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508" w:rsidRDefault="004D6891">
      <w:pPr>
        <w:pStyle w:val="afffe"/>
        <w:spacing w:before="480" w:after="360"/>
        <w:rPr>
          <w:rFonts w:ascii="Times New Roman"/>
        </w:rPr>
        <w:sectPr w:rsidR="00FB7508" w:rsidSect="008A3B3E">
          <w:headerReference w:type="even" r:id="rId10"/>
          <w:headerReference w:type="default" r:id="rId11"/>
          <w:footerReference w:type="even" r:id="rId12"/>
          <w:headerReference w:type="first" r:id="rId13"/>
          <w:pgSz w:w="11907" w:h="16839"/>
          <w:pgMar w:top="1134" w:right="1134" w:bottom="1134" w:left="1418" w:header="1418" w:footer="1134" w:gutter="0"/>
          <w:pgNumType w:fmt="upperRoman" w:start="1"/>
          <w:cols w:space="720"/>
          <w:titlePg/>
          <w:docGrid w:type="lines" w:linePitch="312"/>
        </w:sectPr>
      </w:pPr>
      <w:bookmarkStart w:id="0" w:name="SectionMark0"/>
      <w:r>
        <w:rPr>
          <w:rFonts w:ascii="Times New Roman"/>
          <w:noProof/>
        </w:rPr>
        <mc:AlternateContent>
          <mc:Choice Requires="wpg">
            <w:drawing>
              <wp:anchor distT="0" distB="0" distL="114300" distR="114300" simplePos="0" relativeHeight="251659264" behindDoc="0" locked="0" layoutInCell="1" allowOverlap="1">
                <wp:simplePos x="0" y="0"/>
                <wp:positionH relativeFrom="column">
                  <wp:posOffset>-40005</wp:posOffset>
                </wp:positionH>
                <wp:positionV relativeFrom="paragraph">
                  <wp:posOffset>-762423</wp:posOffset>
                </wp:positionV>
                <wp:extent cx="5978525" cy="9937750"/>
                <wp:effectExtent l="0" t="0" r="3175" b="6350"/>
                <wp:wrapNone/>
                <wp:docPr id="1" name="组合 1"/>
                <wp:cNvGraphicFramePr/>
                <a:graphic xmlns:a="http://schemas.openxmlformats.org/drawingml/2006/main">
                  <a:graphicData uri="http://schemas.microsoft.com/office/word/2010/wordprocessingGroup">
                    <wpg:wgp>
                      <wpg:cNvGrpSpPr/>
                      <wpg:grpSpPr>
                        <a:xfrm>
                          <a:off x="0" y="0"/>
                          <a:ext cx="5978525" cy="9937750"/>
                          <a:chOff x="1352" y="638"/>
                          <a:chExt cx="9415" cy="15650"/>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rsidR="00FB7508" w:rsidRDefault="004D6891">
                              <w:pPr>
                                <w:pStyle w:val="affffff6"/>
                                <w:spacing w:line="240" w:lineRule="exact"/>
                                <w:rPr>
                                  <w:rFonts w:ascii="黑体" w:hAnsi="黑体"/>
                                </w:rPr>
                              </w:pPr>
                              <w:r>
                                <w:rPr>
                                  <w:b/>
                                </w:rPr>
                                <w:t>ICS</w:t>
                              </w:r>
                              <w:r>
                                <w:rPr>
                                  <w:rFonts w:ascii="黑体" w:hAnsi="黑体" w:hint="eastAsia"/>
                                </w:rPr>
                                <w:t xml:space="preserve"> 65.060.</w:t>
                              </w:r>
                              <w:r>
                                <w:rPr>
                                  <w:rFonts w:ascii="黑体" w:hAnsi="黑体"/>
                                </w:rPr>
                                <w:t>01</w:t>
                              </w:r>
                            </w:p>
                            <w:p w:rsidR="00FB7508" w:rsidRDefault="004D6891">
                              <w:pPr>
                                <w:pStyle w:val="affffff6"/>
                                <w:spacing w:line="240" w:lineRule="exact"/>
                                <w:rPr>
                                  <w:rFonts w:ascii="黑体" w:hAnsi="黑体"/>
                                </w:rPr>
                              </w:pPr>
                              <w:r>
                                <w:rPr>
                                  <w:b/>
                                </w:rPr>
                                <w:t xml:space="preserve">CCS B </w:t>
                              </w:r>
                              <w:r>
                                <w:rPr>
                                  <w:rFonts w:ascii="黑体" w:hAnsi="黑体"/>
                                </w:rPr>
                                <w:t>90</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rsidR="00FB7508" w:rsidRDefault="004D6891">
                              <w:pPr>
                                <w:pStyle w:val="23"/>
                                <w:spacing w:before="0" w:line="420" w:lineRule="exact"/>
                                <w:ind w:firstLine="420"/>
                                <w:rPr>
                                  <w:rFonts w:ascii="黑体" w:eastAsia="黑体" w:hAnsi="黑体"/>
                                </w:rPr>
                              </w:pPr>
                              <w:r>
                                <w:rPr>
                                  <w:rFonts w:eastAsia="黑体"/>
                                  <w:b/>
                                  <w:color w:val="FF0000"/>
                                </w:rPr>
                                <w:t xml:space="preserve"> </w:t>
                              </w:r>
                              <w:r>
                                <w:rPr>
                                  <w:rFonts w:eastAsia="黑体"/>
                                  <w:b/>
                                </w:rPr>
                                <w:t>T/NJ</w:t>
                              </w:r>
                              <w:r>
                                <w:rPr>
                                  <w:rFonts w:ascii="黑体" w:eastAsia="黑体" w:hAnsi="黑体" w:hint="eastAsia"/>
                                </w:rPr>
                                <w:t xml:space="preserve"> </w:t>
                              </w:r>
                              <w:r>
                                <w:rPr>
                                  <w:rFonts w:ascii="黑体" w:eastAsia="黑体" w:hAnsi="黑体"/>
                                </w:rPr>
                                <w:t>1</w:t>
                              </w:r>
                              <w:r>
                                <w:rPr>
                                  <w:rFonts w:ascii="黑体" w:eastAsia="黑体" w:hAnsi="黑体" w:hint="eastAsia"/>
                                </w:rPr>
                                <w:t>482</w:t>
                              </w:r>
                              <w:r>
                                <w:rPr>
                                  <w:rFonts w:ascii="黑体" w:eastAsia="黑体" w:hAnsi="黑体" w:hint="eastAsia"/>
                                </w:rPr>
                                <w:t>—202</w:t>
                              </w:r>
                              <w:r w:rsidR="00F64524">
                                <w:rPr>
                                  <w:rFonts w:ascii="黑体" w:eastAsia="黑体" w:hAnsi="黑体"/>
                                </w:rPr>
                                <w:t>3</w:t>
                              </w:r>
                              <w:r>
                                <w:rPr>
                                  <w:rFonts w:eastAsia="黑体"/>
                                  <w:b/>
                                </w:rPr>
                                <w:t>/T/CAAMM</w:t>
                              </w:r>
                              <w:r>
                                <w:rPr>
                                  <w:rFonts w:ascii="黑体" w:eastAsia="黑体" w:hAnsi="黑体" w:hint="eastAsia"/>
                                </w:rPr>
                                <w:t xml:space="preserve"> XXX—2023</w:t>
                              </w: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rsidR="00FB7508" w:rsidRDefault="004D6891">
                              <w:pPr>
                                <w:pStyle w:val="afffff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rsidR="00FB7508" w:rsidRDefault="00FB7508">
                              <w:pPr>
                                <w:spacing w:line="640" w:lineRule="exact"/>
                                <w:jc w:val="center"/>
                                <w:textAlignment w:val="center"/>
                                <w:rPr>
                                  <w:rFonts w:ascii="黑体" w:eastAsia="黑体"/>
                                  <w:kern w:val="0"/>
                                  <w:sz w:val="52"/>
                                  <w:szCs w:val="52"/>
                                </w:rPr>
                              </w:pPr>
                            </w:p>
                            <w:p w:rsidR="00FB7508" w:rsidRDefault="00FB7508">
                              <w:pPr>
                                <w:spacing w:line="640" w:lineRule="exact"/>
                                <w:jc w:val="center"/>
                                <w:textAlignment w:val="center"/>
                                <w:rPr>
                                  <w:rFonts w:ascii="黑体" w:eastAsia="黑体"/>
                                  <w:kern w:val="0"/>
                                  <w:sz w:val="52"/>
                                  <w:szCs w:val="52"/>
                                </w:rPr>
                              </w:pPr>
                            </w:p>
                            <w:p w:rsidR="00FB7508" w:rsidRDefault="00FB7508">
                              <w:pPr>
                                <w:spacing w:line="640" w:lineRule="exact"/>
                                <w:jc w:val="center"/>
                                <w:textAlignment w:val="center"/>
                                <w:rPr>
                                  <w:rFonts w:ascii="黑体" w:eastAsia="黑体"/>
                                  <w:kern w:val="0"/>
                                  <w:sz w:val="52"/>
                                  <w:szCs w:val="52"/>
                                </w:rPr>
                              </w:pPr>
                            </w:p>
                            <w:p w:rsidR="00FB7508" w:rsidRDefault="004D6891">
                              <w:pPr>
                                <w:adjustRightInd w:val="0"/>
                                <w:snapToGrid w:val="0"/>
                                <w:jc w:val="center"/>
                                <w:rPr>
                                  <w:rFonts w:ascii="黑体" w:eastAsia="黑体"/>
                                  <w:sz w:val="52"/>
                                  <w:szCs w:val="52"/>
                                </w:rPr>
                              </w:pPr>
                              <w:r>
                                <w:rPr>
                                  <w:rFonts w:ascii="黑体" w:eastAsia="黑体" w:hint="eastAsia"/>
                                  <w:sz w:val="52"/>
                                  <w:szCs w:val="52"/>
                                </w:rPr>
                                <w:t>缓坡茶园宜机化改造技术规范</w:t>
                              </w:r>
                            </w:p>
                            <w:p w:rsidR="00FB7508" w:rsidRDefault="004D6891">
                              <w:pPr>
                                <w:spacing w:beforeLines="100" w:before="312" w:line="400" w:lineRule="exact"/>
                                <w:jc w:val="center"/>
                                <w:rPr>
                                  <w:b/>
                                  <w:sz w:val="30"/>
                                  <w:szCs w:val="30"/>
                                </w:rPr>
                              </w:pPr>
                              <w:r>
                                <w:rPr>
                                  <w:b/>
                                  <w:sz w:val="30"/>
                                  <w:szCs w:val="30"/>
                                </w:rPr>
                                <w:t>Technical specification for mechanized</w:t>
                              </w:r>
                            </w:p>
                            <w:p w:rsidR="00FB7508" w:rsidRDefault="004D6891">
                              <w:pPr>
                                <w:spacing w:line="400" w:lineRule="exact"/>
                                <w:jc w:val="center"/>
                                <w:rPr>
                                  <w:b/>
                                  <w:sz w:val="30"/>
                                  <w:szCs w:val="30"/>
                                </w:rPr>
                              </w:pPr>
                              <w:proofErr w:type="gramStart"/>
                              <w:r>
                                <w:rPr>
                                  <w:b/>
                                  <w:sz w:val="30"/>
                                  <w:szCs w:val="30"/>
                                </w:rPr>
                                <w:t>construction</w:t>
                              </w:r>
                              <w:proofErr w:type="gramEnd"/>
                              <w:r>
                                <w:rPr>
                                  <w:b/>
                                  <w:sz w:val="30"/>
                                  <w:szCs w:val="30"/>
                                </w:rPr>
                                <w:t xml:space="preserve"> of </w:t>
                              </w:r>
                              <w:r>
                                <w:rPr>
                                  <w:rFonts w:hint="eastAsia"/>
                                  <w:b/>
                                  <w:sz w:val="30"/>
                                  <w:szCs w:val="30"/>
                                </w:rPr>
                                <w:t>gentle slope tea garden</w:t>
                              </w:r>
                            </w:p>
                            <w:p w:rsidR="00FB7508" w:rsidRDefault="00FB7508">
                              <w:pPr>
                                <w:adjustRightInd w:val="0"/>
                                <w:snapToGrid w:val="0"/>
                                <w:spacing w:beforeLines="100" w:before="312" w:line="400" w:lineRule="exact"/>
                                <w:jc w:val="center"/>
                                <w:rPr>
                                  <w:b/>
                                  <w:sz w:val="28"/>
                                  <w:szCs w:val="28"/>
                                </w:rPr>
                              </w:pPr>
                            </w:p>
                            <w:p w:rsidR="00FB7508" w:rsidRDefault="00FB7508">
                              <w:pPr>
                                <w:pStyle w:val="afffd"/>
                                <w:spacing w:before="0"/>
                                <w:rPr>
                                  <w:b/>
                                  <w:szCs w:val="28"/>
                                </w:rPr>
                              </w:pPr>
                            </w:p>
                            <w:p w:rsidR="00FB7508" w:rsidRDefault="00FB7508">
                              <w:pPr>
                                <w:pStyle w:val="afffd"/>
                                <w:spacing w:before="0"/>
                                <w:rPr>
                                  <w:b/>
                                  <w:szCs w:val="28"/>
                                </w:rPr>
                              </w:pPr>
                            </w:p>
                            <w:p w:rsidR="00FB7508" w:rsidRDefault="004D6891">
                              <w:pPr>
                                <w:pStyle w:val="afffffe"/>
                                <w:spacing w:before="120"/>
                                <w:rPr>
                                  <w:rFonts w:ascii="华文中宋" w:eastAsia="华文中宋" w:hAnsi="华文中宋"/>
                                  <w:bCs/>
                                  <w:szCs w:val="28"/>
                                </w:rPr>
                              </w:pPr>
                              <w:r>
                                <w:rPr>
                                  <w:rFonts w:ascii="华文中宋" w:eastAsia="华文中宋" w:hAnsi="华文中宋" w:hint="eastAsia"/>
                                  <w:bCs/>
                                  <w:szCs w:val="28"/>
                                </w:rPr>
                                <w:t>（征求意见稿）</w:t>
                              </w:r>
                            </w:p>
                            <w:p w:rsidR="00FB7508" w:rsidRDefault="00FB7508">
                              <w:pPr>
                                <w:pStyle w:val="afffd"/>
                                <w:spacing w:before="0"/>
                                <w:rPr>
                                  <w:b/>
                                </w:rPr>
                              </w:pPr>
                            </w:p>
                            <w:p w:rsidR="00FB7508" w:rsidRDefault="00FB7508">
                              <w:pPr>
                                <w:adjustRightInd w:val="0"/>
                                <w:snapToGrid w:val="0"/>
                                <w:spacing w:line="480" w:lineRule="auto"/>
                                <w:jc w:val="center"/>
                                <w:rPr>
                                  <w:sz w:val="28"/>
                                  <w:szCs w:val="20"/>
                                </w:rPr>
                              </w:pPr>
                            </w:p>
                            <w:p w:rsidR="00FB7508" w:rsidRDefault="00FB7508">
                              <w:pPr>
                                <w:spacing w:beforeLines="100" w:before="312"/>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069"/>
                            <a:ext cx="3179" cy="520"/>
                          </a:xfrm>
                          <a:prstGeom prst="rect">
                            <a:avLst/>
                          </a:prstGeom>
                          <a:solidFill>
                            <a:srgbClr val="FFFFFF"/>
                          </a:solidFill>
                          <a:ln>
                            <a:noFill/>
                          </a:ln>
                        </wps:spPr>
                        <wps:txbx>
                          <w:txbxContent>
                            <w:p w:rsidR="00FB7508" w:rsidRDefault="004D6891">
                              <w:pPr>
                                <w:pStyle w:val="affff0"/>
                              </w:pPr>
                              <w:r>
                                <w:rPr>
                                  <w:rFonts w:ascii="黑体" w:hint="eastAsia"/>
                                </w:rPr>
                                <w:t>2023-</w:t>
                              </w:r>
                              <w:r>
                                <w:rPr>
                                  <w:rFonts w:ascii="黑体"/>
                                </w:rPr>
                                <w:t>XX</w:t>
                              </w:r>
                              <w:r>
                                <w:rPr>
                                  <w:rFonts w:ascii="黑体" w:hint="eastAsia"/>
                                </w:rPr>
                                <w:t>-</w:t>
                              </w:r>
                              <w:r>
                                <w:rPr>
                                  <w:rFonts w:ascii="黑体"/>
                                </w:rPr>
                                <w:t>XX</w:t>
                              </w:r>
                              <w:r>
                                <w:rPr>
                                  <w:rFonts w:hint="eastAsia"/>
                                </w:rPr>
                                <w:t>发布</w:t>
                              </w:r>
                            </w:p>
                            <w:p w:rsidR="00FB7508" w:rsidRDefault="00FB7508">
                              <w:pPr>
                                <w:pStyle w:val="affff0"/>
                                <w:ind w:firstLine="420"/>
                              </w:pPr>
                            </w:p>
                            <w:p w:rsidR="00FB7508" w:rsidRDefault="00FB7508">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37" y="14060"/>
                            <a:ext cx="3179" cy="520"/>
                          </a:xfrm>
                          <a:prstGeom prst="rect">
                            <a:avLst/>
                          </a:prstGeom>
                          <a:solidFill>
                            <a:srgbClr val="FFFFFF"/>
                          </a:solidFill>
                          <a:ln>
                            <a:noFill/>
                          </a:ln>
                        </wps:spPr>
                        <wps:txbx>
                          <w:txbxContent>
                            <w:p w:rsidR="00FB7508" w:rsidRDefault="004D6891">
                              <w:pPr>
                                <w:pStyle w:val="afffffd"/>
                              </w:pPr>
                              <w:r>
                                <w:rPr>
                                  <w:rFonts w:ascii="黑体" w:hint="eastAsia"/>
                                </w:rPr>
                                <w:t>2023-</w:t>
                              </w:r>
                              <w:r>
                                <w:rPr>
                                  <w:rFonts w:ascii="黑体"/>
                                </w:rPr>
                                <w:t>XX</w:t>
                              </w:r>
                              <w:r>
                                <w:rPr>
                                  <w:rFonts w:ascii="黑体" w:hint="eastAsia"/>
                                </w:rPr>
                                <w:t>-</w:t>
                              </w:r>
                              <w:r>
                                <w:rPr>
                                  <w:rFonts w:ascii="黑体"/>
                                </w:rPr>
                                <w:t>XX</w:t>
                              </w:r>
                              <w:r>
                                <w:rPr>
                                  <w:rFonts w:hint="eastAsia"/>
                                </w:rPr>
                                <w:t>实施</w:t>
                              </w:r>
                            </w:p>
                            <w:p w:rsidR="00FB7508" w:rsidRDefault="00FB7508"/>
                          </w:txbxContent>
                        </wps:txbx>
                        <wps:bodyPr rot="0" vert="horz" wrap="square" lIns="0" tIns="0" rIns="0" bIns="0" anchor="t" anchorCtr="0" upright="1">
                          <a:noAutofit/>
                        </wps:bodyPr>
                      </wps:wsp>
                      <wps:wsp>
                        <wps:cNvPr id="9" name="直线 11"/>
                        <wps:cNvCnPr>
                          <a:cxnSpLocks noChangeShapeType="1"/>
                        </wps:cNvCnPr>
                        <wps:spPr bwMode="auto">
                          <a:xfrm>
                            <a:off x="1429" y="14548"/>
                            <a:ext cx="9287" cy="0"/>
                          </a:xfrm>
                          <a:prstGeom prst="line">
                            <a:avLst/>
                          </a:prstGeom>
                          <a:noFill/>
                          <a:ln w="12700">
                            <a:solidFill>
                              <a:srgbClr val="000000"/>
                            </a:solidFill>
                            <a:round/>
                          </a:ln>
                        </wps:spPr>
                        <wps:bodyPr/>
                      </wps:wsp>
                      <wpg:grpSp>
                        <wpg:cNvPr id="10" name="Group 11"/>
                        <wpg:cNvGrpSpPr/>
                        <wpg:grpSpPr>
                          <a:xfrm>
                            <a:off x="3616" y="14949"/>
                            <a:ext cx="4972" cy="1339"/>
                            <a:chOff x="3616" y="14861"/>
                            <a:chExt cx="4972" cy="1339"/>
                          </a:xfrm>
                        </wpg:grpSpPr>
                        <wps:wsp>
                          <wps:cNvPr id="11" name="fmFrame7"/>
                          <wps:cNvSpPr txBox="1">
                            <a:spLocks noChangeArrowheads="1"/>
                          </wps:cNvSpPr>
                          <wps:spPr bwMode="auto">
                            <a:xfrm>
                              <a:off x="7664" y="14927"/>
                              <a:ext cx="924" cy="603"/>
                            </a:xfrm>
                            <a:prstGeom prst="rect">
                              <a:avLst/>
                            </a:prstGeom>
                            <a:solidFill>
                              <a:srgbClr val="FFFFFF"/>
                            </a:solidFill>
                            <a:ln>
                              <a:noFill/>
                            </a:ln>
                          </wps:spPr>
                          <wps:txbx>
                            <w:txbxContent>
                              <w:p w:rsidR="00FB7508" w:rsidRDefault="004D6891">
                                <w:pPr>
                                  <w:pStyle w:val="affffffff0"/>
                                  <w:spacing w:before="78" w:after="78"/>
                                  <w:rPr>
                                    <w:b/>
                                  </w:rPr>
                                </w:pPr>
                                <w:r>
                                  <w:rPr>
                                    <w:rStyle w:val="afff5"/>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3616" y="14861"/>
                              <a:ext cx="3946" cy="1339"/>
                            </a:xfrm>
                            <a:prstGeom prst="rect">
                              <a:avLst/>
                            </a:prstGeom>
                            <a:solidFill>
                              <a:srgbClr val="FFFFFF"/>
                            </a:solidFill>
                            <a:ln>
                              <a:noFill/>
                            </a:ln>
                          </wps:spPr>
                          <wps:txbx>
                            <w:txbxContent>
                              <w:p w:rsidR="00FB7508" w:rsidRDefault="004D6891">
                                <w:pPr>
                                  <w:spacing w:line="400" w:lineRule="exact"/>
                                  <w:jc w:val="distribute"/>
                                  <w:rPr>
                                    <w:rFonts w:ascii="华文中宋" w:eastAsia="华文中宋" w:hAnsi="华文中宋"/>
                                    <w:b/>
                                    <w:bCs/>
                                    <w:spacing w:val="10"/>
                                    <w:w w:val="90"/>
                                    <w:sz w:val="36"/>
                                    <w:szCs w:val="36"/>
                                  </w:rPr>
                                </w:pPr>
                                <w:r>
                                  <w:rPr>
                                    <w:rFonts w:ascii="华文中宋" w:eastAsia="华文中宋" w:hAnsi="华文中宋" w:hint="eastAsia"/>
                                    <w:b/>
                                    <w:bCs/>
                                    <w:spacing w:val="10"/>
                                    <w:w w:val="90"/>
                                    <w:sz w:val="36"/>
                                    <w:szCs w:val="36"/>
                                  </w:rPr>
                                  <w:t>中国农业机械学会</w:t>
                                </w:r>
                              </w:p>
                              <w:p w:rsidR="00FB7508" w:rsidRDefault="004D6891">
                                <w:pPr>
                                  <w:spacing w:line="400" w:lineRule="exact"/>
                                  <w:jc w:val="center"/>
                                  <w:rPr>
                                    <w:rFonts w:ascii="华文中宋" w:eastAsia="华文中宋" w:hAnsi="华文中宋"/>
                                    <w:b/>
                                    <w:sz w:val="36"/>
                                    <w:szCs w:val="36"/>
                                  </w:rPr>
                                </w:pPr>
                                <w:r>
                                  <w:rPr>
                                    <w:rFonts w:ascii="华文中宋" w:eastAsia="华文中宋" w:hAnsi="华文中宋" w:hint="eastAsia"/>
                                    <w:b/>
                                    <w:bCs/>
                                    <w:spacing w:val="10"/>
                                    <w:w w:val="90"/>
                                    <w:sz w:val="36"/>
                                    <w:szCs w:val="36"/>
                                  </w:rPr>
                                  <w:t>中国农业机械工业协会</w:t>
                                </w:r>
                              </w:p>
                            </w:txbxContent>
                          </wps:txbx>
                          <wps:bodyPr rot="0" vert="horz" wrap="square" lIns="91440" tIns="45720" rIns="91440" bIns="45720" anchor="t" anchorCtr="0" upright="1">
                            <a:noAutofit/>
                          </wps:bodyPr>
                        </wps:wsp>
                      </wpg:grpSp>
                    </wpg:wgp>
                  </a:graphicData>
                </a:graphic>
              </wp:anchor>
            </w:drawing>
          </mc:Choice>
          <mc:Fallback>
            <w:pict>
              <v:group id="组合 1" o:spid="_x0000_s1026" style="position:absolute;left:0;text-align:left;margin-left:-3.15pt;margin-top:-60.05pt;width:470.75pt;height:782.5pt;z-index:251659264" coordorigin="1352,638" coordsize="9415,15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xhwQAAO8ZAAAOAAAAZHJzL2Uyb0RvYy54bWzsWcty40QU3VPFP3RpT+zW01LFmRoyJEXV&#10;AFOV4QPaelgqpG7RLUcOawpYzmo2sGHPkhUs+BqS3+D2Qx1bM6mpDGCbMlk4LfXDt0+fe+7t69Mn&#10;66ZG1zkXFaNzB59MHZTTlGUVXc6dL19efDRzkOgIzUjNaD53bnLhPDn78IPTvk1yl5WsznKOYBEq&#10;kr6dO2XXtclkItIyb4g4YW1OobNgvCEdPPLlJOOkh9WbeuJOp+GkZzxrOUtzIeDtM93pnKn1iyJP&#10;uy+KQuQdqucO2NapT64+F/JzcnZKkiUnbVmlxgzyHlY0pKLwpXapZ6QjaMWrN5ZqqpQzwYruJGXN&#10;hBVFleZqD7AbPB3t5pKzVav2skz6ZWthAmhHOL33sunn1y84qjI4OwdR0sAR3f3+7Z+vfkBYYtO3&#10;ywSGXPL2qn3BzYulfpLbXRe8kf9hI2itUL2xqObrDqXwMoijWeAGDkqhL469KAoM7mkJhyPnYS9w&#10;HQTdoTfTR5KWn5jpsY/NXByEeuZk+OKJtM+a07fAIXEPk/h7MF2VpM0V+kJiYGACOzVMRXPBAS8D&#10;kxoiMULd+mMmt6ToINrnLP1KIMrOS0KX+VPOWV/mJAPb1EzYgZ0q4RaJkIss+s9YBmdBVh1TC42A&#10;xr4bbwM2oI2jEEyUUEe+K7G0YJGk5aK7zFmDZGPucPAOtTi5fi46PXQYIg9VsLrKLqq6Vg98uTiv&#10;Obom4EkX6s+svjWspnIwZXKaXlG+UbuUG9Nb7NaLteKSSBYsu4H9cqY9E5QEGiXj3zioB6+cO+Lr&#10;FeG5g+pPKWAmXXho8KGxGBqEpjB17nQO0s3zTrv6quXVsoSV9alQ9hRwLSq1Z4m5tsLYCRTSZv7r&#10;XPJGXPIkohuE2BGXBufzwDW19w1kirEXaTL5gTLuQMlkBOx/Ts0df+DU3Y+/3v32B8JKaw2pzql0&#10;QZKka3o1Uialdi9vWhCdLWHSUx4vTL4XjMnkgbgrZVImPUyluqJSd0nygC5ZdSFJTVEPBrvRdKpm&#10;bGmR2JSsqfp7m2RBkKXZg1qlpUF2Swx2pw0Q87bijNLy3WvDEGcwBO6RNrjYBBqMg9gAO4SpIYwc&#10;QqRR4mDhO+qAE45I5ctj2x+p/ECnKCSxAcedmYAT4ejgI46N10dNKjiwLaUK9kQqiDfyCoH9aajk&#10;6J5VHo4gW5Y5ceC+I/bsNSdWSmV98qhJBZnCFqnCvZAqCmT+a0hlLq2DVP2nSGV98qhJBSKgSTXk&#10;xpuX9x3mxhgCn6lzDGyKbeB7h0AdfnJsKjIysVDFI1M4gYuIQV+VtRA24D+qwOSFGHIY5ZCxP1J5&#10;P46GhNTzTJ+tMG1MnIXqm+EWZGtMb061t5M9lJgAmW3xUxepnadpURjCZVJj7Y7vci50yYAaTg8+&#10;S7Oh46i1T17WtPjdvv7+9qdfbn/+Dtn8Fcqbu6tdvs0VBxn0Yh/8WxILGx+2jnhY5UuVqlm/fCSz&#10;Yuz7tpLpBxEkpUhXM02Prmiann+wqnkvZqqeoX5VgNbWzxabz2rU/e80Z38BAAD//wMAUEsDBBQA&#10;BgAIAAAAIQDVl6J24wAAAAwBAAAPAAAAZHJzL2Rvd25yZXYueG1sTI/BasMwDIbvg72D0WC31nGS&#10;ljWLU0rZdiqDtYPSmxurSWhsh9hN0refdtpOQujj1/fn68m0bMDeN85KEPMIGNrS6cZWEr4P77MX&#10;YD4oq1XrLEq4o4d18fiQq0y70X7hsA8VoxDrMyWhDqHLOPdljUb5uevQ0u3ieqMCrX3Fda9GCjct&#10;j6NoyY1qLH2oVYfbGsvr/mYkfIxq3CTibdhdL9v76bD4PO4ESvn8NG1egQWcwh8Mv/qkDgU5nd3N&#10;as9aCbNlQiRNEUcCGBGrZBEDOxOapukKeJHz/yWKHwAAAP//AwBQSwECLQAUAAYACAAAACEAtoM4&#10;kv4AAADhAQAAEwAAAAAAAAAAAAAAAAAAAAAAW0NvbnRlbnRfVHlwZXNdLnhtbFBLAQItABQABgAI&#10;AAAAIQA4/SH/1gAAAJQBAAALAAAAAAAAAAAAAAAAAC8BAABfcmVscy8ucmVsc1BLAQItABQABgAI&#10;AAAAIQB/ZFbxhwQAAO8ZAAAOAAAAAAAAAAAAAAAAAC4CAABkcnMvZTJvRG9jLnhtbFBLAQItABQA&#10;BgAIAAAAIQDVl6J24wAAAAwBAAAPAAAAAAAAAAAAAAAAAOEGAABkcnMvZG93bnJldi54bWxQSwUG&#10;AAAAAAQABADzAAAA8Qc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FB7508" w:rsidRDefault="004D6891">
                        <w:pPr>
                          <w:pStyle w:val="affffff6"/>
                          <w:spacing w:line="240" w:lineRule="exact"/>
                          <w:rPr>
                            <w:rFonts w:ascii="黑体" w:hAnsi="黑体"/>
                          </w:rPr>
                        </w:pPr>
                        <w:r>
                          <w:rPr>
                            <w:b/>
                          </w:rPr>
                          <w:t>ICS</w:t>
                        </w:r>
                        <w:r>
                          <w:rPr>
                            <w:rFonts w:ascii="黑体" w:hAnsi="黑体" w:hint="eastAsia"/>
                          </w:rPr>
                          <w:t xml:space="preserve"> 65.060.</w:t>
                        </w:r>
                        <w:r>
                          <w:rPr>
                            <w:rFonts w:ascii="黑体" w:hAnsi="黑体"/>
                          </w:rPr>
                          <w:t>01</w:t>
                        </w:r>
                      </w:p>
                      <w:p w:rsidR="00FB7508" w:rsidRDefault="004D6891">
                        <w:pPr>
                          <w:pStyle w:val="affffff6"/>
                          <w:spacing w:line="240" w:lineRule="exact"/>
                          <w:rPr>
                            <w:rFonts w:ascii="黑体" w:hAnsi="黑体"/>
                          </w:rPr>
                        </w:pPr>
                        <w:r>
                          <w:rPr>
                            <w:b/>
                          </w:rPr>
                          <w:t xml:space="preserve">CCS B </w:t>
                        </w:r>
                        <w:r>
                          <w:rPr>
                            <w:rFonts w:ascii="黑体" w:hAnsi="黑体"/>
                          </w:rPr>
                          <w:t>90</w:t>
                        </w:r>
                      </w:p>
                    </w:txbxContent>
                  </v:textbox>
                </v:shape>
                <v:shape id="fmFrame3" o:spid="_x0000_s1028" type="#_x0000_t202" style="position:absolute;left:1352;top:3377;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M1cIA&#10;AADaAAAADwAAAGRycy9kb3ducmV2LnhtbESPT4vCMBTE7wt+h/AEL4umK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4zVwgAAANoAAAAPAAAAAAAAAAAAAAAAAJgCAABkcnMvZG93&#10;bnJldi54bWxQSwUGAAAAAAQABAD1AAAAhwMAAAAA&#10;" stroked="f">
                  <v:textbox inset="0,0,0,0">
                    <w:txbxContent>
                      <w:p w:rsidR="00FB7508" w:rsidRDefault="004D6891">
                        <w:pPr>
                          <w:pStyle w:val="23"/>
                          <w:spacing w:before="0" w:line="420" w:lineRule="exact"/>
                          <w:ind w:firstLine="420"/>
                          <w:rPr>
                            <w:rFonts w:ascii="黑体" w:eastAsia="黑体" w:hAnsi="黑体"/>
                          </w:rPr>
                        </w:pPr>
                        <w:r>
                          <w:rPr>
                            <w:rFonts w:eastAsia="黑体"/>
                            <w:b/>
                            <w:color w:val="FF0000"/>
                          </w:rPr>
                          <w:t xml:space="preserve"> </w:t>
                        </w:r>
                        <w:r>
                          <w:rPr>
                            <w:rFonts w:eastAsia="黑体"/>
                            <w:b/>
                          </w:rPr>
                          <w:t>T/NJ</w:t>
                        </w:r>
                        <w:r>
                          <w:rPr>
                            <w:rFonts w:ascii="黑体" w:eastAsia="黑体" w:hAnsi="黑体" w:hint="eastAsia"/>
                          </w:rPr>
                          <w:t xml:space="preserve"> </w:t>
                        </w:r>
                        <w:r>
                          <w:rPr>
                            <w:rFonts w:ascii="黑体" w:eastAsia="黑体" w:hAnsi="黑体"/>
                          </w:rPr>
                          <w:t>1</w:t>
                        </w:r>
                        <w:r>
                          <w:rPr>
                            <w:rFonts w:ascii="黑体" w:eastAsia="黑体" w:hAnsi="黑体" w:hint="eastAsia"/>
                          </w:rPr>
                          <w:t>482</w:t>
                        </w:r>
                        <w:r>
                          <w:rPr>
                            <w:rFonts w:ascii="黑体" w:eastAsia="黑体" w:hAnsi="黑体" w:hint="eastAsia"/>
                          </w:rPr>
                          <w:t>—202</w:t>
                        </w:r>
                        <w:r w:rsidR="00F64524">
                          <w:rPr>
                            <w:rFonts w:ascii="黑体" w:eastAsia="黑体" w:hAnsi="黑体"/>
                          </w:rPr>
                          <w:t>3</w:t>
                        </w:r>
                        <w:r>
                          <w:rPr>
                            <w:rFonts w:eastAsia="黑体"/>
                            <w:b/>
                          </w:rPr>
                          <w:t>/T/CAAMM</w:t>
                        </w:r>
                        <w:r>
                          <w:rPr>
                            <w:rFonts w:ascii="黑体" w:eastAsia="黑体" w:hAnsi="黑体" w:hint="eastAsia"/>
                          </w:rPr>
                          <w:t xml:space="preserve"> XXX—2023</w:t>
                        </w: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pPr>
                          <w:pStyle w:val="23"/>
                          <w:ind w:left="1262" w:firstLine="420"/>
                          <w:rPr>
                            <w:rFonts w:hAnsi="黑体"/>
                          </w:rPr>
                        </w:pPr>
                      </w:p>
                      <w:p w:rsidR="00FB7508" w:rsidRDefault="00FB7508"/>
                    </w:txbxContent>
                  </v:textbox>
                </v:shape>
                <v:line id="直线 10" o:spid="_x0000_s1029" style="position:absolute;visibility:visible;mso-wrap-style:square" from="1429,4357" to="10767,4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On/8IAAADaAAAADwAAAGRycy9kb3ducmV2LnhtbESP3WoCMRSE7wu+QziCdzWrl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On/8IAAADaAAAADwAAAAAAAAAAAAAA&#10;AAChAgAAZHJzL2Rvd25yZXYueG1sUEsFBgAAAAAEAAQA+QAAAJADA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6xOsIA&#10;AADaAAAADwAAAGRycy9kb3ducmV2LnhtbESPT4vCMBTE7wt+h/AEL4umCsp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3rE6wgAAANoAAAAPAAAAAAAAAAAAAAAAAJgCAABkcnMvZG93&#10;bnJldi54bWxQSwUGAAAAAAQABAD1AAAAhwMAAAAA&#10;" stroked="f">
                  <v:textbox inset="0,0,0,0">
                    <w:txbxContent>
                      <w:p w:rsidR="00FB7508" w:rsidRDefault="004D6891">
                        <w:pPr>
                          <w:pStyle w:val="afffff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rsidR="00FB7508" w:rsidRDefault="00FB7508">
                        <w:pPr>
                          <w:spacing w:line="640" w:lineRule="exact"/>
                          <w:jc w:val="center"/>
                          <w:textAlignment w:val="center"/>
                          <w:rPr>
                            <w:rFonts w:ascii="黑体" w:eastAsia="黑体"/>
                            <w:kern w:val="0"/>
                            <w:sz w:val="52"/>
                            <w:szCs w:val="52"/>
                          </w:rPr>
                        </w:pPr>
                      </w:p>
                      <w:p w:rsidR="00FB7508" w:rsidRDefault="00FB7508">
                        <w:pPr>
                          <w:spacing w:line="640" w:lineRule="exact"/>
                          <w:jc w:val="center"/>
                          <w:textAlignment w:val="center"/>
                          <w:rPr>
                            <w:rFonts w:ascii="黑体" w:eastAsia="黑体"/>
                            <w:kern w:val="0"/>
                            <w:sz w:val="52"/>
                            <w:szCs w:val="52"/>
                          </w:rPr>
                        </w:pPr>
                      </w:p>
                      <w:p w:rsidR="00FB7508" w:rsidRDefault="00FB7508">
                        <w:pPr>
                          <w:spacing w:line="640" w:lineRule="exact"/>
                          <w:jc w:val="center"/>
                          <w:textAlignment w:val="center"/>
                          <w:rPr>
                            <w:rFonts w:ascii="黑体" w:eastAsia="黑体"/>
                            <w:kern w:val="0"/>
                            <w:sz w:val="52"/>
                            <w:szCs w:val="52"/>
                          </w:rPr>
                        </w:pPr>
                      </w:p>
                      <w:p w:rsidR="00FB7508" w:rsidRDefault="004D6891">
                        <w:pPr>
                          <w:adjustRightInd w:val="0"/>
                          <w:snapToGrid w:val="0"/>
                          <w:jc w:val="center"/>
                          <w:rPr>
                            <w:rFonts w:ascii="黑体" w:eastAsia="黑体"/>
                            <w:sz w:val="52"/>
                            <w:szCs w:val="52"/>
                          </w:rPr>
                        </w:pPr>
                        <w:r>
                          <w:rPr>
                            <w:rFonts w:ascii="黑体" w:eastAsia="黑体" w:hint="eastAsia"/>
                            <w:sz w:val="52"/>
                            <w:szCs w:val="52"/>
                          </w:rPr>
                          <w:t>缓坡茶园宜机化改造技术规范</w:t>
                        </w:r>
                      </w:p>
                      <w:p w:rsidR="00FB7508" w:rsidRDefault="004D6891">
                        <w:pPr>
                          <w:spacing w:beforeLines="100" w:before="312" w:line="400" w:lineRule="exact"/>
                          <w:jc w:val="center"/>
                          <w:rPr>
                            <w:b/>
                            <w:sz w:val="30"/>
                            <w:szCs w:val="30"/>
                          </w:rPr>
                        </w:pPr>
                        <w:r>
                          <w:rPr>
                            <w:b/>
                            <w:sz w:val="30"/>
                            <w:szCs w:val="30"/>
                          </w:rPr>
                          <w:t>Technical specification for mechanized</w:t>
                        </w:r>
                      </w:p>
                      <w:p w:rsidR="00FB7508" w:rsidRDefault="004D6891">
                        <w:pPr>
                          <w:spacing w:line="400" w:lineRule="exact"/>
                          <w:jc w:val="center"/>
                          <w:rPr>
                            <w:b/>
                            <w:sz w:val="30"/>
                            <w:szCs w:val="30"/>
                          </w:rPr>
                        </w:pPr>
                        <w:proofErr w:type="gramStart"/>
                        <w:r>
                          <w:rPr>
                            <w:b/>
                            <w:sz w:val="30"/>
                            <w:szCs w:val="30"/>
                          </w:rPr>
                          <w:t>construction</w:t>
                        </w:r>
                        <w:proofErr w:type="gramEnd"/>
                        <w:r>
                          <w:rPr>
                            <w:b/>
                            <w:sz w:val="30"/>
                            <w:szCs w:val="30"/>
                          </w:rPr>
                          <w:t xml:space="preserve"> of </w:t>
                        </w:r>
                        <w:r>
                          <w:rPr>
                            <w:rFonts w:hint="eastAsia"/>
                            <w:b/>
                            <w:sz w:val="30"/>
                            <w:szCs w:val="30"/>
                          </w:rPr>
                          <w:t>gentle slope tea garden</w:t>
                        </w:r>
                      </w:p>
                      <w:p w:rsidR="00FB7508" w:rsidRDefault="00FB7508">
                        <w:pPr>
                          <w:adjustRightInd w:val="0"/>
                          <w:snapToGrid w:val="0"/>
                          <w:spacing w:beforeLines="100" w:before="312" w:line="400" w:lineRule="exact"/>
                          <w:jc w:val="center"/>
                          <w:rPr>
                            <w:b/>
                            <w:sz w:val="28"/>
                            <w:szCs w:val="28"/>
                          </w:rPr>
                        </w:pPr>
                      </w:p>
                      <w:p w:rsidR="00FB7508" w:rsidRDefault="00FB7508">
                        <w:pPr>
                          <w:pStyle w:val="afffd"/>
                          <w:spacing w:before="0"/>
                          <w:rPr>
                            <w:b/>
                            <w:szCs w:val="28"/>
                          </w:rPr>
                        </w:pPr>
                      </w:p>
                      <w:p w:rsidR="00FB7508" w:rsidRDefault="00FB7508">
                        <w:pPr>
                          <w:pStyle w:val="afffd"/>
                          <w:spacing w:before="0"/>
                          <w:rPr>
                            <w:b/>
                            <w:szCs w:val="28"/>
                          </w:rPr>
                        </w:pPr>
                      </w:p>
                      <w:p w:rsidR="00FB7508" w:rsidRDefault="004D6891">
                        <w:pPr>
                          <w:pStyle w:val="afffffe"/>
                          <w:spacing w:before="120"/>
                          <w:rPr>
                            <w:rFonts w:ascii="华文中宋" w:eastAsia="华文中宋" w:hAnsi="华文中宋"/>
                            <w:bCs/>
                            <w:szCs w:val="28"/>
                          </w:rPr>
                        </w:pPr>
                        <w:r>
                          <w:rPr>
                            <w:rFonts w:ascii="华文中宋" w:eastAsia="华文中宋" w:hAnsi="华文中宋" w:hint="eastAsia"/>
                            <w:bCs/>
                            <w:szCs w:val="28"/>
                          </w:rPr>
                          <w:t>（征求意见稿）</w:t>
                        </w:r>
                      </w:p>
                      <w:p w:rsidR="00FB7508" w:rsidRDefault="00FB7508">
                        <w:pPr>
                          <w:pStyle w:val="afffd"/>
                          <w:spacing w:before="0"/>
                          <w:rPr>
                            <w:b/>
                          </w:rPr>
                        </w:pPr>
                      </w:p>
                      <w:p w:rsidR="00FB7508" w:rsidRDefault="00FB7508">
                        <w:pPr>
                          <w:adjustRightInd w:val="0"/>
                          <w:snapToGrid w:val="0"/>
                          <w:spacing w:line="480" w:lineRule="auto"/>
                          <w:jc w:val="center"/>
                          <w:rPr>
                            <w:sz w:val="28"/>
                            <w:szCs w:val="20"/>
                          </w:rPr>
                        </w:pPr>
                      </w:p>
                      <w:p w:rsidR="00FB7508" w:rsidRDefault="00FB7508">
                        <w:pPr>
                          <w:spacing w:beforeLines="100" w:before="312"/>
                          <w:jc w:val="center"/>
                          <w:rPr>
                            <w:b/>
                            <w:sz w:val="24"/>
                          </w:rPr>
                        </w:pPr>
                      </w:p>
                    </w:txbxContent>
                  </v:textbox>
                </v:shape>
                <v:shape id="fmFrame5" o:spid="_x0000_s1032" type="#_x0000_t202" style="position:absolute;left:1457;top:1406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K1sIA&#10;AADaAAAADwAAAGRycy9kb3ducmV2LnhtbESPT4vCMBTE7wt+h/AEL4umenCXahT/ggf3oCueH82z&#10;LTYvJYm2fnsjCB6HmfkNM523phJ3cr60rGA4SEAQZ1aXnCs4/W/7vyB8QNZYWSYFD/Iwn3W+pphq&#10;2/CB7seQiwhhn6KCIoQ6ldJnBRn0A1sTR+9incEQpculdthEuKnkKEnG0mDJcaHAmlYFZdfjzSgY&#10;r92tOfDqe33a7PGvzkfn5eOsVK/bLiYgArXhE363d1rBD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IrWwgAAANoAAAAPAAAAAAAAAAAAAAAAAJgCAABkcnMvZG93&#10;bnJldi54bWxQSwUGAAAAAAQABAD1AAAAhwMAAAAA&#10;" stroked="f">
                  <v:textbox inset="0,0,0,0">
                    <w:txbxContent>
                      <w:p w:rsidR="00FB7508" w:rsidRDefault="004D6891">
                        <w:pPr>
                          <w:pStyle w:val="affff0"/>
                        </w:pPr>
                        <w:r>
                          <w:rPr>
                            <w:rFonts w:ascii="黑体" w:hint="eastAsia"/>
                          </w:rPr>
                          <w:t>2023-</w:t>
                        </w:r>
                        <w:r>
                          <w:rPr>
                            <w:rFonts w:ascii="黑体"/>
                          </w:rPr>
                          <w:t>XX</w:t>
                        </w:r>
                        <w:r>
                          <w:rPr>
                            <w:rFonts w:ascii="黑体" w:hint="eastAsia"/>
                          </w:rPr>
                          <w:t>-</w:t>
                        </w:r>
                        <w:r>
                          <w:rPr>
                            <w:rFonts w:ascii="黑体"/>
                          </w:rPr>
                          <w:t>XX</w:t>
                        </w:r>
                        <w:r>
                          <w:rPr>
                            <w:rFonts w:hint="eastAsia"/>
                          </w:rPr>
                          <w:t>发布</w:t>
                        </w:r>
                      </w:p>
                      <w:p w:rsidR="00FB7508" w:rsidRDefault="00FB7508">
                        <w:pPr>
                          <w:pStyle w:val="affff0"/>
                          <w:ind w:firstLine="420"/>
                        </w:pPr>
                      </w:p>
                      <w:p w:rsidR="00FB7508" w:rsidRDefault="00FB7508">
                        <w:pPr>
                          <w:jc w:val="left"/>
                        </w:pPr>
                      </w:p>
                    </w:txbxContent>
                  </v:textbox>
                </v:shape>
                <v:shape id="fmFrame6" o:spid="_x0000_s1033" type="#_x0000_t202" style="position:absolute;left:7537;top:14060;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rsidR="00FB7508" w:rsidRDefault="004D6891">
                        <w:pPr>
                          <w:pStyle w:val="afffffd"/>
                        </w:pPr>
                        <w:r>
                          <w:rPr>
                            <w:rFonts w:ascii="黑体" w:hint="eastAsia"/>
                          </w:rPr>
                          <w:t>2023-</w:t>
                        </w:r>
                        <w:r>
                          <w:rPr>
                            <w:rFonts w:ascii="黑体"/>
                          </w:rPr>
                          <w:t>XX</w:t>
                        </w:r>
                        <w:r>
                          <w:rPr>
                            <w:rFonts w:ascii="黑体" w:hint="eastAsia"/>
                          </w:rPr>
                          <w:t>-</w:t>
                        </w:r>
                        <w:r>
                          <w:rPr>
                            <w:rFonts w:ascii="黑体"/>
                          </w:rPr>
                          <w:t>XX</w:t>
                        </w:r>
                        <w:r>
                          <w:rPr>
                            <w:rFonts w:hint="eastAsia"/>
                          </w:rPr>
                          <w:t>实施</w:t>
                        </w:r>
                      </w:p>
                      <w:p w:rsidR="00FB7508" w:rsidRDefault="00FB7508"/>
                    </w:txbxContent>
                  </v:textbox>
                </v:shape>
                <v:line id="直线 11" o:spid="_x0000_s1034" style="position:absolute;visibility:visible;mso-wrap-style:square" from="1429,14548" to="10716,14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group id="Group 11" o:spid="_x0000_s1035" style="position:absolute;left:3616;top:14949;width:4972;height:1339" coordorigin="3616,14861" coordsize="4972,1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mFrame7" o:spid="_x0000_s1036" type="#_x0000_t202" style="position:absolute;left:7664;top:14927;width:924;height: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5xxcIA&#10;AADbAAAADwAAAGRycy9kb3ducmV2LnhtbERPO2vDMBDeC/0P4gpdSi3HQwhu5JAmLXRIh6Qh82Fd&#10;bRPrZCT59e+rQCHbfXzPW28m04qBnG8sK1gkKQji0uqGKwXnn8/XFQgfkDW2lknBTB42xePDGnNt&#10;Rz7ScAqViCHsc1RQh9DlUvqyJoM+sR1x5H6tMxgidJXUDscYblqZpelSGmw4NtTY0a6m8nrqjYLl&#10;3vXjkXcv+/PHAb+7Kru8zxelnp+m7RuIQFO4i//dXzrOX8Dtl3i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nHFwgAAANsAAAAPAAAAAAAAAAAAAAAAAJgCAABkcnMvZG93&#10;bnJldi54bWxQSwUGAAAAAAQABAD1AAAAhwMAAAAA&#10;" stroked="f">
                    <v:textbox inset="0,0,0,0">
                      <w:txbxContent>
                        <w:p w:rsidR="00FB7508" w:rsidRDefault="004D6891">
                          <w:pPr>
                            <w:pStyle w:val="affffffff0"/>
                            <w:spacing w:before="78" w:after="78"/>
                            <w:rPr>
                              <w:b/>
                            </w:rPr>
                          </w:pPr>
                          <w:r>
                            <w:rPr>
                              <w:rStyle w:val="afff5"/>
                              <w:b/>
                            </w:rPr>
                            <w:t>发布</w:t>
                          </w:r>
                        </w:p>
                      </w:txbxContent>
                    </v:textbox>
                  </v:shape>
                  <v:shape id="文本框 3" o:spid="_x0000_s1037" type="#_x0000_t202" style="position:absolute;left:3616;top:14861;width:3946;height:1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FB7508" w:rsidRDefault="004D6891">
                          <w:pPr>
                            <w:spacing w:line="400" w:lineRule="exact"/>
                            <w:jc w:val="distribute"/>
                            <w:rPr>
                              <w:rFonts w:ascii="华文中宋" w:eastAsia="华文中宋" w:hAnsi="华文中宋"/>
                              <w:b/>
                              <w:bCs/>
                              <w:spacing w:val="10"/>
                              <w:w w:val="90"/>
                              <w:sz w:val="36"/>
                              <w:szCs w:val="36"/>
                            </w:rPr>
                          </w:pPr>
                          <w:r>
                            <w:rPr>
                              <w:rFonts w:ascii="华文中宋" w:eastAsia="华文中宋" w:hAnsi="华文中宋" w:hint="eastAsia"/>
                              <w:b/>
                              <w:bCs/>
                              <w:spacing w:val="10"/>
                              <w:w w:val="90"/>
                              <w:sz w:val="36"/>
                              <w:szCs w:val="36"/>
                            </w:rPr>
                            <w:t>中国农业机械学会</w:t>
                          </w:r>
                        </w:p>
                        <w:p w:rsidR="00FB7508" w:rsidRDefault="004D6891">
                          <w:pPr>
                            <w:spacing w:line="400" w:lineRule="exact"/>
                            <w:jc w:val="center"/>
                            <w:rPr>
                              <w:rFonts w:ascii="华文中宋" w:eastAsia="华文中宋" w:hAnsi="华文中宋"/>
                              <w:b/>
                              <w:sz w:val="36"/>
                              <w:szCs w:val="36"/>
                            </w:rPr>
                          </w:pPr>
                          <w:r>
                            <w:rPr>
                              <w:rFonts w:ascii="华文中宋" w:eastAsia="华文中宋" w:hAnsi="华文中宋" w:hint="eastAsia"/>
                              <w:b/>
                              <w:bCs/>
                              <w:spacing w:val="10"/>
                              <w:w w:val="90"/>
                              <w:sz w:val="36"/>
                              <w:szCs w:val="36"/>
                            </w:rPr>
                            <w:t>中国农业机械工业协会</w:t>
                          </w:r>
                        </w:p>
                      </w:txbxContent>
                    </v:textbox>
                  </v:shape>
                </v:group>
              </v:group>
            </w:pict>
          </mc:Fallback>
        </mc:AlternateContent>
      </w:r>
    </w:p>
    <w:p w:rsidR="00FB7508" w:rsidRDefault="004D6891">
      <w:pPr>
        <w:pStyle w:val="afffe"/>
        <w:spacing w:before="840" w:after="480"/>
      </w:pPr>
      <w:bookmarkStart w:id="1" w:name="_Toc12597"/>
      <w:bookmarkStart w:id="2" w:name="_Toc5783"/>
      <w:bookmarkStart w:id="3" w:name="_Toc15491"/>
      <w:bookmarkStart w:id="4" w:name="_Toc404783009"/>
      <w:bookmarkStart w:id="5" w:name="_Toc32039"/>
      <w:bookmarkStart w:id="6" w:name="_Toc32348"/>
      <w:bookmarkEnd w:id="0"/>
      <w:r>
        <w:rPr>
          <w:rFonts w:hint="eastAsia"/>
        </w:rPr>
        <w:lastRenderedPageBreak/>
        <w:t>前</w:t>
      </w:r>
      <w:bookmarkStart w:id="7" w:name="BKQY"/>
      <w:r>
        <w:t>  </w:t>
      </w:r>
      <w:r>
        <w:rPr>
          <w:rFonts w:hint="eastAsia"/>
        </w:rPr>
        <w:t>言</w:t>
      </w:r>
      <w:bookmarkEnd w:id="1"/>
      <w:bookmarkEnd w:id="2"/>
      <w:bookmarkEnd w:id="3"/>
      <w:bookmarkEnd w:id="4"/>
      <w:bookmarkEnd w:id="5"/>
      <w:bookmarkEnd w:id="6"/>
      <w:bookmarkEnd w:id="7"/>
    </w:p>
    <w:p w:rsidR="00FB7508" w:rsidRDefault="004D6891" w:rsidP="00D85F70">
      <w:pPr>
        <w:ind w:firstLineChars="200" w:firstLine="420"/>
        <w:rPr>
          <w:rFonts w:hAnsi="宋体"/>
        </w:rPr>
      </w:pPr>
      <w:r>
        <w:rPr>
          <w:rFonts w:hAnsi="宋体" w:hint="eastAsia"/>
        </w:rPr>
        <w:t>本文件按照</w:t>
      </w:r>
      <w:r>
        <w:rPr>
          <w:rFonts w:hAnsi="宋体" w:hint="eastAsia"/>
        </w:rPr>
        <w:t>GB/T 1.1</w:t>
      </w:r>
      <w:r>
        <w:rPr>
          <w:rFonts w:hAnsi="宋体" w:hint="eastAsia"/>
        </w:rPr>
        <w:t>—</w:t>
      </w:r>
      <w:r>
        <w:rPr>
          <w:rFonts w:hAnsi="宋体" w:hint="eastAsia"/>
        </w:rPr>
        <w:t>2020</w:t>
      </w:r>
      <w:r>
        <w:rPr>
          <w:rFonts w:hAnsi="宋体" w:hint="eastAsia"/>
        </w:rPr>
        <w:t>《标准化工作导则</w:t>
      </w:r>
      <w:r>
        <w:rPr>
          <w:rFonts w:hAnsi="宋体" w:hint="eastAsia"/>
        </w:rPr>
        <w:t xml:space="preserve">  </w:t>
      </w:r>
      <w:r>
        <w:rPr>
          <w:rFonts w:hAnsi="宋体" w:hint="eastAsia"/>
        </w:rPr>
        <w:t>第</w:t>
      </w:r>
      <w:r>
        <w:rPr>
          <w:rFonts w:hAnsi="宋体" w:hint="eastAsia"/>
        </w:rPr>
        <w:t>1</w:t>
      </w:r>
      <w:r>
        <w:rPr>
          <w:rFonts w:hAnsi="宋体" w:hint="eastAsia"/>
        </w:rPr>
        <w:t>部分：标准化文件的结构和起草规则》的规定起草。</w:t>
      </w:r>
    </w:p>
    <w:p w:rsidR="00FB7508" w:rsidRDefault="004D6891" w:rsidP="00D85F70">
      <w:pPr>
        <w:widowControl/>
        <w:shd w:val="clear" w:color="FFFFFF" w:fill="FFFFFF"/>
        <w:tabs>
          <w:tab w:val="left" w:pos="4395"/>
        </w:tabs>
        <w:ind w:firstLineChars="200" w:firstLine="420"/>
        <w:jc w:val="left"/>
        <w:outlineLvl w:val="0"/>
        <w:rPr>
          <w:rFonts w:ascii="宋体" w:hAnsi="宋体"/>
          <w:kern w:val="0"/>
          <w:szCs w:val="21"/>
        </w:rPr>
      </w:pPr>
      <w:r>
        <w:rPr>
          <w:rFonts w:ascii="宋体" w:hAnsi="宋体" w:hint="eastAsia"/>
          <w:kern w:val="0"/>
          <w:szCs w:val="21"/>
        </w:rPr>
        <w:t>请注意本文件的某些内容可能涉及专利。本文件的发布机构不承担识别专利的责任。</w:t>
      </w:r>
    </w:p>
    <w:p w:rsidR="00FB7508" w:rsidRDefault="004D6891" w:rsidP="00D85F70">
      <w:pPr>
        <w:widowControl/>
        <w:autoSpaceDE w:val="0"/>
        <w:autoSpaceDN w:val="0"/>
        <w:ind w:firstLineChars="200" w:firstLine="420"/>
        <w:rPr>
          <w:kern w:val="0"/>
          <w:szCs w:val="20"/>
        </w:rPr>
      </w:pPr>
      <w:r>
        <w:rPr>
          <w:rFonts w:hint="eastAsia"/>
          <w:kern w:val="0"/>
          <w:szCs w:val="20"/>
        </w:rPr>
        <w:t>本文件由</w:t>
      </w:r>
      <w:r>
        <w:rPr>
          <w:rFonts w:hint="eastAsia"/>
        </w:rPr>
        <w:t>中国农业机械学会和中国农业机械工业协会联合</w:t>
      </w:r>
      <w:r>
        <w:rPr>
          <w:rFonts w:hint="eastAsia"/>
          <w:kern w:val="0"/>
          <w:szCs w:val="20"/>
        </w:rPr>
        <w:t>提出。</w:t>
      </w:r>
    </w:p>
    <w:p w:rsidR="00FB7508" w:rsidRDefault="004D6891" w:rsidP="00D85F70">
      <w:pPr>
        <w:pStyle w:val="aff4"/>
        <w:ind w:firstLine="420"/>
        <w:rPr>
          <w:rFonts w:ascii="Times New Roman"/>
        </w:rPr>
      </w:pPr>
      <w:r>
        <w:rPr>
          <w:rFonts w:ascii="Times New Roman"/>
        </w:rPr>
        <w:t>本文件由</w:t>
      </w:r>
      <w:r>
        <w:rPr>
          <w:rFonts w:ascii="Times New Roman" w:hint="eastAsia"/>
        </w:rPr>
        <w:t>全国农业机械标准化技术委员会（</w:t>
      </w:r>
      <w:r>
        <w:rPr>
          <w:rFonts w:ascii="Times New Roman" w:hint="eastAsia"/>
        </w:rPr>
        <w:t>SAC/TC 201</w:t>
      </w:r>
      <w:r>
        <w:rPr>
          <w:rFonts w:ascii="Times New Roman" w:hint="eastAsia"/>
        </w:rPr>
        <w:t>）</w:t>
      </w:r>
      <w:r>
        <w:rPr>
          <w:rFonts w:ascii="Times New Roman"/>
        </w:rPr>
        <w:t>归口。</w:t>
      </w:r>
    </w:p>
    <w:p w:rsidR="00FB7508" w:rsidRDefault="004D6891" w:rsidP="00D85F70">
      <w:pPr>
        <w:pStyle w:val="aff4"/>
        <w:ind w:firstLine="420"/>
      </w:pPr>
      <w:r>
        <w:rPr>
          <w:rFonts w:ascii="Times New Roman" w:hint="eastAsia"/>
        </w:rPr>
        <w:t>本文件起草单位：</w:t>
      </w:r>
      <w:r>
        <w:t>四川省农业机械研究设计院</w:t>
      </w:r>
      <w:r>
        <w:rPr>
          <w:rFonts w:hint="eastAsia"/>
        </w:rPr>
        <w:t>、农业农村部南京农业机械化研究所、西南交通大学。</w:t>
      </w:r>
    </w:p>
    <w:p w:rsidR="00FB7508" w:rsidRDefault="004D6891" w:rsidP="00D85F70">
      <w:pPr>
        <w:pStyle w:val="aff4"/>
        <w:ind w:firstLine="420"/>
        <w:rPr>
          <w:rFonts w:ascii="Times New Roman"/>
        </w:rPr>
      </w:pPr>
      <w:r>
        <w:rPr>
          <w:rFonts w:hAnsi="宋体"/>
        </w:rPr>
        <w:t>本文件主要起草人：</w:t>
      </w:r>
      <w:r>
        <w:rPr>
          <w:rFonts w:hAnsi="宋体" w:hint="eastAsia"/>
        </w:rPr>
        <w:t>易文裕、宋志禹、王攀、韩余、刘光帅、邱云桥、丁文芹</w:t>
      </w:r>
      <w:r>
        <w:rPr>
          <w:rFonts w:hint="eastAsia"/>
        </w:rPr>
        <w:t>。</w:t>
      </w:r>
    </w:p>
    <w:p w:rsidR="00FB7508" w:rsidRDefault="00FB7508">
      <w:pPr>
        <w:widowControl/>
        <w:ind w:firstLineChars="200" w:firstLine="420"/>
        <w:rPr>
          <w:rFonts w:cs="宋体"/>
          <w:kern w:val="0"/>
          <w:szCs w:val="21"/>
        </w:rPr>
      </w:pPr>
    </w:p>
    <w:p w:rsidR="00FB7508" w:rsidRDefault="00FB7508">
      <w:pPr>
        <w:widowControl/>
        <w:ind w:firstLineChars="200" w:firstLine="420"/>
        <w:rPr>
          <w:rFonts w:cs="宋体"/>
          <w:kern w:val="0"/>
          <w:szCs w:val="21"/>
        </w:rPr>
      </w:pPr>
    </w:p>
    <w:p w:rsidR="00FB7508" w:rsidRDefault="00FB7508">
      <w:pPr>
        <w:widowControl/>
        <w:ind w:firstLineChars="200" w:firstLine="420"/>
        <w:rPr>
          <w:rFonts w:cs="宋体"/>
          <w:kern w:val="0"/>
          <w:szCs w:val="21"/>
        </w:rPr>
        <w:sectPr w:rsidR="00FB7508">
          <w:headerReference w:type="even" r:id="rId14"/>
          <w:headerReference w:type="default" r:id="rId15"/>
          <w:footerReference w:type="even" r:id="rId16"/>
          <w:footerReference w:type="default" r:id="rId17"/>
          <w:headerReference w:type="first" r:id="rId18"/>
          <w:footerReference w:type="first" r:id="rId19"/>
          <w:pgSz w:w="11907" w:h="16839"/>
          <w:pgMar w:top="1134" w:right="1134" w:bottom="1134" w:left="1418" w:header="1418" w:footer="1134" w:gutter="0"/>
          <w:pgNumType w:fmt="upperRoman" w:start="1"/>
          <w:cols w:space="720"/>
          <w:titlePg/>
          <w:docGrid w:type="lines" w:linePitch="312"/>
        </w:sectPr>
      </w:pPr>
    </w:p>
    <w:p w:rsidR="00FB7508" w:rsidRDefault="004D6891">
      <w:pPr>
        <w:pStyle w:val="afffff0"/>
        <w:spacing w:before="440" w:after="440" w:line="240" w:lineRule="auto"/>
      </w:pPr>
      <w:bookmarkStart w:id="9" w:name="_Toc404783010"/>
      <w:bookmarkStart w:id="10" w:name="_Toc346606470"/>
      <w:bookmarkStart w:id="11" w:name="_Toc346610469"/>
      <w:bookmarkStart w:id="12" w:name="_Toc346610416"/>
      <w:r>
        <w:rPr>
          <w:rFonts w:hint="eastAsia"/>
        </w:rPr>
        <w:t>缓坡茶园宜机化改造技术规范</w:t>
      </w:r>
    </w:p>
    <w:p w:rsidR="00FB7508" w:rsidRDefault="004D6891">
      <w:pPr>
        <w:pStyle w:val="a"/>
        <w:numPr>
          <w:ilvl w:val="0"/>
          <w:numId w:val="0"/>
        </w:numPr>
        <w:spacing w:beforeLines="100" w:before="312" w:afterLines="100" w:after="312"/>
      </w:pPr>
      <w:bookmarkStart w:id="13" w:name="_Toc9161"/>
      <w:bookmarkStart w:id="14" w:name="_Toc16651"/>
      <w:bookmarkStart w:id="15" w:name="_Toc1756"/>
      <w:bookmarkStart w:id="16" w:name="_Toc19903"/>
      <w:bookmarkStart w:id="17" w:name="_Toc18091"/>
      <w:r>
        <w:rPr>
          <w:rFonts w:hint="eastAsia"/>
        </w:rPr>
        <w:t>1  范围</w:t>
      </w:r>
      <w:bookmarkEnd w:id="9"/>
      <w:bookmarkEnd w:id="10"/>
      <w:bookmarkEnd w:id="11"/>
      <w:bookmarkEnd w:id="12"/>
      <w:bookmarkEnd w:id="13"/>
      <w:bookmarkEnd w:id="14"/>
      <w:bookmarkEnd w:id="15"/>
      <w:bookmarkEnd w:id="16"/>
      <w:bookmarkEnd w:id="17"/>
    </w:p>
    <w:p w:rsidR="00FB7508" w:rsidRDefault="004D6891">
      <w:pPr>
        <w:ind w:firstLine="420"/>
        <w:rPr>
          <w:rFonts w:ascii="Calibri" w:hAnsi="Calibri"/>
          <w:szCs w:val="22"/>
        </w:rPr>
      </w:pPr>
      <w:r>
        <w:rPr>
          <w:rFonts w:ascii="Calibri" w:hAnsi="Calibri" w:hint="eastAsia"/>
          <w:szCs w:val="22"/>
        </w:rPr>
        <w:t>本文件规定了缓坡茶园宜机化改造的术语与定义、总体要求、宜机化改造内容、宜机化改造技术要求、宜机化改造流程。</w:t>
      </w:r>
    </w:p>
    <w:p w:rsidR="00FB7508" w:rsidRDefault="004D6891">
      <w:pPr>
        <w:ind w:firstLine="420"/>
        <w:rPr>
          <w:rFonts w:ascii="Calibri" w:hAnsi="Calibri"/>
          <w:szCs w:val="22"/>
        </w:rPr>
      </w:pPr>
      <w:r>
        <w:rPr>
          <w:rFonts w:ascii="Calibri" w:hAnsi="Calibri" w:hint="eastAsia"/>
          <w:szCs w:val="22"/>
        </w:rPr>
        <w:t>本文件适用于开展缓坡茶园宜机化改造。</w:t>
      </w:r>
    </w:p>
    <w:p w:rsidR="00FB7508" w:rsidRDefault="004D6891">
      <w:pPr>
        <w:pStyle w:val="a"/>
        <w:numPr>
          <w:ilvl w:val="0"/>
          <w:numId w:val="0"/>
        </w:numPr>
        <w:spacing w:beforeLines="100" w:before="312" w:afterLines="100" w:after="312"/>
        <w:rPr>
          <w:rFonts w:hAnsi="黑体"/>
        </w:rPr>
      </w:pPr>
      <w:r>
        <w:rPr>
          <w:rFonts w:hAnsi="黑体" w:hint="eastAsia"/>
        </w:rPr>
        <w:t xml:space="preserve">2  </w:t>
      </w:r>
      <w:r>
        <w:rPr>
          <w:rFonts w:hAnsi="黑体"/>
        </w:rPr>
        <w:t>规范性引用文件</w:t>
      </w:r>
    </w:p>
    <w:p w:rsidR="00FB7508" w:rsidRDefault="004D6891">
      <w:pPr>
        <w:pStyle w:val="aff4"/>
        <w:ind w:firstLine="420"/>
        <w:rPr>
          <w:rFonts w:ascii="Times New Roman"/>
        </w:rPr>
      </w:pPr>
      <w:r>
        <w:rPr>
          <w:rFonts w:hint="eastAsia"/>
          <w:szCs w:val="21"/>
        </w:rPr>
        <w:t>下列文件中的内容通过文中的规范性引用而构成本文件必不可少的条款。其中</w:t>
      </w:r>
      <w:r w:rsidR="004772C0">
        <w:rPr>
          <w:rFonts w:hint="eastAsia"/>
          <w:szCs w:val="21"/>
        </w:rPr>
        <w:t>，</w:t>
      </w:r>
      <w:r>
        <w:rPr>
          <w:rFonts w:hint="eastAsia"/>
          <w:szCs w:val="21"/>
        </w:rPr>
        <w:t>注日期的引用文件</w:t>
      </w:r>
      <w:r w:rsidR="004772C0">
        <w:rPr>
          <w:rFonts w:hint="eastAsia"/>
          <w:szCs w:val="21"/>
        </w:rPr>
        <w:t>，</w:t>
      </w:r>
      <w:r>
        <w:rPr>
          <w:rFonts w:hint="eastAsia"/>
          <w:szCs w:val="21"/>
        </w:rPr>
        <w:t>仅该日期对应的版本适用于本文件；不注日期的引用文件</w:t>
      </w:r>
      <w:r w:rsidR="004772C0">
        <w:rPr>
          <w:rFonts w:hint="eastAsia"/>
          <w:szCs w:val="21"/>
        </w:rPr>
        <w:t>，</w:t>
      </w:r>
      <w:r>
        <w:rPr>
          <w:rFonts w:hint="eastAsia"/>
          <w:szCs w:val="21"/>
        </w:rPr>
        <w:t>其最新版本（包括所有的修改单）适用于本文件</w:t>
      </w:r>
      <w:r>
        <w:rPr>
          <w:rFonts w:ascii="Times New Roman"/>
        </w:rPr>
        <w:t>。</w:t>
      </w:r>
    </w:p>
    <w:p w:rsidR="00FB7508" w:rsidRDefault="004D6891">
      <w:pPr>
        <w:ind w:firstLine="420"/>
        <w:rPr>
          <w:szCs w:val="22"/>
        </w:rPr>
      </w:pPr>
      <w:r>
        <w:rPr>
          <w:szCs w:val="22"/>
        </w:rPr>
        <w:t>GB/T 30600</w:t>
      </w:r>
      <w:r>
        <w:rPr>
          <w:rFonts w:asciiTheme="minorEastAsia" w:eastAsiaTheme="minorEastAsia" w:hAnsiTheme="minorEastAsia"/>
          <w:szCs w:val="22"/>
        </w:rPr>
        <w:t>—</w:t>
      </w:r>
      <w:r>
        <w:rPr>
          <w:szCs w:val="22"/>
        </w:rPr>
        <w:t xml:space="preserve">2022  </w:t>
      </w:r>
      <w:r>
        <w:rPr>
          <w:szCs w:val="22"/>
        </w:rPr>
        <w:t>高标准农田建设</w:t>
      </w:r>
      <w:r>
        <w:rPr>
          <w:szCs w:val="22"/>
        </w:rPr>
        <w:t xml:space="preserve">  </w:t>
      </w:r>
      <w:r>
        <w:rPr>
          <w:szCs w:val="22"/>
        </w:rPr>
        <w:t>通则</w:t>
      </w:r>
    </w:p>
    <w:p w:rsidR="00FB7508" w:rsidRDefault="004D6891">
      <w:pPr>
        <w:ind w:firstLine="420"/>
        <w:rPr>
          <w:szCs w:val="22"/>
        </w:rPr>
      </w:pPr>
      <w:r>
        <w:rPr>
          <w:szCs w:val="22"/>
        </w:rPr>
        <w:t>GB 50288</w:t>
      </w:r>
      <w:r>
        <w:rPr>
          <w:rFonts w:asciiTheme="minorEastAsia" w:eastAsiaTheme="minorEastAsia" w:hAnsiTheme="minorEastAsia"/>
          <w:szCs w:val="22"/>
        </w:rPr>
        <w:t>—</w:t>
      </w:r>
      <w:r>
        <w:rPr>
          <w:szCs w:val="22"/>
        </w:rPr>
        <w:t xml:space="preserve">2018  </w:t>
      </w:r>
      <w:r>
        <w:rPr>
          <w:szCs w:val="22"/>
        </w:rPr>
        <w:t>灌溉与排水工程设计标准</w:t>
      </w:r>
    </w:p>
    <w:p w:rsidR="00FB7508" w:rsidRDefault="004D6891">
      <w:pPr>
        <w:ind w:firstLine="420"/>
        <w:rPr>
          <w:szCs w:val="22"/>
        </w:rPr>
      </w:pPr>
      <w:r>
        <w:rPr>
          <w:rFonts w:hint="eastAsia"/>
          <w:szCs w:val="21"/>
        </w:rPr>
        <w:t>NY/T 2172</w:t>
      </w:r>
      <w:r w:rsidR="00D85F70">
        <w:rPr>
          <w:rFonts w:hint="eastAsia"/>
          <w:szCs w:val="21"/>
        </w:rPr>
        <w:t>—</w:t>
      </w:r>
      <w:r>
        <w:rPr>
          <w:rFonts w:hint="eastAsia"/>
          <w:szCs w:val="21"/>
        </w:rPr>
        <w:t xml:space="preserve">2012  </w:t>
      </w:r>
      <w:r>
        <w:rPr>
          <w:rFonts w:hint="eastAsia"/>
          <w:szCs w:val="21"/>
        </w:rPr>
        <w:t>标准茶园建设规范</w:t>
      </w:r>
    </w:p>
    <w:p w:rsidR="00FB7508" w:rsidRDefault="004D6891">
      <w:pPr>
        <w:pStyle w:val="a"/>
        <w:numPr>
          <w:ilvl w:val="0"/>
          <w:numId w:val="0"/>
        </w:numPr>
        <w:spacing w:beforeLines="100" w:before="312" w:afterLines="100" w:after="312"/>
        <w:rPr>
          <w:rFonts w:hAnsi="黑体"/>
        </w:rPr>
      </w:pPr>
      <w:r>
        <w:rPr>
          <w:rFonts w:hAnsi="黑体" w:hint="eastAsia"/>
        </w:rPr>
        <w:t>3  术语和定义</w:t>
      </w:r>
    </w:p>
    <w:p w:rsidR="00FB7508" w:rsidRDefault="004D6891">
      <w:pPr>
        <w:ind w:firstLineChars="200" w:firstLine="420"/>
      </w:pPr>
      <w:r>
        <w:t>下列术语和定义适用于本文件</w:t>
      </w:r>
      <w:r>
        <w:rPr>
          <w:rFonts w:hint="eastAsia"/>
        </w:rPr>
        <w:t>。</w:t>
      </w:r>
    </w:p>
    <w:p w:rsidR="00FB7508" w:rsidRDefault="004D6891">
      <w:pPr>
        <w:pStyle w:val="a0"/>
        <w:numPr>
          <w:ilvl w:val="1"/>
          <w:numId w:val="0"/>
        </w:numPr>
        <w:rPr>
          <w:rFonts w:ascii="黑体"/>
        </w:rPr>
      </w:pPr>
      <w:r>
        <w:rPr>
          <w:rFonts w:ascii="黑体" w:hAnsi="黑体" w:hint="eastAsia"/>
          <w:kern w:val="2"/>
          <w:szCs w:val="21"/>
        </w:rPr>
        <w:t>3.1</w:t>
      </w:r>
      <w:r>
        <w:rPr>
          <w:rFonts w:ascii="黑体"/>
        </w:rPr>
        <w:t xml:space="preserve">  </w:t>
      </w:r>
    </w:p>
    <w:p w:rsidR="00FB7508" w:rsidRDefault="004D6891">
      <w:pPr>
        <w:pStyle w:val="a0"/>
        <w:numPr>
          <w:ilvl w:val="1"/>
          <w:numId w:val="0"/>
        </w:numPr>
        <w:ind w:firstLineChars="200" w:firstLine="420"/>
        <w:rPr>
          <w:rFonts w:ascii="黑体"/>
        </w:rPr>
      </w:pPr>
      <w:r>
        <w:rPr>
          <w:rFonts w:ascii="黑体" w:hint="eastAsia"/>
        </w:rPr>
        <w:t xml:space="preserve">缓坡茶园 </w:t>
      </w:r>
      <w:r>
        <w:rPr>
          <w:rFonts w:ascii="黑体"/>
        </w:rPr>
        <w:t xml:space="preserve"> </w:t>
      </w:r>
      <w:r w:rsidR="00D85F70">
        <w:rPr>
          <w:rFonts w:hint="eastAsia"/>
          <w:b/>
        </w:rPr>
        <w:t>g</w:t>
      </w:r>
      <w:r>
        <w:rPr>
          <w:rFonts w:hint="eastAsia"/>
          <w:b/>
        </w:rPr>
        <w:t>entle slope tea garden</w:t>
      </w:r>
    </w:p>
    <w:p w:rsidR="00FB7508" w:rsidRDefault="004D6891">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用于种植茶树的田地</w:t>
      </w:r>
      <w:r w:rsidR="004772C0">
        <w:rPr>
          <w:rFonts w:asciiTheme="minorEastAsia" w:eastAsiaTheme="minorEastAsia" w:hAnsiTheme="minorEastAsia" w:hint="eastAsia"/>
          <w:szCs w:val="21"/>
        </w:rPr>
        <w:t>，</w:t>
      </w:r>
      <w:r>
        <w:rPr>
          <w:rFonts w:asciiTheme="minorEastAsia" w:eastAsiaTheme="minorEastAsia" w:hAnsiTheme="minorEastAsia" w:hint="eastAsia"/>
          <w:szCs w:val="21"/>
        </w:rPr>
        <w:t>地面坡度范围在</w:t>
      </w:r>
      <w:r>
        <w:rPr>
          <w:rFonts w:eastAsia="黑体"/>
          <w:bCs/>
          <w:kern w:val="0"/>
          <w:szCs w:val="20"/>
        </w:rPr>
        <w:t>2</w:t>
      </w:r>
      <w:r w:rsidRPr="00D85F70">
        <w:rPr>
          <w:rFonts w:asciiTheme="minorEastAsia" w:eastAsiaTheme="minorEastAsia" w:hAnsiTheme="minorEastAsia"/>
          <w:bCs/>
          <w:kern w:val="0"/>
          <w:szCs w:val="20"/>
        </w:rPr>
        <w:t>°</w:t>
      </w:r>
      <w:r w:rsidR="00D85F70">
        <w:rPr>
          <w:rFonts w:eastAsia="黑体"/>
          <w:bCs/>
          <w:kern w:val="0"/>
          <w:szCs w:val="20"/>
        </w:rPr>
        <w:t>～</w:t>
      </w:r>
      <w:r>
        <w:rPr>
          <w:rFonts w:eastAsia="黑体" w:hint="eastAsia"/>
          <w:bCs/>
          <w:kern w:val="0"/>
          <w:szCs w:val="20"/>
        </w:rPr>
        <w:t>8</w:t>
      </w:r>
      <w:r w:rsidRPr="00D85F70">
        <w:rPr>
          <w:rFonts w:asciiTheme="majorEastAsia" w:eastAsiaTheme="majorEastAsia" w:hAnsiTheme="majorEastAsia"/>
          <w:bCs/>
          <w:kern w:val="0"/>
          <w:szCs w:val="20"/>
        </w:rPr>
        <w:t>°</w:t>
      </w:r>
      <w:r>
        <w:rPr>
          <w:rFonts w:asciiTheme="minorEastAsia" w:eastAsiaTheme="minorEastAsia" w:hAnsiTheme="minorEastAsia" w:hint="eastAsia"/>
          <w:szCs w:val="21"/>
        </w:rPr>
        <w:t>。</w:t>
      </w:r>
    </w:p>
    <w:p w:rsidR="00FB7508" w:rsidRDefault="004D6891">
      <w:pPr>
        <w:adjustRightInd w:val="0"/>
        <w:jc w:val="left"/>
        <w:rPr>
          <w:rFonts w:asciiTheme="minorEastAsia" w:eastAsiaTheme="minorEastAsia" w:hAnsiTheme="minorEastAsia"/>
          <w:szCs w:val="21"/>
        </w:rPr>
      </w:pPr>
      <w:r>
        <w:rPr>
          <w:rFonts w:ascii="黑体" w:eastAsia="黑体" w:hAnsi="黑体" w:hint="eastAsia"/>
          <w:szCs w:val="21"/>
        </w:rPr>
        <w:t>3.2</w:t>
      </w:r>
      <w:r>
        <w:rPr>
          <w:rFonts w:asciiTheme="minorEastAsia" w:eastAsiaTheme="minorEastAsia" w:hAnsiTheme="minorEastAsia" w:hint="eastAsia"/>
          <w:szCs w:val="21"/>
        </w:rPr>
        <w:t xml:space="preserve">  </w:t>
      </w:r>
    </w:p>
    <w:p w:rsidR="00FB7508" w:rsidRDefault="004D6891">
      <w:pPr>
        <w:pStyle w:val="a0"/>
        <w:numPr>
          <w:ilvl w:val="1"/>
          <w:numId w:val="0"/>
        </w:numPr>
        <w:ind w:firstLineChars="200" w:firstLine="420"/>
        <w:rPr>
          <w:rFonts w:ascii="黑体"/>
        </w:rPr>
      </w:pPr>
      <w:r>
        <w:rPr>
          <w:rFonts w:ascii="黑体" w:hint="eastAsia"/>
        </w:rPr>
        <w:t xml:space="preserve">宜机化  </w:t>
      </w:r>
      <w:r>
        <w:rPr>
          <w:rFonts w:hint="eastAsia"/>
          <w:b/>
        </w:rPr>
        <w:t>suitable for mechanization</w:t>
      </w:r>
    </w:p>
    <w:p w:rsidR="00FB7508" w:rsidRDefault="004D6891" w:rsidP="006742C9">
      <w:pPr>
        <w:pStyle w:val="aff4"/>
        <w:ind w:firstLine="420"/>
      </w:pPr>
      <w:r>
        <w:rPr>
          <w:rFonts w:hint="eastAsia"/>
        </w:rPr>
        <w:t>作业机械能自行进出并开展机械化作业。</w:t>
      </w:r>
    </w:p>
    <w:p w:rsidR="00FB7508" w:rsidRDefault="004D6891">
      <w:pPr>
        <w:pStyle w:val="a0"/>
        <w:numPr>
          <w:ilvl w:val="1"/>
          <w:numId w:val="0"/>
        </w:numPr>
        <w:rPr>
          <w:rFonts w:ascii="黑体"/>
        </w:rPr>
      </w:pPr>
      <w:r>
        <w:rPr>
          <w:rFonts w:ascii="黑体" w:hAnsi="黑体" w:hint="eastAsia"/>
          <w:kern w:val="2"/>
          <w:szCs w:val="21"/>
        </w:rPr>
        <w:t>3.3</w:t>
      </w:r>
      <w:r>
        <w:rPr>
          <w:rFonts w:ascii="黑体"/>
        </w:rPr>
        <w:t xml:space="preserve">  </w:t>
      </w:r>
    </w:p>
    <w:p w:rsidR="00FB7508" w:rsidRDefault="004D6891">
      <w:pPr>
        <w:pStyle w:val="a0"/>
        <w:numPr>
          <w:ilvl w:val="1"/>
          <w:numId w:val="0"/>
        </w:numPr>
        <w:ind w:firstLineChars="200" w:firstLine="420"/>
        <w:rPr>
          <w:rFonts w:ascii="黑体"/>
        </w:rPr>
      </w:pPr>
      <w:r>
        <w:rPr>
          <w:rFonts w:ascii="黑体" w:hint="eastAsia"/>
        </w:rPr>
        <w:t xml:space="preserve">宜机化改造 </w:t>
      </w:r>
      <w:r>
        <w:rPr>
          <w:rFonts w:ascii="黑体"/>
        </w:rPr>
        <w:t xml:space="preserve"> </w:t>
      </w:r>
      <w:r>
        <w:rPr>
          <w:rFonts w:hint="eastAsia"/>
          <w:b/>
        </w:rPr>
        <w:t>transformation suitable for mechanization</w:t>
      </w:r>
    </w:p>
    <w:p w:rsidR="00FB7508" w:rsidRDefault="004D6891">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采用工程、生物等措施</w:t>
      </w:r>
      <w:r w:rsidR="004772C0">
        <w:rPr>
          <w:rFonts w:asciiTheme="minorEastAsia" w:eastAsiaTheme="minorEastAsia" w:hAnsiTheme="minorEastAsia" w:hint="eastAsia"/>
          <w:szCs w:val="21"/>
        </w:rPr>
        <w:t>，</w:t>
      </w:r>
      <w:r>
        <w:rPr>
          <w:rFonts w:asciiTheme="minorEastAsia" w:eastAsiaTheme="minorEastAsia" w:hAnsiTheme="minorEastAsia" w:hint="eastAsia"/>
          <w:szCs w:val="21"/>
        </w:rPr>
        <w:t>对一定区域的田地进行合并调整</w:t>
      </w:r>
      <w:r w:rsidR="004772C0">
        <w:rPr>
          <w:rFonts w:asciiTheme="minorEastAsia" w:eastAsiaTheme="minorEastAsia" w:hAnsiTheme="minorEastAsia" w:hint="eastAsia"/>
          <w:szCs w:val="21"/>
        </w:rPr>
        <w:t>，</w:t>
      </w:r>
      <w:r>
        <w:rPr>
          <w:rFonts w:asciiTheme="minorEastAsia" w:eastAsiaTheme="minorEastAsia" w:hAnsiTheme="minorEastAsia" w:hint="eastAsia"/>
          <w:szCs w:val="21"/>
        </w:rPr>
        <w:t>修建农机生产道路</w:t>
      </w:r>
      <w:r w:rsidR="004772C0">
        <w:rPr>
          <w:rFonts w:asciiTheme="minorEastAsia" w:eastAsiaTheme="minorEastAsia" w:hAnsiTheme="minorEastAsia" w:hint="eastAsia"/>
          <w:szCs w:val="21"/>
        </w:rPr>
        <w:t>，</w:t>
      </w:r>
      <w:r>
        <w:rPr>
          <w:rFonts w:asciiTheme="minorEastAsia" w:eastAsiaTheme="minorEastAsia" w:hAnsiTheme="minorEastAsia" w:hint="eastAsia"/>
          <w:szCs w:val="21"/>
        </w:rPr>
        <w:t>贯通沟渠</w:t>
      </w:r>
      <w:r w:rsidR="004772C0">
        <w:rPr>
          <w:rFonts w:asciiTheme="minorEastAsia" w:eastAsiaTheme="minorEastAsia" w:hAnsiTheme="minorEastAsia" w:hint="eastAsia"/>
          <w:szCs w:val="21"/>
        </w:rPr>
        <w:t>，</w:t>
      </w:r>
      <w:r>
        <w:rPr>
          <w:rFonts w:asciiTheme="minorEastAsia" w:eastAsiaTheme="minorEastAsia" w:hAnsiTheme="minorEastAsia" w:hint="eastAsia"/>
          <w:szCs w:val="21"/>
        </w:rPr>
        <w:t>提升地力</w:t>
      </w:r>
      <w:r w:rsidR="004772C0">
        <w:rPr>
          <w:rFonts w:asciiTheme="minorEastAsia" w:eastAsiaTheme="minorEastAsia" w:hAnsiTheme="minorEastAsia" w:hint="eastAsia"/>
          <w:szCs w:val="21"/>
        </w:rPr>
        <w:t>，</w:t>
      </w:r>
      <w:r>
        <w:rPr>
          <w:rFonts w:asciiTheme="minorEastAsia" w:eastAsiaTheme="minorEastAsia" w:hAnsiTheme="minorEastAsia" w:hint="eastAsia"/>
          <w:szCs w:val="21"/>
        </w:rPr>
        <w:t>以满足农业机械通行和作业要求。</w:t>
      </w:r>
    </w:p>
    <w:p w:rsidR="00FB7508" w:rsidRDefault="004D6891">
      <w:pPr>
        <w:pStyle w:val="a0"/>
        <w:numPr>
          <w:ilvl w:val="1"/>
          <w:numId w:val="0"/>
        </w:numPr>
        <w:rPr>
          <w:rFonts w:ascii="黑体"/>
        </w:rPr>
      </w:pPr>
      <w:r>
        <w:rPr>
          <w:rFonts w:ascii="黑体" w:hAnsi="黑体" w:hint="eastAsia"/>
          <w:kern w:val="2"/>
          <w:szCs w:val="21"/>
        </w:rPr>
        <w:t>3.4</w:t>
      </w:r>
      <w:r>
        <w:rPr>
          <w:rFonts w:ascii="黑体"/>
        </w:rPr>
        <w:t xml:space="preserve">  </w:t>
      </w:r>
    </w:p>
    <w:p w:rsidR="00FB7508" w:rsidRDefault="004D6891">
      <w:pPr>
        <w:pStyle w:val="a0"/>
        <w:numPr>
          <w:ilvl w:val="1"/>
          <w:numId w:val="0"/>
        </w:numPr>
        <w:ind w:firstLineChars="200" w:firstLine="420"/>
        <w:rPr>
          <w:rFonts w:ascii="黑体"/>
        </w:rPr>
      </w:pPr>
      <w:r>
        <w:rPr>
          <w:rFonts w:ascii="黑体" w:hint="eastAsia"/>
        </w:rPr>
        <w:t xml:space="preserve">机耕道 </w:t>
      </w:r>
      <w:r>
        <w:rPr>
          <w:rFonts w:ascii="黑体"/>
        </w:rPr>
        <w:t xml:space="preserve"> </w:t>
      </w:r>
      <w:r>
        <w:rPr>
          <w:b/>
        </w:rPr>
        <w:t>field road for agricultural machinery</w:t>
      </w:r>
    </w:p>
    <w:p w:rsidR="00FB7508" w:rsidRDefault="004D6891">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供茶园</w:t>
      </w:r>
      <w:r>
        <w:rPr>
          <w:rFonts w:asciiTheme="minorEastAsia" w:eastAsiaTheme="minorEastAsia" w:hAnsiTheme="minorEastAsia"/>
          <w:szCs w:val="21"/>
        </w:rPr>
        <w:t>机械</w:t>
      </w:r>
      <w:r>
        <w:rPr>
          <w:rFonts w:asciiTheme="minorEastAsia" w:eastAsiaTheme="minorEastAsia" w:hAnsiTheme="minorEastAsia" w:hint="eastAsia"/>
          <w:szCs w:val="21"/>
        </w:rPr>
        <w:t>、农用物资与农产品运输车辆</w:t>
      </w:r>
      <w:r>
        <w:rPr>
          <w:rFonts w:asciiTheme="minorEastAsia" w:eastAsiaTheme="minorEastAsia" w:hAnsiTheme="minorEastAsia"/>
          <w:szCs w:val="21"/>
        </w:rPr>
        <w:t>通行</w:t>
      </w:r>
      <w:r>
        <w:rPr>
          <w:rFonts w:asciiTheme="minorEastAsia" w:eastAsiaTheme="minorEastAsia" w:hAnsiTheme="minorEastAsia" w:hint="eastAsia"/>
          <w:szCs w:val="21"/>
        </w:rPr>
        <w:t>的道路。</w:t>
      </w:r>
    </w:p>
    <w:p w:rsidR="00FB7508" w:rsidRDefault="004D6891">
      <w:pPr>
        <w:pStyle w:val="a0"/>
        <w:numPr>
          <w:ilvl w:val="1"/>
          <w:numId w:val="0"/>
        </w:numPr>
        <w:rPr>
          <w:rFonts w:ascii="黑体"/>
        </w:rPr>
      </w:pPr>
      <w:r>
        <w:rPr>
          <w:rFonts w:ascii="黑体" w:hAnsi="黑体" w:hint="eastAsia"/>
          <w:kern w:val="2"/>
          <w:szCs w:val="21"/>
        </w:rPr>
        <w:t>3.5</w:t>
      </w:r>
      <w:r>
        <w:rPr>
          <w:rFonts w:ascii="黑体"/>
        </w:rPr>
        <w:t xml:space="preserve">  </w:t>
      </w:r>
    </w:p>
    <w:p w:rsidR="00FB7508" w:rsidRDefault="004D6891">
      <w:pPr>
        <w:pStyle w:val="a0"/>
        <w:numPr>
          <w:ilvl w:val="1"/>
          <w:numId w:val="0"/>
        </w:numPr>
        <w:ind w:firstLineChars="200" w:firstLine="420"/>
        <w:rPr>
          <w:b/>
        </w:rPr>
      </w:pPr>
      <w:r w:rsidRPr="00D85F70">
        <w:rPr>
          <w:rFonts w:ascii="黑体" w:hint="eastAsia"/>
          <w:color w:val="FF0000"/>
        </w:rPr>
        <w:t>机械</w:t>
      </w:r>
      <w:proofErr w:type="gramStart"/>
      <w:r w:rsidRPr="00D85F70">
        <w:rPr>
          <w:rFonts w:ascii="黑体" w:hint="eastAsia"/>
          <w:color w:val="FF0000"/>
        </w:rPr>
        <w:t>作业道</w:t>
      </w:r>
      <w:proofErr w:type="gramEnd"/>
      <w:r w:rsidRPr="00D85F70">
        <w:rPr>
          <w:rFonts w:ascii="黑体" w:hint="eastAsia"/>
          <w:color w:val="FF0000"/>
        </w:rPr>
        <w:t xml:space="preserve"> </w:t>
      </w:r>
      <w:r>
        <w:rPr>
          <w:rFonts w:ascii="黑体"/>
        </w:rPr>
        <w:t xml:space="preserve"> </w:t>
      </w:r>
      <w:r>
        <w:rPr>
          <w:rFonts w:hint="eastAsia"/>
          <w:b/>
        </w:rPr>
        <w:t>work road for agricultural machinery</w:t>
      </w:r>
    </w:p>
    <w:p w:rsidR="00FB7508" w:rsidRDefault="004D6891">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作业机械在茶园中的作业通道</w:t>
      </w:r>
      <w:r w:rsidR="004772C0">
        <w:rPr>
          <w:rFonts w:asciiTheme="minorEastAsia" w:eastAsiaTheme="minorEastAsia" w:hAnsiTheme="minorEastAsia" w:hint="eastAsia"/>
          <w:szCs w:val="21"/>
        </w:rPr>
        <w:t>，</w:t>
      </w:r>
      <w:r>
        <w:rPr>
          <w:rFonts w:asciiTheme="minorEastAsia" w:eastAsiaTheme="minorEastAsia" w:hAnsiTheme="minorEastAsia" w:hint="eastAsia"/>
          <w:szCs w:val="21"/>
        </w:rPr>
        <w:t>一般位于茶园行间。</w:t>
      </w:r>
    </w:p>
    <w:p w:rsidR="00FB7508" w:rsidRDefault="004D6891">
      <w:pPr>
        <w:pStyle w:val="a0"/>
        <w:numPr>
          <w:ilvl w:val="1"/>
          <w:numId w:val="0"/>
        </w:numPr>
        <w:rPr>
          <w:rFonts w:ascii="黑体"/>
        </w:rPr>
      </w:pPr>
      <w:r>
        <w:rPr>
          <w:rFonts w:ascii="黑体" w:hAnsi="黑体" w:hint="eastAsia"/>
          <w:kern w:val="2"/>
          <w:szCs w:val="21"/>
        </w:rPr>
        <w:t>3.6</w:t>
      </w:r>
      <w:r>
        <w:rPr>
          <w:rFonts w:ascii="黑体"/>
        </w:rPr>
        <w:t xml:space="preserve">  </w:t>
      </w:r>
    </w:p>
    <w:p w:rsidR="00FB7508" w:rsidRDefault="004D6891">
      <w:pPr>
        <w:pStyle w:val="a0"/>
        <w:numPr>
          <w:ilvl w:val="1"/>
          <w:numId w:val="0"/>
        </w:numPr>
        <w:ind w:firstLineChars="200" w:firstLine="420"/>
        <w:rPr>
          <w:rFonts w:ascii="黑体"/>
        </w:rPr>
      </w:pPr>
      <w:r>
        <w:rPr>
          <w:rFonts w:ascii="黑体" w:hint="eastAsia"/>
        </w:rPr>
        <w:t xml:space="preserve">坡口  </w:t>
      </w:r>
      <w:r>
        <w:rPr>
          <w:rFonts w:hint="eastAsia"/>
          <w:b/>
        </w:rPr>
        <w:t>connection ramp</w:t>
      </w:r>
    </w:p>
    <w:p w:rsidR="00FB7508" w:rsidRDefault="004D6891">
      <w:pPr>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为满足茶园机械进出地块</w:t>
      </w:r>
      <w:r w:rsidR="004772C0">
        <w:rPr>
          <w:rFonts w:asciiTheme="minorEastAsia" w:eastAsiaTheme="minorEastAsia" w:hAnsiTheme="minorEastAsia" w:hint="eastAsia"/>
          <w:szCs w:val="21"/>
        </w:rPr>
        <w:t>，</w:t>
      </w:r>
      <w:r>
        <w:rPr>
          <w:rFonts w:asciiTheme="minorEastAsia" w:eastAsiaTheme="minorEastAsia" w:hAnsiTheme="minorEastAsia" w:hint="eastAsia"/>
          <w:szCs w:val="21"/>
        </w:rPr>
        <w:t>设置的机耕道与地块或相邻地块间互连的坡道。</w:t>
      </w:r>
    </w:p>
    <w:p w:rsidR="00FB7508" w:rsidRDefault="004D6891">
      <w:pPr>
        <w:jc w:val="left"/>
        <w:rPr>
          <w:rFonts w:ascii="黑体" w:eastAsia="黑体" w:hAnsi="黑体"/>
          <w:szCs w:val="21"/>
        </w:rPr>
      </w:pPr>
      <w:r>
        <w:rPr>
          <w:rFonts w:ascii="黑体" w:eastAsia="黑体" w:hAnsi="黑体" w:hint="eastAsia"/>
          <w:szCs w:val="21"/>
        </w:rPr>
        <w:t>3.7</w:t>
      </w:r>
    </w:p>
    <w:p w:rsidR="00FB7508" w:rsidRDefault="004D6891">
      <w:pPr>
        <w:pStyle w:val="a0"/>
        <w:numPr>
          <w:ilvl w:val="1"/>
          <w:numId w:val="0"/>
        </w:numPr>
        <w:ind w:firstLineChars="200" w:firstLine="420"/>
        <w:rPr>
          <w:b/>
        </w:rPr>
      </w:pPr>
      <w:r>
        <w:rPr>
          <w:rFonts w:ascii="黑体" w:hint="eastAsia"/>
        </w:rPr>
        <w:t xml:space="preserve">茶行中心线  </w:t>
      </w:r>
      <w:r w:rsidR="00D85F70">
        <w:rPr>
          <w:b/>
        </w:rPr>
        <w:t>c</w:t>
      </w:r>
      <w:r>
        <w:rPr>
          <w:rFonts w:hint="eastAsia"/>
          <w:b/>
        </w:rPr>
        <w:t>enter line of tea shop</w:t>
      </w:r>
    </w:p>
    <w:p w:rsidR="00FB7508" w:rsidRDefault="004D6891" w:rsidP="006742C9">
      <w:pPr>
        <w:pStyle w:val="aff4"/>
        <w:ind w:firstLine="420"/>
      </w:pPr>
      <w:r>
        <w:rPr>
          <w:rFonts w:hint="eastAsia"/>
        </w:rPr>
        <w:t>沿茶行方向在同一水平面上由所有中心位置的点连接而成的直线。</w:t>
      </w:r>
    </w:p>
    <w:p w:rsidR="00FB7508" w:rsidRDefault="004D6891">
      <w:pPr>
        <w:jc w:val="left"/>
        <w:rPr>
          <w:rFonts w:asciiTheme="minorEastAsia" w:eastAsiaTheme="minorEastAsia" w:hAnsiTheme="minorEastAsia"/>
          <w:szCs w:val="21"/>
        </w:rPr>
      </w:pPr>
      <w:r>
        <w:rPr>
          <w:rFonts w:ascii="黑体" w:eastAsia="黑体" w:hAnsi="黑体" w:hint="eastAsia"/>
          <w:szCs w:val="21"/>
        </w:rPr>
        <w:t>3.8</w:t>
      </w:r>
      <w:r>
        <w:rPr>
          <w:rFonts w:asciiTheme="minorEastAsia" w:eastAsiaTheme="minorEastAsia" w:hAnsiTheme="minorEastAsia" w:hint="eastAsia"/>
          <w:szCs w:val="21"/>
        </w:rPr>
        <w:t xml:space="preserve">  </w:t>
      </w:r>
    </w:p>
    <w:p w:rsidR="00FB7508" w:rsidRDefault="004D6891">
      <w:pPr>
        <w:pStyle w:val="a0"/>
        <w:numPr>
          <w:ilvl w:val="1"/>
          <w:numId w:val="0"/>
        </w:numPr>
        <w:ind w:firstLineChars="200" w:firstLine="420"/>
        <w:rPr>
          <w:rFonts w:ascii="黑体"/>
        </w:rPr>
      </w:pPr>
      <w:r>
        <w:rPr>
          <w:rFonts w:ascii="黑体" w:hint="eastAsia"/>
        </w:rPr>
        <w:t xml:space="preserve">直线度公差  </w:t>
      </w:r>
      <w:r w:rsidR="00D85F70">
        <w:rPr>
          <w:b/>
        </w:rPr>
        <w:t>t</w:t>
      </w:r>
      <w:r>
        <w:rPr>
          <w:rFonts w:hint="eastAsia"/>
          <w:b/>
        </w:rPr>
        <w:t>olerance of straightness line</w:t>
      </w:r>
    </w:p>
    <w:p w:rsidR="00FB7508" w:rsidRDefault="004D6891" w:rsidP="006742C9">
      <w:pPr>
        <w:pStyle w:val="aff4"/>
        <w:ind w:firstLine="420"/>
      </w:pPr>
      <w:r>
        <w:rPr>
          <w:rFonts w:ascii="Helvetica" w:eastAsia="Helvetica" w:hAnsi="Helvetica" w:cs="Helvetica"/>
          <w:color w:val="333333"/>
          <w:szCs w:val="21"/>
          <w:shd w:val="clear" w:color="auto" w:fill="FFFFFF"/>
        </w:rPr>
        <w:t>单一实际直线允许的</w:t>
      </w:r>
      <w:proofErr w:type="gramStart"/>
      <w:r>
        <w:rPr>
          <w:rFonts w:ascii="Helvetica" w:eastAsia="Helvetica" w:hAnsi="Helvetica" w:cs="Helvetica"/>
          <w:color w:val="333333"/>
          <w:szCs w:val="21"/>
          <w:shd w:val="clear" w:color="auto" w:fill="FFFFFF"/>
        </w:rPr>
        <w:t>变动全</w:t>
      </w:r>
      <w:proofErr w:type="gramEnd"/>
      <w:r>
        <w:rPr>
          <w:rFonts w:ascii="Helvetica" w:eastAsia="Helvetica" w:hAnsi="Helvetica" w:cs="Helvetica"/>
          <w:color w:val="333333"/>
          <w:szCs w:val="21"/>
          <w:shd w:val="clear" w:color="auto" w:fill="FFFFFF"/>
        </w:rPr>
        <w:t>量</w:t>
      </w:r>
      <w:r w:rsidR="004772C0">
        <w:rPr>
          <w:rFonts w:ascii="Helvetica" w:hAnsi="Helvetica" w:cs="Helvetica" w:hint="eastAsia"/>
          <w:color w:val="333333"/>
          <w:szCs w:val="21"/>
          <w:shd w:val="clear" w:color="auto" w:fill="FFFFFF"/>
        </w:rPr>
        <w:t>，</w:t>
      </w:r>
      <w:r>
        <w:rPr>
          <w:rFonts w:hint="eastAsia"/>
        </w:rPr>
        <w:t>用于控制茶行中心线的形状误差。</w:t>
      </w:r>
    </w:p>
    <w:p w:rsidR="00FB7508" w:rsidRDefault="004D6891">
      <w:pPr>
        <w:pStyle w:val="a"/>
        <w:numPr>
          <w:ilvl w:val="0"/>
          <w:numId w:val="0"/>
        </w:numPr>
        <w:spacing w:beforeLines="100" w:before="312" w:afterLines="100" w:after="312"/>
        <w:rPr>
          <w:rFonts w:hAnsi="黑体"/>
        </w:rPr>
      </w:pPr>
      <w:r>
        <w:rPr>
          <w:rFonts w:hAnsi="黑体" w:hint="eastAsia"/>
        </w:rPr>
        <w:t>4</w:t>
      </w:r>
      <w:r>
        <w:rPr>
          <w:rFonts w:hAnsi="黑体"/>
        </w:rPr>
        <w:t xml:space="preserve">  </w:t>
      </w:r>
      <w:r>
        <w:rPr>
          <w:rFonts w:hAnsi="黑体" w:hint="eastAsia"/>
        </w:rPr>
        <w:t>总体要求</w:t>
      </w:r>
    </w:p>
    <w:p w:rsidR="00FB7508" w:rsidRPr="00D85F70" w:rsidRDefault="004D6891" w:rsidP="00D85F70">
      <w:pPr>
        <w:pStyle w:val="afd"/>
        <w:spacing w:beforeLines="50" w:before="156" w:afterLines="50" w:after="156"/>
        <w:rPr>
          <w:rFonts w:ascii="黑体" w:eastAsia="黑体" w:hAnsi="黑体"/>
          <w:sz w:val="21"/>
          <w:szCs w:val="21"/>
        </w:rPr>
      </w:pPr>
      <w:r w:rsidRPr="00D85F70">
        <w:rPr>
          <w:rFonts w:ascii="黑体" w:eastAsia="黑体" w:hAnsi="黑体" w:hint="eastAsia"/>
          <w:sz w:val="21"/>
          <w:szCs w:val="21"/>
        </w:rPr>
        <w:t>4.1</w:t>
      </w:r>
      <w:r w:rsidRPr="00D85F70">
        <w:rPr>
          <w:rFonts w:ascii="黑体" w:eastAsia="黑体" w:hAnsi="黑体"/>
          <w:sz w:val="21"/>
          <w:szCs w:val="21"/>
        </w:rPr>
        <w:t xml:space="preserve">  </w:t>
      </w:r>
      <w:r w:rsidRPr="00D85F70">
        <w:rPr>
          <w:rFonts w:ascii="黑体" w:eastAsia="黑体" w:hAnsi="黑体" w:hint="eastAsia"/>
          <w:sz w:val="21"/>
          <w:szCs w:val="21"/>
        </w:rPr>
        <w:t>选址要求</w:t>
      </w:r>
    </w:p>
    <w:p w:rsidR="00FB7508" w:rsidRDefault="004D6891">
      <w:pPr>
        <w:rPr>
          <w:szCs w:val="21"/>
        </w:rPr>
      </w:pPr>
      <w:r>
        <w:rPr>
          <w:rFonts w:ascii="黑体" w:eastAsia="黑体" w:hAnsi="黑体" w:hint="eastAsia"/>
          <w:szCs w:val="21"/>
        </w:rPr>
        <w:t>4.1.1</w:t>
      </w:r>
      <w:r>
        <w:rPr>
          <w:szCs w:val="21"/>
        </w:rPr>
        <w:t xml:space="preserve">  </w:t>
      </w:r>
      <w:r>
        <w:rPr>
          <w:rFonts w:hint="eastAsia"/>
          <w:szCs w:val="21"/>
        </w:rPr>
        <w:t>优先选择规模经营、集中连片的茶园</w:t>
      </w:r>
      <w:r w:rsidR="004772C0">
        <w:rPr>
          <w:rFonts w:hint="eastAsia"/>
          <w:szCs w:val="21"/>
        </w:rPr>
        <w:t>，</w:t>
      </w:r>
      <w:r>
        <w:rPr>
          <w:rFonts w:hint="eastAsia"/>
          <w:szCs w:val="21"/>
        </w:rPr>
        <w:t>茶园为缓坡</w:t>
      </w:r>
      <w:r w:rsidR="004772C0">
        <w:rPr>
          <w:rFonts w:hint="eastAsia"/>
          <w:szCs w:val="21"/>
        </w:rPr>
        <w:t>，</w:t>
      </w:r>
      <w:r>
        <w:rPr>
          <w:rFonts w:hint="eastAsia"/>
          <w:szCs w:val="21"/>
        </w:rPr>
        <w:t>特殊情况茶园中坡度超过</w:t>
      </w:r>
      <w:r>
        <w:rPr>
          <w:rFonts w:hint="eastAsia"/>
          <w:szCs w:val="21"/>
        </w:rPr>
        <w:t>8</w:t>
      </w:r>
      <w:r>
        <w:rPr>
          <w:rFonts w:hint="eastAsia"/>
          <w:szCs w:val="21"/>
        </w:rPr>
        <w:t>°的区域不</w:t>
      </w:r>
      <w:r w:rsidR="00D85F70">
        <w:rPr>
          <w:rFonts w:hint="eastAsia"/>
          <w:szCs w:val="21"/>
        </w:rPr>
        <w:t>应</w:t>
      </w:r>
      <w:r>
        <w:rPr>
          <w:rFonts w:hint="eastAsia"/>
          <w:szCs w:val="21"/>
        </w:rPr>
        <w:t>超过总面积的</w:t>
      </w:r>
      <w:r>
        <w:rPr>
          <w:rFonts w:hint="eastAsia"/>
          <w:szCs w:val="21"/>
        </w:rPr>
        <w:t>5%</w:t>
      </w:r>
      <w:r>
        <w:rPr>
          <w:rFonts w:hint="eastAsia"/>
          <w:szCs w:val="21"/>
        </w:rPr>
        <w:t>。</w:t>
      </w:r>
    </w:p>
    <w:p w:rsidR="00FB7508" w:rsidRDefault="004D6891">
      <w:pPr>
        <w:rPr>
          <w:szCs w:val="21"/>
        </w:rPr>
      </w:pPr>
      <w:r>
        <w:rPr>
          <w:rFonts w:ascii="黑体" w:eastAsia="黑体" w:hAnsi="黑体" w:hint="eastAsia"/>
          <w:szCs w:val="21"/>
        </w:rPr>
        <w:t xml:space="preserve">4.1.2 </w:t>
      </w:r>
      <w:r>
        <w:rPr>
          <w:rFonts w:hint="eastAsia"/>
          <w:szCs w:val="21"/>
        </w:rPr>
        <w:t xml:space="preserve"> </w:t>
      </w:r>
      <w:r>
        <w:rPr>
          <w:rFonts w:hint="eastAsia"/>
          <w:szCs w:val="21"/>
        </w:rPr>
        <w:t>拟改造茶园的茶行中心线的直线度公差范围在</w:t>
      </w:r>
      <w:r>
        <w:rPr>
          <w:rFonts w:hint="eastAsia"/>
          <w:szCs w:val="21"/>
        </w:rPr>
        <w:t>15</w:t>
      </w:r>
      <w:r w:rsidR="00D85F70">
        <w:rPr>
          <w:szCs w:val="21"/>
        </w:rPr>
        <w:t xml:space="preserve"> </w:t>
      </w:r>
      <w:r>
        <w:rPr>
          <w:rFonts w:hint="eastAsia"/>
          <w:szCs w:val="21"/>
        </w:rPr>
        <w:t>cm</w:t>
      </w:r>
      <w:r>
        <w:rPr>
          <w:rFonts w:hint="eastAsia"/>
          <w:szCs w:val="21"/>
        </w:rPr>
        <w:t>以内。</w:t>
      </w:r>
    </w:p>
    <w:p w:rsidR="00FB7508" w:rsidRDefault="004D6891">
      <w:pPr>
        <w:rPr>
          <w:szCs w:val="21"/>
        </w:rPr>
      </w:pPr>
      <w:r>
        <w:rPr>
          <w:rFonts w:ascii="黑体" w:eastAsia="黑体" w:hAnsi="黑体" w:hint="eastAsia"/>
          <w:szCs w:val="21"/>
        </w:rPr>
        <w:t>4.1.3</w:t>
      </w:r>
      <w:r>
        <w:rPr>
          <w:rFonts w:hint="eastAsia"/>
          <w:szCs w:val="21"/>
        </w:rPr>
        <w:t xml:space="preserve">  </w:t>
      </w:r>
      <w:r>
        <w:rPr>
          <w:rFonts w:hint="eastAsia"/>
          <w:szCs w:val="21"/>
        </w:rPr>
        <w:t>拟改造茶园茶行行距</w:t>
      </w:r>
      <w:r w:rsidR="00D85F70">
        <w:rPr>
          <w:rFonts w:hint="eastAsia"/>
          <w:szCs w:val="21"/>
        </w:rPr>
        <w:t>应</w:t>
      </w:r>
      <w:r>
        <w:rPr>
          <w:rFonts w:hint="eastAsia"/>
          <w:szCs w:val="21"/>
        </w:rPr>
        <w:t>满足</w:t>
      </w:r>
      <w:r>
        <w:rPr>
          <w:rFonts w:hint="eastAsia"/>
          <w:szCs w:val="21"/>
        </w:rPr>
        <w:t>NY/T 2172</w:t>
      </w:r>
      <w:r w:rsidR="00D85F70">
        <w:rPr>
          <w:rFonts w:hint="eastAsia"/>
          <w:szCs w:val="21"/>
        </w:rPr>
        <w:t>—</w:t>
      </w:r>
      <w:r>
        <w:rPr>
          <w:rFonts w:hint="eastAsia"/>
          <w:szCs w:val="21"/>
        </w:rPr>
        <w:t>2012</w:t>
      </w:r>
      <w:r>
        <w:rPr>
          <w:rFonts w:hint="eastAsia"/>
          <w:szCs w:val="21"/>
        </w:rPr>
        <w:t>中</w:t>
      </w:r>
      <w:r>
        <w:rPr>
          <w:rFonts w:hint="eastAsia"/>
          <w:szCs w:val="21"/>
        </w:rPr>
        <w:t>6.2</w:t>
      </w:r>
      <w:r>
        <w:rPr>
          <w:rFonts w:hint="eastAsia"/>
          <w:szCs w:val="21"/>
        </w:rPr>
        <w:t>规定的要求。</w:t>
      </w:r>
      <w:r>
        <w:rPr>
          <w:rFonts w:hint="eastAsia"/>
          <w:szCs w:val="21"/>
        </w:rPr>
        <w:t xml:space="preserve"> </w:t>
      </w:r>
    </w:p>
    <w:p w:rsidR="00FB7508" w:rsidRDefault="004D6891">
      <w:pPr>
        <w:rPr>
          <w:strike/>
          <w:szCs w:val="21"/>
        </w:rPr>
      </w:pPr>
      <w:r>
        <w:rPr>
          <w:rFonts w:ascii="黑体" w:eastAsia="黑体" w:hAnsi="黑体" w:hint="eastAsia"/>
          <w:szCs w:val="21"/>
        </w:rPr>
        <w:t xml:space="preserve">4.1.3 </w:t>
      </w:r>
      <w:r>
        <w:rPr>
          <w:szCs w:val="21"/>
        </w:rPr>
        <w:t xml:space="preserve"> </w:t>
      </w:r>
      <w:r>
        <w:rPr>
          <w:rFonts w:hint="eastAsia"/>
          <w:szCs w:val="21"/>
        </w:rPr>
        <w:t>改造区域具有通行条件差、通达率低等特点</w:t>
      </w:r>
      <w:r w:rsidR="004772C0">
        <w:rPr>
          <w:rFonts w:hint="eastAsia"/>
          <w:szCs w:val="21"/>
        </w:rPr>
        <w:t>，</w:t>
      </w:r>
      <w:r>
        <w:rPr>
          <w:rFonts w:hint="eastAsia"/>
          <w:szCs w:val="21"/>
        </w:rPr>
        <w:t>不宜机化改造无法保障农业机械的安全通行及作业。</w:t>
      </w:r>
    </w:p>
    <w:p w:rsidR="00FB7508" w:rsidRDefault="004D6891">
      <w:pPr>
        <w:rPr>
          <w:rFonts w:ascii="黑体" w:eastAsia="黑体" w:hAnsi="黑体"/>
          <w:szCs w:val="21"/>
        </w:rPr>
      </w:pPr>
      <w:r>
        <w:rPr>
          <w:rFonts w:ascii="黑体" w:eastAsia="黑体" w:hAnsi="黑体" w:hint="eastAsia"/>
          <w:szCs w:val="21"/>
        </w:rPr>
        <w:t>4.1.4</w:t>
      </w:r>
      <w:r>
        <w:rPr>
          <w:rFonts w:hint="eastAsia"/>
          <w:szCs w:val="21"/>
        </w:rPr>
        <w:t xml:space="preserve"> </w:t>
      </w:r>
      <w:r>
        <w:rPr>
          <w:szCs w:val="21"/>
        </w:rPr>
        <w:t xml:space="preserve"> </w:t>
      </w:r>
      <w:r>
        <w:rPr>
          <w:rFonts w:hint="eastAsia"/>
          <w:szCs w:val="21"/>
        </w:rPr>
        <w:t>建设限制区域和禁止区域应符合</w:t>
      </w:r>
      <w:r>
        <w:rPr>
          <w:rFonts w:hint="eastAsia"/>
          <w:szCs w:val="21"/>
        </w:rPr>
        <w:t>GB/T</w:t>
      </w:r>
      <w:r>
        <w:rPr>
          <w:szCs w:val="21"/>
        </w:rPr>
        <w:t xml:space="preserve"> </w:t>
      </w:r>
      <w:r>
        <w:rPr>
          <w:rFonts w:hint="eastAsia"/>
          <w:szCs w:val="21"/>
        </w:rPr>
        <w:t>30600</w:t>
      </w:r>
      <w:bookmarkStart w:id="18" w:name="_Hlk105413392"/>
      <w:r>
        <w:rPr>
          <w:rFonts w:hint="eastAsia"/>
          <w:sz w:val="20"/>
          <w:szCs w:val="20"/>
        </w:rPr>
        <w:t>—</w:t>
      </w:r>
      <w:r>
        <w:rPr>
          <w:rFonts w:hint="eastAsia"/>
          <w:sz w:val="20"/>
          <w:szCs w:val="20"/>
        </w:rPr>
        <w:t>2</w:t>
      </w:r>
      <w:r>
        <w:rPr>
          <w:sz w:val="20"/>
          <w:szCs w:val="20"/>
        </w:rPr>
        <w:t>022</w:t>
      </w:r>
      <w:r>
        <w:rPr>
          <w:rFonts w:hint="eastAsia"/>
          <w:szCs w:val="21"/>
        </w:rPr>
        <w:t>中</w:t>
      </w:r>
      <w:bookmarkEnd w:id="18"/>
      <w:r>
        <w:rPr>
          <w:rFonts w:hint="eastAsia"/>
          <w:szCs w:val="21"/>
        </w:rPr>
        <w:t>5.4</w:t>
      </w:r>
      <w:r>
        <w:rPr>
          <w:rFonts w:hint="eastAsia"/>
          <w:szCs w:val="21"/>
        </w:rPr>
        <w:t>、</w:t>
      </w:r>
      <w:r>
        <w:rPr>
          <w:rFonts w:hint="eastAsia"/>
          <w:szCs w:val="21"/>
        </w:rPr>
        <w:t>5.5</w:t>
      </w:r>
      <w:r>
        <w:rPr>
          <w:rFonts w:hint="eastAsia"/>
          <w:szCs w:val="21"/>
        </w:rPr>
        <w:t>规定的要求。</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4.2  保持属性</w:t>
      </w:r>
    </w:p>
    <w:p w:rsidR="00FB7508" w:rsidRDefault="004D6891">
      <w:pPr>
        <w:ind w:firstLineChars="200" w:firstLine="420"/>
        <w:rPr>
          <w:szCs w:val="21"/>
        </w:rPr>
      </w:pPr>
      <w:r>
        <w:rPr>
          <w:rFonts w:hint="eastAsia"/>
          <w:szCs w:val="21"/>
        </w:rPr>
        <w:t>改造不改变茶园属性</w:t>
      </w:r>
      <w:r w:rsidR="004772C0">
        <w:rPr>
          <w:rFonts w:hint="eastAsia"/>
          <w:szCs w:val="21"/>
        </w:rPr>
        <w:t>，</w:t>
      </w:r>
      <w:r>
        <w:rPr>
          <w:rFonts w:hint="eastAsia"/>
          <w:szCs w:val="21"/>
        </w:rPr>
        <w:t>即茶园功能不降低。原则上改造后不新栽茶树</w:t>
      </w:r>
      <w:r w:rsidR="004772C0">
        <w:rPr>
          <w:rFonts w:hint="eastAsia"/>
          <w:szCs w:val="21"/>
        </w:rPr>
        <w:t>，</w:t>
      </w:r>
      <w:r>
        <w:rPr>
          <w:rFonts w:hint="eastAsia"/>
          <w:szCs w:val="21"/>
        </w:rPr>
        <w:t>特殊情况新栽茶树面积不超过改造总面积的</w:t>
      </w:r>
      <w:r>
        <w:rPr>
          <w:rFonts w:hint="eastAsia"/>
          <w:szCs w:val="21"/>
        </w:rPr>
        <w:t>2%</w:t>
      </w:r>
      <w:r>
        <w:rPr>
          <w:rFonts w:hint="eastAsia"/>
          <w:szCs w:val="21"/>
        </w:rPr>
        <w:t>。</w:t>
      </w:r>
    </w:p>
    <w:p w:rsidR="00FB7508" w:rsidRPr="00D85F70" w:rsidRDefault="004D6891" w:rsidP="00D85F70">
      <w:pPr>
        <w:pStyle w:val="afd"/>
        <w:spacing w:beforeLines="50" w:before="156" w:afterLines="50" w:after="156"/>
        <w:rPr>
          <w:rFonts w:ascii="黑体" w:eastAsia="黑体" w:hAnsi="黑体"/>
          <w:sz w:val="21"/>
          <w:szCs w:val="21"/>
        </w:rPr>
      </w:pPr>
      <w:r w:rsidRPr="00D85F70">
        <w:rPr>
          <w:rFonts w:ascii="黑体" w:eastAsia="黑体" w:hAnsi="黑体" w:hint="eastAsia"/>
          <w:sz w:val="21"/>
          <w:szCs w:val="21"/>
        </w:rPr>
        <w:t xml:space="preserve">4.3  环境保护 </w:t>
      </w:r>
    </w:p>
    <w:p w:rsidR="00FB7508" w:rsidRDefault="004D6891">
      <w:pPr>
        <w:ind w:firstLineChars="200" w:firstLine="420"/>
        <w:rPr>
          <w:szCs w:val="21"/>
        </w:rPr>
      </w:pPr>
      <w:r>
        <w:rPr>
          <w:rFonts w:hint="eastAsia"/>
          <w:szCs w:val="21"/>
        </w:rPr>
        <w:t>坚持资源循环、绿色低碳理念</w:t>
      </w:r>
      <w:r w:rsidR="004772C0">
        <w:rPr>
          <w:rFonts w:hint="eastAsia"/>
          <w:szCs w:val="21"/>
        </w:rPr>
        <w:t>，</w:t>
      </w:r>
      <w:r>
        <w:rPr>
          <w:rFonts w:hint="eastAsia"/>
          <w:szCs w:val="21"/>
        </w:rPr>
        <w:t>充分保护自然环境</w:t>
      </w:r>
      <w:r w:rsidR="004772C0">
        <w:rPr>
          <w:rFonts w:hint="eastAsia"/>
          <w:szCs w:val="21"/>
        </w:rPr>
        <w:t>，</w:t>
      </w:r>
      <w:r>
        <w:rPr>
          <w:rFonts w:hint="eastAsia"/>
          <w:szCs w:val="21"/>
        </w:rPr>
        <w:t>尽量减少水土流失以及对生态环境的破坏。</w:t>
      </w:r>
    </w:p>
    <w:p w:rsidR="00FB7508" w:rsidRPr="00D85F70" w:rsidRDefault="004D6891" w:rsidP="00D85F70">
      <w:pPr>
        <w:pStyle w:val="afd"/>
        <w:spacing w:beforeLines="50" w:before="156" w:afterLines="50" w:after="156"/>
        <w:rPr>
          <w:rFonts w:ascii="黑体" w:eastAsia="黑体" w:hAnsi="黑体"/>
          <w:sz w:val="21"/>
          <w:szCs w:val="21"/>
        </w:rPr>
      </w:pPr>
      <w:r w:rsidRPr="00D85F70">
        <w:rPr>
          <w:rFonts w:ascii="黑体" w:eastAsia="黑体" w:hAnsi="黑体" w:hint="eastAsia"/>
          <w:sz w:val="21"/>
          <w:szCs w:val="21"/>
        </w:rPr>
        <w:t>4.4  节本增效</w:t>
      </w:r>
    </w:p>
    <w:p w:rsidR="00FB7508" w:rsidRDefault="004D6891">
      <w:pPr>
        <w:ind w:firstLineChars="200" w:firstLine="420"/>
        <w:rPr>
          <w:rFonts w:eastAsia="黑体"/>
          <w:szCs w:val="21"/>
        </w:rPr>
      </w:pPr>
      <w:r>
        <w:rPr>
          <w:rFonts w:hint="eastAsia"/>
          <w:szCs w:val="21"/>
        </w:rPr>
        <w:t>应考虑自然条件</w:t>
      </w:r>
      <w:r w:rsidR="004772C0">
        <w:rPr>
          <w:rFonts w:hint="eastAsia"/>
          <w:szCs w:val="21"/>
        </w:rPr>
        <w:t>，</w:t>
      </w:r>
      <w:r>
        <w:rPr>
          <w:rFonts w:hint="eastAsia"/>
          <w:szCs w:val="21"/>
        </w:rPr>
        <w:t>因地制宜</w:t>
      </w:r>
      <w:r w:rsidR="004772C0">
        <w:rPr>
          <w:rFonts w:hint="eastAsia"/>
          <w:szCs w:val="21"/>
        </w:rPr>
        <w:t>，</w:t>
      </w:r>
      <w:r>
        <w:rPr>
          <w:rFonts w:hint="eastAsia"/>
          <w:szCs w:val="21"/>
        </w:rPr>
        <w:t>土方实行就地就近挖填转运、最大限度降低建设或改造成本。</w:t>
      </w:r>
    </w:p>
    <w:p w:rsidR="00FB7508" w:rsidRDefault="004D6891">
      <w:pPr>
        <w:pStyle w:val="a"/>
        <w:numPr>
          <w:ilvl w:val="0"/>
          <w:numId w:val="0"/>
        </w:numPr>
        <w:spacing w:beforeLines="100" w:before="312" w:afterLines="100" w:after="312"/>
        <w:rPr>
          <w:rFonts w:hAnsi="黑体"/>
        </w:rPr>
      </w:pPr>
      <w:r>
        <w:rPr>
          <w:rFonts w:hAnsi="黑体" w:hint="eastAsia"/>
        </w:rPr>
        <w:t>5</w:t>
      </w:r>
      <w:r>
        <w:rPr>
          <w:rFonts w:hAnsi="黑体"/>
        </w:rPr>
        <w:t xml:space="preserve">  </w:t>
      </w:r>
      <w:r>
        <w:rPr>
          <w:rFonts w:hAnsi="黑体" w:hint="eastAsia"/>
        </w:rPr>
        <w:t>茶园宜机化改造内容</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5.1</w:t>
      </w:r>
      <w:r>
        <w:rPr>
          <w:rFonts w:ascii="黑体" w:eastAsia="黑体" w:hAnsi="黑体"/>
          <w:sz w:val="21"/>
          <w:szCs w:val="21"/>
        </w:rPr>
        <w:t xml:space="preserve">  </w:t>
      </w:r>
      <w:r>
        <w:rPr>
          <w:rFonts w:ascii="黑体" w:eastAsia="黑体" w:hAnsi="黑体" w:hint="eastAsia"/>
          <w:sz w:val="21"/>
          <w:szCs w:val="21"/>
        </w:rPr>
        <w:t>道路改造</w:t>
      </w:r>
    </w:p>
    <w:p w:rsidR="00FB7508" w:rsidRDefault="004D6891">
      <w:pPr>
        <w:ind w:firstLineChars="200" w:firstLine="420"/>
        <w:rPr>
          <w:szCs w:val="21"/>
        </w:rPr>
      </w:pPr>
      <w:r>
        <w:rPr>
          <w:rFonts w:hint="eastAsia"/>
          <w:szCs w:val="21"/>
        </w:rPr>
        <w:t>通过去</w:t>
      </w:r>
      <w:proofErr w:type="gramStart"/>
      <w:r>
        <w:rPr>
          <w:rFonts w:hint="eastAsia"/>
          <w:szCs w:val="21"/>
        </w:rPr>
        <w:t>梗消坎</w:t>
      </w:r>
      <w:proofErr w:type="gramEnd"/>
      <w:r>
        <w:rPr>
          <w:rFonts w:hint="eastAsia"/>
          <w:szCs w:val="21"/>
        </w:rPr>
        <w:t>、开挖回填等工程措施</w:t>
      </w:r>
      <w:r w:rsidR="004772C0">
        <w:rPr>
          <w:rFonts w:hint="eastAsia"/>
          <w:szCs w:val="21"/>
        </w:rPr>
        <w:t>，</w:t>
      </w:r>
      <w:r>
        <w:rPr>
          <w:rFonts w:hint="eastAsia"/>
          <w:szCs w:val="21"/>
        </w:rPr>
        <w:t>修建机耕道、茶园地块进出坡口、茶园不同地块之间的跨区坡道等</w:t>
      </w:r>
      <w:r w:rsidR="004772C0">
        <w:rPr>
          <w:rFonts w:hint="eastAsia"/>
          <w:szCs w:val="21"/>
        </w:rPr>
        <w:t>，</w:t>
      </w:r>
      <w:r>
        <w:rPr>
          <w:rFonts w:hint="eastAsia"/>
          <w:szCs w:val="21"/>
        </w:rPr>
        <w:t>实现生产道路与地块、相邻地块之间的衔接</w:t>
      </w:r>
      <w:r w:rsidR="004772C0">
        <w:rPr>
          <w:rFonts w:hint="eastAsia"/>
          <w:szCs w:val="21"/>
        </w:rPr>
        <w:t>，</w:t>
      </w:r>
      <w:r>
        <w:rPr>
          <w:rFonts w:hint="eastAsia"/>
          <w:szCs w:val="21"/>
        </w:rPr>
        <w:t>以确保农业机械顺利进出茶园。</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5.2  地形改造</w:t>
      </w:r>
    </w:p>
    <w:p w:rsidR="00FB7508" w:rsidRDefault="004D6891">
      <w:pPr>
        <w:ind w:firstLineChars="200" w:firstLine="420"/>
        <w:rPr>
          <w:szCs w:val="21"/>
        </w:rPr>
      </w:pPr>
      <w:r>
        <w:rPr>
          <w:rFonts w:hint="eastAsia"/>
          <w:szCs w:val="21"/>
        </w:rPr>
        <w:t>合理规划茶园地块大小</w:t>
      </w:r>
      <w:r w:rsidR="004772C0">
        <w:rPr>
          <w:rFonts w:hint="eastAsia"/>
          <w:szCs w:val="21"/>
        </w:rPr>
        <w:t>，</w:t>
      </w:r>
      <w:r>
        <w:rPr>
          <w:rFonts w:hint="eastAsia"/>
          <w:szCs w:val="21"/>
        </w:rPr>
        <w:t>以条带状布局为主</w:t>
      </w:r>
      <w:r w:rsidR="004772C0">
        <w:rPr>
          <w:rFonts w:hint="eastAsia"/>
          <w:szCs w:val="21"/>
        </w:rPr>
        <w:t>，</w:t>
      </w:r>
      <w:r>
        <w:rPr>
          <w:rFonts w:hint="eastAsia"/>
          <w:szCs w:val="21"/>
        </w:rPr>
        <w:t>消除作业死角为目的</w:t>
      </w:r>
      <w:r w:rsidR="004772C0">
        <w:rPr>
          <w:rFonts w:hint="eastAsia"/>
          <w:szCs w:val="21"/>
        </w:rPr>
        <w:t>，</w:t>
      </w:r>
      <w:r>
        <w:rPr>
          <w:rFonts w:hint="eastAsia"/>
          <w:szCs w:val="21"/>
        </w:rPr>
        <w:t>通过小并大、短并长</w:t>
      </w:r>
      <w:r w:rsidR="004772C0">
        <w:rPr>
          <w:rFonts w:hint="eastAsia"/>
          <w:szCs w:val="21"/>
        </w:rPr>
        <w:t>，</w:t>
      </w:r>
      <w:r>
        <w:rPr>
          <w:rFonts w:hint="eastAsia"/>
          <w:szCs w:val="21"/>
        </w:rPr>
        <w:t>除障碍、平凹坑</w:t>
      </w:r>
      <w:r w:rsidR="004772C0">
        <w:rPr>
          <w:rFonts w:hint="eastAsia"/>
          <w:szCs w:val="21"/>
        </w:rPr>
        <w:t>，</w:t>
      </w:r>
      <w:r>
        <w:rPr>
          <w:rFonts w:hint="eastAsia"/>
          <w:szCs w:val="21"/>
        </w:rPr>
        <w:t>对尖角或弯月形等影响农业机械作业的异形地块</w:t>
      </w:r>
      <w:r w:rsidR="004772C0">
        <w:rPr>
          <w:rFonts w:hint="eastAsia"/>
          <w:szCs w:val="21"/>
        </w:rPr>
        <w:t>，</w:t>
      </w:r>
      <w:r>
        <w:rPr>
          <w:rFonts w:hint="eastAsia"/>
          <w:szCs w:val="21"/>
        </w:rPr>
        <w:t>进行开挖回填、截弯取直等整理</w:t>
      </w:r>
      <w:r w:rsidR="004772C0">
        <w:rPr>
          <w:rFonts w:hint="eastAsia"/>
          <w:szCs w:val="21"/>
        </w:rPr>
        <w:t>，</w:t>
      </w:r>
      <w:r>
        <w:rPr>
          <w:rFonts w:hint="eastAsia"/>
          <w:szCs w:val="21"/>
        </w:rPr>
        <w:t>满足农业机械高效安全作业需求。</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5.3  茶行改造</w:t>
      </w:r>
    </w:p>
    <w:p w:rsidR="00FB7508" w:rsidRDefault="004D6891">
      <w:pPr>
        <w:ind w:firstLineChars="200" w:firstLine="420"/>
        <w:rPr>
          <w:szCs w:val="21"/>
        </w:rPr>
      </w:pPr>
      <w:r>
        <w:rPr>
          <w:rFonts w:hint="eastAsia"/>
          <w:szCs w:val="21"/>
        </w:rPr>
        <w:t>合理规划茶行形状</w:t>
      </w:r>
      <w:r w:rsidR="004772C0">
        <w:rPr>
          <w:rFonts w:hint="eastAsia"/>
          <w:szCs w:val="21"/>
        </w:rPr>
        <w:t>，</w:t>
      </w:r>
      <w:r>
        <w:rPr>
          <w:rFonts w:hint="eastAsia"/>
          <w:szCs w:val="21"/>
        </w:rPr>
        <w:t>以塑造直线度公差小且长势一致的</w:t>
      </w:r>
      <w:proofErr w:type="gramStart"/>
      <w:r>
        <w:rPr>
          <w:rFonts w:hint="eastAsia"/>
          <w:szCs w:val="21"/>
        </w:rPr>
        <w:t>茶行为</w:t>
      </w:r>
      <w:proofErr w:type="gramEnd"/>
      <w:r>
        <w:rPr>
          <w:rFonts w:hint="eastAsia"/>
          <w:szCs w:val="21"/>
        </w:rPr>
        <w:t>目的</w:t>
      </w:r>
      <w:r w:rsidR="004772C0">
        <w:rPr>
          <w:rFonts w:hint="eastAsia"/>
          <w:szCs w:val="21"/>
        </w:rPr>
        <w:t>，</w:t>
      </w:r>
      <w:r>
        <w:rPr>
          <w:rFonts w:hint="eastAsia"/>
          <w:szCs w:val="21"/>
        </w:rPr>
        <w:t>通过对茶行进行重修剪、轻修剪、侧边修剪</w:t>
      </w:r>
      <w:r w:rsidR="004772C0">
        <w:rPr>
          <w:rFonts w:hint="eastAsia"/>
          <w:szCs w:val="21"/>
        </w:rPr>
        <w:t>，</w:t>
      </w:r>
      <w:r>
        <w:rPr>
          <w:rFonts w:hint="eastAsia"/>
          <w:szCs w:val="21"/>
        </w:rPr>
        <w:t>对部分直线度差的茶行进行截弯取直等整理</w:t>
      </w:r>
      <w:r w:rsidR="004772C0">
        <w:rPr>
          <w:rFonts w:hint="eastAsia"/>
          <w:szCs w:val="21"/>
        </w:rPr>
        <w:t>，</w:t>
      </w:r>
      <w:r>
        <w:rPr>
          <w:rFonts w:hint="eastAsia"/>
          <w:szCs w:val="21"/>
        </w:rPr>
        <w:t>以满足农业机械高效安全作业需求。</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5.4  优化沟渠</w:t>
      </w:r>
    </w:p>
    <w:p w:rsidR="00FB7508" w:rsidRDefault="004D6891">
      <w:pPr>
        <w:ind w:firstLineChars="200" w:firstLine="420"/>
        <w:rPr>
          <w:szCs w:val="21"/>
        </w:rPr>
      </w:pPr>
      <w:r>
        <w:rPr>
          <w:rFonts w:hint="eastAsia"/>
          <w:szCs w:val="21"/>
        </w:rPr>
        <w:t>根据茶园地块坡向和其他相邻地块雨水排泄流向</w:t>
      </w:r>
      <w:r w:rsidR="004772C0">
        <w:rPr>
          <w:rFonts w:hint="eastAsia"/>
          <w:szCs w:val="21"/>
        </w:rPr>
        <w:t>，</w:t>
      </w:r>
      <w:r>
        <w:rPr>
          <w:rFonts w:hint="eastAsia"/>
          <w:szCs w:val="21"/>
        </w:rPr>
        <w:t>合理布局排渠、灌渠、涵管、涵洞</w:t>
      </w:r>
      <w:r w:rsidR="004772C0">
        <w:rPr>
          <w:rFonts w:hint="eastAsia"/>
          <w:szCs w:val="21"/>
        </w:rPr>
        <w:t>，</w:t>
      </w:r>
      <w:r>
        <w:rPr>
          <w:rFonts w:hint="eastAsia"/>
          <w:szCs w:val="21"/>
        </w:rPr>
        <w:t>沟渠优化改造应兼顾农业机械通行需要。</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5.5  地力提升</w:t>
      </w:r>
    </w:p>
    <w:p w:rsidR="00FB7508" w:rsidRDefault="004D6891">
      <w:pPr>
        <w:ind w:firstLineChars="200" w:firstLine="420"/>
        <w:rPr>
          <w:szCs w:val="21"/>
        </w:rPr>
      </w:pPr>
      <w:r>
        <w:rPr>
          <w:rFonts w:hint="eastAsia"/>
          <w:szCs w:val="21"/>
        </w:rPr>
        <w:t>改造区域内通过碎石处理或捡石处理提升土层可耕性；对需要剥离表土的区域应进行表土回填等措施</w:t>
      </w:r>
      <w:r w:rsidR="004772C0">
        <w:rPr>
          <w:rFonts w:hint="eastAsia"/>
          <w:szCs w:val="21"/>
        </w:rPr>
        <w:t>，</w:t>
      </w:r>
      <w:r>
        <w:rPr>
          <w:rFonts w:hint="eastAsia"/>
          <w:szCs w:val="21"/>
        </w:rPr>
        <w:t>并通过施有机肥、种植绿肥等工程、农艺和生物措施</w:t>
      </w:r>
      <w:r w:rsidR="004772C0">
        <w:rPr>
          <w:rFonts w:hint="eastAsia"/>
          <w:szCs w:val="21"/>
        </w:rPr>
        <w:t>，</w:t>
      </w:r>
      <w:r>
        <w:rPr>
          <w:rFonts w:hint="eastAsia"/>
          <w:szCs w:val="21"/>
        </w:rPr>
        <w:t>改良土壤、提升地力。</w:t>
      </w:r>
    </w:p>
    <w:p w:rsidR="00FB7508" w:rsidRDefault="004D6891">
      <w:pPr>
        <w:pStyle w:val="a"/>
        <w:numPr>
          <w:ilvl w:val="0"/>
          <w:numId w:val="0"/>
        </w:numPr>
        <w:spacing w:beforeLines="100" w:before="312" w:afterLines="100" w:after="312"/>
        <w:rPr>
          <w:rFonts w:hAnsi="黑体"/>
        </w:rPr>
      </w:pPr>
      <w:r>
        <w:rPr>
          <w:rFonts w:hAnsi="黑体" w:hint="eastAsia"/>
        </w:rPr>
        <w:t>6  宜机化改造技术要求</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6.1  道路改造</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6.1.1  机耕道</w:t>
      </w:r>
    </w:p>
    <w:p w:rsidR="00FB7508" w:rsidRDefault="004D6891">
      <w:pPr>
        <w:rPr>
          <w:szCs w:val="21"/>
        </w:rPr>
      </w:pPr>
      <w:r>
        <w:rPr>
          <w:rFonts w:ascii="黑体" w:eastAsia="黑体" w:hAnsi="黑体" w:hint="eastAsia"/>
          <w:szCs w:val="21"/>
        </w:rPr>
        <w:t>6.1.1.1</w:t>
      </w:r>
      <w:r>
        <w:rPr>
          <w:szCs w:val="21"/>
        </w:rPr>
        <w:t xml:space="preserve">  </w:t>
      </w:r>
      <w:r>
        <w:rPr>
          <w:rFonts w:hint="eastAsia"/>
          <w:szCs w:val="21"/>
        </w:rPr>
        <w:t>机耕道应优先结合区域内现有道路进行布设</w:t>
      </w:r>
      <w:r w:rsidR="004772C0">
        <w:rPr>
          <w:rFonts w:hint="eastAsia"/>
          <w:szCs w:val="21"/>
        </w:rPr>
        <w:t>，</w:t>
      </w:r>
      <w:r>
        <w:rPr>
          <w:rFonts w:hint="eastAsia"/>
          <w:szCs w:val="21"/>
        </w:rPr>
        <w:t>合理规划道路布局</w:t>
      </w:r>
      <w:r w:rsidR="004772C0">
        <w:rPr>
          <w:rFonts w:hint="eastAsia"/>
          <w:szCs w:val="21"/>
        </w:rPr>
        <w:t>，</w:t>
      </w:r>
      <w:r>
        <w:rPr>
          <w:rFonts w:hint="eastAsia"/>
          <w:szCs w:val="21"/>
        </w:rPr>
        <w:t>尽量少占用地块以及割裂地块。建设后农机化生产道路通达率</w:t>
      </w:r>
      <w:r>
        <w:rPr>
          <w:rFonts w:hint="eastAsia"/>
          <w:szCs w:val="21"/>
        </w:rPr>
        <w:t>100%</w:t>
      </w:r>
      <w:r>
        <w:rPr>
          <w:rFonts w:hint="eastAsia"/>
          <w:szCs w:val="21"/>
        </w:rPr>
        <w:t>。</w:t>
      </w:r>
    </w:p>
    <w:p w:rsidR="00FB7508" w:rsidRDefault="004D6891">
      <w:pPr>
        <w:rPr>
          <w:szCs w:val="21"/>
        </w:rPr>
      </w:pPr>
      <w:r>
        <w:rPr>
          <w:rFonts w:ascii="黑体" w:eastAsia="黑体" w:hAnsi="黑体" w:hint="eastAsia"/>
          <w:szCs w:val="21"/>
        </w:rPr>
        <w:t>6.1.1.2</w:t>
      </w:r>
      <w:r>
        <w:rPr>
          <w:szCs w:val="21"/>
        </w:rPr>
        <w:t xml:space="preserve">  </w:t>
      </w:r>
      <w:r>
        <w:rPr>
          <w:rFonts w:hint="eastAsia"/>
          <w:szCs w:val="21"/>
        </w:rPr>
        <w:t>机耕道的路面宜采用素土路面、泥结石路面或砂石路面</w:t>
      </w:r>
      <w:r w:rsidR="004772C0">
        <w:rPr>
          <w:rFonts w:hint="eastAsia"/>
          <w:szCs w:val="21"/>
        </w:rPr>
        <w:t>，</w:t>
      </w:r>
      <w:r>
        <w:rPr>
          <w:rFonts w:hint="eastAsia"/>
          <w:szCs w:val="21"/>
        </w:rPr>
        <w:t>宽度不小于</w:t>
      </w:r>
      <w:r>
        <w:rPr>
          <w:rFonts w:hint="eastAsia"/>
          <w:szCs w:val="21"/>
        </w:rPr>
        <w:t>2.5</w:t>
      </w:r>
      <w:r w:rsidR="004772C0">
        <w:rPr>
          <w:szCs w:val="21"/>
        </w:rPr>
        <w:t xml:space="preserve"> </w:t>
      </w:r>
      <w:r>
        <w:rPr>
          <w:rFonts w:hint="eastAsia"/>
          <w:szCs w:val="21"/>
        </w:rPr>
        <w:t>m</w:t>
      </w:r>
      <w:r w:rsidR="004772C0">
        <w:rPr>
          <w:rFonts w:hint="eastAsia"/>
          <w:szCs w:val="21"/>
        </w:rPr>
        <w:t>，</w:t>
      </w:r>
      <w:r>
        <w:rPr>
          <w:rFonts w:hint="eastAsia"/>
          <w:szCs w:val="21"/>
        </w:rPr>
        <w:t>坡度不大于</w:t>
      </w:r>
      <w:r>
        <w:rPr>
          <w:rFonts w:hint="eastAsia"/>
          <w:szCs w:val="21"/>
        </w:rPr>
        <w:t>20</w:t>
      </w:r>
      <w:r>
        <w:rPr>
          <w:rFonts w:hint="eastAsia"/>
          <w:szCs w:val="21"/>
        </w:rPr>
        <w:t>°。</w:t>
      </w:r>
    </w:p>
    <w:p w:rsidR="00FB7508" w:rsidRDefault="004D6891">
      <w:pPr>
        <w:rPr>
          <w:szCs w:val="21"/>
        </w:rPr>
      </w:pPr>
      <w:r>
        <w:rPr>
          <w:rFonts w:ascii="黑体" w:eastAsia="黑体" w:hAnsi="黑体" w:hint="eastAsia"/>
          <w:szCs w:val="21"/>
        </w:rPr>
        <w:t xml:space="preserve">6.1.1.3  </w:t>
      </w:r>
      <w:r>
        <w:rPr>
          <w:rFonts w:hint="eastAsia"/>
          <w:szCs w:val="21"/>
        </w:rPr>
        <w:t>路基夯实</w:t>
      </w:r>
      <w:r w:rsidR="004772C0">
        <w:rPr>
          <w:rFonts w:hint="eastAsia"/>
          <w:szCs w:val="21"/>
        </w:rPr>
        <w:t>，</w:t>
      </w:r>
      <w:r>
        <w:rPr>
          <w:rFonts w:hint="eastAsia"/>
          <w:szCs w:val="21"/>
        </w:rPr>
        <w:t>压实度不低于</w:t>
      </w:r>
      <w:r>
        <w:rPr>
          <w:rFonts w:hint="eastAsia"/>
          <w:szCs w:val="21"/>
        </w:rPr>
        <w:t>94%</w:t>
      </w:r>
      <w:r>
        <w:rPr>
          <w:rFonts w:hint="eastAsia"/>
          <w:szCs w:val="21"/>
        </w:rPr>
        <w:t>。</w:t>
      </w:r>
    </w:p>
    <w:p w:rsidR="00FB7508" w:rsidRDefault="004D6891">
      <w:pPr>
        <w:rPr>
          <w:szCs w:val="21"/>
        </w:rPr>
      </w:pPr>
      <w:r>
        <w:rPr>
          <w:rFonts w:ascii="黑体" w:eastAsia="黑体" w:hAnsi="黑体" w:hint="eastAsia"/>
          <w:szCs w:val="21"/>
        </w:rPr>
        <w:t xml:space="preserve">6.1.1.4  </w:t>
      </w:r>
      <w:r>
        <w:rPr>
          <w:rFonts w:hint="eastAsia"/>
          <w:szCs w:val="21"/>
        </w:rPr>
        <w:t>设置路肩的路段</w:t>
      </w:r>
      <w:r w:rsidR="004772C0">
        <w:rPr>
          <w:rFonts w:hint="eastAsia"/>
          <w:szCs w:val="21"/>
        </w:rPr>
        <w:t>，</w:t>
      </w:r>
      <w:r>
        <w:rPr>
          <w:rFonts w:hint="eastAsia"/>
          <w:szCs w:val="21"/>
        </w:rPr>
        <w:t>路肩宽应为</w:t>
      </w:r>
      <w:r>
        <w:rPr>
          <w:rFonts w:hint="eastAsia"/>
          <w:szCs w:val="21"/>
        </w:rPr>
        <w:t>50</w:t>
      </w:r>
      <w:r>
        <w:rPr>
          <w:szCs w:val="21"/>
        </w:rPr>
        <w:t xml:space="preserve"> </w:t>
      </w:r>
      <w:r>
        <w:rPr>
          <w:rFonts w:hint="eastAsia"/>
          <w:szCs w:val="21"/>
        </w:rPr>
        <w:t>cm</w:t>
      </w:r>
      <w:r>
        <w:rPr>
          <w:rFonts w:hint="eastAsia"/>
          <w:szCs w:val="21"/>
        </w:rPr>
        <w:t>。</w:t>
      </w:r>
    </w:p>
    <w:p w:rsidR="00FB7508" w:rsidRDefault="004D6891">
      <w:pPr>
        <w:rPr>
          <w:szCs w:val="21"/>
        </w:rPr>
      </w:pPr>
      <w:r>
        <w:rPr>
          <w:rFonts w:ascii="黑体" w:eastAsia="黑体" w:hAnsi="黑体" w:hint="eastAsia"/>
          <w:szCs w:val="21"/>
        </w:rPr>
        <w:t xml:space="preserve">6.1.1.5  </w:t>
      </w:r>
      <w:r>
        <w:rPr>
          <w:rFonts w:hint="eastAsia"/>
          <w:szCs w:val="21"/>
        </w:rPr>
        <w:t>依据地形、地势</w:t>
      </w:r>
      <w:r w:rsidR="004772C0">
        <w:rPr>
          <w:rFonts w:hint="eastAsia"/>
          <w:szCs w:val="21"/>
        </w:rPr>
        <w:t>，</w:t>
      </w:r>
      <w:r>
        <w:rPr>
          <w:rFonts w:hint="eastAsia"/>
          <w:szCs w:val="21"/>
        </w:rPr>
        <w:t>选择合适的位点</w:t>
      </w:r>
      <w:r w:rsidR="004772C0">
        <w:rPr>
          <w:rFonts w:hint="eastAsia"/>
          <w:szCs w:val="21"/>
        </w:rPr>
        <w:t>，</w:t>
      </w:r>
      <w:r>
        <w:rPr>
          <w:rFonts w:hint="eastAsia"/>
          <w:szCs w:val="21"/>
        </w:rPr>
        <w:t>设置必要的错车点和末端掉头点。</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6.1.2</w:t>
      </w:r>
      <w:r>
        <w:rPr>
          <w:rFonts w:ascii="黑体" w:eastAsia="黑体" w:hAnsi="黑体"/>
          <w:sz w:val="21"/>
          <w:szCs w:val="21"/>
        </w:rPr>
        <w:t xml:space="preserve">  </w:t>
      </w:r>
      <w:r>
        <w:rPr>
          <w:rFonts w:ascii="黑体" w:eastAsia="黑体" w:hAnsi="黑体" w:hint="eastAsia"/>
          <w:sz w:val="21"/>
          <w:szCs w:val="21"/>
        </w:rPr>
        <w:t>坡口</w:t>
      </w:r>
    </w:p>
    <w:p w:rsidR="00FB7508" w:rsidRDefault="004D6891">
      <w:pPr>
        <w:rPr>
          <w:szCs w:val="21"/>
        </w:rPr>
      </w:pPr>
      <w:r>
        <w:rPr>
          <w:rFonts w:ascii="黑体" w:eastAsia="黑体" w:hAnsi="黑体" w:hint="eastAsia"/>
          <w:szCs w:val="21"/>
        </w:rPr>
        <w:t>6.1.2.1</w:t>
      </w:r>
      <w:r>
        <w:rPr>
          <w:szCs w:val="21"/>
        </w:rPr>
        <w:t xml:space="preserve">  </w:t>
      </w:r>
      <w:r>
        <w:rPr>
          <w:rFonts w:hint="eastAsia"/>
          <w:szCs w:val="21"/>
        </w:rPr>
        <w:t>地块至路面或地块之间垂直高差大于等于</w:t>
      </w:r>
      <w:r>
        <w:rPr>
          <w:rFonts w:hint="eastAsia"/>
          <w:szCs w:val="21"/>
        </w:rPr>
        <w:t>22</w:t>
      </w:r>
      <w:r>
        <w:rPr>
          <w:szCs w:val="21"/>
        </w:rPr>
        <w:t xml:space="preserve"> </w:t>
      </w:r>
      <w:r>
        <w:rPr>
          <w:rFonts w:hint="eastAsia"/>
          <w:szCs w:val="21"/>
        </w:rPr>
        <w:t>cm</w:t>
      </w:r>
      <w:r>
        <w:rPr>
          <w:rFonts w:hint="eastAsia"/>
          <w:szCs w:val="21"/>
        </w:rPr>
        <w:t>的地方</w:t>
      </w:r>
      <w:proofErr w:type="gramStart"/>
      <w:r>
        <w:rPr>
          <w:rFonts w:hint="eastAsia"/>
          <w:szCs w:val="21"/>
        </w:rPr>
        <w:t>宜设置坡</w:t>
      </w:r>
      <w:proofErr w:type="gramEnd"/>
      <w:r>
        <w:rPr>
          <w:rFonts w:hint="eastAsia"/>
          <w:szCs w:val="21"/>
        </w:rPr>
        <w:t>口</w:t>
      </w:r>
      <w:r w:rsidR="004772C0">
        <w:rPr>
          <w:rFonts w:hint="eastAsia"/>
          <w:szCs w:val="21"/>
        </w:rPr>
        <w:t>，</w:t>
      </w:r>
      <w:r>
        <w:rPr>
          <w:rFonts w:hint="eastAsia"/>
          <w:szCs w:val="21"/>
        </w:rPr>
        <w:t>坡口数量根据实际情况确定。坡度不应大于</w:t>
      </w:r>
      <w:r>
        <w:rPr>
          <w:rFonts w:hint="eastAsia"/>
          <w:szCs w:val="21"/>
        </w:rPr>
        <w:t>10</w:t>
      </w:r>
      <w:r>
        <w:rPr>
          <w:rFonts w:hint="eastAsia"/>
          <w:szCs w:val="21"/>
        </w:rPr>
        <w:t>°</w:t>
      </w:r>
      <w:r w:rsidR="004772C0">
        <w:rPr>
          <w:rFonts w:hint="eastAsia"/>
          <w:szCs w:val="21"/>
        </w:rPr>
        <w:t>，</w:t>
      </w:r>
      <w:r>
        <w:rPr>
          <w:rFonts w:hint="eastAsia"/>
          <w:szCs w:val="21"/>
        </w:rPr>
        <w:t>宽度不应小于</w:t>
      </w:r>
      <w:r>
        <w:rPr>
          <w:rFonts w:hint="eastAsia"/>
          <w:szCs w:val="21"/>
        </w:rPr>
        <w:t>2</w:t>
      </w:r>
      <w:r>
        <w:rPr>
          <w:szCs w:val="21"/>
        </w:rPr>
        <w:t xml:space="preserve"> </w:t>
      </w:r>
      <w:r>
        <w:rPr>
          <w:rFonts w:hint="eastAsia"/>
          <w:szCs w:val="21"/>
        </w:rPr>
        <w:t>m</w:t>
      </w:r>
      <w:r>
        <w:rPr>
          <w:rFonts w:hint="eastAsia"/>
          <w:szCs w:val="21"/>
        </w:rPr>
        <w:t>。</w:t>
      </w:r>
      <w:r>
        <w:rPr>
          <w:rFonts w:hint="eastAsia"/>
          <w:szCs w:val="21"/>
        </w:rPr>
        <w:t xml:space="preserve"> </w:t>
      </w:r>
    </w:p>
    <w:p w:rsidR="00FB7508" w:rsidRDefault="004D6891">
      <w:pPr>
        <w:rPr>
          <w:szCs w:val="21"/>
        </w:rPr>
      </w:pPr>
      <w:r>
        <w:rPr>
          <w:rFonts w:ascii="黑体" w:eastAsia="黑体" w:hAnsi="黑体" w:hint="eastAsia"/>
          <w:szCs w:val="21"/>
        </w:rPr>
        <w:t>6.1.2.2</w:t>
      </w:r>
      <w:r>
        <w:rPr>
          <w:rFonts w:hint="eastAsia"/>
          <w:szCs w:val="21"/>
        </w:rPr>
        <w:t xml:space="preserve"> </w:t>
      </w:r>
      <w:r>
        <w:rPr>
          <w:szCs w:val="21"/>
        </w:rPr>
        <w:t xml:space="preserve"> </w:t>
      </w:r>
      <w:r>
        <w:rPr>
          <w:rFonts w:hint="eastAsia"/>
          <w:szCs w:val="21"/>
        </w:rPr>
        <w:t>坡口宜设在田角</w:t>
      </w:r>
      <w:r w:rsidR="004772C0">
        <w:rPr>
          <w:rFonts w:hint="eastAsia"/>
          <w:szCs w:val="21"/>
        </w:rPr>
        <w:t>，</w:t>
      </w:r>
      <w:r>
        <w:rPr>
          <w:rFonts w:hint="eastAsia"/>
          <w:szCs w:val="21"/>
        </w:rPr>
        <w:t>尽可能避免与边沟交叉。如遇沟、</w:t>
      </w:r>
      <w:proofErr w:type="gramStart"/>
      <w:r>
        <w:rPr>
          <w:rFonts w:hint="eastAsia"/>
          <w:szCs w:val="21"/>
        </w:rPr>
        <w:t>渠应作暗接处理</w:t>
      </w:r>
      <w:proofErr w:type="gramEnd"/>
      <w:r>
        <w:rPr>
          <w:rFonts w:hint="eastAsia"/>
          <w:szCs w:val="21"/>
        </w:rPr>
        <w:t>。</w:t>
      </w:r>
    </w:p>
    <w:p w:rsidR="00FB7508" w:rsidRDefault="004D6891">
      <w:pPr>
        <w:rPr>
          <w:szCs w:val="21"/>
        </w:rPr>
      </w:pPr>
      <w:r>
        <w:rPr>
          <w:rFonts w:ascii="黑体" w:eastAsia="黑体" w:hAnsi="黑体" w:hint="eastAsia"/>
          <w:szCs w:val="21"/>
        </w:rPr>
        <w:t xml:space="preserve">6.1.2.3 </w:t>
      </w:r>
      <w:r>
        <w:rPr>
          <w:szCs w:val="21"/>
        </w:rPr>
        <w:t xml:space="preserve"> </w:t>
      </w:r>
      <w:r>
        <w:rPr>
          <w:rFonts w:hint="eastAsia"/>
          <w:szCs w:val="21"/>
        </w:rPr>
        <w:t>坡口宜采用素土路面或泥结石路面</w:t>
      </w:r>
      <w:r w:rsidR="004772C0">
        <w:rPr>
          <w:rFonts w:hint="eastAsia"/>
          <w:szCs w:val="21"/>
        </w:rPr>
        <w:t>，</w:t>
      </w:r>
      <w:r>
        <w:rPr>
          <w:rFonts w:hint="eastAsia"/>
          <w:szCs w:val="21"/>
        </w:rPr>
        <w:t>形状宜为扇形。</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6.2  地形改造</w:t>
      </w:r>
    </w:p>
    <w:p w:rsidR="00FB7508" w:rsidRDefault="004D6891">
      <w:pPr>
        <w:rPr>
          <w:szCs w:val="21"/>
        </w:rPr>
      </w:pPr>
      <w:r>
        <w:rPr>
          <w:rFonts w:ascii="黑体" w:eastAsia="黑体" w:hAnsi="黑体" w:hint="eastAsia"/>
          <w:szCs w:val="21"/>
        </w:rPr>
        <w:t xml:space="preserve">6.2.1  </w:t>
      </w:r>
      <w:r>
        <w:rPr>
          <w:rFonts w:hint="eastAsia"/>
          <w:szCs w:val="21"/>
        </w:rPr>
        <w:t>改造后茶园地块以条带状布局为原则</w:t>
      </w:r>
      <w:r w:rsidR="004772C0">
        <w:rPr>
          <w:rFonts w:hint="eastAsia"/>
          <w:szCs w:val="21"/>
        </w:rPr>
        <w:t>，</w:t>
      </w:r>
      <w:r>
        <w:rPr>
          <w:rFonts w:hint="eastAsia"/>
          <w:szCs w:val="21"/>
        </w:rPr>
        <w:t>通常长边为茶行方向</w:t>
      </w:r>
      <w:r w:rsidR="004772C0">
        <w:rPr>
          <w:rFonts w:hint="eastAsia"/>
          <w:szCs w:val="21"/>
        </w:rPr>
        <w:t>，</w:t>
      </w:r>
      <w:r>
        <w:rPr>
          <w:rFonts w:hint="eastAsia"/>
          <w:szCs w:val="21"/>
        </w:rPr>
        <w:t>短边则</w:t>
      </w:r>
      <w:proofErr w:type="gramStart"/>
      <w:r>
        <w:rPr>
          <w:rFonts w:hint="eastAsia"/>
          <w:szCs w:val="21"/>
        </w:rPr>
        <w:t>临接道路</w:t>
      </w:r>
      <w:proofErr w:type="gramEnd"/>
      <w:r>
        <w:rPr>
          <w:rFonts w:hint="eastAsia"/>
          <w:szCs w:val="21"/>
        </w:rPr>
        <w:t>及水路</w:t>
      </w:r>
      <w:r w:rsidR="004772C0">
        <w:rPr>
          <w:rFonts w:hint="eastAsia"/>
          <w:szCs w:val="21"/>
        </w:rPr>
        <w:t>，</w:t>
      </w:r>
      <w:r>
        <w:rPr>
          <w:rFonts w:hint="eastAsia"/>
          <w:szCs w:val="21"/>
        </w:rPr>
        <w:t>使其能直接临路灌溉和排水。</w:t>
      </w:r>
    </w:p>
    <w:p w:rsidR="00FB7508" w:rsidRDefault="004D6891">
      <w:pPr>
        <w:rPr>
          <w:szCs w:val="21"/>
        </w:rPr>
      </w:pPr>
      <w:r>
        <w:rPr>
          <w:rFonts w:ascii="黑体" w:eastAsia="黑体" w:hAnsi="黑体" w:hint="eastAsia"/>
          <w:szCs w:val="21"/>
        </w:rPr>
        <w:t xml:space="preserve">6.2.2  </w:t>
      </w:r>
      <w:r>
        <w:rPr>
          <w:rFonts w:hint="eastAsia"/>
          <w:szCs w:val="21"/>
        </w:rPr>
        <w:t>改造后茶园地块茶</w:t>
      </w:r>
      <w:proofErr w:type="gramStart"/>
      <w:r>
        <w:rPr>
          <w:rFonts w:hint="eastAsia"/>
          <w:szCs w:val="21"/>
        </w:rPr>
        <w:t>行行数宜</w:t>
      </w:r>
      <w:proofErr w:type="gramEnd"/>
      <w:r>
        <w:rPr>
          <w:rFonts w:hint="eastAsia"/>
          <w:szCs w:val="21"/>
        </w:rPr>
        <w:t>为偶数</w:t>
      </w:r>
      <w:r w:rsidR="004772C0">
        <w:rPr>
          <w:rFonts w:hint="eastAsia"/>
          <w:szCs w:val="21"/>
        </w:rPr>
        <w:t>，</w:t>
      </w:r>
      <w:r>
        <w:rPr>
          <w:rFonts w:hint="eastAsia"/>
          <w:szCs w:val="21"/>
        </w:rPr>
        <w:t>原则上长边不小于</w:t>
      </w:r>
      <w:r>
        <w:rPr>
          <w:rFonts w:hint="eastAsia"/>
          <w:szCs w:val="21"/>
        </w:rPr>
        <w:t>30</w:t>
      </w:r>
      <w:r w:rsidR="004772C0">
        <w:rPr>
          <w:szCs w:val="21"/>
        </w:rPr>
        <w:t xml:space="preserve"> </w:t>
      </w:r>
      <w:r>
        <w:rPr>
          <w:rFonts w:hint="eastAsia"/>
          <w:szCs w:val="21"/>
        </w:rPr>
        <w:t>m</w:t>
      </w:r>
      <w:r w:rsidR="004772C0">
        <w:rPr>
          <w:rFonts w:hint="eastAsia"/>
          <w:szCs w:val="21"/>
        </w:rPr>
        <w:t>，</w:t>
      </w:r>
      <w:r>
        <w:rPr>
          <w:rFonts w:hint="eastAsia"/>
          <w:szCs w:val="21"/>
        </w:rPr>
        <w:t>短边不小于</w:t>
      </w:r>
      <w:r>
        <w:rPr>
          <w:rFonts w:hint="eastAsia"/>
          <w:szCs w:val="21"/>
        </w:rPr>
        <w:t>10</w:t>
      </w:r>
      <w:r w:rsidR="004772C0">
        <w:rPr>
          <w:szCs w:val="21"/>
        </w:rPr>
        <w:t xml:space="preserve"> </w:t>
      </w:r>
      <w:r w:rsidR="004772C0">
        <w:rPr>
          <w:rFonts w:hint="eastAsia"/>
          <w:szCs w:val="21"/>
        </w:rPr>
        <w:t>m</w:t>
      </w:r>
      <w:r>
        <w:rPr>
          <w:rFonts w:hint="eastAsia"/>
          <w:szCs w:val="21"/>
        </w:rPr>
        <w:t>。</w:t>
      </w:r>
    </w:p>
    <w:p w:rsidR="00FB7508" w:rsidRDefault="004D6891">
      <w:pPr>
        <w:rPr>
          <w:szCs w:val="21"/>
        </w:rPr>
      </w:pPr>
      <w:r>
        <w:rPr>
          <w:rFonts w:ascii="黑体" w:eastAsia="黑体" w:hAnsi="黑体" w:hint="eastAsia"/>
          <w:szCs w:val="21"/>
        </w:rPr>
        <w:t xml:space="preserve">6.2.3  </w:t>
      </w:r>
      <w:r>
        <w:rPr>
          <w:rFonts w:hint="eastAsia"/>
          <w:szCs w:val="21"/>
        </w:rPr>
        <w:t>改造后的茶园地块纵向坡降不大于</w:t>
      </w:r>
      <w:r>
        <w:rPr>
          <w:rFonts w:hint="eastAsia"/>
          <w:szCs w:val="21"/>
        </w:rPr>
        <w:t>10%</w:t>
      </w:r>
      <w:r w:rsidR="004772C0">
        <w:rPr>
          <w:rFonts w:hint="eastAsia"/>
          <w:szCs w:val="21"/>
        </w:rPr>
        <w:t>，</w:t>
      </w:r>
      <w:r>
        <w:rPr>
          <w:rFonts w:hint="eastAsia"/>
          <w:szCs w:val="21"/>
        </w:rPr>
        <w:t>横向坡降不大于</w:t>
      </w:r>
      <w:r>
        <w:rPr>
          <w:rFonts w:hint="eastAsia"/>
          <w:szCs w:val="21"/>
        </w:rPr>
        <w:t>4%</w:t>
      </w:r>
      <w:r>
        <w:rPr>
          <w:rFonts w:hint="eastAsia"/>
          <w:szCs w:val="21"/>
        </w:rPr>
        <w:t>。</w:t>
      </w:r>
    </w:p>
    <w:p w:rsidR="00FB7508" w:rsidRDefault="004D6891">
      <w:pPr>
        <w:rPr>
          <w:szCs w:val="21"/>
        </w:rPr>
      </w:pPr>
      <w:r>
        <w:rPr>
          <w:rFonts w:ascii="黑体" w:eastAsia="黑体" w:hAnsi="黑体" w:hint="eastAsia"/>
          <w:szCs w:val="21"/>
        </w:rPr>
        <w:t xml:space="preserve">6.2.4  </w:t>
      </w:r>
      <w:r>
        <w:rPr>
          <w:rFonts w:hint="eastAsia"/>
          <w:szCs w:val="21"/>
        </w:rPr>
        <w:t>消除地块尖角、地表石块、行间沟渠等影响机械通过或作业的死角。</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6.3  茶行改造</w:t>
      </w:r>
    </w:p>
    <w:p w:rsidR="00FB7508" w:rsidRDefault="004D6891">
      <w:pPr>
        <w:rPr>
          <w:szCs w:val="21"/>
        </w:rPr>
      </w:pPr>
      <w:r>
        <w:rPr>
          <w:rFonts w:ascii="黑体" w:eastAsia="黑体" w:hAnsi="黑体" w:hint="eastAsia"/>
          <w:szCs w:val="21"/>
        </w:rPr>
        <w:t xml:space="preserve">6.3.1 </w:t>
      </w:r>
      <w:r>
        <w:rPr>
          <w:rFonts w:hint="eastAsia"/>
          <w:szCs w:val="21"/>
        </w:rPr>
        <w:t xml:space="preserve"> </w:t>
      </w:r>
      <w:r>
        <w:rPr>
          <w:rFonts w:hint="eastAsia"/>
          <w:szCs w:val="21"/>
        </w:rPr>
        <w:t>通过重修剪、深修剪、轻修剪、侧边修剪、截弯取直等对茶行进行塑形</w:t>
      </w:r>
      <w:r w:rsidR="004772C0">
        <w:rPr>
          <w:rFonts w:hint="eastAsia"/>
          <w:szCs w:val="21"/>
        </w:rPr>
        <w:t>，</w:t>
      </w:r>
      <w:r>
        <w:rPr>
          <w:rFonts w:hint="eastAsia"/>
          <w:szCs w:val="21"/>
        </w:rPr>
        <w:t>确保茶行中心线直线度公差不超过</w:t>
      </w:r>
      <w:r>
        <w:rPr>
          <w:rFonts w:hint="eastAsia"/>
          <w:szCs w:val="21"/>
        </w:rPr>
        <w:t>5</w:t>
      </w:r>
      <w:r w:rsidR="004772C0">
        <w:rPr>
          <w:szCs w:val="21"/>
        </w:rPr>
        <w:t xml:space="preserve"> </w:t>
      </w:r>
      <w:r>
        <w:rPr>
          <w:rFonts w:hint="eastAsia"/>
          <w:szCs w:val="21"/>
        </w:rPr>
        <w:t>cm</w:t>
      </w:r>
      <w:r w:rsidR="004772C0">
        <w:rPr>
          <w:rFonts w:hint="eastAsia"/>
          <w:szCs w:val="21"/>
        </w:rPr>
        <w:t>，</w:t>
      </w:r>
      <w:r>
        <w:rPr>
          <w:rFonts w:hint="eastAsia"/>
          <w:szCs w:val="21"/>
        </w:rPr>
        <w:t>茶行宽度、</w:t>
      </w:r>
      <w:proofErr w:type="gramStart"/>
      <w:r>
        <w:rPr>
          <w:rFonts w:hint="eastAsia"/>
          <w:szCs w:val="21"/>
        </w:rPr>
        <w:t>茶蓬形状</w:t>
      </w:r>
      <w:proofErr w:type="gramEnd"/>
      <w:r>
        <w:rPr>
          <w:rFonts w:hint="eastAsia"/>
          <w:szCs w:val="21"/>
        </w:rPr>
        <w:t>基本一致。</w:t>
      </w:r>
    </w:p>
    <w:p w:rsidR="00FB7508" w:rsidRDefault="004D6891">
      <w:pPr>
        <w:rPr>
          <w:szCs w:val="21"/>
        </w:rPr>
      </w:pPr>
      <w:r>
        <w:rPr>
          <w:rFonts w:ascii="黑体" w:eastAsia="黑体" w:hAnsi="黑体" w:hint="eastAsia"/>
          <w:szCs w:val="21"/>
        </w:rPr>
        <w:t xml:space="preserve">6.3.2 </w:t>
      </w:r>
      <w:r>
        <w:rPr>
          <w:rFonts w:hint="eastAsia"/>
          <w:szCs w:val="21"/>
        </w:rPr>
        <w:t xml:space="preserve"> </w:t>
      </w:r>
      <w:r>
        <w:rPr>
          <w:rFonts w:hint="eastAsia"/>
          <w:szCs w:val="21"/>
        </w:rPr>
        <w:t>改造后的相邻茶行地面边缘之间的距离应不小于</w:t>
      </w:r>
      <w:r>
        <w:rPr>
          <w:rFonts w:hint="eastAsia"/>
          <w:szCs w:val="21"/>
        </w:rPr>
        <w:t>65</w:t>
      </w:r>
      <w:r w:rsidR="004772C0">
        <w:rPr>
          <w:szCs w:val="21"/>
        </w:rPr>
        <w:t xml:space="preserve"> </w:t>
      </w:r>
      <w:r>
        <w:rPr>
          <w:rFonts w:hint="eastAsia"/>
          <w:szCs w:val="21"/>
        </w:rPr>
        <w:t>cm</w:t>
      </w:r>
      <w:r w:rsidR="004772C0">
        <w:rPr>
          <w:rFonts w:hint="eastAsia"/>
          <w:szCs w:val="21"/>
        </w:rPr>
        <w:t>，</w:t>
      </w:r>
      <w:r>
        <w:rPr>
          <w:rFonts w:hint="eastAsia"/>
          <w:szCs w:val="21"/>
        </w:rPr>
        <w:t>相邻茶行茶蓬蓬面边缘之间的距离应不小于</w:t>
      </w:r>
      <w:r>
        <w:rPr>
          <w:rFonts w:hint="eastAsia"/>
          <w:szCs w:val="21"/>
        </w:rPr>
        <w:t>25</w:t>
      </w:r>
      <w:r w:rsidR="004772C0">
        <w:rPr>
          <w:szCs w:val="21"/>
        </w:rPr>
        <w:t xml:space="preserve"> </w:t>
      </w:r>
      <w:r>
        <w:rPr>
          <w:rFonts w:hint="eastAsia"/>
          <w:szCs w:val="21"/>
        </w:rPr>
        <w:t>cm</w:t>
      </w:r>
      <w:r>
        <w:rPr>
          <w:rFonts w:hint="eastAsia"/>
          <w:szCs w:val="21"/>
        </w:rPr>
        <w:t>。</w:t>
      </w:r>
    </w:p>
    <w:p w:rsidR="00FB7508" w:rsidRDefault="004D6891">
      <w:pPr>
        <w:rPr>
          <w:rFonts w:ascii="黑体" w:eastAsia="黑体" w:hAnsi="黑体"/>
          <w:szCs w:val="21"/>
        </w:rPr>
      </w:pPr>
      <w:r>
        <w:rPr>
          <w:rFonts w:ascii="黑体" w:eastAsia="黑体" w:hAnsi="黑体" w:hint="eastAsia"/>
          <w:szCs w:val="21"/>
        </w:rPr>
        <w:t xml:space="preserve">6.3.3  </w:t>
      </w:r>
      <w:r>
        <w:rPr>
          <w:rFonts w:hint="eastAsia"/>
          <w:szCs w:val="21"/>
        </w:rPr>
        <w:t>改造后的投产时树冠高度应满足</w:t>
      </w:r>
      <w:r>
        <w:rPr>
          <w:rFonts w:hint="eastAsia"/>
          <w:szCs w:val="21"/>
        </w:rPr>
        <w:t>NY/T 2172</w:t>
      </w:r>
      <w:r w:rsidR="004772C0">
        <w:rPr>
          <w:rFonts w:hint="eastAsia"/>
          <w:szCs w:val="21"/>
        </w:rPr>
        <w:t>—</w:t>
      </w:r>
      <w:r>
        <w:rPr>
          <w:rFonts w:hint="eastAsia"/>
          <w:szCs w:val="21"/>
        </w:rPr>
        <w:t>2012</w:t>
      </w:r>
      <w:r>
        <w:rPr>
          <w:rFonts w:hint="eastAsia"/>
          <w:szCs w:val="21"/>
        </w:rPr>
        <w:t>中</w:t>
      </w:r>
      <w:r>
        <w:rPr>
          <w:rFonts w:hint="eastAsia"/>
          <w:szCs w:val="21"/>
        </w:rPr>
        <w:t>6.4</w:t>
      </w:r>
      <w:r>
        <w:rPr>
          <w:rFonts w:hint="eastAsia"/>
          <w:szCs w:val="21"/>
        </w:rPr>
        <w:t>规定的要求。</w:t>
      </w:r>
    </w:p>
    <w:p w:rsidR="00FB7508" w:rsidRDefault="004D6891">
      <w:pPr>
        <w:rPr>
          <w:szCs w:val="21"/>
        </w:rPr>
      </w:pPr>
      <w:r>
        <w:rPr>
          <w:rFonts w:ascii="黑体" w:eastAsia="黑体" w:hAnsi="黑体" w:hint="eastAsia"/>
          <w:szCs w:val="21"/>
        </w:rPr>
        <w:t>6.3.4</w:t>
      </w:r>
      <w:r>
        <w:rPr>
          <w:rFonts w:hint="eastAsia"/>
          <w:szCs w:val="21"/>
        </w:rPr>
        <w:t xml:space="preserve">  </w:t>
      </w:r>
      <w:r>
        <w:rPr>
          <w:rFonts w:hint="eastAsia"/>
          <w:szCs w:val="21"/>
        </w:rPr>
        <w:t>茶行端头应预留不小于</w:t>
      </w:r>
      <w:r>
        <w:rPr>
          <w:rFonts w:hint="eastAsia"/>
          <w:szCs w:val="21"/>
        </w:rPr>
        <w:t>1.5 m</w:t>
      </w:r>
      <w:r>
        <w:rPr>
          <w:rFonts w:hint="eastAsia"/>
          <w:szCs w:val="21"/>
        </w:rPr>
        <w:t>的地头道以便于机具掉头转向。</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6.4  优化沟渠</w:t>
      </w:r>
    </w:p>
    <w:p w:rsidR="00FB7508" w:rsidRDefault="004D6891">
      <w:pPr>
        <w:rPr>
          <w:szCs w:val="21"/>
        </w:rPr>
      </w:pPr>
      <w:r>
        <w:rPr>
          <w:rFonts w:ascii="黑体" w:eastAsia="黑体" w:hAnsi="黑体" w:hint="eastAsia"/>
          <w:szCs w:val="21"/>
        </w:rPr>
        <w:t xml:space="preserve">6.4.1  </w:t>
      </w:r>
      <w:r>
        <w:rPr>
          <w:rFonts w:hint="eastAsia"/>
          <w:szCs w:val="21"/>
        </w:rPr>
        <w:t>灌溉与排水工程应遵循水土资源合理利用的原则</w:t>
      </w:r>
      <w:r w:rsidR="004772C0">
        <w:rPr>
          <w:rFonts w:hint="eastAsia"/>
          <w:szCs w:val="21"/>
        </w:rPr>
        <w:t>，</w:t>
      </w:r>
      <w:r>
        <w:rPr>
          <w:rFonts w:hint="eastAsia"/>
          <w:szCs w:val="21"/>
        </w:rPr>
        <w:t>根据改造需要进行统一规划和综合布置。</w:t>
      </w:r>
    </w:p>
    <w:p w:rsidR="00FB7508" w:rsidRDefault="004D6891">
      <w:pPr>
        <w:rPr>
          <w:szCs w:val="21"/>
        </w:rPr>
      </w:pPr>
      <w:r>
        <w:rPr>
          <w:rFonts w:ascii="黑体" w:eastAsia="黑体" w:hAnsi="黑体" w:hint="eastAsia"/>
          <w:szCs w:val="21"/>
        </w:rPr>
        <w:t xml:space="preserve">6.4.2  </w:t>
      </w:r>
      <w:r>
        <w:rPr>
          <w:rFonts w:hint="eastAsia"/>
          <w:szCs w:val="21"/>
        </w:rPr>
        <w:t>沟渠以明沟为主</w:t>
      </w:r>
      <w:r w:rsidR="004772C0">
        <w:rPr>
          <w:rFonts w:hint="eastAsia"/>
          <w:szCs w:val="21"/>
        </w:rPr>
        <w:t>，</w:t>
      </w:r>
      <w:r>
        <w:rPr>
          <w:rFonts w:hint="eastAsia"/>
          <w:szCs w:val="21"/>
        </w:rPr>
        <w:t>在农业机械跨越处适当设置暗沟（渗滤管）</w:t>
      </w:r>
      <w:r w:rsidR="004772C0">
        <w:rPr>
          <w:rFonts w:hint="eastAsia"/>
          <w:szCs w:val="21"/>
        </w:rPr>
        <w:t>，</w:t>
      </w:r>
      <w:r>
        <w:rPr>
          <w:rFonts w:hint="eastAsia"/>
          <w:szCs w:val="21"/>
        </w:rPr>
        <w:t>合理布置管涵。</w:t>
      </w:r>
    </w:p>
    <w:p w:rsidR="00FB7508" w:rsidRDefault="004D6891" w:rsidP="004772C0">
      <w:pPr>
        <w:rPr>
          <w:szCs w:val="21"/>
        </w:rPr>
      </w:pPr>
      <w:r>
        <w:rPr>
          <w:rFonts w:ascii="黑体" w:eastAsia="黑体" w:hAnsi="黑体" w:hint="eastAsia"/>
          <w:szCs w:val="21"/>
        </w:rPr>
        <w:t xml:space="preserve">6.4.3  </w:t>
      </w:r>
      <w:r>
        <w:rPr>
          <w:rFonts w:hint="eastAsia"/>
          <w:szCs w:val="21"/>
        </w:rPr>
        <w:t>排水沟布置应与田间渠、路相协调</w:t>
      </w:r>
      <w:r w:rsidR="004772C0">
        <w:rPr>
          <w:rFonts w:hint="eastAsia"/>
          <w:szCs w:val="21"/>
        </w:rPr>
        <w:t>，</w:t>
      </w:r>
      <w:r>
        <w:rPr>
          <w:rFonts w:hint="eastAsia"/>
          <w:szCs w:val="21"/>
        </w:rPr>
        <w:t>可选用灌排兼用或灌排分离的形式。</w:t>
      </w:r>
    </w:p>
    <w:p w:rsidR="00FB7508" w:rsidRDefault="004D6891" w:rsidP="004772C0">
      <w:pPr>
        <w:rPr>
          <w:szCs w:val="21"/>
        </w:rPr>
      </w:pPr>
      <w:r>
        <w:rPr>
          <w:rFonts w:ascii="黑体" w:eastAsia="黑体" w:hAnsi="黑体" w:hint="eastAsia"/>
          <w:szCs w:val="21"/>
        </w:rPr>
        <w:t xml:space="preserve">6.4.4  </w:t>
      </w:r>
      <w:r>
        <w:rPr>
          <w:rFonts w:hint="eastAsia"/>
          <w:szCs w:val="21"/>
        </w:rPr>
        <w:t>排水沟布局合理</w:t>
      </w:r>
      <w:r w:rsidR="004772C0">
        <w:rPr>
          <w:rFonts w:hint="eastAsia"/>
          <w:szCs w:val="21"/>
        </w:rPr>
        <w:t>，</w:t>
      </w:r>
      <w:r>
        <w:rPr>
          <w:rFonts w:hint="eastAsia"/>
          <w:szCs w:val="21"/>
        </w:rPr>
        <w:t>尺寸适宜。排水沟断面大小尺寸应根据农田排水标准和排水量进行确定并</w:t>
      </w:r>
      <w:r>
        <w:rPr>
          <w:szCs w:val="21"/>
        </w:rPr>
        <w:t>符合</w:t>
      </w:r>
      <w:r>
        <w:rPr>
          <w:szCs w:val="21"/>
        </w:rPr>
        <w:t>GB 50288</w:t>
      </w:r>
      <w:r>
        <w:rPr>
          <w:rFonts w:asciiTheme="minorEastAsia" w:eastAsiaTheme="minorEastAsia" w:hAnsiTheme="minorEastAsia"/>
          <w:szCs w:val="21"/>
        </w:rPr>
        <w:t>—</w:t>
      </w:r>
      <w:r>
        <w:rPr>
          <w:szCs w:val="21"/>
        </w:rPr>
        <w:t>2018</w:t>
      </w:r>
      <w:r>
        <w:rPr>
          <w:szCs w:val="21"/>
        </w:rPr>
        <w:t>中</w:t>
      </w:r>
      <w:r>
        <w:rPr>
          <w:rFonts w:hint="eastAsia"/>
          <w:szCs w:val="21"/>
        </w:rPr>
        <w:t>7</w:t>
      </w:r>
      <w:r>
        <w:rPr>
          <w:szCs w:val="21"/>
        </w:rPr>
        <w:t>.2.6</w:t>
      </w:r>
      <w:r>
        <w:rPr>
          <w:rFonts w:hint="eastAsia"/>
          <w:szCs w:val="21"/>
        </w:rPr>
        <w:t>的规定。</w:t>
      </w:r>
    </w:p>
    <w:p w:rsidR="00FB7508" w:rsidRDefault="004D6891" w:rsidP="004772C0">
      <w:pPr>
        <w:rPr>
          <w:szCs w:val="21"/>
        </w:rPr>
      </w:pPr>
      <w:r>
        <w:rPr>
          <w:rFonts w:ascii="黑体" w:eastAsia="黑体" w:hAnsi="黑体" w:hint="eastAsia"/>
          <w:szCs w:val="21"/>
        </w:rPr>
        <w:t xml:space="preserve">6.4.5  </w:t>
      </w:r>
      <w:r>
        <w:rPr>
          <w:rFonts w:hint="eastAsia"/>
          <w:szCs w:val="21"/>
        </w:rPr>
        <w:t>灌渠流量应满足茶树生产用水需要。</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6.5  地力提升</w:t>
      </w:r>
    </w:p>
    <w:p w:rsidR="00FB7508" w:rsidRDefault="004D6891" w:rsidP="004772C0">
      <w:pPr>
        <w:pStyle w:val="afd"/>
        <w:rPr>
          <w:rFonts w:ascii="Times New Roman" w:hAnsi="Times New Roman"/>
          <w:sz w:val="21"/>
          <w:szCs w:val="21"/>
        </w:rPr>
      </w:pPr>
      <w:r>
        <w:rPr>
          <w:rFonts w:ascii="黑体" w:eastAsia="黑体" w:hAnsi="黑体" w:hint="eastAsia"/>
          <w:sz w:val="21"/>
          <w:szCs w:val="21"/>
        </w:rPr>
        <w:t xml:space="preserve">6.5.1 </w:t>
      </w:r>
      <w:r>
        <w:rPr>
          <w:rFonts w:ascii="Times New Roman" w:hAnsi="Times New Roman" w:hint="eastAsia"/>
          <w:sz w:val="21"/>
          <w:szCs w:val="21"/>
        </w:rPr>
        <w:t>改造后</w:t>
      </w:r>
      <w:r w:rsidR="004772C0">
        <w:rPr>
          <w:rFonts w:ascii="Times New Roman" w:hAnsi="Times New Roman" w:hint="eastAsia"/>
          <w:sz w:val="21"/>
          <w:szCs w:val="21"/>
        </w:rPr>
        <w:t>，</w:t>
      </w:r>
      <w:r>
        <w:rPr>
          <w:rFonts w:ascii="Times New Roman" w:hAnsi="Times New Roman" w:hint="eastAsia"/>
          <w:sz w:val="21"/>
          <w:szCs w:val="21"/>
        </w:rPr>
        <w:t>土层中砾石直径不大于</w:t>
      </w:r>
      <w:r>
        <w:rPr>
          <w:rFonts w:ascii="Times New Roman" w:hAnsi="Times New Roman" w:hint="eastAsia"/>
          <w:sz w:val="21"/>
          <w:szCs w:val="21"/>
        </w:rPr>
        <w:t>2.5cm</w:t>
      </w:r>
      <w:r w:rsidR="004772C0">
        <w:rPr>
          <w:rFonts w:ascii="Times New Roman" w:hAnsi="Times New Roman" w:hint="eastAsia"/>
          <w:sz w:val="21"/>
          <w:szCs w:val="21"/>
        </w:rPr>
        <w:t>，</w:t>
      </w:r>
      <w:r>
        <w:rPr>
          <w:rFonts w:ascii="Times New Roman" w:hAnsi="Times New Roman" w:hint="eastAsia"/>
          <w:sz w:val="21"/>
          <w:szCs w:val="21"/>
        </w:rPr>
        <w:t>大于</w:t>
      </w:r>
      <w:r>
        <w:rPr>
          <w:rFonts w:ascii="Times New Roman" w:hAnsi="Times New Roman" w:hint="eastAsia"/>
          <w:sz w:val="21"/>
          <w:szCs w:val="21"/>
        </w:rPr>
        <w:t>2.5cm</w:t>
      </w:r>
      <w:r>
        <w:rPr>
          <w:rFonts w:ascii="Times New Roman" w:hAnsi="Times New Roman" w:hint="eastAsia"/>
          <w:sz w:val="21"/>
          <w:szCs w:val="21"/>
        </w:rPr>
        <w:t>的砾石埋置或作其他处理。</w:t>
      </w:r>
    </w:p>
    <w:p w:rsidR="00FB7508" w:rsidRDefault="004D6891" w:rsidP="004772C0">
      <w:pPr>
        <w:pStyle w:val="afd"/>
        <w:rPr>
          <w:rFonts w:ascii="Times New Roman" w:hAnsi="Times New Roman"/>
          <w:sz w:val="21"/>
          <w:szCs w:val="21"/>
        </w:rPr>
      </w:pPr>
      <w:r>
        <w:rPr>
          <w:rFonts w:ascii="黑体" w:eastAsia="黑体" w:hAnsi="黑体" w:hint="eastAsia"/>
          <w:sz w:val="21"/>
          <w:szCs w:val="21"/>
        </w:rPr>
        <w:t xml:space="preserve">6.5.2 </w:t>
      </w:r>
      <w:r>
        <w:rPr>
          <w:rFonts w:ascii="Times New Roman" w:hAnsi="Times New Roman" w:hint="eastAsia"/>
          <w:sz w:val="21"/>
          <w:szCs w:val="21"/>
        </w:rPr>
        <w:t>改造过程中剥离土壤需回填且耕作层厚度不低于</w:t>
      </w:r>
      <w:r>
        <w:rPr>
          <w:rFonts w:ascii="Times New Roman" w:hAnsi="Times New Roman" w:hint="eastAsia"/>
          <w:sz w:val="21"/>
          <w:szCs w:val="21"/>
        </w:rPr>
        <w:t>25cm</w:t>
      </w:r>
      <w:r>
        <w:rPr>
          <w:rFonts w:ascii="Times New Roman" w:hAnsi="Times New Roman" w:hint="eastAsia"/>
          <w:sz w:val="21"/>
          <w:szCs w:val="21"/>
        </w:rPr>
        <w:t>。</w:t>
      </w:r>
    </w:p>
    <w:p w:rsidR="00FB7508" w:rsidRDefault="004D6891">
      <w:pPr>
        <w:pStyle w:val="a"/>
        <w:numPr>
          <w:ilvl w:val="0"/>
          <w:numId w:val="0"/>
        </w:numPr>
        <w:spacing w:beforeLines="100" w:before="312" w:afterLines="100" w:after="312"/>
        <w:rPr>
          <w:rFonts w:hAnsi="黑体"/>
        </w:rPr>
      </w:pPr>
      <w:r>
        <w:rPr>
          <w:rFonts w:hAnsi="黑体" w:hint="eastAsia"/>
        </w:rPr>
        <w:t xml:space="preserve">7 </w:t>
      </w:r>
      <w:r w:rsidR="004772C0">
        <w:rPr>
          <w:rFonts w:hAnsi="黑体"/>
        </w:rPr>
        <w:t xml:space="preserve"> </w:t>
      </w:r>
      <w:r>
        <w:rPr>
          <w:rFonts w:hAnsi="黑体" w:hint="eastAsia"/>
        </w:rPr>
        <w:t>改造流程</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7.1</w:t>
      </w:r>
      <w:r w:rsidR="004772C0">
        <w:rPr>
          <w:rFonts w:ascii="黑体" w:eastAsia="黑体" w:hAnsi="黑体"/>
          <w:sz w:val="21"/>
          <w:szCs w:val="21"/>
        </w:rPr>
        <w:t xml:space="preserve">  </w:t>
      </w:r>
      <w:r>
        <w:rPr>
          <w:rFonts w:ascii="黑体" w:eastAsia="黑体" w:hAnsi="黑体" w:hint="eastAsia"/>
          <w:sz w:val="21"/>
          <w:szCs w:val="21"/>
        </w:rPr>
        <w:t>地形测绘</w:t>
      </w:r>
    </w:p>
    <w:p w:rsidR="00FB7508" w:rsidRDefault="004D6891">
      <w:pPr>
        <w:pStyle w:val="afd"/>
        <w:spacing w:beforeLines="50" w:before="156" w:afterLines="50" w:after="156"/>
        <w:ind w:firstLineChars="200" w:firstLine="420"/>
        <w:rPr>
          <w:rFonts w:ascii="Times New Roman" w:hAnsi="Times New Roman"/>
          <w:sz w:val="21"/>
          <w:szCs w:val="21"/>
        </w:rPr>
      </w:pPr>
      <w:r>
        <w:rPr>
          <w:rFonts w:ascii="Times New Roman" w:hAnsi="Times New Roman" w:hint="eastAsia"/>
          <w:sz w:val="21"/>
          <w:szCs w:val="21"/>
        </w:rPr>
        <w:t>对要改造的缓坡茶园按比例测绘原貌</w:t>
      </w:r>
      <w:proofErr w:type="gramStart"/>
      <w:r>
        <w:rPr>
          <w:rFonts w:ascii="Times New Roman" w:hAnsi="Times New Roman" w:hint="eastAsia"/>
          <w:sz w:val="21"/>
          <w:szCs w:val="21"/>
        </w:rPr>
        <w:t>正摄影</w:t>
      </w:r>
      <w:proofErr w:type="gramEnd"/>
      <w:r>
        <w:rPr>
          <w:rFonts w:ascii="Times New Roman" w:hAnsi="Times New Roman" w:hint="eastAsia"/>
          <w:sz w:val="21"/>
          <w:szCs w:val="21"/>
        </w:rPr>
        <w:t>像图。</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7.2</w:t>
      </w:r>
      <w:r w:rsidR="004772C0">
        <w:rPr>
          <w:rFonts w:ascii="黑体" w:eastAsia="黑体" w:hAnsi="黑体"/>
          <w:sz w:val="21"/>
          <w:szCs w:val="21"/>
        </w:rPr>
        <w:t xml:space="preserve">  </w:t>
      </w:r>
      <w:r>
        <w:rPr>
          <w:rFonts w:ascii="黑体" w:eastAsia="黑体" w:hAnsi="黑体" w:hint="eastAsia"/>
          <w:sz w:val="21"/>
          <w:szCs w:val="21"/>
        </w:rPr>
        <w:t>方案设计</w:t>
      </w:r>
    </w:p>
    <w:p w:rsidR="00FB7508" w:rsidRDefault="004D6891">
      <w:pPr>
        <w:pStyle w:val="aff7"/>
        <w:shd w:val="clear" w:color="auto" w:fill="FFFFFF"/>
        <w:spacing w:before="0" w:beforeAutospacing="0" w:after="0" w:afterAutospacing="0" w:line="24" w:lineRule="atLeast"/>
        <w:ind w:firstLine="420"/>
        <w:jc w:val="both"/>
        <w:rPr>
          <w:rFonts w:ascii="Times New Roman" w:hAnsi="Times New Roman" w:cs="Times New Roman"/>
          <w:kern w:val="2"/>
          <w:sz w:val="21"/>
          <w:szCs w:val="21"/>
        </w:rPr>
      </w:pPr>
      <w:r>
        <w:rPr>
          <w:rFonts w:ascii="Times New Roman" w:hAnsi="Times New Roman" w:cs="Times New Roman" w:hint="eastAsia"/>
          <w:kern w:val="2"/>
          <w:sz w:val="21"/>
          <w:szCs w:val="21"/>
        </w:rPr>
        <w:t>对原貌</w:t>
      </w:r>
      <w:proofErr w:type="gramStart"/>
      <w:r>
        <w:rPr>
          <w:rFonts w:ascii="Times New Roman" w:hAnsi="Times New Roman" w:cs="Times New Roman" w:hint="eastAsia"/>
          <w:kern w:val="2"/>
          <w:sz w:val="21"/>
          <w:szCs w:val="21"/>
        </w:rPr>
        <w:t>正摄影</w:t>
      </w:r>
      <w:proofErr w:type="gramEnd"/>
      <w:r>
        <w:rPr>
          <w:rFonts w:ascii="Times New Roman" w:hAnsi="Times New Roman" w:cs="Times New Roman" w:hint="eastAsia"/>
          <w:kern w:val="2"/>
          <w:sz w:val="21"/>
          <w:szCs w:val="21"/>
        </w:rPr>
        <w:t>像图进行深度分析</w:t>
      </w:r>
      <w:r w:rsidR="004772C0">
        <w:rPr>
          <w:rFonts w:ascii="Times New Roman" w:hAnsi="Times New Roman" w:cs="Times New Roman" w:hint="eastAsia"/>
          <w:kern w:val="2"/>
          <w:sz w:val="21"/>
          <w:szCs w:val="21"/>
        </w:rPr>
        <w:t>，</w:t>
      </w:r>
      <w:r>
        <w:rPr>
          <w:rFonts w:ascii="Times New Roman" w:hAnsi="Times New Roman" w:cs="Times New Roman" w:hint="eastAsia"/>
          <w:kern w:val="2"/>
          <w:sz w:val="21"/>
          <w:szCs w:val="21"/>
        </w:rPr>
        <w:t>并实地踏勘</w:t>
      </w:r>
      <w:r w:rsidR="004772C0">
        <w:rPr>
          <w:rFonts w:ascii="Times New Roman" w:hAnsi="Times New Roman" w:cs="Times New Roman" w:hint="eastAsia"/>
          <w:kern w:val="2"/>
          <w:sz w:val="21"/>
          <w:szCs w:val="21"/>
        </w:rPr>
        <w:t>，</w:t>
      </w:r>
      <w:r>
        <w:rPr>
          <w:rFonts w:ascii="Times New Roman" w:hAnsi="Times New Roman" w:cs="Times New Roman" w:hint="eastAsia"/>
          <w:kern w:val="2"/>
          <w:sz w:val="21"/>
          <w:szCs w:val="21"/>
        </w:rPr>
        <w:t>对改造地块开展分区编号</w:t>
      </w:r>
      <w:r w:rsidR="004772C0">
        <w:rPr>
          <w:rFonts w:ascii="Times New Roman" w:hAnsi="Times New Roman" w:cs="Times New Roman" w:hint="eastAsia"/>
          <w:kern w:val="2"/>
          <w:sz w:val="21"/>
          <w:szCs w:val="21"/>
        </w:rPr>
        <w:t>，</w:t>
      </w:r>
      <w:r>
        <w:rPr>
          <w:rFonts w:ascii="Times New Roman" w:hAnsi="Times New Roman" w:cs="Times New Roman" w:hint="eastAsia"/>
          <w:kern w:val="2"/>
          <w:sz w:val="21"/>
          <w:szCs w:val="21"/>
        </w:rPr>
        <w:t>对地块的互联互通、地型调整、沟渠布局等进行规划设计</w:t>
      </w:r>
      <w:r w:rsidR="004772C0">
        <w:rPr>
          <w:rFonts w:ascii="Times New Roman" w:hAnsi="Times New Roman" w:cs="Times New Roman" w:hint="eastAsia"/>
          <w:kern w:val="2"/>
          <w:sz w:val="21"/>
          <w:szCs w:val="21"/>
        </w:rPr>
        <w:t>，</w:t>
      </w:r>
      <w:proofErr w:type="gramStart"/>
      <w:r>
        <w:rPr>
          <w:rFonts w:ascii="Times New Roman" w:hAnsi="Times New Roman" w:cs="Times New Roman" w:hint="eastAsia"/>
          <w:kern w:val="2"/>
          <w:sz w:val="21"/>
          <w:szCs w:val="21"/>
        </w:rPr>
        <w:t>绘制总</w:t>
      </w:r>
      <w:proofErr w:type="gramEnd"/>
      <w:r>
        <w:rPr>
          <w:rFonts w:ascii="Times New Roman" w:hAnsi="Times New Roman" w:cs="Times New Roman" w:hint="eastAsia"/>
          <w:kern w:val="2"/>
          <w:sz w:val="21"/>
          <w:szCs w:val="21"/>
        </w:rPr>
        <w:t>平面图</w:t>
      </w:r>
      <w:r w:rsidR="004772C0">
        <w:rPr>
          <w:rFonts w:ascii="Times New Roman" w:hAnsi="Times New Roman" w:cs="Times New Roman" w:hint="eastAsia"/>
          <w:kern w:val="2"/>
          <w:sz w:val="21"/>
          <w:szCs w:val="21"/>
        </w:rPr>
        <w:t>，</w:t>
      </w:r>
      <w:r>
        <w:rPr>
          <w:rFonts w:ascii="Times New Roman" w:hAnsi="Times New Roman" w:cs="Times New Roman" w:hint="eastAsia"/>
          <w:kern w:val="2"/>
          <w:sz w:val="21"/>
          <w:szCs w:val="21"/>
        </w:rPr>
        <w:t>制作施工图</w:t>
      </w:r>
      <w:r w:rsidR="004772C0">
        <w:rPr>
          <w:rFonts w:ascii="Times New Roman" w:hAnsi="Times New Roman" w:cs="Times New Roman" w:hint="eastAsia"/>
          <w:kern w:val="2"/>
          <w:sz w:val="21"/>
          <w:szCs w:val="21"/>
        </w:rPr>
        <w:t>，</w:t>
      </w:r>
      <w:r>
        <w:rPr>
          <w:rFonts w:ascii="Times New Roman" w:hAnsi="Times New Roman" w:cs="Times New Roman" w:hint="eastAsia"/>
          <w:kern w:val="2"/>
          <w:sz w:val="21"/>
          <w:szCs w:val="21"/>
        </w:rPr>
        <w:t>并对图标、图例、技术要求等进行说明</w:t>
      </w:r>
      <w:r w:rsidR="004772C0">
        <w:rPr>
          <w:rFonts w:ascii="Times New Roman" w:hAnsi="Times New Roman" w:cs="Times New Roman" w:hint="eastAsia"/>
          <w:kern w:val="2"/>
          <w:sz w:val="21"/>
          <w:szCs w:val="21"/>
        </w:rPr>
        <w:t>，</w:t>
      </w:r>
      <w:r>
        <w:rPr>
          <w:rFonts w:ascii="Times New Roman" w:hAnsi="Times New Roman" w:cs="Times New Roman" w:hint="eastAsia"/>
          <w:kern w:val="2"/>
          <w:sz w:val="21"/>
          <w:szCs w:val="21"/>
        </w:rPr>
        <w:t>形成缓坡茶园宜机化改造方案。</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7.3</w:t>
      </w:r>
      <w:r w:rsidR="004772C0">
        <w:rPr>
          <w:rFonts w:ascii="黑体" w:eastAsia="黑体" w:hAnsi="黑体"/>
          <w:sz w:val="21"/>
          <w:szCs w:val="21"/>
        </w:rPr>
        <w:t xml:space="preserve">  </w:t>
      </w:r>
      <w:r>
        <w:rPr>
          <w:rFonts w:ascii="黑体" w:eastAsia="黑体" w:hAnsi="黑体" w:hint="eastAsia"/>
          <w:sz w:val="21"/>
          <w:szCs w:val="21"/>
        </w:rPr>
        <w:t>方案评审</w:t>
      </w:r>
    </w:p>
    <w:p w:rsidR="00FB7508" w:rsidRDefault="004D6891">
      <w:pPr>
        <w:pStyle w:val="aff7"/>
        <w:shd w:val="clear" w:color="auto" w:fill="FFFFFF"/>
        <w:spacing w:before="0" w:beforeAutospacing="0" w:after="0" w:afterAutospacing="0" w:line="24" w:lineRule="atLeast"/>
        <w:ind w:firstLine="420"/>
        <w:jc w:val="both"/>
        <w:rPr>
          <w:rFonts w:ascii="Times New Roman" w:hAnsi="Times New Roman" w:cs="Times New Roman"/>
          <w:kern w:val="2"/>
          <w:sz w:val="21"/>
          <w:szCs w:val="21"/>
        </w:rPr>
      </w:pPr>
      <w:r>
        <w:rPr>
          <w:rFonts w:ascii="Times New Roman" w:hAnsi="Times New Roman" w:cs="Times New Roman" w:hint="eastAsia"/>
          <w:kern w:val="2"/>
          <w:sz w:val="21"/>
          <w:szCs w:val="21"/>
        </w:rPr>
        <w:t>按照相关标准、政策规定等对缓坡茶园宜机化改造方案进行评审</w:t>
      </w:r>
      <w:r w:rsidR="004772C0">
        <w:rPr>
          <w:rFonts w:ascii="Times New Roman" w:hAnsi="Times New Roman" w:cs="Times New Roman" w:hint="eastAsia"/>
          <w:kern w:val="2"/>
          <w:sz w:val="21"/>
          <w:szCs w:val="21"/>
        </w:rPr>
        <w:t>，</w:t>
      </w:r>
      <w:r>
        <w:rPr>
          <w:rFonts w:ascii="Times New Roman" w:hAnsi="Times New Roman" w:cs="Times New Roman" w:hint="eastAsia"/>
          <w:kern w:val="2"/>
          <w:sz w:val="21"/>
          <w:szCs w:val="21"/>
        </w:rPr>
        <w:t>并出具书面意见。方案通过评审方可施工。</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7.4</w:t>
      </w:r>
      <w:r w:rsidR="004772C0">
        <w:rPr>
          <w:rFonts w:ascii="黑体" w:eastAsia="黑体" w:hAnsi="黑体"/>
          <w:sz w:val="21"/>
          <w:szCs w:val="21"/>
        </w:rPr>
        <w:t xml:space="preserve">  </w:t>
      </w:r>
      <w:r>
        <w:rPr>
          <w:rFonts w:ascii="黑体" w:eastAsia="黑体" w:hAnsi="黑体" w:hint="eastAsia"/>
          <w:sz w:val="21"/>
          <w:szCs w:val="21"/>
        </w:rPr>
        <w:t>工程施工</w:t>
      </w:r>
    </w:p>
    <w:p w:rsidR="00FB7508" w:rsidRDefault="004D6891">
      <w:pPr>
        <w:pStyle w:val="aff7"/>
        <w:shd w:val="clear" w:color="auto" w:fill="FFFFFF"/>
        <w:spacing w:before="0" w:beforeAutospacing="0" w:after="0" w:afterAutospacing="0" w:line="24" w:lineRule="atLeast"/>
        <w:ind w:firstLine="420"/>
        <w:jc w:val="both"/>
        <w:rPr>
          <w:rFonts w:ascii="Times New Roman" w:hAnsi="Times New Roman" w:cs="Times New Roman"/>
          <w:kern w:val="2"/>
          <w:sz w:val="21"/>
          <w:szCs w:val="21"/>
        </w:rPr>
      </w:pPr>
      <w:r>
        <w:rPr>
          <w:rFonts w:ascii="Times New Roman" w:hAnsi="Times New Roman" w:cs="Times New Roman" w:hint="eastAsia"/>
          <w:kern w:val="2"/>
          <w:sz w:val="21"/>
          <w:szCs w:val="21"/>
        </w:rPr>
        <w:t>按照评审通过的方案组织施工。</w:t>
      </w:r>
    </w:p>
    <w:p w:rsidR="00FB7508" w:rsidRDefault="004D6891">
      <w:pPr>
        <w:pStyle w:val="afd"/>
        <w:spacing w:beforeLines="50" w:before="156" w:afterLines="50" w:after="156"/>
        <w:rPr>
          <w:rFonts w:ascii="黑体" w:eastAsia="黑体" w:hAnsi="黑体"/>
          <w:sz w:val="21"/>
          <w:szCs w:val="21"/>
        </w:rPr>
      </w:pPr>
      <w:r>
        <w:rPr>
          <w:rFonts w:ascii="黑体" w:eastAsia="黑体" w:hAnsi="黑体" w:hint="eastAsia"/>
          <w:sz w:val="21"/>
          <w:szCs w:val="21"/>
        </w:rPr>
        <w:t>7.5</w:t>
      </w:r>
      <w:r w:rsidR="004772C0">
        <w:rPr>
          <w:rFonts w:ascii="黑体" w:eastAsia="黑体" w:hAnsi="黑体"/>
          <w:sz w:val="21"/>
          <w:szCs w:val="21"/>
        </w:rPr>
        <w:t xml:space="preserve">  </w:t>
      </w:r>
      <w:r>
        <w:rPr>
          <w:rFonts w:ascii="黑体" w:eastAsia="黑体" w:hAnsi="黑体" w:hint="eastAsia"/>
          <w:sz w:val="21"/>
          <w:szCs w:val="21"/>
        </w:rPr>
        <w:t>资料整理</w:t>
      </w:r>
    </w:p>
    <w:p w:rsidR="00FB7508" w:rsidRDefault="004D6891">
      <w:pPr>
        <w:pStyle w:val="aff7"/>
        <w:shd w:val="clear" w:color="auto" w:fill="FFFFFF"/>
        <w:spacing w:before="0" w:beforeAutospacing="0" w:after="0" w:afterAutospacing="0" w:line="24" w:lineRule="atLeast"/>
        <w:ind w:firstLine="420"/>
        <w:jc w:val="both"/>
        <w:rPr>
          <w:rFonts w:ascii="Times New Roman" w:hAnsi="Times New Roman" w:cs="Times New Roman"/>
          <w:kern w:val="2"/>
          <w:sz w:val="21"/>
          <w:szCs w:val="21"/>
        </w:rPr>
      </w:pPr>
      <w:r>
        <w:rPr>
          <w:rFonts w:ascii="Times New Roman" w:hAnsi="Times New Roman" w:cs="Times New Roman" w:hint="eastAsia"/>
          <w:kern w:val="2"/>
          <w:sz w:val="21"/>
          <w:szCs w:val="21"/>
        </w:rPr>
        <w:t>将原貌</w:t>
      </w:r>
      <w:proofErr w:type="gramStart"/>
      <w:r>
        <w:rPr>
          <w:rFonts w:ascii="Times New Roman" w:hAnsi="Times New Roman" w:cs="Times New Roman" w:hint="eastAsia"/>
          <w:kern w:val="2"/>
          <w:sz w:val="21"/>
          <w:szCs w:val="21"/>
        </w:rPr>
        <w:t>正摄影</w:t>
      </w:r>
      <w:proofErr w:type="gramEnd"/>
      <w:r>
        <w:rPr>
          <w:rFonts w:ascii="Times New Roman" w:hAnsi="Times New Roman" w:cs="Times New Roman" w:hint="eastAsia"/>
          <w:kern w:val="2"/>
          <w:sz w:val="21"/>
          <w:szCs w:val="21"/>
        </w:rPr>
        <w:t>像图、规划设计、工程施工、质量检查、改造后</w:t>
      </w:r>
      <w:proofErr w:type="gramStart"/>
      <w:r>
        <w:rPr>
          <w:rFonts w:ascii="Times New Roman" w:hAnsi="Times New Roman" w:cs="Times New Roman" w:hint="eastAsia"/>
          <w:kern w:val="2"/>
          <w:sz w:val="21"/>
          <w:szCs w:val="21"/>
        </w:rPr>
        <w:t>正摄影</w:t>
      </w:r>
      <w:proofErr w:type="gramEnd"/>
      <w:r>
        <w:rPr>
          <w:rFonts w:ascii="Times New Roman" w:hAnsi="Times New Roman" w:cs="Times New Roman" w:hint="eastAsia"/>
          <w:kern w:val="2"/>
          <w:sz w:val="21"/>
          <w:szCs w:val="21"/>
        </w:rPr>
        <w:t>像图等文字、图表、影像资料进行整理</w:t>
      </w:r>
      <w:r w:rsidR="004772C0">
        <w:rPr>
          <w:rFonts w:ascii="Times New Roman" w:hAnsi="Times New Roman" w:cs="Times New Roman" w:hint="eastAsia"/>
          <w:kern w:val="2"/>
          <w:sz w:val="21"/>
          <w:szCs w:val="21"/>
        </w:rPr>
        <w:t>，</w:t>
      </w:r>
      <w:r>
        <w:rPr>
          <w:rFonts w:ascii="Times New Roman" w:hAnsi="Times New Roman" w:cs="Times New Roman" w:hint="eastAsia"/>
          <w:kern w:val="2"/>
          <w:sz w:val="21"/>
          <w:szCs w:val="21"/>
        </w:rPr>
        <w:t>做好归档立卷工作。</w:t>
      </w:r>
    </w:p>
    <w:p w:rsidR="00FB7508" w:rsidRDefault="00FB7508">
      <w:pPr>
        <w:rPr>
          <w:szCs w:val="21"/>
        </w:rPr>
      </w:pPr>
    </w:p>
    <w:p w:rsidR="00FB7508" w:rsidRDefault="00FB7508">
      <w:pPr>
        <w:rPr>
          <w:szCs w:val="21"/>
        </w:rPr>
      </w:pPr>
    </w:p>
    <w:p w:rsidR="00FB7508" w:rsidRDefault="00FB7508">
      <w:pPr>
        <w:rPr>
          <w:szCs w:val="21"/>
        </w:rPr>
      </w:pPr>
    </w:p>
    <w:p w:rsidR="00FB7508" w:rsidRDefault="00FB7508">
      <w:pPr>
        <w:rPr>
          <w:rFonts w:ascii="宋体" w:hAnsi="宋体"/>
          <w:color w:val="000000" w:themeColor="text1"/>
        </w:rPr>
      </w:pPr>
    </w:p>
    <w:p w:rsidR="00FB7508" w:rsidRDefault="004D6891">
      <w:pPr>
        <w:rPr>
          <w:rFonts w:ascii="宋体" w:hAnsi="宋体"/>
          <w:color w:val="000000" w:themeColor="text1"/>
        </w:rPr>
      </w:pPr>
      <w:r>
        <w:rPr>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2352040</wp:posOffset>
                </wp:positionH>
                <wp:positionV relativeFrom="paragraph">
                  <wp:posOffset>81915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54A16FC8" id="直接连接符 4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0F3oSd8AAAAJAQAADwAAAGRycy9kb3ducmV2LnhtbEyPTUsDMRCG74L/IYzgRWy2UWu7brbI&#10;irDQg1gVPE43cT9MJkuStuu/N+JBjzPvwzvPFOvJGnbQPvSOJMxnGTBNjVM9tRJeXx4vl8BCRFJo&#10;HGkJXzrAujw9KTBX7kjP+rCNLUslFHKU0MU45pyHptMWw8yNmlL24bzFmEbfcuXxmMqt4SLLFtxi&#10;T+lCh6OuOt18bvdWQr2Zr6qLSrh6GIb3B3x6E742Up6fTfd3wKKe4h8MP/pJHcrktHN7UoEZCVe3&#10;2XVCUyBWwBJws1wIYLvfBS8L/v+D8hsAAP//AwBQSwECLQAUAAYACAAAACEAtoM4kv4AAADhAQAA&#10;EwAAAAAAAAAAAAAAAAAAAAAAW0NvbnRlbnRfVHlwZXNdLnhtbFBLAQItABQABgAIAAAAIQA4/SH/&#10;1gAAAJQBAAALAAAAAAAAAAAAAAAAAC8BAABfcmVscy8ucmVsc1BLAQItABQABgAIAAAAIQB41pC7&#10;1gEAAHEDAAAOAAAAAAAAAAAAAAAAAC4CAABkcnMvZTJvRG9jLnhtbFBLAQItABQABgAIAAAAIQDQ&#10;XehJ3wAAAAkBAAAPAAAAAAAAAAAAAAAAADAEAABkcnMvZG93bnJldi54bWxQSwUGAAAAAAQABADz&#10;AAAAPAUAAAAA&#10;" strokecolor="windowText" strokeweight="1pt"/>
            </w:pict>
          </mc:Fallback>
        </mc:AlternateContent>
      </w:r>
    </w:p>
    <w:p w:rsidR="00FB7508" w:rsidRDefault="00FB7508">
      <w:pPr>
        <w:rPr>
          <w:rFonts w:ascii="宋体" w:hAnsi="宋体"/>
          <w:color w:val="000000" w:themeColor="text1"/>
        </w:rPr>
      </w:pPr>
    </w:p>
    <w:p w:rsidR="00FB7508" w:rsidRDefault="00FB7508">
      <w:pPr>
        <w:rPr>
          <w:szCs w:val="21"/>
        </w:rPr>
      </w:pPr>
    </w:p>
    <w:p w:rsidR="00FB7508" w:rsidRDefault="00FB7508" w:rsidP="004772C0">
      <w:pPr>
        <w:ind w:firstLineChars="200" w:firstLine="420"/>
        <w:rPr>
          <w:szCs w:val="21"/>
        </w:rPr>
      </w:pPr>
      <w:bookmarkStart w:id="19" w:name="_GoBack"/>
      <w:bookmarkEnd w:id="19"/>
    </w:p>
    <w:sectPr w:rsidR="00FB7508" w:rsidSect="004772C0">
      <w:headerReference w:type="even" r:id="rId20"/>
      <w:headerReference w:type="default" r:id="rId21"/>
      <w:footerReference w:type="even" r:id="rId22"/>
      <w:footerReference w:type="default" r:id="rId23"/>
      <w:headerReference w:type="first" r:id="rId24"/>
      <w:footerReference w:type="first" r:id="rId25"/>
      <w:pgSz w:w="11907" w:h="16839"/>
      <w:pgMar w:top="1134" w:right="1134" w:bottom="1134" w:left="1418" w:header="1418" w:footer="1134" w:gutter="0"/>
      <w:pgNumType w:start="1"/>
      <w:cols w:space="72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C41" w:rsidRDefault="00827C41">
      <w:r>
        <w:separator/>
      </w:r>
    </w:p>
  </w:endnote>
  <w:endnote w:type="continuationSeparator" w:id="0">
    <w:p w:rsidR="00827C41" w:rsidRDefault="00827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华文中宋">
    <w:altName w:val="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FB7508">
    <w:pPr>
      <w:pStyle w:val="affffffc"/>
      <w:ind w:right="360" w:firstLine="360"/>
      <w:rPr>
        <w:rStyle w:val="aff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4D6891">
    <w:pPr>
      <w:pStyle w:val="affffffc"/>
      <w:rPr>
        <w:rStyle w:val="affb"/>
      </w:rPr>
    </w:pPr>
    <w:r>
      <w:fldChar w:fldCharType="begin"/>
    </w:r>
    <w:r>
      <w:rPr>
        <w:rStyle w:val="affb"/>
      </w:rPr>
      <w:instrText xml:space="preserve">PAGE  </w:instrText>
    </w:r>
    <w:r>
      <w:fldChar w:fldCharType="separate"/>
    </w:r>
    <w:r>
      <w:rPr>
        <w:rStyle w:val="affb"/>
      </w:rPr>
      <w:t>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68362"/>
    </w:sdtPr>
    <w:sdtEndPr/>
    <w:sdtContent>
      <w:p w:rsidR="00FB7508" w:rsidRDefault="004D6891">
        <w:pPr>
          <w:pStyle w:val="aff1"/>
        </w:pPr>
        <w:r>
          <w:fldChar w:fldCharType="begin"/>
        </w:r>
        <w:r>
          <w:instrText xml:space="preserve"> PAGE   \* MERGEFORMAT </w:instrText>
        </w:r>
        <w:r>
          <w:fldChar w:fldCharType="separate"/>
        </w:r>
        <w:r>
          <w:rPr>
            <w:lang w:val="zh-CN"/>
          </w:rPr>
          <w:t>3</w:t>
        </w:r>
        <w:r>
          <w:rPr>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4D6891">
    <w:pPr>
      <w:pStyle w:val="aff1"/>
      <w:rPr>
        <w:rFonts w:asciiTheme="minorEastAsia" w:eastAsiaTheme="minorEastAsia" w:hAnsiTheme="minorEastAsia"/>
      </w:rPr>
    </w:pPr>
    <w:r>
      <w:rPr>
        <w:rFonts w:asciiTheme="minorEastAsia" w:eastAsiaTheme="minorEastAsia" w:hAnsiTheme="minorEastAsia" w:hint="eastAsia"/>
      </w:rPr>
      <w:t>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2606999"/>
    </w:sdtPr>
    <w:sdtEndPr>
      <w:rPr>
        <w:rFonts w:asciiTheme="minorEastAsia" w:eastAsiaTheme="minorEastAsia" w:hAnsiTheme="minorEastAsia"/>
      </w:rPr>
    </w:sdtEndPr>
    <w:sdtContent>
      <w:p w:rsidR="00FB7508" w:rsidRDefault="004D6891">
        <w:pPr>
          <w:pStyle w:val="aff1"/>
          <w:ind w:firstLineChars="100" w:firstLine="180"/>
          <w:jc w:val="left"/>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PAGE   \* MERGEFORMAT</w:instrText>
        </w:r>
        <w:r>
          <w:rPr>
            <w:rFonts w:asciiTheme="minorEastAsia" w:eastAsiaTheme="minorEastAsia" w:hAnsiTheme="minorEastAsia"/>
          </w:rPr>
          <w:fldChar w:fldCharType="separate"/>
        </w:r>
        <w:r w:rsidR="004772C0" w:rsidRPr="004772C0">
          <w:rPr>
            <w:rFonts w:asciiTheme="minorEastAsia" w:eastAsiaTheme="minorEastAsia" w:hAnsiTheme="minorEastAsia"/>
            <w:noProof/>
            <w:lang w:val="zh-CN"/>
          </w:rPr>
          <w:t>4</w:t>
        </w:r>
        <w:r>
          <w:rPr>
            <w:rFonts w:asciiTheme="minorEastAsia" w:eastAsiaTheme="minorEastAsia" w:hAnsiTheme="minorEastAsia"/>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963951"/>
    </w:sdtPr>
    <w:sdtEndPr>
      <w:rPr>
        <w:rFonts w:asciiTheme="minorEastAsia" w:eastAsiaTheme="minorEastAsia" w:hAnsiTheme="minorEastAsia"/>
      </w:rPr>
    </w:sdtEndPr>
    <w:sdtContent>
      <w:p w:rsidR="00FB7508" w:rsidRDefault="004D6891">
        <w:pPr>
          <w:pStyle w:val="aff1"/>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PAGE   \* MERGEFORMAT </w:instrText>
        </w:r>
        <w:r>
          <w:rPr>
            <w:rFonts w:asciiTheme="minorEastAsia" w:eastAsiaTheme="minorEastAsia" w:hAnsiTheme="minorEastAsia"/>
          </w:rPr>
          <w:fldChar w:fldCharType="separate"/>
        </w:r>
        <w:r w:rsidR="004772C0" w:rsidRPr="004772C0">
          <w:rPr>
            <w:rFonts w:asciiTheme="minorEastAsia" w:eastAsiaTheme="minorEastAsia" w:hAnsiTheme="minorEastAsia"/>
            <w:noProof/>
            <w:lang w:val="zh-CN"/>
          </w:rPr>
          <w:t>3</w:t>
        </w:r>
        <w:r>
          <w:rPr>
            <w:rFonts w:asciiTheme="minorEastAsia" w:eastAsiaTheme="minorEastAsia" w:hAnsiTheme="minorEastAsia"/>
            <w:lang w:val="zh-CN"/>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445987"/>
    </w:sdtPr>
    <w:sdtEndPr>
      <w:rPr>
        <w:rFonts w:asciiTheme="minorEastAsia" w:eastAsiaTheme="minorEastAsia" w:hAnsiTheme="minorEastAsia"/>
      </w:rPr>
    </w:sdtEndPr>
    <w:sdtContent>
      <w:p w:rsidR="00FB7508" w:rsidRDefault="004D6891">
        <w:pPr>
          <w:pStyle w:val="aff1"/>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PAGE   \* MERGEFORMAT</w:instrText>
        </w:r>
        <w:r>
          <w:rPr>
            <w:rFonts w:asciiTheme="minorEastAsia" w:eastAsiaTheme="minorEastAsia" w:hAnsiTheme="minorEastAsia"/>
          </w:rPr>
          <w:fldChar w:fldCharType="separate"/>
        </w:r>
        <w:r w:rsidR="004772C0" w:rsidRPr="004772C0">
          <w:rPr>
            <w:rFonts w:asciiTheme="minorEastAsia" w:eastAsiaTheme="minorEastAsia" w:hAnsiTheme="minorEastAsia"/>
            <w:noProof/>
            <w:lang w:val="zh-CN"/>
          </w:rPr>
          <w:t>1</w:t>
        </w:r>
        <w:r>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C41" w:rsidRDefault="00827C41">
      <w:r>
        <w:separator/>
      </w:r>
    </w:p>
  </w:footnote>
  <w:footnote w:type="continuationSeparator" w:id="0">
    <w:p w:rsidR="00827C41" w:rsidRDefault="00827C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4D6891">
    <w:pPr>
      <w:pStyle w:val="aff2"/>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4D6891">
    <w:pPr>
      <w:pStyle w:val="affffb"/>
      <w:jc w:val="right"/>
    </w:pPr>
    <w:r>
      <w:rPr>
        <w:b/>
        <w:szCs w:val="21"/>
      </w:rPr>
      <w:t xml:space="preserve">T/NJ </w:t>
    </w:r>
    <w:proofErr w:type="spellStart"/>
    <w:r>
      <w:rPr>
        <w:rFonts w:hint="eastAsia"/>
      </w:rPr>
      <w:t>xxxx</w:t>
    </w:r>
    <w:proofErr w:type="spellEnd"/>
    <w:r>
      <w:t>—20</w:t>
    </w:r>
    <w:r>
      <w:rPr>
        <w:rFonts w:hint="eastAsia"/>
      </w:rPr>
      <w:t>1</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4D6891">
    <w:pPr>
      <w:pStyle w:val="affffff1"/>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FB7508">
    <w:pPr>
      <w:pStyle w:val="aff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4D6891">
    <w:pPr>
      <w:pStyle w:val="aff2"/>
      <w:pBdr>
        <w:bottom w:val="none" w:sz="0" w:space="0" w:color="auto"/>
      </w:pBdr>
      <w:snapToGrid/>
      <w:spacing w:after="120"/>
      <w:jc w:val="right"/>
      <w:rPr>
        <w:sz w:val="21"/>
        <w:szCs w:val="21"/>
      </w:rPr>
    </w:pPr>
    <w:r>
      <w:rPr>
        <w:rFonts w:hint="eastAsia"/>
        <w:b/>
        <w:sz w:val="21"/>
        <w:szCs w:val="21"/>
      </w:rPr>
      <w:t>T/NJ 1358</w:t>
    </w:r>
    <w:r>
      <w:rPr>
        <w:rFonts w:hint="eastAsia"/>
        <w:b/>
        <w:sz w:val="21"/>
        <w:szCs w:val="21"/>
      </w:rPr>
      <w:t>—</w:t>
    </w:r>
    <w:r>
      <w:rPr>
        <w:rFonts w:hint="eastAsia"/>
        <w:b/>
        <w:sz w:val="21"/>
        <w:szCs w:val="21"/>
      </w:rPr>
      <w:t>2021/T/CAAMM XXX</w:t>
    </w:r>
    <w:r>
      <w:rPr>
        <w:rFonts w:hint="eastAsia"/>
        <w:b/>
        <w:sz w:val="21"/>
        <w:szCs w:val="21"/>
      </w:rPr>
      <w:t>—</w:t>
    </w:r>
    <w:r>
      <w:rPr>
        <w:rFonts w:hint="eastAsia"/>
        <w:b/>
        <w:sz w:val="21"/>
        <w:szCs w:val="21"/>
      </w:rPr>
      <w:t>2021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4D6891">
    <w:pPr>
      <w:pStyle w:val="aff2"/>
      <w:pBdr>
        <w:bottom w:val="none" w:sz="0" w:space="0" w:color="auto"/>
      </w:pBdr>
      <w:snapToGrid/>
      <w:jc w:val="right"/>
      <w:rPr>
        <w:rFonts w:ascii="黑体" w:eastAsia="黑体" w:hAnsi="黑体"/>
        <w:sz w:val="21"/>
        <w:szCs w:val="21"/>
      </w:rPr>
    </w:pPr>
    <w:bookmarkStart w:id="8" w:name="_Hlk105412696"/>
    <w:r>
      <w:rPr>
        <w:b/>
        <w:sz w:val="21"/>
        <w:szCs w:val="21"/>
      </w:rPr>
      <w:t xml:space="preserve">T/NJ </w:t>
    </w:r>
    <w:r>
      <w:rPr>
        <w:rFonts w:ascii="黑体" w:eastAsia="黑体" w:hAnsi="黑体"/>
        <w:bCs/>
        <w:sz w:val="21"/>
        <w:szCs w:val="21"/>
      </w:rPr>
      <w:t>1</w:t>
    </w:r>
    <w:r>
      <w:rPr>
        <w:rFonts w:ascii="黑体" w:eastAsia="黑体" w:hAnsi="黑体" w:hint="eastAsia"/>
        <w:bCs/>
        <w:sz w:val="21"/>
        <w:szCs w:val="21"/>
      </w:rPr>
      <w:t>482</w:t>
    </w:r>
    <w:r>
      <w:rPr>
        <w:rFonts w:ascii="黑体" w:eastAsia="黑体" w:hAnsi="黑体"/>
        <w:bCs/>
        <w:sz w:val="21"/>
        <w:szCs w:val="21"/>
      </w:rPr>
      <w:t>—202</w:t>
    </w:r>
    <w:r w:rsidR="00F64524">
      <w:rPr>
        <w:rFonts w:ascii="黑体" w:eastAsia="黑体" w:hAnsi="黑体"/>
        <w:bCs/>
        <w:sz w:val="21"/>
        <w:szCs w:val="21"/>
      </w:rPr>
      <w:t>3</w:t>
    </w:r>
    <w:r>
      <w:rPr>
        <w:b/>
        <w:sz w:val="21"/>
        <w:szCs w:val="21"/>
      </w:rPr>
      <w:t xml:space="preserve">/T/CAAMM </w:t>
    </w:r>
    <w:r>
      <w:rPr>
        <w:rFonts w:hint="eastAsia"/>
        <w:b/>
        <w:sz w:val="21"/>
        <w:szCs w:val="21"/>
      </w:rPr>
      <w:t>XXX</w:t>
    </w:r>
    <w:r>
      <w:rPr>
        <w:rFonts w:ascii="黑体" w:eastAsia="黑体" w:hAnsi="黑体"/>
        <w:bCs/>
        <w:sz w:val="21"/>
        <w:szCs w:val="21"/>
      </w:rPr>
      <w:t>—202</w:t>
    </w:r>
    <w:r>
      <w:rPr>
        <w:rFonts w:ascii="黑体" w:eastAsia="黑体" w:hAnsi="黑体" w:hint="eastAsia"/>
        <w:bCs/>
        <w:sz w:val="21"/>
        <w:szCs w:val="21"/>
      </w:rPr>
      <w:t>3</w:t>
    </w:r>
  </w:p>
  <w:bookmarkEnd w:id="8"/>
  <w:p w:rsidR="00FB7508" w:rsidRDefault="00FB7508">
    <w:pPr>
      <w:pStyle w:val="aff2"/>
      <w:pBdr>
        <w:bottom w:val="none" w:sz="0" w:space="0" w:color="auto"/>
      </w:pBdr>
      <w:snapToGrid/>
      <w:jc w:val="right"/>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4D6891">
    <w:pPr>
      <w:pStyle w:val="aff2"/>
      <w:pBdr>
        <w:bottom w:val="none" w:sz="0" w:space="0" w:color="auto"/>
      </w:pBdr>
      <w:snapToGrid/>
      <w:jc w:val="left"/>
      <w:rPr>
        <w:rFonts w:ascii="黑体" w:eastAsia="黑体" w:hAnsi="黑体"/>
        <w:sz w:val="21"/>
        <w:szCs w:val="21"/>
      </w:rPr>
    </w:pPr>
    <w:r>
      <w:rPr>
        <w:b/>
        <w:sz w:val="21"/>
        <w:szCs w:val="21"/>
      </w:rPr>
      <w:t xml:space="preserve">T/NJ </w:t>
    </w:r>
    <w:r>
      <w:rPr>
        <w:rFonts w:ascii="黑体" w:eastAsia="黑体" w:hAnsi="黑体" w:hint="eastAsia"/>
        <w:bCs/>
        <w:sz w:val="21"/>
        <w:szCs w:val="21"/>
      </w:rPr>
      <w:t>1482</w:t>
    </w:r>
    <w:r>
      <w:rPr>
        <w:rFonts w:ascii="黑体" w:eastAsia="黑体" w:hAnsi="黑体"/>
        <w:bCs/>
        <w:sz w:val="21"/>
        <w:szCs w:val="21"/>
      </w:rPr>
      <w:t>—202</w:t>
    </w:r>
    <w:r>
      <w:rPr>
        <w:rFonts w:ascii="黑体" w:eastAsia="黑体" w:hAnsi="黑体" w:hint="eastAsia"/>
        <w:bCs/>
        <w:sz w:val="21"/>
        <w:szCs w:val="21"/>
      </w:rPr>
      <w:t>3</w:t>
    </w:r>
    <w:r>
      <w:rPr>
        <w:b/>
        <w:sz w:val="21"/>
        <w:szCs w:val="21"/>
      </w:rPr>
      <w:t xml:space="preserve">/T/CAAMM </w:t>
    </w:r>
    <w:r>
      <w:rPr>
        <w:rFonts w:ascii="黑体" w:eastAsia="黑体" w:hAnsi="黑体" w:hint="eastAsia"/>
        <w:bCs/>
        <w:sz w:val="21"/>
        <w:szCs w:val="21"/>
      </w:rPr>
      <w:t>XXX</w:t>
    </w:r>
    <w:r>
      <w:rPr>
        <w:rFonts w:ascii="黑体" w:eastAsia="黑体" w:hAnsi="黑体"/>
        <w:bCs/>
        <w:sz w:val="21"/>
        <w:szCs w:val="21"/>
      </w:rPr>
      <w:t>—202</w:t>
    </w:r>
    <w:r>
      <w:rPr>
        <w:rFonts w:ascii="黑体" w:eastAsia="黑体" w:hAnsi="黑体" w:hint="eastAsia"/>
        <w:bCs/>
        <w:sz w:val="21"/>
        <w:szCs w:val="21"/>
      </w:rPr>
      <w:t>3</w:t>
    </w:r>
  </w:p>
  <w:p w:rsidR="00FB7508" w:rsidRDefault="00FB7508">
    <w:pPr>
      <w:pStyle w:val="aff2"/>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4D6891">
    <w:pPr>
      <w:pStyle w:val="aff2"/>
      <w:pBdr>
        <w:bottom w:val="none" w:sz="0" w:space="0" w:color="auto"/>
      </w:pBdr>
      <w:snapToGrid/>
      <w:jc w:val="right"/>
      <w:rPr>
        <w:rFonts w:ascii="黑体" w:hAnsi="黑体"/>
        <w:sz w:val="21"/>
        <w:szCs w:val="21"/>
      </w:rPr>
    </w:pPr>
    <w:r>
      <w:rPr>
        <w:b/>
        <w:sz w:val="21"/>
        <w:szCs w:val="21"/>
      </w:rPr>
      <w:t xml:space="preserve">T/NJ </w:t>
    </w:r>
    <w:r>
      <w:rPr>
        <w:rFonts w:ascii="黑体" w:eastAsia="黑体" w:hAnsi="黑体" w:hint="eastAsia"/>
        <w:bCs/>
        <w:sz w:val="21"/>
        <w:szCs w:val="21"/>
      </w:rPr>
      <w:t>1482</w:t>
    </w:r>
    <w:r>
      <w:rPr>
        <w:rFonts w:ascii="黑体" w:eastAsia="黑体" w:hAnsi="黑体"/>
        <w:bCs/>
        <w:sz w:val="21"/>
        <w:szCs w:val="21"/>
      </w:rPr>
      <w:t>—202</w:t>
    </w:r>
    <w:r>
      <w:rPr>
        <w:rFonts w:ascii="黑体" w:eastAsia="黑体" w:hAnsi="黑体" w:hint="eastAsia"/>
        <w:bCs/>
        <w:sz w:val="21"/>
        <w:szCs w:val="21"/>
      </w:rPr>
      <w:t>3</w:t>
    </w:r>
    <w:r>
      <w:rPr>
        <w:b/>
        <w:sz w:val="21"/>
        <w:szCs w:val="21"/>
      </w:rPr>
      <w:t xml:space="preserve">/T/CAAMM </w:t>
    </w:r>
    <w:r>
      <w:rPr>
        <w:rFonts w:hint="eastAsia"/>
        <w:b/>
        <w:sz w:val="21"/>
        <w:szCs w:val="21"/>
      </w:rPr>
      <w:t>XXX</w:t>
    </w:r>
    <w:r>
      <w:rPr>
        <w:rFonts w:ascii="黑体" w:eastAsia="黑体" w:hAnsi="黑体"/>
        <w:bCs/>
        <w:sz w:val="21"/>
        <w:szCs w:val="21"/>
      </w:rPr>
      <w:t>—202</w:t>
    </w:r>
    <w:r>
      <w:rPr>
        <w:rFonts w:ascii="黑体" w:eastAsia="黑体" w:hAnsi="黑体" w:hint="eastAsia"/>
        <w:bCs/>
        <w:sz w:val="21"/>
        <w:szCs w:val="21"/>
      </w:rPr>
      <w:t>2</w:t>
    </w:r>
  </w:p>
  <w:p w:rsidR="00FB7508" w:rsidRDefault="00FB7508">
    <w:pPr>
      <w:pStyle w:val="aff2"/>
      <w:pBdr>
        <w:bottom w:val="none" w:sz="0" w:space="0" w:color="auto"/>
      </w:pBdr>
      <w:rPr>
        <w:szCs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508" w:rsidRDefault="004D6891">
    <w:pPr>
      <w:pStyle w:val="aff2"/>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bCs/>
        <w:sz w:val="21"/>
        <w:szCs w:val="21"/>
      </w:rPr>
      <w:t>1</w:t>
    </w:r>
    <w:r>
      <w:rPr>
        <w:rFonts w:ascii="黑体" w:eastAsia="黑体" w:hAnsi="黑体" w:hint="eastAsia"/>
        <w:bCs/>
        <w:sz w:val="21"/>
        <w:szCs w:val="21"/>
      </w:rPr>
      <w:t>482</w:t>
    </w:r>
    <w:r>
      <w:rPr>
        <w:rFonts w:ascii="黑体" w:eastAsia="黑体" w:hAnsi="黑体"/>
        <w:bCs/>
        <w:sz w:val="21"/>
        <w:szCs w:val="21"/>
      </w:rPr>
      <w:t>—202</w:t>
    </w:r>
    <w:r>
      <w:rPr>
        <w:rFonts w:ascii="黑体" w:eastAsia="黑体" w:hAnsi="黑体" w:hint="eastAsia"/>
        <w:bCs/>
        <w:sz w:val="21"/>
        <w:szCs w:val="21"/>
      </w:rPr>
      <w:t>3</w:t>
    </w:r>
    <w:r>
      <w:rPr>
        <w:b/>
        <w:sz w:val="21"/>
        <w:szCs w:val="21"/>
      </w:rPr>
      <w:t xml:space="preserve">/T/CAAMM </w:t>
    </w:r>
    <w:r>
      <w:rPr>
        <w:rFonts w:hint="eastAsia"/>
        <w:b/>
        <w:sz w:val="21"/>
        <w:szCs w:val="21"/>
      </w:rPr>
      <w:t>XXX</w:t>
    </w:r>
    <w:r>
      <w:rPr>
        <w:rFonts w:ascii="黑体" w:eastAsia="黑体" w:hAnsi="黑体"/>
        <w:bCs/>
        <w:sz w:val="21"/>
        <w:szCs w:val="21"/>
      </w:rPr>
      <w:t>—202</w:t>
    </w:r>
    <w:r>
      <w:rPr>
        <w:rFonts w:ascii="黑体" w:eastAsia="黑体" w:hAnsi="黑体" w:hint="eastAsia"/>
        <w:bCs/>
        <w:sz w:val="21"/>
        <w:szCs w:val="21"/>
      </w:rPr>
      <w:t>3</w:t>
    </w:r>
  </w:p>
  <w:p w:rsidR="00FB7508" w:rsidRDefault="00FB7508">
    <w:pPr>
      <w:pStyle w:val="affff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12560FA7"/>
    <w:multiLevelType w:val="multilevel"/>
    <w:tmpl w:val="12560FA7"/>
    <w:lvl w:ilvl="0">
      <w:start w:val="1"/>
      <w:numFmt w:val="lowerLetter"/>
      <w:pStyle w:val="a1"/>
      <w:lvlText w:val="%1）"/>
      <w:lvlJc w:val="left"/>
      <w:pPr>
        <w:tabs>
          <w:tab w:val="left" w:pos="360"/>
        </w:tabs>
        <w:ind w:left="360" w:hanging="360"/>
      </w:pPr>
      <w:rPr>
        <w:rFonts w:hint="default"/>
      </w:rPr>
    </w:lvl>
    <w:lvl w:ilvl="1">
      <w:start w:val="1"/>
      <w:numFmt w:val="lowerLetter"/>
      <w:pStyle w:val="a2"/>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0B62A0A"/>
    <w:multiLevelType w:val="multilevel"/>
    <w:tmpl w:val="20B62A0A"/>
    <w:lvl w:ilvl="0">
      <w:start w:val="7"/>
      <w:numFmt w:val="decimal"/>
      <w:pStyle w:val="a3"/>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D733618"/>
    <w:multiLevelType w:val="multilevel"/>
    <w:tmpl w:val="3D733618"/>
    <w:lvl w:ilvl="0">
      <w:start w:val="1"/>
      <w:numFmt w:val="decimal"/>
      <w:pStyle w:val="a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4" w15:restartNumberingAfterBreak="0">
    <w:nsid w:val="4FB350AD"/>
    <w:multiLevelType w:val="multilevel"/>
    <w:tmpl w:val="4FB350AD"/>
    <w:lvl w:ilvl="0">
      <w:start w:val="1"/>
      <w:numFmt w:val="lowerLetter"/>
      <w:pStyle w:val="a5"/>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pStyle w:val="a6"/>
      <w:lvlText w:val="%3."/>
      <w:lvlJc w:val="right"/>
      <w:pPr>
        <w:ind w:left="1260" w:hanging="420"/>
      </w:pPr>
    </w:lvl>
    <w:lvl w:ilvl="3">
      <w:start w:val="1"/>
      <w:numFmt w:val="decimal"/>
      <w:pStyle w:val="a7"/>
      <w:lvlText w:val="%4."/>
      <w:lvlJc w:val="left"/>
      <w:pPr>
        <w:ind w:left="1680" w:hanging="420"/>
      </w:pPr>
    </w:lvl>
    <w:lvl w:ilvl="4">
      <w:start w:val="1"/>
      <w:numFmt w:val="lowerLetter"/>
      <w:pStyle w:val="a8"/>
      <w:lvlText w:val="%5)"/>
      <w:lvlJc w:val="left"/>
      <w:pPr>
        <w:ind w:left="2100" w:hanging="420"/>
      </w:pPr>
    </w:lvl>
    <w:lvl w:ilvl="5">
      <w:start w:val="1"/>
      <w:numFmt w:val="lowerRoman"/>
      <w:pStyle w:val="a9"/>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2D12AAB"/>
    <w:multiLevelType w:val="multilevel"/>
    <w:tmpl w:val="62D12AAB"/>
    <w:lvl w:ilvl="0">
      <w:start w:val="5"/>
      <w:numFmt w:val="decimal"/>
      <w:pStyle w:val="aa"/>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7" w15:restartNumberingAfterBreak="0">
    <w:nsid w:val="657D3FBC"/>
    <w:multiLevelType w:val="multilevel"/>
    <w:tmpl w:val="657D3FBC"/>
    <w:lvl w:ilvl="0">
      <w:start w:val="1"/>
      <w:numFmt w:val="upperLetter"/>
      <w:pStyle w:val="ab"/>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CEA2025"/>
    <w:multiLevelType w:val="multilevel"/>
    <w:tmpl w:val="6CEA2025"/>
    <w:lvl w:ilvl="0">
      <w:start w:val="1"/>
      <w:numFmt w:val="none"/>
      <w:pStyle w:val="ac"/>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d"/>
      <w:suff w:val="nothing"/>
      <w:lvlText w:val="%1%2.%3　"/>
      <w:lvlJc w:val="left"/>
      <w:pPr>
        <w:ind w:left="1022" w:firstLine="0"/>
      </w:pPr>
      <w:rPr>
        <w:rFonts w:ascii="黑体" w:eastAsia="黑体" w:hAnsi="Times New Roman" w:hint="eastAsia"/>
        <w:b w:val="0"/>
        <w:i w:val="0"/>
        <w:sz w:val="21"/>
      </w:rPr>
    </w:lvl>
    <w:lvl w:ilvl="3">
      <w:start w:val="3"/>
      <w:numFmt w:val="decimal"/>
      <w:pStyle w:val="ae"/>
      <w:suff w:val="nothing"/>
      <w:lvlText w:val="%1%2.%3.%4　"/>
      <w:lvlJc w:val="left"/>
      <w:pPr>
        <w:ind w:left="466"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77705766"/>
    <w:multiLevelType w:val="multilevel"/>
    <w:tmpl w:val="77705766"/>
    <w:lvl w:ilvl="0">
      <w:start w:val="1"/>
      <w:numFmt w:val="lowerLetter"/>
      <w:pStyle w:val="af2"/>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8"/>
  </w:num>
  <w:num w:numId="2">
    <w:abstractNumId w:val="5"/>
  </w:num>
  <w:num w:numId="3">
    <w:abstractNumId w:val="0"/>
  </w:num>
  <w:num w:numId="4">
    <w:abstractNumId w:val="9"/>
  </w:num>
  <w:num w:numId="5">
    <w:abstractNumId w:val="2"/>
  </w:num>
  <w:num w:numId="6">
    <w:abstractNumId w:val="3"/>
  </w:num>
  <w:num w:numId="7">
    <w:abstractNumId w:val="6"/>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savePreviewPicture/>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0ZmEyYjAzZjUwNjU0YjBhM2JkMGU1Mzk1NDNmMjEifQ=="/>
  </w:docVars>
  <w:rsids>
    <w:rsidRoot w:val="00172A27"/>
    <w:rsid w:val="00001436"/>
    <w:rsid w:val="0000151F"/>
    <w:rsid w:val="00001CB8"/>
    <w:rsid w:val="000022F6"/>
    <w:rsid w:val="00002701"/>
    <w:rsid w:val="000027DB"/>
    <w:rsid w:val="00002867"/>
    <w:rsid w:val="00002AA4"/>
    <w:rsid w:val="0000370E"/>
    <w:rsid w:val="00005698"/>
    <w:rsid w:val="00005B9F"/>
    <w:rsid w:val="00010A53"/>
    <w:rsid w:val="00016627"/>
    <w:rsid w:val="00017ECE"/>
    <w:rsid w:val="00020674"/>
    <w:rsid w:val="00023368"/>
    <w:rsid w:val="0002361E"/>
    <w:rsid w:val="00023785"/>
    <w:rsid w:val="000237B0"/>
    <w:rsid w:val="00024519"/>
    <w:rsid w:val="000248F1"/>
    <w:rsid w:val="00027BCD"/>
    <w:rsid w:val="00027FB5"/>
    <w:rsid w:val="000316C0"/>
    <w:rsid w:val="00032D6C"/>
    <w:rsid w:val="00033EA9"/>
    <w:rsid w:val="000347DB"/>
    <w:rsid w:val="00036F63"/>
    <w:rsid w:val="00037A01"/>
    <w:rsid w:val="000403BD"/>
    <w:rsid w:val="00041177"/>
    <w:rsid w:val="00043DAD"/>
    <w:rsid w:val="00044959"/>
    <w:rsid w:val="0004523D"/>
    <w:rsid w:val="00045EF6"/>
    <w:rsid w:val="00051768"/>
    <w:rsid w:val="000523C6"/>
    <w:rsid w:val="00053E52"/>
    <w:rsid w:val="00054495"/>
    <w:rsid w:val="000566CE"/>
    <w:rsid w:val="00056A2E"/>
    <w:rsid w:val="00056ECC"/>
    <w:rsid w:val="00057AF0"/>
    <w:rsid w:val="00061110"/>
    <w:rsid w:val="00061425"/>
    <w:rsid w:val="00062315"/>
    <w:rsid w:val="0006309F"/>
    <w:rsid w:val="000654F7"/>
    <w:rsid w:val="00066D2C"/>
    <w:rsid w:val="00066E17"/>
    <w:rsid w:val="00067341"/>
    <w:rsid w:val="00067455"/>
    <w:rsid w:val="000700B5"/>
    <w:rsid w:val="00070E18"/>
    <w:rsid w:val="00071799"/>
    <w:rsid w:val="000718C7"/>
    <w:rsid w:val="000732F7"/>
    <w:rsid w:val="00074C0D"/>
    <w:rsid w:val="00075626"/>
    <w:rsid w:val="00075664"/>
    <w:rsid w:val="000757B1"/>
    <w:rsid w:val="000761BE"/>
    <w:rsid w:val="00076496"/>
    <w:rsid w:val="00077C8D"/>
    <w:rsid w:val="000809F2"/>
    <w:rsid w:val="00081AF4"/>
    <w:rsid w:val="00081B83"/>
    <w:rsid w:val="00083BF5"/>
    <w:rsid w:val="00084814"/>
    <w:rsid w:val="00085151"/>
    <w:rsid w:val="00093040"/>
    <w:rsid w:val="00093528"/>
    <w:rsid w:val="0009576D"/>
    <w:rsid w:val="000A10B1"/>
    <w:rsid w:val="000A4D83"/>
    <w:rsid w:val="000A5274"/>
    <w:rsid w:val="000A69ED"/>
    <w:rsid w:val="000A7B7F"/>
    <w:rsid w:val="000B0AD6"/>
    <w:rsid w:val="000B0F3E"/>
    <w:rsid w:val="000B23BD"/>
    <w:rsid w:val="000B2BA5"/>
    <w:rsid w:val="000B4AA2"/>
    <w:rsid w:val="000B6517"/>
    <w:rsid w:val="000C0E5D"/>
    <w:rsid w:val="000C20EA"/>
    <w:rsid w:val="000C2470"/>
    <w:rsid w:val="000C38DE"/>
    <w:rsid w:val="000C3F72"/>
    <w:rsid w:val="000C5FBE"/>
    <w:rsid w:val="000C76E8"/>
    <w:rsid w:val="000D3D49"/>
    <w:rsid w:val="000D4079"/>
    <w:rsid w:val="000D4BB7"/>
    <w:rsid w:val="000D4FFE"/>
    <w:rsid w:val="000E0373"/>
    <w:rsid w:val="000E174D"/>
    <w:rsid w:val="000E37BE"/>
    <w:rsid w:val="000E48D6"/>
    <w:rsid w:val="000E52F3"/>
    <w:rsid w:val="000E5311"/>
    <w:rsid w:val="000E65AD"/>
    <w:rsid w:val="000F0010"/>
    <w:rsid w:val="000F09D2"/>
    <w:rsid w:val="000F12B4"/>
    <w:rsid w:val="000F38D9"/>
    <w:rsid w:val="000F4BD2"/>
    <w:rsid w:val="000F5788"/>
    <w:rsid w:val="000F7280"/>
    <w:rsid w:val="00100C0D"/>
    <w:rsid w:val="00103AFD"/>
    <w:rsid w:val="0010512B"/>
    <w:rsid w:val="001053AA"/>
    <w:rsid w:val="00106B75"/>
    <w:rsid w:val="00107457"/>
    <w:rsid w:val="00110351"/>
    <w:rsid w:val="00111047"/>
    <w:rsid w:val="00112B88"/>
    <w:rsid w:val="00114375"/>
    <w:rsid w:val="00114F91"/>
    <w:rsid w:val="00115E0C"/>
    <w:rsid w:val="001163B6"/>
    <w:rsid w:val="001179F9"/>
    <w:rsid w:val="001211E1"/>
    <w:rsid w:val="00122B9C"/>
    <w:rsid w:val="0012301B"/>
    <w:rsid w:val="00124A07"/>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CB8"/>
    <w:rsid w:val="00143D1A"/>
    <w:rsid w:val="00143D93"/>
    <w:rsid w:val="001473FC"/>
    <w:rsid w:val="00150DF9"/>
    <w:rsid w:val="001527C5"/>
    <w:rsid w:val="00153165"/>
    <w:rsid w:val="00153E4B"/>
    <w:rsid w:val="00154357"/>
    <w:rsid w:val="001553E3"/>
    <w:rsid w:val="00155510"/>
    <w:rsid w:val="00157168"/>
    <w:rsid w:val="00157655"/>
    <w:rsid w:val="001619DA"/>
    <w:rsid w:val="00162E80"/>
    <w:rsid w:val="00163713"/>
    <w:rsid w:val="00164292"/>
    <w:rsid w:val="0016608A"/>
    <w:rsid w:val="001665DF"/>
    <w:rsid w:val="00166F39"/>
    <w:rsid w:val="00166FF2"/>
    <w:rsid w:val="0016797D"/>
    <w:rsid w:val="00170BAF"/>
    <w:rsid w:val="00170C19"/>
    <w:rsid w:val="00170FDD"/>
    <w:rsid w:val="00172A27"/>
    <w:rsid w:val="00172C7E"/>
    <w:rsid w:val="001736DE"/>
    <w:rsid w:val="0017380C"/>
    <w:rsid w:val="001744A3"/>
    <w:rsid w:val="0017606D"/>
    <w:rsid w:val="00176DA4"/>
    <w:rsid w:val="0017776C"/>
    <w:rsid w:val="001803CD"/>
    <w:rsid w:val="00180804"/>
    <w:rsid w:val="001809C6"/>
    <w:rsid w:val="00180A87"/>
    <w:rsid w:val="0018260E"/>
    <w:rsid w:val="00182653"/>
    <w:rsid w:val="00184FE2"/>
    <w:rsid w:val="001854F1"/>
    <w:rsid w:val="0018764D"/>
    <w:rsid w:val="00187FBC"/>
    <w:rsid w:val="00192C35"/>
    <w:rsid w:val="001964AB"/>
    <w:rsid w:val="00196600"/>
    <w:rsid w:val="00196EF0"/>
    <w:rsid w:val="0019737E"/>
    <w:rsid w:val="001978B7"/>
    <w:rsid w:val="001A00AC"/>
    <w:rsid w:val="001A0205"/>
    <w:rsid w:val="001A2199"/>
    <w:rsid w:val="001A21AB"/>
    <w:rsid w:val="001A3B55"/>
    <w:rsid w:val="001A3F36"/>
    <w:rsid w:val="001A566A"/>
    <w:rsid w:val="001A62FA"/>
    <w:rsid w:val="001A74B7"/>
    <w:rsid w:val="001A7CAB"/>
    <w:rsid w:val="001B0702"/>
    <w:rsid w:val="001B0712"/>
    <w:rsid w:val="001B0CD5"/>
    <w:rsid w:val="001B1E39"/>
    <w:rsid w:val="001B2C6B"/>
    <w:rsid w:val="001B3775"/>
    <w:rsid w:val="001B4321"/>
    <w:rsid w:val="001B4FEC"/>
    <w:rsid w:val="001B5826"/>
    <w:rsid w:val="001C11DB"/>
    <w:rsid w:val="001C17F3"/>
    <w:rsid w:val="001C23E3"/>
    <w:rsid w:val="001C42BD"/>
    <w:rsid w:val="001C45A0"/>
    <w:rsid w:val="001C4D04"/>
    <w:rsid w:val="001C5A22"/>
    <w:rsid w:val="001C7149"/>
    <w:rsid w:val="001C752A"/>
    <w:rsid w:val="001C7BA0"/>
    <w:rsid w:val="001D0CB0"/>
    <w:rsid w:val="001D1DB7"/>
    <w:rsid w:val="001D252B"/>
    <w:rsid w:val="001D4573"/>
    <w:rsid w:val="001D49B8"/>
    <w:rsid w:val="001D50D5"/>
    <w:rsid w:val="001D618E"/>
    <w:rsid w:val="001D79AA"/>
    <w:rsid w:val="001E05F6"/>
    <w:rsid w:val="001E10D0"/>
    <w:rsid w:val="001E1DD5"/>
    <w:rsid w:val="001E20A3"/>
    <w:rsid w:val="001E39DF"/>
    <w:rsid w:val="001E4686"/>
    <w:rsid w:val="001E493C"/>
    <w:rsid w:val="001E6556"/>
    <w:rsid w:val="001F0002"/>
    <w:rsid w:val="001F3DF6"/>
    <w:rsid w:val="001F428D"/>
    <w:rsid w:val="001F6BF2"/>
    <w:rsid w:val="001F751E"/>
    <w:rsid w:val="001F7864"/>
    <w:rsid w:val="00200419"/>
    <w:rsid w:val="002006DC"/>
    <w:rsid w:val="00200FDA"/>
    <w:rsid w:val="002010B5"/>
    <w:rsid w:val="00202079"/>
    <w:rsid w:val="00203389"/>
    <w:rsid w:val="00203FF2"/>
    <w:rsid w:val="00205107"/>
    <w:rsid w:val="0020542D"/>
    <w:rsid w:val="0020563A"/>
    <w:rsid w:val="00205B6F"/>
    <w:rsid w:val="00206239"/>
    <w:rsid w:val="00207E3A"/>
    <w:rsid w:val="00210FD6"/>
    <w:rsid w:val="0021127C"/>
    <w:rsid w:val="002114D4"/>
    <w:rsid w:val="00212F4C"/>
    <w:rsid w:val="00214611"/>
    <w:rsid w:val="00215330"/>
    <w:rsid w:val="0021618D"/>
    <w:rsid w:val="00216C89"/>
    <w:rsid w:val="002178DE"/>
    <w:rsid w:val="002222EE"/>
    <w:rsid w:val="00222911"/>
    <w:rsid w:val="00226A5B"/>
    <w:rsid w:val="002272B0"/>
    <w:rsid w:val="002275C5"/>
    <w:rsid w:val="00230101"/>
    <w:rsid w:val="00230419"/>
    <w:rsid w:val="00230AAE"/>
    <w:rsid w:val="00230F89"/>
    <w:rsid w:val="00231195"/>
    <w:rsid w:val="0023180A"/>
    <w:rsid w:val="002318AE"/>
    <w:rsid w:val="002318D5"/>
    <w:rsid w:val="002322B3"/>
    <w:rsid w:val="00234C4B"/>
    <w:rsid w:val="002350B0"/>
    <w:rsid w:val="00240774"/>
    <w:rsid w:val="002409D7"/>
    <w:rsid w:val="0024128A"/>
    <w:rsid w:val="002413C1"/>
    <w:rsid w:val="0024317D"/>
    <w:rsid w:val="002436AE"/>
    <w:rsid w:val="00245B05"/>
    <w:rsid w:val="0024600C"/>
    <w:rsid w:val="002467CC"/>
    <w:rsid w:val="002474A0"/>
    <w:rsid w:val="00251A1E"/>
    <w:rsid w:val="00254C23"/>
    <w:rsid w:val="00255C21"/>
    <w:rsid w:val="00256585"/>
    <w:rsid w:val="00256978"/>
    <w:rsid w:val="0025723B"/>
    <w:rsid w:val="002604B0"/>
    <w:rsid w:val="002610F6"/>
    <w:rsid w:val="002612F3"/>
    <w:rsid w:val="002639BF"/>
    <w:rsid w:val="0026493C"/>
    <w:rsid w:val="00264D7C"/>
    <w:rsid w:val="00264FCA"/>
    <w:rsid w:val="00266BCC"/>
    <w:rsid w:val="002670FC"/>
    <w:rsid w:val="00267CA4"/>
    <w:rsid w:val="0027081D"/>
    <w:rsid w:val="00271CEC"/>
    <w:rsid w:val="002720FB"/>
    <w:rsid w:val="00272297"/>
    <w:rsid w:val="0027318C"/>
    <w:rsid w:val="00275A62"/>
    <w:rsid w:val="002760CB"/>
    <w:rsid w:val="00277345"/>
    <w:rsid w:val="00277B6E"/>
    <w:rsid w:val="002813E0"/>
    <w:rsid w:val="002819FA"/>
    <w:rsid w:val="0028257B"/>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5ED2"/>
    <w:rsid w:val="00297FE0"/>
    <w:rsid w:val="002A1CBA"/>
    <w:rsid w:val="002A35E1"/>
    <w:rsid w:val="002A3B15"/>
    <w:rsid w:val="002A450A"/>
    <w:rsid w:val="002A4F09"/>
    <w:rsid w:val="002A5461"/>
    <w:rsid w:val="002A5657"/>
    <w:rsid w:val="002A6BB9"/>
    <w:rsid w:val="002A6E93"/>
    <w:rsid w:val="002A6F3A"/>
    <w:rsid w:val="002A7505"/>
    <w:rsid w:val="002B1EA9"/>
    <w:rsid w:val="002B2DC1"/>
    <w:rsid w:val="002B2FD0"/>
    <w:rsid w:val="002B380A"/>
    <w:rsid w:val="002B42F8"/>
    <w:rsid w:val="002B48F4"/>
    <w:rsid w:val="002B5784"/>
    <w:rsid w:val="002B6AED"/>
    <w:rsid w:val="002C13F1"/>
    <w:rsid w:val="002C1DFB"/>
    <w:rsid w:val="002C2CFD"/>
    <w:rsid w:val="002C33EF"/>
    <w:rsid w:val="002C3A7F"/>
    <w:rsid w:val="002C4DCC"/>
    <w:rsid w:val="002D1439"/>
    <w:rsid w:val="002D28BB"/>
    <w:rsid w:val="002D3227"/>
    <w:rsid w:val="002D3F2F"/>
    <w:rsid w:val="002D40AE"/>
    <w:rsid w:val="002D6593"/>
    <w:rsid w:val="002D7555"/>
    <w:rsid w:val="002E0901"/>
    <w:rsid w:val="002E0EFE"/>
    <w:rsid w:val="002E108C"/>
    <w:rsid w:val="002E37B9"/>
    <w:rsid w:val="002E622B"/>
    <w:rsid w:val="002E684D"/>
    <w:rsid w:val="002F115B"/>
    <w:rsid w:val="002F22FA"/>
    <w:rsid w:val="002F2352"/>
    <w:rsid w:val="002F2BB4"/>
    <w:rsid w:val="002F6284"/>
    <w:rsid w:val="002F65AD"/>
    <w:rsid w:val="00300ACC"/>
    <w:rsid w:val="00301845"/>
    <w:rsid w:val="00302D5A"/>
    <w:rsid w:val="00303AFC"/>
    <w:rsid w:val="00305039"/>
    <w:rsid w:val="0030596D"/>
    <w:rsid w:val="003069F2"/>
    <w:rsid w:val="0031107E"/>
    <w:rsid w:val="00312738"/>
    <w:rsid w:val="0031281F"/>
    <w:rsid w:val="003148DC"/>
    <w:rsid w:val="003178D9"/>
    <w:rsid w:val="00320758"/>
    <w:rsid w:val="00320B72"/>
    <w:rsid w:val="00321695"/>
    <w:rsid w:val="003237A8"/>
    <w:rsid w:val="00323A60"/>
    <w:rsid w:val="003251AE"/>
    <w:rsid w:val="003256EC"/>
    <w:rsid w:val="003269E1"/>
    <w:rsid w:val="00330962"/>
    <w:rsid w:val="00333A1E"/>
    <w:rsid w:val="00334D66"/>
    <w:rsid w:val="0033501E"/>
    <w:rsid w:val="00335672"/>
    <w:rsid w:val="00337E2B"/>
    <w:rsid w:val="00337ECE"/>
    <w:rsid w:val="00340C50"/>
    <w:rsid w:val="00341A78"/>
    <w:rsid w:val="00342109"/>
    <w:rsid w:val="003431AB"/>
    <w:rsid w:val="003456FF"/>
    <w:rsid w:val="00345D78"/>
    <w:rsid w:val="003463B9"/>
    <w:rsid w:val="0034688D"/>
    <w:rsid w:val="00346F01"/>
    <w:rsid w:val="0034790A"/>
    <w:rsid w:val="003510C4"/>
    <w:rsid w:val="0035155B"/>
    <w:rsid w:val="00356E72"/>
    <w:rsid w:val="0035782B"/>
    <w:rsid w:val="00357CD3"/>
    <w:rsid w:val="0036036E"/>
    <w:rsid w:val="00360DDA"/>
    <w:rsid w:val="00361180"/>
    <w:rsid w:val="003649DE"/>
    <w:rsid w:val="00364F0C"/>
    <w:rsid w:val="00365416"/>
    <w:rsid w:val="00366210"/>
    <w:rsid w:val="00366487"/>
    <w:rsid w:val="003674F6"/>
    <w:rsid w:val="00367D13"/>
    <w:rsid w:val="00372B63"/>
    <w:rsid w:val="0037335A"/>
    <w:rsid w:val="00373A3E"/>
    <w:rsid w:val="00373AFD"/>
    <w:rsid w:val="00376E9F"/>
    <w:rsid w:val="00381958"/>
    <w:rsid w:val="003820FD"/>
    <w:rsid w:val="00382168"/>
    <w:rsid w:val="00384430"/>
    <w:rsid w:val="00384905"/>
    <w:rsid w:val="00386352"/>
    <w:rsid w:val="003868E8"/>
    <w:rsid w:val="0038783E"/>
    <w:rsid w:val="00387D7F"/>
    <w:rsid w:val="00390210"/>
    <w:rsid w:val="003910D4"/>
    <w:rsid w:val="00391418"/>
    <w:rsid w:val="00392A1B"/>
    <w:rsid w:val="00392A3F"/>
    <w:rsid w:val="00392D61"/>
    <w:rsid w:val="00393746"/>
    <w:rsid w:val="00396CB8"/>
    <w:rsid w:val="003A0CAF"/>
    <w:rsid w:val="003A10D2"/>
    <w:rsid w:val="003A2CD1"/>
    <w:rsid w:val="003A3B14"/>
    <w:rsid w:val="003A74B7"/>
    <w:rsid w:val="003A7F3D"/>
    <w:rsid w:val="003A7FE3"/>
    <w:rsid w:val="003B05C9"/>
    <w:rsid w:val="003B0D90"/>
    <w:rsid w:val="003B29D7"/>
    <w:rsid w:val="003B2CB8"/>
    <w:rsid w:val="003B2FCA"/>
    <w:rsid w:val="003B38B6"/>
    <w:rsid w:val="003B6726"/>
    <w:rsid w:val="003B7013"/>
    <w:rsid w:val="003B7105"/>
    <w:rsid w:val="003C0B47"/>
    <w:rsid w:val="003C1FE8"/>
    <w:rsid w:val="003C2363"/>
    <w:rsid w:val="003C2797"/>
    <w:rsid w:val="003C529C"/>
    <w:rsid w:val="003C5871"/>
    <w:rsid w:val="003C6032"/>
    <w:rsid w:val="003D0354"/>
    <w:rsid w:val="003D25C3"/>
    <w:rsid w:val="003D2829"/>
    <w:rsid w:val="003D37AF"/>
    <w:rsid w:val="003D4354"/>
    <w:rsid w:val="003D490A"/>
    <w:rsid w:val="003D4BAE"/>
    <w:rsid w:val="003D4C32"/>
    <w:rsid w:val="003D6E81"/>
    <w:rsid w:val="003D7649"/>
    <w:rsid w:val="003E08EF"/>
    <w:rsid w:val="003E13D6"/>
    <w:rsid w:val="003E17D2"/>
    <w:rsid w:val="003E3206"/>
    <w:rsid w:val="003E65F0"/>
    <w:rsid w:val="003E6612"/>
    <w:rsid w:val="003E7265"/>
    <w:rsid w:val="003E75B7"/>
    <w:rsid w:val="003F0EA3"/>
    <w:rsid w:val="003F38F4"/>
    <w:rsid w:val="003F523D"/>
    <w:rsid w:val="003F7638"/>
    <w:rsid w:val="004007A2"/>
    <w:rsid w:val="004018E5"/>
    <w:rsid w:val="00402028"/>
    <w:rsid w:val="00402B93"/>
    <w:rsid w:val="0040377E"/>
    <w:rsid w:val="00403F84"/>
    <w:rsid w:val="00404C43"/>
    <w:rsid w:val="00411B1C"/>
    <w:rsid w:val="004135A2"/>
    <w:rsid w:val="004138E3"/>
    <w:rsid w:val="00415023"/>
    <w:rsid w:val="00420A4C"/>
    <w:rsid w:val="00420CC1"/>
    <w:rsid w:val="0042362C"/>
    <w:rsid w:val="004238B6"/>
    <w:rsid w:val="0042452F"/>
    <w:rsid w:val="004250E7"/>
    <w:rsid w:val="004265F4"/>
    <w:rsid w:val="00426F56"/>
    <w:rsid w:val="0043262E"/>
    <w:rsid w:val="00435BCC"/>
    <w:rsid w:val="00435E54"/>
    <w:rsid w:val="0044101C"/>
    <w:rsid w:val="004414E8"/>
    <w:rsid w:val="00443198"/>
    <w:rsid w:val="0044413A"/>
    <w:rsid w:val="0044415C"/>
    <w:rsid w:val="00444F79"/>
    <w:rsid w:val="00451259"/>
    <w:rsid w:val="00454297"/>
    <w:rsid w:val="00455580"/>
    <w:rsid w:val="00456515"/>
    <w:rsid w:val="00463AB0"/>
    <w:rsid w:val="00467568"/>
    <w:rsid w:val="00470FAA"/>
    <w:rsid w:val="00471D44"/>
    <w:rsid w:val="0047394E"/>
    <w:rsid w:val="004747ED"/>
    <w:rsid w:val="00476B28"/>
    <w:rsid w:val="004772C0"/>
    <w:rsid w:val="004777AB"/>
    <w:rsid w:val="00482663"/>
    <w:rsid w:val="00482D7F"/>
    <w:rsid w:val="004835A2"/>
    <w:rsid w:val="0048372A"/>
    <w:rsid w:val="00484699"/>
    <w:rsid w:val="00485BFA"/>
    <w:rsid w:val="00486906"/>
    <w:rsid w:val="0049088A"/>
    <w:rsid w:val="00491F54"/>
    <w:rsid w:val="0049279C"/>
    <w:rsid w:val="00492F7D"/>
    <w:rsid w:val="004939ED"/>
    <w:rsid w:val="00493ECB"/>
    <w:rsid w:val="004940AB"/>
    <w:rsid w:val="00494B88"/>
    <w:rsid w:val="00496CF0"/>
    <w:rsid w:val="00497839"/>
    <w:rsid w:val="00497A94"/>
    <w:rsid w:val="00497E9A"/>
    <w:rsid w:val="004A126E"/>
    <w:rsid w:val="004A21B1"/>
    <w:rsid w:val="004A5153"/>
    <w:rsid w:val="004A5CC7"/>
    <w:rsid w:val="004A5FF1"/>
    <w:rsid w:val="004B17ED"/>
    <w:rsid w:val="004B4710"/>
    <w:rsid w:val="004B5F2A"/>
    <w:rsid w:val="004B6467"/>
    <w:rsid w:val="004B6631"/>
    <w:rsid w:val="004B7540"/>
    <w:rsid w:val="004C0DE5"/>
    <w:rsid w:val="004C0F6A"/>
    <w:rsid w:val="004C17DD"/>
    <w:rsid w:val="004C3292"/>
    <w:rsid w:val="004C374D"/>
    <w:rsid w:val="004C454D"/>
    <w:rsid w:val="004C4860"/>
    <w:rsid w:val="004C4A37"/>
    <w:rsid w:val="004C53B9"/>
    <w:rsid w:val="004C6C4C"/>
    <w:rsid w:val="004C7214"/>
    <w:rsid w:val="004D0A48"/>
    <w:rsid w:val="004D0F6B"/>
    <w:rsid w:val="004D104F"/>
    <w:rsid w:val="004D16E6"/>
    <w:rsid w:val="004D2DA4"/>
    <w:rsid w:val="004D458D"/>
    <w:rsid w:val="004D5362"/>
    <w:rsid w:val="004D59D8"/>
    <w:rsid w:val="004D6891"/>
    <w:rsid w:val="004D77BD"/>
    <w:rsid w:val="004E1372"/>
    <w:rsid w:val="004E1B12"/>
    <w:rsid w:val="004E1BA4"/>
    <w:rsid w:val="004E2BEB"/>
    <w:rsid w:val="004E2C16"/>
    <w:rsid w:val="004E55CA"/>
    <w:rsid w:val="004E5A03"/>
    <w:rsid w:val="004E5E17"/>
    <w:rsid w:val="004E60FE"/>
    <w:rsid w:val="004E6358"/>
    <w:rsid w:val="004E639E"/>
    <w:rsid w:val="004F1227"/>
    <w:rsid w:val="004F162F"/>
    <w:rsid w:val="004F2B1A"/>
    <w:rsid w:val="004F3038"/>
    <w:rsid w:val="004F34EB"/>
    <w:rsid w:val="004F3CDC"/>
    <w:rsid w:val="004F46DA"/>
    <w:rsid w:val="00500688"/>
    <w:rsid w:val="005022FB"/>
    <w:rsid w:val="0050358B"/>
    <w:rsid w:val="00505578"/>
    <w:rsid w:val="005062AF"/>
    <w:rsid w:val="0050716C"/>
    <w:rsid w:val="0051065C"/>
    <w:rsid w:val="00511284"/>
    <w:rsid w:val="00512488"/>
    <w:rsid w:val="00512BE2"/>
    <w:rsid w:val="00513B49"/>
    <w:rsid w:val="00513F0D"/>
    <w:rsid w:val="00513FA7"/>
    <w:rsid w:val="0051515E"/>
    <w:rsid w:val="005157BD"/>
    <w:rsid w:val="0051602B"/>
    <w:rsid w:val="00520A2D"/>
    <w:rsid w:val="0052205C"/>
    <w:rsid w:val="00522522"/>
    <w:rsid w:val="00523EBF"/>
    <w:rsid w:val="00524103"/>
    <w:rsid w:val="00526A88"/>
    <w:rsid w:val="00526F60"/>
    <w:rsid w:val="0053165F"/>
    <w:rsid w:val="00534FBD"/>
    <w:rsid w:val="00537EB9"/>
    <w:rsid w:val="00541315"/>
    <w:rsid w:val="00541389"/>
    <w:rsid w:val="00542922"/>
    <w:rsid w:val="00543973"/>
    <w:rsid w:val="0054398E"/>
    <w:rsid w:val="005441BE"/>
    <w:rsid w:val="005446CC"/>
    <w:rsid w:val="005464B9"/>
    <w:rsid w:val="005501E9"/>
    <w:rsid w:val="00551050"/>
    <w:rsid w:val="005531A0"/>
    <w:rsid w:val="005540DA"/>
    <w:rsid w:val="00556732"/>
    <w:rsid w:val="00562E22"/>
    <w:rsid w:val="0056301E"/>
    <w:rsid w:val="00565347"/>
    <w:rsid w:val="00565E4E"/>
    <w:rsid w:val="0056636F"/>
    <w:rsid w:val="00567157"/>
    <w:rsid w:val="005700C6"/>
    <w:rsid w:val="00570A76"/>
    <w:rsid w:val="00570E62"/>
    <w:rsid w:val="005718B9"/>
    <w:rsid w:val="00572DE9"/>
    <w:rsid w:val="00572FFE"/>
    <w:rsid w:val="0057397C"/>
    <w:rsid w:val="0057505A"/>
    <w:rsid w:val="0057517C"/>
    <w:rsid w:val="00575CB3"/>
    <w:rsid w:val="005772AB"/>
    <w:rsid w:val="00583257"/>
    <w:rsid w:val="00583C39"/>
    <w:rsid w:val="00584728"/>
    <w:rsid w:val="00584C52"/>
    <w:rsid w:val="00584DA9"/>
    <w:rsid w:val="005861D4"/>
    <w:rsid w:val="00593E38"/>
    <w:rsid w:val="00593F74"/>
    <w:rsid w:val="00594A17"/>
    <w:rsid w:val="0059717D"/>
    <w:rsid w:val="005A04E9"/>
    <w:rsid w:val="005A0EF2"/>
    <w:rsid w:val="005A1A79"/>
    <w:rsid w:val="005A275A"/>
    <w:rsid w:val="005A2CCF"/>
    <w:rsid w:val="005A3975"/>
    <w:rsid w:val="005A3EA3"/>
    <w:rsid w:val="005A4D28"/>
    <w:rsid w:val="005A4F96"/>
    <w:rsid w:val="005A68EC"/>
    <w:rsid w:val="005A733F"/>
    <w:rsid w:val="005A7C31"/>
    <w:rsid w:val="005A7D8F"/>
    <w:rsid w:val="005B03AB"/>
    <w:rsid w:val="005B055A"/>
    <w:rsid w:val="005B0E18"/>
    <w:rsid w:val="005B145A"/>
    <w:rsid w:val="005B1A59"/>
    <w:rsid w:val="005B2C32"/>
    <w:rsid w:val="005B2CE9"/>
    <w:rsid w:val="005B490D"/>
    <w:rsid w:val="005C03D1"/>
    <w:rsid w:val="005C146B"/>
    <w:rsid w:val="005C1B05"/>
    <w:rsid w:val="005C2929"/>
    <w:rsid w:val="005C2A19"/>
    <w:rsid w:val="005C5FBD"/>
    <w:rsid w:val="005C6401"/>
    <w:rsid w:val="005C6EF9"/>
    <w:rsid w:val="005C744A"/>
    <w:rsid w:val="005C7BFC"/>
    <w:rsid w:val="005D0FC4"/>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6F80"/>
    <w:rsid w:val="005F092B"/>
    <w:rsid w:val="005F0EB5"/>
    <w:rsid w:val="005F1A25"/>
    <w:rsid w:val="005F3455"/>
    <w:rsid w:val="005F467F"/>
    <w:rsid w:val="005F626E"/>
    <w:rsid w:val="005F77F7"/>
    <w:rsid w:val="005F7BB9"/>
    <w:rsid w:val="005F7E81"/>
    <w:rsid w:val="00600C0E"/>
    <w:rsid w:val="006021CF"/>
    <w:rsid w:val="00602865"/>
    <w:rsid w:val="006117B6"/>
    <w:rsid w:val="006117D3"/>
    <w:rsid w:val="006136CB"/>
    <w:rsid w:val="006144FC"/>
    <w:rsid w:val="006147DC"/>
    <w:rsid w:val="0061545F"/>
    <w:rsid w:val="006156FF"/>
    <w:rsid w:val="00616330"/>
    <w:rsid w:val="0061663D"/>
    <w:rsid w:val="006166F0"/>
    <w:rsid w:val="00622A7B"/>
    <w:rsid w:val="00623CE0"/>
    <w:rsid w:val="00623D71"/>
    <w:rsid w:val="00624589"/>
    <w:rsid w:val="00624B36"/>
    <w:rsid w:val="00625077"/>
    <w:rsid w:val="00626AAC"/>
    <w:rsid w:val="00626C95"/>
    <w:rsid w:val="006274D5"/>
    <w:rsid w:val="00627F5B"/>
    <w:rsid w:val="006300B9"/>
    <w:rsid w:val="00630126"/>
    <w:rsid w:val="006322A5"/>
    <w:rsid w:val="0063309D"/>
    <w:rsid w:val="00634E98"/>
    <w:rsid w:val="0063511E"/>
    <w:rsid w:val="006364D2"/>
    <w:rsid w:val="00636AFE"/>
    <w:rsid w:val="00636F1A"/>
    <w:rsid w:val="00637162"/>
    <w:rsid w:val="00637C24"/>
    <w:rsid w:val="00641ED5"/>
    <w:rsid w:val="00642327"/>
    <w:rsid w:val="006431EC"/>
    <w:rsid w:val="0064373A"/>
    <w:rsid w:val="0064540E"/>
    <w:rsid w:val="0064654E"/>
    <w:rsid w:val="00647E5C"/>
    <w:rsid w:val="00651896"/>
    <w:rsid w:val="00651D7B"/>
    <w:rsid w:val="006520FF"/>
    <w:rsid w:val="00653AE2"/>
    <w:rsid w:val="00653C2B"/>
    <w:rsid w:val="006543AE"/>
    <w:rsid w:val="00654822"/>
    <w:rsid w:val="00657234"/>
    <w:rsid w:val="006573F9"/>
    <w:rsid w:val="006607B0"/>
    <w:rsid w:val="00662019"/>
    <w:rsid w:val="006628DE"/>
    <w:rsid w:val="00663ECE"/>
    <w:rsid w:val="00665815"/>
    <w:rsid w:val="006660A0"/>
    <w:rsid w:val="006667A8"/>
    <w:rsid w:val="006707D6"/>
    <w:rsid w:val="0067158E"/>
    <w:rsid w:val="006722BE"/>
    <w:rsid w:val="0067246B"/>
    <w:rsid w:val="00673447"/>
    <w:rsid w:val="0067375B"/>
    <w:rsid w:val="006742C9"/>
    <w:rsid w:val="0067506E"/>
    <w:rsid w:val="00675C87"/>
    <w:rsid w:val="00676D05"/>
    <w:rsid w:val="006770FE"/>
    <w:rsid w:val="00680298"/>
    <w:rsid w:val="006821F0"/>
    <w:rsid w:val="0068367B"/>
    <w:rsid w:val="006837E6"/>
    <w:rsid w:val="00683C83"/>
    <w:rsid w:val="00684263"/>
    <w:rsid w:val="00684A35"/>
    <w:rsid w:val="00685BE7"/>
    <w:rsid w:val="006862C3"/>
    <w:rsid w:val="00686AC0"/>
    <w:rsid w:val="00687699"/>
    <w:rsid w:val="00687A6C"/>
    <w:rsid w:val="00690901"/>
    <w:rsid w:val="00691175"/>
    <w:rsid w:val="00691F58"/>
    <w:rsid w:val="006926BC"/>
    <w:rsid w:val="00694314"/>
    <w:rsid w:val="0069601E"/>
    <w:rsid w:val="006A143B"/>
    <w:rsid w:val="006A2010"/>
    <w:rsid w:val="006A36B7"/>
    <w:rsid w:val="006A4B8A"/>
    <w:rsid w:val="006A6657"/>
    <w:rsid w:val="006A6B5E"/>
    <w:rsid w:val="006A6EA2"/>
    <w:rsid w:val="006A6FBB"/>
    <w:rsid w:val="006A770E"/>
    <w:rsid w:val="006B079E"/>
    <w:rsid w:val="006B07B8"/>
    <w:rsid w:val="006B0E71"/>
    <w:rsid w:val="006B10CF"/>
    <w:rsid w:val="006B1484"/>
    <w:rsid w:val="006B3645"/>
    <w:rsid w:val="006B3A85"/>
    <w:rsid w:val="006C0BDA"/>
    <w:rsid w:val="006C376F"/>
    <w:rsid w:val="006C4E4D"/>
    <w:rsid w:val="006C60FB"/>
    <w:rsid w:val="006C69CA"/>
    <w:rsid w:val="006D1335"/>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647E"/>
    <w:rsid w:val="00710D9A"/>
    <w:rsid w:val="00712844"/>
    <w:rsid w:val="007128AB"/>
    <w:rsid w:val="00712B05"/>
    <w:rsid w:val="00713D8B"/>
    <w:rsid w:val="007146B7"/>
    <w:rsid w:val="00715795"/>
    <w:rsid w:val="00721FFF"/>
    <w:rsid w:val="00722ED6"/>
    <w:rsid w:val="0072410A"/>
    <w:rsid w:val="0072420D"/>
    <w:rsid w:val="00725D52"/>
    <w:rsid w:val="007264D3"/>
    <w:rsid w:val="00726909"/>
    <w:rsid w:val="007275F6"/>
    <w:rsid w:val="007278C0"/>
    <w:rsid w:val="0073044B"/>
    <w:rsid w:val="00730756"/>
    <w:rsid w:val="007312ED"/>
    <w:rsid w:val="00731646"/>
    <w:rsid w:val="00734679"/>
    <w:rsid w:val="00735BE4"/>
    <w:rsid w:val="00736DE4"/>
    <w:rsid w:val="007373B2"/>
    <w:rsid w:val="00737550"/>
    <w:rsid w:val="00741E74"/>
    <w:rsid w:val="00742D0C"/>
    <w:rsid w:val="007433F1"/>
    <w:rsid w:val="007442CB"/>
    <w:rsid w:val="00744A2D"/>
    <w:rsid w:val="00746731"/>
    <w:rsid w:val="00746CB4"/>
    <w:rsid w:val="00747765"/>
    <w:rsid w:val="00750773"/>
    <w:rsid w:val="007519DB"/>
    <w:rsid w:val="00753904"/>
    <w:rsid w:val="0075406F"/>
    <w:rsid w:val="00756C07"/>
    <w:rsid w:val="00760547"/>
    <w:rsid w:val="00761E10"/>
    <w:rsid w:val="00763D50"/>
    <w:rsid w:val="00765251"/>
    <w:rsid w:val="007655E1"/>
    <w:rsid w:val="00765D4B"/>
    <w:rsid w:val="00766F82"/>
    <w:rsid w:val="007704D8"/>
    <w:rsid w:val="0077124E"/>
    <w:rsid w:val="00772257"/>
    <w:rsid w:val="007730D9"/>
    <w:rsid w:val="007738D4"/>
    <w:rsid w:val="00774251"/>
    <w:rsid w:val="00775E49"/>
    <w:rsid w:val="007762A9"/>
    <w:rsid w:val="00776C08"/>
    <w:rsid w:val="007827F0"/>
    <w:rsid w:val="00782CCD"/>
    <w:rsid w:val="00783173"/>
    <w:rsid w:val="0078373A"/>
    <w:rsid w:val="00783F0C"/>
    <w:rsid w:val="00784C48"/>
    <w:rsid w:val="00786BB7"/>
    <w:rsid w:val="00787754"/>
    <w:rsid w:val="00791475"/>
    <w:rsid w:val="00791B3B"/>
    <w:rsid w:val="00792C65"/>
    <w:rsid w:val="00794804"/>
    <w:rsid w:val="0079566D"/>
    <w:rsid w:val="007967A5"/>
    <w:rsid w:val="007A2361"/>
    <w:rsid w:val="007A2F1A"/>
    <w:rsid w:val="007A3318"/>
    <w:rsid w:val="007A414C"/>
    <w:rsid w:val="007A568E"/>
    <w:rsid w:val="007A57BB"/>
    <w:rsid w:val="007A6CBF"/>
    <w:rsid w:val="007A6E03"/>
    <w:rsid w:val="007A71CD"/>
    <w:rsid w:val="007B024B"/>
    <w:rsid w:val="007B16E2"/>
    <w:rsid w:val="007B1D74"/>
    <w:rsid w:val="007B5902"/>
    <w:rsid w:val="007B601E"/>
    <w:rsid w:val="007B6552"/>
    <w:rsid w:val="007B69A4"/>
    <w:rsid w:val="007B7219"/>
    <w:rsid w:val="007C171D"/>
    <w:rsid w:val="007C2271"/>
    <w:rsid w:val="007C25AC"/>
    <w:rsid w:val="007C29EF"/>
    <w:rsid w:val="007D2BC0"/>
    <w:rsid w:val="007D342D"/>
    <w:rsid w:val="007D41E5"/>
    <w:rsid w:val="007D4A76"/>
    <w:rsid w:val="007D673C"/>
    <w:rsid w:val="007D6973"/>
    <w:rsid w:val="007D7137"/>
    <w:rsid w:val="007D771D"/>
    <w:rsid w:val="007D7798"/>
    <w:rsid w:val="007E07F9"/>
    <w:rsid w:val="007E1CA0"/>
    <w:rsid w:val="007E2F00"/>
    <w:rsid w:val="007E5117"/>
    <w:rsid w:val="007E54ED"/>
    <w:rsid w:val="007E58B2"/>
    <w:rsid w:val="007E7694"/>
    <w:rsid w:val="007F0284"/>
    <w:rsid w:val="007F16BD"/>
    <w:rsid w:val="007F1CBA"/>
    <w:rsid w:val="007F3612"/>
    <w:rsid w:val="007F435B"/>
    <w:rsid w:val="007F469A"/>
    <w:rsid w:val="007F58B7"/>
    <w:rsid w:val="007F6C66"/>
    <w:rsid w:val="007F6EF2"/>
    <w:rsid w:val="007F71B8"/>
    <w:rsid w:val="007F7B20"/>
    <w:rsid w:val="007F7DDF"/>
    <w:rsid w:val="008010E2"/>
    <w:rsid w:val="00803569"/>
    <w:rsid w:val="0080476E"/>
    <w:rsid w:val="00804FC8"/>
    <w:rsid w:val="008051C9"/>
    <w:rsid w:val="0080575C"/>
    <w:rsid w:val="00806428"/>
    <w:rsid w:val="008066F4"/>
    <w:rsid w:val="00814342"/>
    <w:rsid w:val="008152B1"/>
    <w:rsid w:val="00815807"/>
    <w:rsid w:val="008170E9"/>
    <w:rsid w:val="00817997"/>
    <w:rsid w:val="00817D79"/>
    <w:rsid w:val="00820329"/>
    <w:rsid w:val="0082062A"/>
    <w:rsid w:val="0082333F"/>
    <w:rsid w:val="00823C97"/>
    <w:rsid w:val="00827647"/>
    <w:rsid w:val="00827C41"/>
    <w:rsid w:val="00830033"/>
    <w:rsid w:val="00834A03"/>
    <w:rsid w:val="00836A49"/>
    <w:rsid w:val="00837FD4"/>
    <w:rsid w:val="00840662"/>
    <w:rsid w:val="00841F26"/>
    <w:rsid w:val="00842DFC"/>
    <w:rsid w:val="00843B72"/>
    <w:rsid w:val="00845F51"/>
    <w:rsid w:val="00846CC0"/>
    <w:rsid w:val="00846DFF"/>
    <w:rsid w:val="00846EA1"/>
    <w:rsid w:val="00847357"/>
    <w:rsid w:val="0085047E"/>
    <w:rsid w:val="008508A0"/>
    <w:rsid w:val="008509B6"/>
    <w:rsid w:val="00852194"/>
    <w:rsid w:val="00853AF2"/>
    <w:rsid w:val="00854E4D"/>
    <w:rsid w:val="00856144"/>
    <w:rsid w:val="008561CC"/>
    <w:rsid w:val="008566AB"/>
    <w:rsid w:val="00856A3C"/>
    <w:rsid w:val="00856D7A"/>
    <w:rsid w:val="00857566"/>
    <w:rsid w:val="00857D3B"/>
    <w:rsid w:val="00860633"/>
    <w:rsid w:val="00862E9A"/>
    <w:rsid w:val="00863CBE"/>
    <w:rsid w:val="0086474E"/>
    <w:rsid w:val="0086703D"/>
    <w:rsid w:val="00867A4C"/>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44CA"/>
    <w:rsid w:val="00884B09"/>
    <w:rsid w:val="00885C45"/>
    <w:rsid w:val="0088619A"/>
    <w:rsid w:val="008901CD"/>
    <w:rsid w:val="008905BB"/>
    <w:rsid w:val="00890824"/>
    <w:rsid w:val="0089156D"/>
    <w:rsid w:val="00891950"/>
    <w:rsid w:val="0089253E"/>
    <w:rsid w:val="00893EDF"/>
    <w:rsid w:val="00894288"/>
    <w:rsid w:val="00896F76"/>
    <w:rsid w:val="008A14D2"/>
    <w:rsid w:val="008A1960"/>
    <w:rsid w:val="008A3325"/>
    <w:rsid w:val="008A3B3E"/>
    <w:rsid w:val="008A481B"/>
    <w:rsid w:val="008A666E"/>
    <w:rsid w:val="008A70AE"/>
    <w:rsid w:val="008B12AD"/>
    <w:rsid w:val="008B31EF"/>
    <w:rsid w:val="008B3EE3"/>
    <w:rsid w:val="008B49BE"/>
    <w:rsid w:val="008B5E67"/>
    <w:rsid w:val="008B7546"/>
    <w:rsid w:val="008C134C"/>
    <w:rsid w:val="008C39E9"/>
    <w:rsid w:val="008C3A6B"/>
    <w:rsid w:val="008C432D"/>
    <w:rsid w:val="008C5436"/>
    <w:rsid w:val="008C6106"/>
    <w:rsid w:val="008C660D"/>
    <w:rsid w:val="008C66E5"/>
    <w:rsid w:val="008C6C76"/>
    <w:rsid w:val="008D0740"/>
    <w:rsid w:val="008D1017"/>
    <w:rsid w:val="008D274F"/>
    <w:rsid w:val="008D5704"/>
    <w:rsid w:val="008D67A7"/>
    <w:rsid w:val="008D75F2"/>
    <w:rsid w:val="008E00C0"/>
    <w:rsid w:val="008E10BC"/>
    <w:rsid w:val="008E1FEF"/>
    <w:rsid w:val="008E2454"/>
    <w:rsid w:val="008E29EF"/>
    <w:rsid w:val="008E3FAA"/>
    <w:rsid w:val="008E4911"/>
    <w:rsid w:val="008E51E0"/>
    <w:rsid w:val="008E5490"/>
    <w:rsid w:val="008E56D3"/>
    <w:rsid w:val="008E625A"/>
    <w:rsid w:val="008E6488"/>
    <w:rsid w:val="008E7D1F"/>
    <w:rsid w:val="008F3CF2"/>
    <w:rsid w:val="008F3EE0"/>
    <w:rsid w:val="008F4F87"/>
    <w:rsid w:val="008F5AB5"/>
    <w:rsid w:val="008F7E90"/>
    <w:rsid w:val="00902297"/>
    <w:rsid w:val="0090269F"/>
    <w:rsid w:val="00904606"/>
    <w:rsid w:val="00905EA7"/>
    <w:rsid w:val="00906C3C"/>
    <w:rsid w:val="00907364"/>
    <w:rsid w:val="00907377"/>
    <w:rsid w:val="00912A12"/>
    <w:rsid w:val="00914D69"/>
    <w:rsid w:val="00915A1D"/>
    <w:rsid w:val="00916496"/>
    <w:rsid w:val="0091671B"/>
    <w:rsid w:val="00916761"/>
    <w:rsid w:val="00917AF1"/>
    <w:rsid w:val="00921A97"/>
    <w:rsid w:val="0092252C"/>
    <w:rsid w:val="0092380C"/>
    <w:rsid w:val="009243D3"/>
    <w:rsid w:val="00924450"/>
    <w:rsid w:val="0092504D"/>
    <w:rsid w:val="00930538"/>
    <w:rsid w:val="00930DF0"/>
    <w:rsid w:val="00931194"/>
    <w:rsid w:val="00932FAC"/>
    <w:rsid w:val="00932FEF"/>
    <w:rsid w:val="0093402C"/>
    <w:rsid w:val="00934895"/>
    <w:rsid w:val="00937F4B"/>
    <w:rsid w:val="009409F2"/>
    <w:rsid w:val="00940B34"/>
    <w:rsid w:val="009418F9"/>
    <w:rsid w:val="00944CB9"/>
    <w:rsid w:val="009454C0"/>
    <w:rsid w:val="00946255"/>
    <w:rsid w:val="00947A01"/>
    <w:rsid w:val="009516E0"/>
    <w:rsid w:val="00951B76"/>
    <w:rsid w:val="009531F9"/>
    <w:rsid w:val="00953E21"/>
    <w:rsid w:val="00954F55"/>
    <w:rsid w:val="00957144"/>
    <w:rsid w:val="00957EA9"/>
    <w:rsid w:val="009626EC"/>
    <w:rsid w:val="00963667"/>
    <w:rsid w:val="00964E35"/>
    <w:rsid w:val="00966B93"/>
    <w:rsid w:val="00971F3E"/>
    <w:rsid w:val="00974363"/>
    <w:rsid w:val="009747DD"/>
    <w:rsid w:val="00982E15"/>
    <w:rsid w:val="00985C3A"/>
    <w:rsid w:val="00990ED1"/>
    <w:rsid w:val="00991CC4"/>
    <w:rsid w:val="00991FBA"/>
    <w:rsid w:val="00993EF9"/>
    <w:rsid w:val="00997204"/>
    <w:rsid w:val="009A3D0E"/>
    <w:rsid w:val="009A4B8E"/>
    <w:rsid w:val="009A5458"/>
    <w:rsid w:val="009A7F84"/>
    <w:rsid w:val="009B0CED"/>
    <w:rsid w:val="009B0EED"/>
    <w:rsid w:val="009B10ED"/>
    <w:rsid w:val="009B1F18"/>
    <w:rsid w:val="009B354B"/>
    <w:rsid w:val="009B4262"/>
    <w:rsid w:val="009B73B9"/>
    <w:rsid w:val="009B7AE1"/>
    <w:rsid w:val="009C3621"/>
    <w:rsid w:val="009C43AD"/>
    <w:rsid w:val="009C4BF1"/>
    <w:rsid w:val="009C516E"/>
    <w:rsid w:val="009C53CA"/>
    <w:rsid w:val="009C6B5E"/>
    <w:rsid w:val="009C75AA"/>
    <w:rsid w:val="009D00B6"/>
    <w:rsid w:val="009D20D5"/>
    <w:rsid w:val="009D2C99"/>
    <w:rsid w:val="009D3A48"/>
    <w:rsid w:val="009D4D29"/>
    <w:rsid w:val="009D5258"/>
    <w:rsid w:val="009D5E59"/>
    <w:rsid w:val="009D71E3"/>
    <w:rsid w:val="009E0122"/>
    <w:rsid w:val="009E0935"/>
    <w:rsid w:val="009E2D83"/>
    <w:rsid w:val="009E2FFF"/>
    <w:rsid w:val="009E4AE7"/>
    <w:rsid w:val="009E4B9E"/>
    <w:rsid w:val="009E5BBC"/>
    <w:rsid w:val="009E620D"/>
    <w:rsid w:val="009E65AB"/>
    <w:rsid w:val="009E6CC7"/>
    <w:rsid w:val="009F01E6"/>
    <w:rsid w:val="009F07AF"/>
    <w:rsid w:val="009F0D6A"/>
    <w:rsid w:val="009F2C95"/>
    <w:rsid w:val="009F2E5B"/>
    <w:rsid w:val="009F35D5"/>
    <w:rsid w:val="00A00096"/>
    <w:rsid w:val="00A00345"/>
    <w:rsid w:val="00A01D8C"/>
    <w:rsid w:val="00A02636"/>
    <w:rsid w:val="00A02CFD"/>
    <w:rsid w:val="00A0335A"/>
    <w:rsid w:val="00A03623"/>
    <w:rsid w:val="00A03F07"/>
    <w:rsid w:val="00A056ED"/>
    <w:rsid w:val="00A06E7E"/>
    <w:rsid w:val="00A06E9A"/>
    <w:rsid w:val="00A07777"/>
    <w:rsid w:val="00A11349"/>
    <w:rsid w:val="00A1155E"/>
    <w:rsid w:val="00A13433"/>
    <w:rsid w:val="00A13515"/>
    <w:rsid w:val="00A14AC1"/>
    <w:rsid w:val="00A16518"/>
    <w:rsid w:val="00A1669B"/>
    <w:rsid w:val="00A16A4A"/>
    <w:rsid w:val="00A16EA9"/>
    <w:rsid w:val="00A170ED"/>
    <w:rsid w:val="00A172DF"/>
    <w:rsid w:val="00A176BD"/>
    <w:rsid w:val="00A1776C"/>
    <w:rsid w:val="00A20567"/>
    <w:rsid w:val="00A20941"/>
    <w:rsid w:val="00A22313"/>
    <w:rsid w:val="00A229E1"/>
    <w:rsid w:val="00A23F1E"/>
    <w:rsid w:val="00A249C3"/>
    <w:rsid w:val="00A24AF9"/>
    <w:rsid w:val="00A266BF"/>
    <w:rsid w:val="00A27248"/>
    <w:rsid w:val="00A33EF6"/>
    <w:rsid w:val="00A35B58"/>
    <w:rsid w:val="00A35F96"/>
    <w:rsid w:val="00A365D4"/>
    <w:rsid w:val="00A36F77"/>
    <w:rsid w:val="00A37EFC"/>
    <w:rsid w:val="00A37FFB"/>
    <w:rsid w:val="00A41CC2"/>
    <w:rsid w:val="00A42B94"/>
    <w:rsid w:val="00A43FE6"/>
    <w:rsid w:val="00A44137"/>
    <w:rsid w:val="00A456CE"/>
    <w:rsid w:val="00A46BCF"/>
    <w:rsid w:val="00A470FD"/>
    <w:rsid w:val="00A47D0F"/>
    <w:rsid w:val="00A47EF6"/>
    <w:rsid w:val="00A50C0A"/>
    <w:rsid w:val="00A55C20"/>
    <w:rsid w:val="00A56F22"/>
    <w:rsid w:val="00A571BE"/>
    <w:rsid w:val="00A60226"/>
    <w:rsid w:val="00A61D9C"/>
    <w:rsid w:val="00A6479B"/>
    <w:rsid w:val="00A653E0"/>
    <w:rsid w:val="00A65D68"/>
    <w:rsid w:val="00A6697B"/>
    <w:rsid w:val="00A66A67"/>
    <w:rsid w:val="00A672C6"/>
    <w:rsid w:val="00A7289A"/>
    <w:rsid w:val="00A730C2"/>
    <w:rsid w:val="00A74BA0"/>
    <w:rsid w:val="00A768C6"/>
    <w:rsid w:val="00A7764F"/>
    <w:rsid w:val="00A80625"/>
    <w:rsid w:val="00A83D4B"/>
    <w:rsid w:val="00A84627"/>
    <w:rsid w:val="00A84E9C"/>
    <w:rsid w:val="00A87451"/>
    <w:rsid w:val="00A8771F"/>
    <w:rsid w:val="00A90EB7"/>
    <w:rsid w:val="00A94D16"/>
    <w:rsid w:val="00A968EE"/>
    <w:rsid w:val="00A96D07"/>
    <w:rsid w:val="00A9714E"/>
    <w:rsid w:val="00AA1010"/>
    <w:rsid w:val="00AA1132"/>
    <w:rsid w:val="00AA147E"/>
    <w:rsid w:val="00AA3829"/>
    <w:rsid w:val="00AA52CD"/>
    <w:rsid w:val="00AA643D"/>
    <w:rsid w:val="00AA7A5A"/>
    <w:rsid w:val="00AB0018"/>
    <w:rsid w:val="00AB03DF"/>
    <w:rsid w:val="00AB1E96"/>
    <w:rsid w:val="00AB227B"/>
    <w:rsid w:val="00AB5F4E"/>
    <w:rsid w:val="00AB5FD0"/>
    <w:rsid w:val="00AB7036"/>
    <w:rsid w:val="00AB70CB"/>
    <w:rsid w:val="00AB711B"/>
    <w:rsid w:val="00AB7E5F"/>
    <w:rsid w:val="00AC0B02"/>
    <w:rsid w:val="00AC0F30"/>
    <w:rsid w:val="00AC10E8"/>
    <w:rsid w:val="00AC13D4"/>
    <w:rsid w:val="00AC52AF"/>
    <w:rsid w:val="00AC6CD4"/>
    <w:rsid w:val="00AC71CA"/>
    <w:rsid w:val="00AC72F6"/>
    <w:rsid w:val="00AC7C61"/>
    <w:rsid w:val="00AD5EBD"/>
    <w:rsid w:val="00AE183C"/>
    <w:rsid w:val="00AE572B"/>
    <w:rsid w:val="00AE59F1"/>
    <w:rsid w:val="00AE790E"/>
    <w:rsid w:val="00AF389D"/>
    <w:rsid w:val="00AF43A7"/>
    <w:rsid w:val="00AF6961"/>
    <w:rsid w:val="00AF6E82"/>
    <w:rsid w:val="00B02E3C"/>
    <w:rsid w:val="00B036AB"/>
    <w:rsid w:val="00B03E5C"/>
    <w:rsid w:val="00B04770"/>
    <w:rsid w:val="00B058F7"/>
    <w:rsid w:val="00B07CF5"/>
    <w:rsid w:val="00B1212B"/>
    <w:rsid w:val="00B137A8"/>
    <w:rsid w:val="00B138B3"/>
    <w:rsid w:val="00B13F33"/>
    <w:rsid w:val="00B154B3"/>
    <w:rsid w:val="00B1555A"/>
    <w:rsid w:val="00B1699A"/>
    <w:rsid w:val="00B17AC7"/>
    <w:rsid w:val="00B20636"/>
    <w:rsid w:val="00B216E6"/>
    <w:rsid w:val="00B22162"/>
    <w:rsid w:val="00B22186"/>
    <w:rsid w:val="00B22B79"/>
    <w:rsid w:val="00B24432"/>
    <w:rsid w:val="00B24EE6"/>
    <w:rsid w:val="00B2551E"/>
    <w:rsid w:val="00B26D31"/>
    <w:rsid w:val="00B30574"/>
    <w:rsid w:val="00B32631"/>
    <w:rsid w:val="00B32A71"/>
    <w:rsid w:val="00B34931"/>
    <w:rsid w:val="00B359EF"/>
    <w:rsid w:val="00B35D4B"/>
    <w:rsid w:val="00B37160"/>
    <w:rsid w:val="00B37530"/>
    <w:rsid w:val="00B41624"/>
    <w:rsid w:val="00B430A7"/>
    <w:rsid w:val="00B43181"/>
    <w:rsid w:val="00B439E7"/>
    <w:rsid w:val="00B44A47"/>
    <w:rsid w:val="00B4558E"/>
    <w:rsid w:val="00B472DE"/>
    <w:rsid w:val="00B50F92"/>
    <w:rsid w:val="00B5199C"/>
    <w:rsid w:val="00B5246C"/>
    <w:rsid w:val="00B5385A"/>
    <w:rsid w:val="00B540B7"/>
    <w:rsid w:val="00B54989"/>
    <w:rsid w:val="00B54C08"/>
    <w:rsid w:val="00B550E0"/>
    <w:rsid w:val="00B56589"/>
    <w:rsid w:val="00B5688C"/>
    <w:rsid w:val="00B57DBC"/>
    <w:rsid w:val="00B60C87"/>
    <w:rsid w:val="00B60EF4"/>
    <w:rsid w:val="00B61D7A"/>
    <w:rsid w:val="00B63352"/>
    <w:rsid w:val="00B65BC7"/>
    <w:rsid w:val="00B66593"/>
    <w:rsid w:val="00B70459"/>
    <w:rsid w:val="00B71490"/>
    <w:rsid w:val="00B71E56"/>
    <w:rsid w:val="00B7433F"/>
    <w:rsid w:val="00B7705E"/>
    <w:rsid w:val="00B77CF0"/>
    <w:rsid w:val="00B83343"/>
    <w:rsid w:val="00B83395"/>
    <w:rsid w:val="00B83C5C"/>
    <w:rsid w:val="00B85401"/>
    <w:rsid w:val="00B87569"/>
    <w:rsid w:val="00B90180"/>
    <w:rsid w:val="00B90394"/>
    <w:rsid w:val="00B90458"/>
    <w:rsid w:val="00B91571"/>
    <w:rsid w:val="00B94532"/>
    <w:rsid w:val="00B9532C"/>
    <w:rsid w:val="00B96F23"/>
    <w:rsid w:val="00B97C7B"/>
    <w:rsid w:val="00B97DE6"/>
    <w:rsid w:val="00BA4759"/>
    <w:rsid w:val="00BA4F2E"/>
    <w:rsid w:val="00BA5FAC"/>
    <w:rsid w:val="00BA6710"/>
    <w:rsid w:val="00BA7224"/>
    <w:rsid w:val="00BB1A65"/>
    <w:rsid w:val="00BB306B"/>
    <w:rsid w:val="00BB3CDB"/>
    <w:rsid w:val="00BB5953"/>
    <w:rsid w:val="00BB777C"/>
    <w:rsid w:val="00BC113F"/>
    <w:rsid w:val="00BC352A"/>
    <w:rsid w:val="00BC522C"/>
    <w:rsid w:val="00BC6514"/>
    <w:rsid w:val="00BD0F2A"/>
    <w:rsid w:val="00BD1830"/>
    <w:rsid w:val="00BD20D6"/>
    <w:rsid w:val="00BD2110"/>
    <w:rsid w:val="00BD353B"/>
    <w:rsid w:val="00BD3978"/>
    <w:rsid w:val="00BD5455"/>
    <w:rsid w:val="00BD6C92"/>
    <w:rsid w:val="00BE011F"/>
    <w:rsid w:val="00BE02D7"/>
    <w:rsid w:val="00BE08B1"/>
    <w:rsid w:val="00BE112E"/>
    <w:rsid w:val="00BE1D62"/>
    <w:rsid w:val="00BE1D8B"/>
    <w:rsid w:val="00BE2274"/>
    <w:rsid w:val="00BE2B81"/>
    <w:rsid w:val="00BE46B1"/>
    <w:rsid w:val="00BE4E8F"/>
    <w:rsid w:val="00BF0AB1"/>
    <w:rsid w:val="00BF2785"/>
    <w:rsid w:val="00BF4FA1"/>
    <w:rsid w:val="00C0026F"/>
    <w:rsid w:val="00C00A20"/>
    <w:rsid w:val="00C019BC"/>
    <w:rsid w:val="00C03299"/>
    <w:rsid w:val="00C04936"/>
    <w:rsid w:val="00C05909"/>
    <w:rsid w:val="00C06FFB"/>
    <w:rsid w:val="00C07D11"/>
    <w:rsid w:val="00C07D55"/>
    <w:rsid w:val="00C10948"/>
    <w:rsid w:val="00C125BC"/>
    <w:rsid w:val="00C12DDB"/>
    <w:rsid w:val="00C13758"/>
    <w:rsid w:val="00C13DA5"/>
    <w:rsid w:val="00C14C8E"/>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41E"/>
    <w:rsid w:val="00C34824"/>
    <w:rsid w:val="00C36BA6"/>
    <w:rsid w:val="00C3747A"/>
    <w:rsid w:val="00C37ECC"/>
    <w:rsid w:val="00C417D1"/>
    <w:rsid w:val="00C41AF7"/>
    <w:rsid w:val="00C42D78"/>
    <w:rsid w:val="00C44CC1"/>
    <w:rsid w:val="00C462F3"/>
    <w:rsid w:val="00C46EF8"/>
    <w:rsid w:val="00C473BA"/>
    <w:rsid w:val="00C4785B"/>
    <w:rsid w:val="00C50021"/>
    <w:rsid w:val="00C51348"/>
    <w:rsid w:val="00C52259"/>
    <w:rsid w:val="00C53C9D"/>
    <w:rsid w:val="00C54B18"/>
    <w:rsid w:val="00C54E93"/>
    <w:rsid w:val="00C567F9"/>
    <w:rsid w:val="00C62A24"/>
    <w:rsid w:val="00C63696"/>
    <w:rsid w:val="00C668CB"/>
    <w:rsid w:val="00C67E07"/>
    <w:rsid w:val="00C716B0"/>
    <w:rsid w:val="00C74C92"/>
    <w:rsid w:val="00C75BD6"/>
    <w:rsid w:val="00C75DA6"/>
    <w:rsid w:val="00C8131D"/>
    <w:rsid w:val="00C817E7"/>
    <w:rsid w:val="00C83456"/>
    <w:rsid w:val="00C852AB"/>
    <w:rsid w:val="00C852D2"/>
    <w:rsid w:val="00C85B18"/>
    <w:rsid w:val="00C86D6D"/>
    <w:rsid w:val="00C870EA"/>
    <w:rsid w:val="00C90D94"/>
    <w:rsid w:val="00C91999"/>
    <w:rsid w:val="00C925FD"/>
    <w:rsid w:val="00C929A7"/>
    <w:rsid w:val="00C93F30"/>
    <w:rsid w:val="00C94518"/>
    <w:rsid w:val="00C9513E"/>
    <w:rsid w:val="00C95FE8"/>
    <w:rsid w:val="00C97975"/>
    <w:rsid w:val="00C97D7A"/>
    <w:rsid w:val="00CA3A6F"/>
    <w:rsid w:val="00CA3B44"/>
    <w:rsid w:val="00CA3E8C"/>
    <w:rsid w:val="00CB03FB"/>
    <w:rsid w:val="00CB05E4"/>
    <w:rsid w:val="00CB346E"/>
    <w:rsid w:val="00CB4F23"/>
    <w:rsid w:val="00CB5088"/>
    <w:rsid w:val="00CB594D"/>
    <w:rsid w:val="00CB5D6C"/>
    <w:rsid w:val="00CB7887"/>
    <w:rsid w:val="00CB7DF9"/>
    <w:rsid w:val="00CC0596"/>
    <w:rsid w:val="00CC24FC"/>
    <w:rsid w:val="00CC3954"/>
    <w:rsid w:val="00CC3F36"/>
    <w:rsid w:val="00CC464D"/>
    <w:rsid w:val="00CC5513"/>
    <w:rsid w:val="00CC620C"/>
    <w:rsid w:val="00CC7268"/>
    <w:rsid w:val="00CC76E4"/>
    <w:rsid w:val="00CC7A72"/>
    <w:rsid w:val="00CC7F7F"/>
    <w:rsid w:val="00CD1B93"/>
    <w:rsid w:val="00CD29F1"/>
    <w:rsid w:val="00CD2C11"/>
    <w:rsid w:val="00CD4856"/>
    <w:rsid w:val="00CD5211"/>
    <w:rsid w:val="00CD52AF"/>
    <w:rsid w:val="00CD55E1"/>
    <w:rsid w:val="00CD56ED"/>
    <w:rsid w:val="00CD58C5"/>
    <w:rsid w:val="00CD6758"/>
    <w:rsid w:val="00CD724C"/>
    <w:rsid w:val="00CD788D"/>
    <w:rsid w:val="00CE039E"/>
    <w:rsid w:val="00CE0513"/>
    <w:rsid w:val="00CE1246"/>
    <w:rsid w:val="00CE5235"/>
    <w:rsid w:val="00CE6468"/>
    <w:rsid w:val="00CE768E"/>
    <w:rsid w:val="00CF487C"/>
    <w:rsid w:val="00CF4959"/>
    <w:rsid w:val="00CF534F"/>
    <w:rsid w:val="00CF5CF7"/>
    <w:rsid w:val="00CF723A"/>
    <w:rsid w:val="00CF785D"/>
    <w:rsid w:val="00D00F09"/>
    <w:rsid w:val="00D02010"/>
    <w:rsid w:val="00D05BA8"/>
    <w:rsid w:val="00D06914"/>
    <w:rsid w:val="00D10364"/>
    <w:rsid w:val="00D109ED"/>
    <w:rsid w:val="00D11AB2"/>
    <w:rsid w:val="00D11C48"/>
    <w:rsid w:val="00D1221A"/>
    <w:rsid w:val="00D14A6C"/>
    <w:rsid w:val="00D15CF7"/>
    <w:rsid w:val="00D15DE1"/>
    <w:rsid w:val="00D16347"/>
    <w:rsid w:val="00D17E9D"/>
    <w:rsid w:val="00D209AE"/>
    <w:rsid w:val="00D216D0"/>
    <w:rsid w:val="00D24224"/>
    <w:rsid w:val="00D24D4F"/>
    <w:rsid w:val="00D24D58"/>
    <w:rsid w:val="00D26338"/>
    <w:rsid w:val="00D27006"/>
    <w:rsid w:val="00D27806"/>
    <w:rsid w:val="00D27E79"/>
    <w:rsid w:val="00D3404B"/>
    <w:rsid w:val="00D344F4"/>
    <w:rsid w:val="00D347E6"/>
    <w:rsid w:val="00D34CB7"/>
    <w:rsid w:val="00D37FD3"/>
    <w:rsid w:val="00D40F07"/>
    <w:rsid w:val="00D43CFA"/>
    <w:rsid w:val="00D46478"/>
    <w:rsid w:val="00D4737E"/>
    <w:rsid w:val="00D479B5"/>
    <w:rsid w:val="00D50DDC"/>
    <w:rsid w:val="00D544E9"/>
    <w:rsid w:val="00D5487D"/>
    <w:rsid w:val="00D54910"/>
    <w:rsid w:val="00D54C4D"/>
    <w:rsid w:val="00D54F42"/>
    <w:rsid w:val="00D55A1A"/>
    <w:rsid w:val="00D55CA1"/>
    <w:rsid w:val="00D572D8"/>
    <w:rsid w:val="00D573F8"/>
    <w:rsid w:val="00D578AA"/>
    <w:rsid w:val="00D60165"/>
    <w:rsid w:val="00D61F69"/>
    <w:rsid w:val="00D63401"/>
    <w:rsid w:val="00D63865"/>
    <w:rsid w:val="00D63DA6"/>
    <w:rsid w:val="00D64B0D"/>
    <w:rsid w:val="00D6541A"/>
    <w:rsid w:val="00D6562C"/>
    <w:rsid w:val="00D67A19"/>
    <w:rsid w:val="00D705AE"/>
    <w:rsid w:val="00D71343"/>
    <w:rsid w:val="00D74FF1"/>
    <w:rsid w:val="00D757AA"/>
    <w:rsid w:val="00D758E0"/>
    <w:rsid w:val="00D76558"/>
    <w:rsid w:val="00D77A32"/>
    <w:rsid w:val="00D81B09"/>
    <w:rsid w:val="00D81FD5"/>
    <w:rsid w:val="00D846A2"/>
    <w:rsid w:val="00D859EF"/>
    <w:rsid w:val="00D85B20"/>
    <w:rsid w:val="00D85F70"/>
    <w:rsid w:val="00D86240"/>
    <w:rsid w:val="00D87F8B"/>
    <w:rsid w:val="00D90E7F"/>
    <w:rsid w:val="00D92A75"/>
    <w:rsid w:val="00D92C60"/>
    <w:rsid w:val="00D94AD6"/>
    <w:rsid w:val="00D961C8"/>
    <w:rsid w:val="00D96809"/>
    <w:rsid w:val="00DA106B"/>
    <w:rsid w:val="00DA1719"/>
    <w:rsid w:val="00DA1BD3"/>
    <w:rsid w:val="00DA3C1A"/>
    <w:rsid w:val="00DA482A"/>
    <w:rsid w:val="00DA5749"/>
    <w:rsid w:val="00DA630E"/>
    <w:rsid w:val="00DB029D"/>
    <w:rsid w:val="00DB1807"/>
    <w:rsid w:val="00DB1C35"/>
    <w:rsid w:val="00DB4ABB"/>
    <w:rsid w:val="00DB6B39"/>
    <w:rsid w:val="00DB770A"/>
    <w:rsid w:val="00DC0A08"/>
    <w:rsid w:val="00DC1E3A"/>
    <w:rsid w:val="00DC2DA2"/>
    <w:rsid w:val="00DC4A74"/>
    <w:rsid w:val="00DC50C4"/>
    <w:rsid w:val="00DD0871"/>
    <w:rsid w:val="00DD14B4"/>
    <w:rsid w:val="00DD18FF"/>
    <w:rsid w:val="00DD1F17"/>
    <w:rsid w:val="00DD3E00"/>
    <w:rsid w:val="00DD415E"/>
    <w:rsid w:val="00DD6562"/>
    <w:rsid w:val="00DD7206"/>
    <w:rsid w:val="00DD74E6"/>
    <w:rsid w:val="00DD7F21"/>
    <w:rsid w:val="00DE0627"/>
    <w:rsid w:val="00DE1713"/>
    <w:rsid w:val="00DE1B4E"/>
    <w:rsid w:val="00DE2B29"/>
    <w:rsid w:val="00DE33EA"/>
    <w:rsid w:val="00DE3850"/>
    <w:rsid w:val="00DE416C"/>
    <w:rsid w:val="00DE498C"/>
    <w:rsid w:val="00DE4CB0"/>
    <w:rsid w:val="00DE5E94"/>
    <w:rsid w:val="00DE65BD"/>
    <w:rsid w:val="00DE6700"/>
    <w:rsid w:val="00DE6BA7"/>
    <w:rsid w:val="00DE7256"/>
    <w:rsid w:val="00DF5614"/>
    <w:rsid w:val="00DF56CC"/>
    <w:rsid w:val="00E00433"/>
    <w:rsid w:val="00E00BF3"/>
    <w:rsid w:val="00E015BC"/>
    <w:rsid w:val="00E01B5D"/>
    <w:rsid w:val="00E02A40"/>
    <w:rsid w:val="00E0679D"/>
    <w:rsid w:val="00E0780D"/>
    <w:rsid w:val="00E07B2D"/>
    <w:rsid w:val="00E10419"/>
    <w:rsid w:val="00E1058F"/>
    <w:rsid w:val="00E10AA4"/>
    <w:rsid w:val="00E11D69"/>
    <w:rsid w:val="00E11DDD"/>
    <w:rsid w:val="00E12873"/>
    <w:rsid w:val="00E1364D"/>
    <w:rsid w:val="00E13EA4"/>
    <w:rsid w:val="00E14B29"/>
    <w:rsid w:val="00E157A6"/>
    <w:rsid w:val="00E1754D"/>
    <w:rsid w:val="00E17778"/>
    <w:rsid w:val="00E20ECE"/>
    <w:rsid w:val="00E223DB"/>
    <w:rsid w:val="00E23208"/>
    <w:rsid w:val="00E24C0B"/>
    <w:rsid w:val="00E25B6B"/>
    <w:rsid w:val="00E27DE5"/>
    <w:rsid w:val="00E31188"/>
    <w:rsid w:val="00E32452"/>
    <w:rsid w:val="00E32923"/>
    <w:rsid w:val="00E32929"/>
    <w:rsid w:val="00E33DBE"/>
    <w:rsid w:val="00E37152"/>
    <w:rsid w:val="00E41675"/>
    <w:rsid w:val="00E42CC8"/>
    <w:rsid w:val="00E437B4"/>
    <w:rsid w:val="00E43877"/>
    <w:rsid w:val="00E451F6"/>
    <w:rsid w:val="00E45640"/>
    <w:rsid w:val="00E4675C"/>
    <w:rsid w:val="00E47B14"/>
    <w:rsid w:val="00E503FC"/>
    <w:rsid w:val="00E50789"/>
    <w:rsid w:val="00E51548"/>
    <w:rsid w:val="00E5172F"/>
    <w:rsid w:val="00E52466"/>
    <w:rsid w:val="00E527C7"/>
    <w:rsid w:val="00E54D8E"/>
    <w:rsid w:val="00E558A0"/>
    <w:rsid w:val="00E573A3"/>
    <w:rsid w:val="00E60702"/>
    <w:rsid w:val="00E60E07"/>
    <w:rsid w:val="00E62400"/>
    <w:rsid w:val="00E62810"/>
    <w:rsid w:val="00E707C6"/>
    <w:rsid w:val="00E714D5"/>
    <w:rsid w:val="00E72F46"/>
    <w:rsid w:val="00E748CC"/>
    <w:rsid w:val="00E751A8"/>
    <w:rsid w:val="00E7696F"/>
    <w:rsid w:val="00E80D29"/>
    <w:rsid w:val="00E8143D"/>
    <w:rsid w:val="00E836C8"/>
    <w:rsid w:val="00E83E76"/>
    <w:rsid w:val="00E84173"/>
    <w:rsid w:val="00E848FC"/>
    <w:rsid w:val="00E84989"/>
    <w:rsid w:val="00E85E18"/>
    <w:rsid w:val="00E87A1C"/>
    <w:rsid w:val="00E90BC4"/>
    <w:rsid w:val="00E911AA"/>
    <w:rsid w:val="00E92408"/>
    <w:rsid w:val="00E92E54"/>
    <w:rsid w:val="00E93935"/>
    <w:rsid w:val="00E94BD0"/>
    <w:rsid w:val="00E9670C"/>
    <w:rsid w:val="00E96AE7"/>
    <w:rsid w:val="00EA1F74"/>
    <w:rsid w:val="00EA2422"/>
    <w:rsid w:val="00EA43CD"/>
    <w:rsid w:val="00EA4DAE"/>
    <w:rsid w:val="00EA6D26"/>
    <w:rsid w:val="00EA7FAA"/>
    <w:rsid w:val="00EB2FA3"/>
    <w:rsid w:val="00EB414C"/>
    <w:rsid w:val="00EB444A"/>
    <w:rsid w:val="00EB4BBB"/>
    <w:rsid w:val="00EB4E2F"/>
    <w:rsid w:val="00EB6B5A"/>
    <w:rsid w:val="00EB760D"/>
    <w:rsid w:val="00EC072D"/>
    <w:rsid w:val="00EC1E08"/>
    <w:rsid w:val="00EC2835"/>
    <w:rsid w:val="00EC3CC8"/>
    <w:rsid w:val="00EC46EA"/>
    <w:rsid w:val="00EC4852"/>
    <w:rsid w:val="00EC4E86"/>
    <w:rsid w:val="00EC5057"/>
    <w:rsid w:val="00EC50F1"/>
    <w:rsid w:val="00EC683A"/>
    <w:rsid w:val="00EC7658"/>
    <w:rsid w:val="00ED064C"/>
    <w:rsid w:val="00ED0FDC"/>
    <w:rsid w:val="00ED4223"/>
    <w:rsid w:val="00ED468F"/>
    <w:rsid w:val="00EE0E86"/>
    <w:rsid w:val="00EE2227"/>
    <w:rsid w:val="00EE2D40"/>
    <w:rsid w:val="00EE708C"/>
    <w:rsid w:val="00EF02A1"/>
    <w:rsid w:val="00EF2138"/>
    <w:rsid w:val="00EF37BA"/>
    <w:rsid w:val="00EF3B6E"/>
    <w:rsid w:val="00EF68BB"/>
    <w:rsid w:val="00EF6BD0"/>
    <w:rsid w:val="00EF6CB0"/>
    <w:rsid w:val="00EF6CFD"/>
    <w:rsid w:val="00EF72A4"/>
    <w:rsid w:val="00F00263"/>
    <w:rsid w:val="00F00B27"/>
    <w:rsid w:val="00F00BA5"/>
    <w:rsid w:val="00F020D2"/>
    <w:rsid w:val="00F0212A"/>
    <w:rsid w:val="00F036E2"/>
    <w:rsid w:val="00F03E5A"/>
    <w:rsid w:val="00F06E74"/>
    <w:rsid w:val="00F11A83"/>
    <w:rsid w:val="00F1226A"/>
    <w:rsid w:val="00F1332E"/>
    <w:rsid w:val="00F135D2"/>
    <w:rsid w:val="00F140D3"/>
    <w:rsid w:val="00F147DE"/>
    <w:rsid w:val="00F1582A"/>
    <w:rsid w:val="00F16224"/>
    <w:rsid w:val="00F1651C"/>
    <w:rsid w:val="00F1682D"/>
    <w:rsid w:val="00F203B7"/>
    <w:rsid w:val="00F20F24"/>
    <w:rsid w:val="00F23BC5"/>
    <w:rsid w:val="00F2767E"/>
    <w:rsid w:val="00F3499A"/>
    <w:rsid w:val="00F358D6"/>
    <w:rsid w:val="00F35BC0"/>
    <w:rsid w:val="00F43A4B"/>
    <w:rsid w:val="00F454DA"/>
    <w:rsid w:val="00F45C47"/>
    <w:rsid w:val="00F46DDB"/>
    <w:rsid w:val="00F50566"/>
    <w:rsid w:val="00F50C0A"/>
    <w:rsid w:val="00F5109B"/>
    <w:rsid w:val="00F53548"/>
    <w:rsid w:val="00F53E0D"/>
    <w:rsid w:val="00F555F4"/>
    <w:rsid w:val="00F55F44"/>
    <w:rsid w:val="00F560D5"/>
    <w:rsid w:val="00F56FB1"/>
    <w:rsid w:val="00F60EE4"/>
    <w:rsid w:val="00F64401"/>
    <w:rsid w:val="00F64524"/>
    <w:rsid w:val="00F64755"/>
    <w:rsid w:val="00F6503E"/>
    <w:rsid w:val="00F65576"/>
    <w:rsid w:val="00F65ED2"/>
    <w:rsid w:val="00F665F2"/>
    <w:rsid w:val="00F6758E"/>
    <w:rsid w:val="00F67CC3"/>
    <w:rsid w:val="00F67FCF"/>
    <w:rsid w:val="00F70872"/>
    <w:rsid w:val="00F74D91"/>
    <w:rsid w:val="00F74D9C"/>
    <w:rsid w:val="00F75C8E"/>
    <w:rsid w:val="00F76B8B"/>
    <w:rsid w:val="00F80D21"/>
    <w:rsid w:val="00F81497"/>
    <w:rsid w:val="00F8203F"/>
    <w:rsid w:val="00F82680"/>
    <w:rsid w:val="00F828AA"/>
    <w:rsid w:val="00F83FA3"/>
    <w:rsid w:val="00F8560A"/>
    <w:rsid w:val="00F8764B"/>
    <w:rsid w:val="00F902D1"/>
    <w:rsid w:val="00F9131C"/>
    <w:rsid w:val="00F92636"/>
    <w:rsid w:val="00F92689"/>
    <w:rsid w:val="00F97F28"/>
    <w:rsid w:val="00FA0DA6"/>
    <w:rsid w:val="00FA3860"/>
    <w:rsid w:val="00FA395F"/>
    <w:rsid w:val="00FA4C61"/>
    <w:rsid w:val="00FA4F7D"/>
    <w:rsid w:val="00FB06A7"/>
    <w:rsid w:val="00FB2AA2"/>
    <w:rsid w:val="00FB2F99"/>
    <w:rsid w:val="00FB3024"/>
    <w:rsid w:val="00FB3CB2"/>
    <w:rsid w:val="00FB40B7"/>
    <w:rsid w:val="00FB51BA"/>
    <w:rsid w:val="00FB5926"/>
    <w:rsid w:val="00FB656E"/>
    <w:rsid w:val="00FB69BA"/>
    <w:rsid w:val="00FB7508"/>
    <w:rsid w:val="00FC1766"/>
    <w:rsid w:val="00FC1B64"/>
    <w:rsid w:val="00FC26B1"/>
    <w:rsid w:val="00FC4538"/>
    <w:rsid w:val="00FC5ACF"/>
    <w:rsid w:val="00FC6425"/>
    <w:rsid w:val="00FD1985"/>
    <w:rsid w:val="00FD1E90"/>
    <w:rsid w:val="00FD3020"/>
    <w:rsid w:val="00FD38E9"/>
    <w:rsid w:val="00FD4EFC"/>
    <w:rsid w:val="00FD4F84"/>
    <w:rsid w:val="00FD558B"/>
    <w:rsid w:val="00FD74A8"/>
    <w:rsid w:val="00FE3670"/>
    <w:rsid w:val="00FE4383"/>
    <w:rsid w:val="00FE4EFC"/>
    <w:rsid w:val="00FF1008"/>
    <w:rsid w:val="00FF121A"/>
    <w:rsid w:val="00FF1B0B"/>
    <w:rsid w:val="00FF5789"/>
    <w:rsid w:val="00FF6407"/>
    <w:rsid w:val="00FF65CA"/>
    <w:rsid w:val="00FF6DB3"/>
    <w:rsid w:val="01171976"/>
    <w:rsid w:val="014E4FD3"/>
    <w:rsid w:val="015F0E99"/>
    <w:rsid w:val="028440C8"/>
    <w:rsid w:val="02AB09EF"/>
    <w:rsid w:val="02D037B2"/>
    <w:rsid w:val="031028CC"/>
    <w:rsid w:val="03275876"/>
    <w:rsid w:val="03594380"/>
    <w:rsid w:val="03664A83"/>
    <w:rsid w:val="03900B85"/>
    <w:rsid w:val="03E5093B"/>
    <w:rsid w:val="043F474B"/>
    <w:rsid w:val="047D3A86"/>
    <w:rsid w:val="04EE5CCC"/>
    <w:rsid w:val="05B7130C"/>
    <w:rsid w:val="0645240D"/>
    <w:rsid w:val="068D1677"/>
    <w:rsid w:val="06A721E0"/>
    <w:rsid w:val="06ED4932"/>
    <w:rsid w:val="06FD4F36"/>
    <w:rsid w:val="07006154"/>
    <w:rsid w:val="07375113"/>
    <w:rsid w:val="0785263E"/>
    <w:rsid w:val="07D02C82"/>
    <w:rsid w:val="07E15B19"/>
    <w:rsid w:val="07EA466A"/>
    <w:rsid w:val="080531CB"/>
    <w:rsid w:val="08892439"/>
    <w:rsid w:val="08A74FB5"/>
    <w:rsid w:val="08B24FCD"/>
    <w:rsid w:val="08DE114A"/>
    <w:rsid w:val="08F04266"/>
    <w:rsid w:val="099030A2"/>
    <w:rsid w:val="0991069C"/>
    <w:rsid w:val="09917887"/>
    <w:rsid w:val="0999523A"/>
    <w:rsid w:val="09DB1897"/>
    <w:rsid w:val="0A0B1C13"/>
    <w:rsid w:val="0A675C9A"/>
    <w:rsid w:val="0AA215E4"/>
    <w:rsid w:val="0AD1326D"/>
    <w:rsid w:val="0B1C783F"/>
    <w:rsid w:val="0B2621C1"/>
    <w:rsid w:val="0B2F447D"/>
    <w:rsid w:val="0BE34556"/>
    <w:rsid w:val="0C5704F5"/>
    <w:rsid w:val="0D1F1433"/>
    <w:rsid w:val="0D2C7836"/>
    <w:rsid w:val="0D650A0F"/>
    <w:rsid w:val="0D736348"/>
    <w:rsid w:val="0DB77A48"/>
    <w:rsid w:val="0DC75D9E"/>
    <w:rsid w:val="0E056A05"/>
    <w:rsid w:val="0E771A0C"/>
    <w:rsid w:val="0EA55AF2"/>
    <w:rsid w:val="0EA56729"/>
    <w:rsid w:val="0EF20515"/>
    <w:rsid w:val="0EF95E3E"/>
    <w:rsid w:val="0F1B4531"/>
    <w:rsid w:val="0F2D0302"/>
    <w:rsid w:val="0F703D40"/>
    <w:rsid w:val="0F890F70"/>
    <w:rsid w:val="0FA47B58"/>
    <w:rsid w:val="10125409"/>
    <w:rsid w:val="102152AF"/>
    <w:rsid w:val="10246669"/>
    <w:rsid w:val="105772C0"/>
    <w:rsid w:val="10865C18"/>
    <w:rsid w:val="10E6372C"/>
    <w:rsid w:val="10F32E3B"/>
    <w:rsid w:val="110D3206"/>
    <w:rsid w:val="11160F29"/>
    <w:rsid w:val="114A6ABE"/>
    <w:rsid w:val="119F13FE"/>
    <w:rsid w:val="11A64666"/>
    <w:rsid w:val="11B5595E"/>
    <w:rsid w:val="11E3705D"/>
    <w:rsid w:val="127A53FE"/>
    <w:rsid w:val="12865085"/>
    <w:rsid w:val="12C33B75"/>
    <w:rsid w:val="130628D8"/>
    <w:rsid w:val="1349263C"/>
    <w:rsid w:val="136D5E90"/>
    <w:rsid w:val="147150CF"/>
    <w:rsid w:val="14717CCD"/>
    <w:rsid w:val="14860174"/>
    <w:rsid w:val="14D26F15"/>
    <w:rsid w:val="14EF2B44"/>
    <w:rsid w:val="14F03BBD"/>
    <w:rsid w:val="15616624"/>
    <w:rsid w:val="15872652"/>
    <w:rsid w:val="15FE1513"/>
    <w:rsid w:val="16264FA0"/>
    <w:rsid w:val="16330744"/>
    <w:rsid w:val="168601E8"/>
    <w:rsid w:val="16BE4A11"/>
    <w:rsid w:val="178536EB"/>
    <w:rsid w:val="17853AF2"/>
    <w:rsid w:val="17BB6C11"/>
    <w:rsid w:val="17C813B6"/>
    <w:rsid w:val="17CE071E"/>
    <w:rsid w:val="17D86F39"/>
    <w:rsid w:val="18315835"/>
    <w:rsid w:val="18565113"/>
    <w:rsid w:val="186A473F"/>
    <w:rsid w:val="18EE62E8"/>
    <w:rsid w:val="18F1319F"/>
    <w:rsid w:val="19275729"/>
    <w:rsid w:val="19630C48"/>
    <w:rsid w:val="197A6616"/>
    <w:rsid w:val="19962C07"/>
    <w:rsid w:val="199C254B"/>
    <w:rsid w:val="1A4279CB"/>
    <w:rsid w:val="1A4A0C01"/>
    <w:rsid w:val="1A8C1585"/>
    <w:rsid w:val="1A8D1E87"/>
    <w:rsid w:val="1AA727B9"/>
    <w:rsid w:val="1AC02BF0"/>
    <w:rsid w:val="1ACE5BEE"/>
    <w:rsid w:val="1B245502"/>
    <w:rsid w:val="1B351FAC"/>
    <w:rsid w:val="1B3E3557"/>
    <w:rsid w:val="1B642891"/>
    <w:rsid w:val="1B70142F"/>
    <w:rsid w:val="1BA23AE5"/>
    <w:rsid w:val="1BEF2AA3"/>
    <w:rsid w:val="1C196279"/>
    <w:rsid w:val="1C957669"/>
    <w:rsid w:val="1D7916F6"/>
    <w:rsid w:val="1DB01DBE"/>
    <w:rsid w:val="1DEE09E7"/>
    <w:rsid w:val="1E3D508B"/>
    <w:rsid w:val="1E6F760C"/>
    <w:rsid w:val="1EB0218B"/>
    <w:rsid w:val="1F5C351F"/>
    <w:rsid w:val="1FCC5D39"/>
    <w:rsid w:val="1FE249A5"/>
    <w:rsid w:val="204C4020"/>
    <w:rsid w:val="206E5B8C"/>
    <w:rsid w:val="20AA32DC"/>
    <w:rsid w:val="21667058"/>
    <w:rsid w:val="21794D99"/>
    <w:rsid w:val="21B823B4"/>
    <w:rsid w:val="21D36527"/>
    <w:rsid w:val="21E65456"/>
    <w:rsid w:val="21E71F4F"/>
    <w:rsid w:val="221D4C31"/>
    <w:rsid w:val="222F21AC"/>
    <w:rsid w:val="22806203"/>
    <w:rsid w:val="22AD0BE1"/>
    <w:rsid w:val="22BF31CF"/>
    <w:rsid w:val="22F243CF"/>
    <w:rsid w:val="23173F91"/>
    <w:rsid w:val="23332761"/>
    <w:rsid w:val="23432ADC"/>
    <w:rsid w:val="237F295E"/>
    <w:rsid w:val="23A11487"/>
    <w:rsid w:val="241C1F5B"/>
    <w:rsid w:val="242D0871"/>
    <w:rsid w:val="24B15B28"/>
    <w:rsid w:val="257A442A"/>
    <w:rsid w:val="2583375A"/>
    <w:rsid w:val="25C153D6"/>
    <w:rsid w:val="2604539D"/>
    <w:rsid w:val="26265C6B"/>
    <w:rsid w:val="26561807"/>
    <w:rsid w:val="26571970"/>
    <w:rsid w:val="265B163F"/>
    <w:rsid w:val="26BB272F"/>
    <w:rsid w:val="271E6D60"/>
    <w:rsid w:val="274F0899"/>
    <w:rsid w:val="28072F22"/>
    <w:rsid w:val="281A1A6E"/>
    <w:rsid w:val="28985329"/>
    <w:rsid w:val="289E37A7"/>
    <w:rsid w:val="28A40771"/>
    <w:rsid w:val="28AD78AD"/>
    <w:rsid w:val="28C11323"/>
    <w:rsid w:val="28FD4F0A"/>
    <w:rsid w:val="29432173"/>
    <w:rsid w:val="295403E9"/>
    <w:rsid w:val="295E0A79"/>
    <w:rsid w:val="29BB0BB8"/>
    <w:rsid w:val="29E63E57"/>
    <w:rsid w:val="29EC0622"/>
    <w:rsid w:val="29FB4CCA"/>
    <w:rsid w:val="2A36189D"/>
    <w:rsid w:val="2ACB6E6F"/>
    <w:rsid w:val="2B11748E"/>
    <w:rsid w:val="2B147F08"/>
    <w:rsid w:val="2B15570A"/>
    <w:rsid w:val="2B1D5580"/>
    <w:rsid w:val="2B8D6F70"/>
    <w:rsid w:val="2BE431F7"/>
    <w:rsid w:val="2C680433"/>
    <w:rsid w:val="2CD0422B"/>
    <w:rsid w:val="2CE6413C"/>
    <w:rsid w:val="2D120C8C"/>
    <w:rsid w:val="2D3C0D82"/>
    <w:rsid w:val="2D4D587B"/>
    <w:rsid w:val="2DD35D80"/>
    <w:rsid w:val="2DD66A74"/>
    <w:rsid w:val="2DEB5F5F"/>
    <w:rsid w:val="2E0A551A"/>
    <w:rsid w:val="2E4C5B33"/>
    <w:rsid w:val="2EA17C2D"/>
    <w:rsid w:val="2EBD5070"/>
    <w:rsid w:val="2EC4474D"/>
    <w:rsid w:val="2F1B6A6D"/>
    <w:rsid w:val="2F1F24A8"/>
    <w:rsid w:val="2F4E1436"/>
    <w:rsid w:val="2F5D2A21"/>
    <w:rsid w:val="2F74006E"/>
    <w:rsid w:val="2FCA7487"/>
    <w:rsid w:val="30735111"/>
    <w:rsid w:val="30A12166"/>
    <w:rsid w:val="30D93916"/>
    <w:rsid w:val="3126266B"/>
    <w:rsid w:val="316C2FB2"/>
    <w:rsid w:val="31F6203D"/>
    <w:rsid w:val="31FD1164"/>
    <w:rsid w:val="32534458"/>
    <w:rsid w:val="32AD0B9B"/>
    <w:rsid w:val="32AE2918"/>
    <w:rsid w:val="32F65303"/>
    <w:rsid w:val="336B796A"/>
    <w:rsid w:val="33CA19D4"/>
    <w:rsid w:val="33CC4A46"/>
    <w:rsid w:val="34825E0A"/>
    <w:rsid w:val="352970AF"/>
    <w:rsid w:val="352E087F"/>
    <w:rsid w:val="354501B7"/>
    <w:rsid w:val="35464EE9"/>
    <w:rsid w:val="35791BF2"/>
    <w:rsid w:val="35A16F90"/>
    <w:rsid w:val="35F26FC0"/>
    <w:rsid w:val="36237259"/>
    <w:rsid w:val="36257F6F"/>
    <w:rsid w:val="36767BF1"/>
    <w:rsid w:val="36AF485E"/>
    <w:rsid w:val="36FC304D"/>
    <w:rsid w:val="36FE5411"/>
    <w:rsid w:val="372670A9"/>
    <w:rsid w:val="37292773"/>
    <w:rsid w:val="373F4487"/>
    <w:rsid w:val="37465815"/>
    <w:rsid w:val="375824FF"/>
    <w:rsid w:val="3786267F"/>
    <w:rsid w:val="37DB5F30"/>
    <w:rsid w:val="381E4FFC"/>
    <w:rsid w:val="389B56ED"/>
    <w:rsid w:val="38B7306F"/>
    <w:rsid w:val="38D64977"/>
    <w:rsid w:val="39403ADF"/>
    <w:rsid w:val="39C0719A"/>
    <w:rsid w:val="3A591A2A"/>
    <w:rsid w:val="3A5C54C6"/>
    <w:rsid w:val="3A714C0A"/>
    <w:rsid w:val="3AE914A0"/>
    <w:rsid w:val="3AFF607B"/>
    <w:rsid w:val="3B0752BB"/>
    <w:rsid w:val="3B4B1B77"/>
    <w:rsid w:val="3B893F22"/>
    <w:rsid w:val="3BEB1AFC"/>
    <w:rsid w:val="3C1176E7"/>
    <w:rsid w:val="3C7A1D1E"/>
    <w:rsid w:val="3C9963E7"/>
    <w:rsid w:val="3CA319CE"/>
    <w:rsid w:val="3CFD45D1"/>
    <w:rsid w:val="3D514278"/>
    <w:rsid w:val="3DE94A30"/>
    <w:rsid w:val="3E321FE5"/>
    <w:rsid w:val="3F5A7D61"/>
    <w:rsid w:val="3F8E1BAD"/>
    <w:rsid w:val="3FA550A3"/>
    <w:rsid w:val="3FB13DD2"/>
    <w:rsid w:val="400159AA"/>
    <w:rsid w:val="40064B45"/>
    <w:rsid w:val="401F1935"/>
    <w:rsid w:val="402439B7"/>
    <w:rsid w:val="4050500F"/>
    <w:rsid w:val="407C5E04"/>
    <w:rsid w:val="40FC12CD"/>
    <w:rsid w:val="41265D6F"/>
    <w:rsid w:val="414F176A"/>
    <w:rsid w:val="418705BC"/>
    <w:rsid w:val="418A60DE"/>
    <w:rsid w:val="41F30347"/>
    <w:rsid w:val="42243806"/>
    <w:rsid w:val="423D1946"/>
    <w:rsid w:val="42426BD9"/>
    <w:rsid w:val="426B6AC7"/>
    <w:rsid w:val="42B02847"/>
    <w:rsid w:val="430E2866"/>
    <w:rsid w:val="43E424AF"/>
    <w:rsid w:val="44016C57"/>
    <w:rsid w:val="447B63D2"/>
    <w:rsid w:val="44834E3B"/>
    <w:rsid w:val="44D2693A"/>
    <w:rsid w:val="44D47D9C"/>
    <w:rsid w:val="44D73F50"/>
    <w:rsid w:val="451444F8"/>
    <w:rsid w:val="4521341D"/>
    <w:rsid w:val="45800C1B"/>
    <w:rsid w:val="45D55472"/>
    <w:rsid w:val="461D72AB"/>
    <w:rsid w:val="4643048B"/>
    <w:rsid w:val="464C6BE2"/>
    <w:rsid w:val="46782AE6"/>
    <w:rsid w:val="467F1DC9"/>
    <w:rsid w:val="46D0065F"/>
    <w:rsid w:val="46D35089"/>
    <w:rsid w:val="473867FC"/>
    <w:rsid w:val="475F6F18"/>
    <w:rsid w:val="47EE3C7C"/>
    <w:rsid w:val="481C11E0"/>
    <w:rsid w:val="485166C6"/>
    <w:rsid w:val="48AC1250"/>
    <w:rsid w:val="48DC7D87"/>
    <w:rsid w:val="49463D08"/>
    <w:rsid w:val="49617B3F"/>
    <w:rsid w:val="49663471"/>
    <w:rsid w:val="49AB775A"/>
    <w:rsid w:val="49E41AA8"/>
    <w:rsid w:val="49F11325"/>
    <w:rsid w:val="4A281AA6"/>
    <w:rsid w:val="4A631EA7"/>
    <w:rsid w:val="4AA53EB5"/>
    <w:rsid w:val="4AB62764"/>
    <w:rsid w:val="4AF71285"/>
    <w:rsid w:val="4B0C063A"/>
    <w:rsid w:val="4B2B792C"/>
    <w:rsid w:val="4BCE52CF"/>
    <w:rsid w:val="4BFE6AD4"/>
    <w:rsid w:val="4C062130"/>
    <w:rsid w:val="4C2957C3"/>
    <w:rsid w:val="4C7E1155"/>
    <w:rsid w:val="4C980977"/>
    <w:rsid w:val="4CAD4ADA"/>
    <w:rsid w:val="4D7E5BB7"/>
    <w:rsid w:val="4DA150FB"/>
    <w:rsid w:val="4E5622AD"/>
    <w:rsid w:val="4E9B1FFB"/>
    <w:rsid w:val="4F035942"/>
    <w:rsid w:val="4F7C1D42"/>
    <w:rsid w:val="4FD11262"/>
    <w:rsid w:val="4FD712A8"/>
    <w:rsid w:val="4FEF70C4"/>
    <w:rsid w:val="50026C66"/>
    <w:rsid w:val="50963C1D"/>
    <w:rsid w:val="50A116F8"/>
    <w:rsid w:val="51200F52"/>
    <w:rsid w:val="51991856"/>
    <w:rsid w:val="51A451BA"/>
    <w:rsid w:val="51B77B91"/>
    <w:rsid w:val="51E16EFC"/>
    <w:rsid w:val="52067083"/>
    <w:rsid w:val="52964658"/>
    <w:rsid w:val="53294990"/>
    <w:rsid w:val="534F27CC"/>
    <w:rsid w:val="535409E4"/>
    <w:rsid w:val="53D31D87"/>
    <w:rsid w:val="53DC50DF"/>
    <w:rsid w:val="542E40B6"/>
    <w:rsid w:val="55074F17"/>
    <w:rsid w:val="553C7C79"/>
    <w:rsid w:val="55515659"/>
    <w:rsid w:val="55D4317F"/>
    <w:rsid w:val="563169B8"/>
    <w:rsid w:val="56336A8F"/>
    <w:rsid w:val="565704F6"/>
    <w:rsid w:val="565C3E9A"/>
    <w:rsid w:val="56C11DB4"/>
    <w:rsid w:val="56EA3271"/>
    <w:rsid w:val="57212E09"/>
    <w:rsid w:val="576A234A"/>
    <w:rsid w:val="57785201"/>
    <w:rsid w:val="57C87729"/>
    <w:rsid w:val="581F4BC9"/>
    <w:rsid w:val="584A4559"/>
    <w:rsid w:val="584D65F0"/>
    <w:rsid w:val="584E7C2E"/>
    <w:rsid w:val="588C2399"/>
    <w:rsid w:val="5934731E"/>
    <w:rsid w:val="5941592B"/>
    <w:rsid w:val="59822F92"/>
    <w:rsid w:val="59AE6E4F"/>
    <w:rsid w:val="5A0978D0"/>
    <w:rsid w:val="5A584EB7"/>
    <w:rsid w:val="5A755946"/>
    <w:rsid w:val="5A84202D"/>
    <w:rsid w:val="5AA24261"/>
    <w:rsid w:val="5AF602E3"/>
    <w:rsid w:val="5B3414AC"/>
    <w:rsid w:val="5B463C95"/>
    <w:rsid w:val="5B5E287E"/>
    <w:rsid w:val="5B77017D"/>
    <w:rsid w:val="5B8146FC"/>
    <w:rsid w:val="5B820AEC"/>
    <w:rsid w:val="5BAD7361"/>
    <w:rsid w:val="5BFD7CDF"/>
    <w:rsid w:val="5C2B7526"/>
    <w:rsid w:val="5D184CDE"/>
    <w:rsid w:val="5D336A15"/>
    <w:rsid w:val="5DD31E33"/>
    <w:rsid w:val="5DEA7C0D"/>
    <w:rsid w:val="5E4065AE"/>
    <w:rsid w:val="5E5A031B"/>
    <w:rsid w:val="5E96232F"/>
    <w:rsid w:val="5EA61A16"/>
    <w:rsid w:val="5F4973A1"/>
    <w:rsid w:val="5FA12D39"/>
    <w:rsid w:val="60BF5B6D"/>
    <w:rsid w:val="60CC2C36"/>
    <w:rsid w:val="60D61108"/>
    <w:rsid w:val="617874E9"/>
    <w:rsid w:val="61C65775"/>
    <w:rsid w:val="62057716"/>
    <w:rsid w:val="620638D2"/>
    <w:rsid w:val="62071941"/>
    <w:rsid w:val="627D7528"/>
    <w:rsid w:val="62BA11D2"/>
    <w:rsid w:val="63420AE6"/>
    <w:rsid w:val="63627416"/>
    <w:rsid w:val="63B207F2"/>
    <w:rsid w:val="63BE5A5B"/>
    <w:rsid w:val="64300B2F"/>
    <w:rsid w:val="6495440D"/>
    <w:rsid w:val="649574F8"/>
    <w:rsid w:val="64964E36"/>
    <w:rsid w:val="64AA6C0A"/>
    <w:rsid w:val="64CF0348"/>
    <w:rsid w:val="64F531FB"/>
    <w:rsid w:val="650D76A2"/>
    <w:rsid w:val="652338D9"/>
    <w:rsid w:val="653634E5"/>
    <w:rsid w:val="65C37EAD"/>
    <w:rsid w:val="65E10333"/>
    <w:rsid w:val="66043351"/>
    <w:rsid w:val="662238C9"/>
    <w:rsid w:val="668D4017"/>
    <w:rsid w:val="66912637"/>
    <w:rsid w:val="66A45CCF"/>
    <w:rsid w:val="66A54821"/>
    <w:rsid w:val="66FA3397"/>
    <w:rsid w:val="670F0769"/>
    <w:rsid w:val="67621088"/>
    <w:rsid w:val="67800ABA"/>
    <w:rsid w:val="67A157B0"/>
    <w:rsid w:val="683F16DE"/>
    <w:rsid w:val="685F19E3"/>
    <w:rsid w:val="68637725"/>
    <w:rsid w:val="689810B3"/>
    <w:rsid w:val="68EB0731"/>
    <w:rsid w:val="68F058C5"/>
    <w:rsid w:val="690A017B"/>
    <w:rsid w:val="696E7448"/>
    <w:rsid w:val="69844A09"/>
    <w:rsid w:val="698F782E"/>
    <w:rsid w:val="69A91168"/>
    <w:rsid w:val="69D63F27"/>
    <w:rsid w:val="6AB6640A"/>
    <w:rsid w:val="6B1F37F8"/>
    <w:rsid w:val="6BAA630D"/>
    <w:rsid w:val="6BF86509"/>
    <w:rsid w:val="6C2720FD"/>
    <w:rsid w:val="6C5D103C"/>
    <w:rsid w:val="6C8D4BC4"/>
    <w:rsid w:val="6CDD4516"/>
    <w:rsid w:val="6D392E9E"/>
    <w:rsid w:val="6D5369AA"/>
    <w:rsid w:val="6DBB76BC"/>
    <w:rsid w:val="6DC81DD9"/>
    <w:rsid w:val="6DFF674F"/>
    <w:rsid w:val="6E005A44"/>
    <w:rsid w:val="6E414065"/>
    <w:rsid w:val="6E455618"/>
    <w:rsid w:val="6EA35EE0"/>
    <w:rsid w:val="6EA805D4"/>
    <w:rsid w:val="6F5E0C47"/>
    <w:rsid w:val="6F7915DC"/>
    <w:rsid w:val="6F9E27BD"/>
    <w:rsid w:val="6FC63DAB"/>
    <w:rsid w:val="6FD07970"/>
    <w:rsid w:val="6FD131C7"/>
    <w:rsid w:val="6FE706FB"/>
    <w:rsid w:val="6FF2329B"/>
    <w:rsid w:val="6FFF15EE"/>
    <w:rsid w:val="704E2989"/>
    <w:rsid w:val="70C12D05"/>
    <w:rsid w:val="70CD32EA"/>
    <w:rsid w:val="71A92772"/>
    <w:rsid w:val="71D83BE9"/>
    <w:rsid w:val="71F072A1"/>
    <w:rsid w:val="7205184D"/>
    <w:rsid w:val="7243336B"/>
    <w:rsid w:val="7249509D"/>
    <w:rsid w:val="72504FC5"/>
    <w:rsid w:val="726C367A"/>
    <w:rsid w:val="72A42E14"/>
    <w:rsid w:val="72B33BA5"/>
    <w:rsid w:val="730B4C41"/>
    <w:rsid w:val="7347602F"/>
    <w:rsid w:val="736A45BA"/>
    <w:rsid w:val="737E18B7"/>
    <w:rsid w:val="738355CD"/>
    <w:rsid w:val="73E87728"/>
    <w:rsid w:val="7419427D"/>
    <w:rsid w:val="74891DA4"/>
    <w:rsid w:val="75003C10"/>
    <w:rsid w:val="75407A4A"/>
    <w:rsid w:val="75E75FD2"/>
    <w:rsid w:val="76186051"/>
    <w:rsid w:val="76333B7B"/>
    <w:rsid w:val="76634D94"/>
    <w:rsid w:val="76830F93"/>
    <w:rsid w:val="76864BF7"/>
    <w:rsid w:val="769A45AA"/>
    <w:rsid w:val="76A628CD"/>
    <w:rsid w:val="76B27537"/>
    <w:rsid w:val="76DD22F9"/>
    <w:rsid w:val="771375E4"/>
    <w:rsid w:val="77A74EC5"/>
    <w:rsid w:val="77D74E8F"/>
    <w:rsid w:val="781A1483"/>
    <w:rsid w:val="78633F48"/>
    <w:rsid w:val="788B412F"/>
    <w:rsid w:val="78E924EB"/>
    <w:rsid w:val="7973301B"/>
    <w:rsid w:val="7A17093D"/>
    <w:rsid w:val="7A647BC3"/>
    <w:rsid w:val="7A7F7A42"/>
    <w:rsid w:val="7ADB1DDC"/>
    <w:rsid w:val="7AFC01F4"/>
    <w:rsid w:val="7B03291F"/>
    <w:rsid w:val="7B113011"/>
    <w:rsid w:val="7B690DAE"/>
    <w:rsid w:val="7B7A77FD"/>
    <w:rsid w:val="7BB5399C"/>
    <w:rsid w:val="7C286864"/>
    <w:rsid w:val="7C311545"/>
    <w:rsid w:val="7C317444"/>
    <w:rsid w:val="7C4B135D"/>
    <w:rsid w:val="7C647170"/>
    <w:rsid w:val="7CB01E23"/>
    <w:rsid w:val="7CFD384D"/>
    <w:rsid w:val="7D4C20DE"/>
    <w:rsid w:val="7D6531A0"/>
    <w:rsid w:val="7D6E0B58"/>
    <w:rsid w:val="7D9F7EDC"/>
    <w:rsid w:val="7E0C68F2"/>
    <w:rsid w:val="7E152284"/>
    <w:rsid w:val="7E2C297E"/>
    <w:rsid w:val="7E6D055E"/>
    <w:rsid w:val="7F16143A"/>
    <w:rsid w:val="7F961D37"/>
    <w:rsid w:val="7FC22B2C"/>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1F39EF5D-D96B-4165-A3D8-8A9688F10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qFormat="1"/>
    <w:lsdException w:name="HTML Address" w:semiHidden="1" w:uiPriority="0" w:unhideWhenUsed="1" w:qFormat="1"/>
    <w:lsdException w:name="HTML Cite" w:semiHidden="1" w:uiPriority="0" w:unhideWhenUsed="1" w:qFormat="1"/>
    <w:lsdException w:name="HTML Code" w:semiHidden="1" w:uiPriority="0" w:unhideWhenUsed="1" w:qFormat="1"/>
    <w:lsdException w:name="HTML Definition" w:semiHidden="1" w:uiPriority="0" w:unhideWhenUsed="1" w:qFormat="1"/>
    <w:lsdException w:name="HTML Keyboard" w:semiHidden="1" w:uiPriority="0" w:unhideWhenUsed="1" w:qFormat="1"/>
    <w:lsdException w:name="HTML Preformatted" w:semiHidden="1" w:uiPriority="0" w:unhideWhenUsed="1" w:qFormat="1"/>
    <w:lsdException w:name="HTML Sample" w:semiHidden="1" w:uiPriority="0" w:unhideWhenUsed="1" w:qFormat="1"/>
    <w:lsdException w:name="HTML Typewriter" w:semiHidden="1" w:uiPriority="0" w:unhideWhenUsed="1" w:qFormat="1"/>
    <w:lsdException w:name="HTML Variable" w:semiHidden="1" w:uiPriority="0"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3">
    <w:name w:val="Normal"/>
    <w:qFormat/>
    <w:pPr>
      <w:widowControl w:val="0"/>
      <w:jc w:val="both"/>
    </w:pPr>
    <w:rPr>
      <w:kern w:val="2"/>
      <w:sz w:val="21"/>
      <w:szCs w:val="24"/>
    </w:rPr>
  </w:style>
  <w:style w:type="paragraph" w:styleId="1">
    <w:name w:val="heading 1"/>
    <w:basedOn w:val="af3"/>
    <w:next w:val="af3"/>
    <w:link w:val="1Char"/>
    <w:qFormat/>
    <w:pPr>
      <w:keepNext/>
      <w:keepLines/>
      <w:spacing w:before="340" w:after="330" w:line="578" w:lineRule="auto"/>
      <w:outlineLvl w:val="0"/>
    </w:pPr>
    <w:rPr>
      <w:b/>
      <w:bCs/>
      <w:kern w:val="44"/>
      <w:sz w:val="44"/>
      <w:szCs w:val="44"/>
    </w:rPr>
  </w:style>
  <w:style w:type="paragraph" w:styleId="2">
    <w:name w:val="heading 2"/>
    <w:basedOn w:val="af3"/>
    <w:next w:val="af3"/>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3"/>
    <w:next w:val="af3"/>
    <w:link w:val="3Char"/>
    <w:qFormat/>
    <w:pPr>
      <w:keepNext/>
      <w:keepLines/>
      <w:spacing w:before="260" w:after="260" w:line="416" w:lineRule="auto"/>
      <w:outlineLvl w:val="2"/>
    </w:pPr>
    <w:rPr>
      <w:b/>
      <w:bCs/>
      <w:sz w:val="32"/>
      <w:szCs w:val="32"/>
    </w:rPr>
  </w:style>
  <w:style w:type="paragraph" w:styleId="4">
    <w:name w:val="heading 4"/>
    <w:basedOn w:val="af3"/>
    <w:next w:val="af3"/>
    <w:qFormat/>
    <w:pPr>
      <w:keepNext/>
      <w:keepLines/>
      <w:spacing w:before="280" w:after="290" w:line="376" w:lineRule="auto"/>
      <w:outlineLvl w:val="3"/>
    </w:pPr>
    <w:rPr>
      <w:rFonts w:ascii="Arial" w:eastAsia="黑体" w:hAnsi="Arial"/>
      <w:b/>
      <w:bCs/>
      <w:sz w:val="28"/>
      <w:szCs w:val="28"/>
    </w:rPr>
  </w:style>
  <w:style w:type="paragraph" w:styleId="5">
    <w:name w:val="heading 5"/>
    <w:basedOn w:val="af3"/>
    <w:next w:val="af3"/>
    <w:qFormat/>
    <w:pPr>
      <w:keepNext/>
      <w:keepLines/>
      <w:spacing w:before="280" w:after="290" w:line="376" w:lineRule="auto"/>
      <w:outlineLvl w:val="4"/>
    </w:pPr>
    <w:rPr>
      <w:b/>
      <w:bCs/>
      <w:sz w:val="28"/>
      <w:szCs w:val="28"/>
    </w:rPr>
  </w:style>
  <w:style w:type="paragraph" w:styleId="6">
    <w:name w:val="heading 6"/>
    <w:basedOn w:val="af3"/>
    <w:next w:val="af3"/>
    <w:qFormat/>
    <w:pPr>
      <w:keepNext/>
      <w:keepLines/>
      <w:spacing w:before="240" w:after="64" w:line="320" w:lineRule="auto"/>
      <w:outlineLvl w:val="5"/>
    </w:pPr>
    <w:rPr>
      <w:rFonts w:ascii="Arial" w:eastAsia="黑体" w:hAnsi="Arial"/>
      <w:b/>
      <w:bCs/>
      <w:sz w:val="24"/>
    </w:rPr>
  </w:style>
  <w:style w:type="paragraph" w:styleId="7">
    <w:name w:val="heading 7"/>
    <w:basedOn w:val="af3"/>
    <w:next w:val="af3"/>
    <w:qFormat/>
    <w:pPr>
      <w:keepNext/>
      <w:keepLines/>
      <w:spacing w:before="240" w:after="64" w:line="320" w:lineRule="auto"/>
      <w:outlineLvl w:val="6"/>
    </w:pPr>
    <w:rPr>
      <w:b/>
      <w:bCs/>
      <w:sz w:val="24"/>
    </w:rPr>
  </w:style>
  <w:style w:type="paragraph" w:styleId="8">
    <w:name w:val="heading 8"/>
    <w:basedOn w:val="af3"/>
    <w:next w:val="af3"/>
    <w:qFormat/>
    <w:pPr>
      <w:keepNext/>
      <w:keepLines/>
      <w:spacing w:before="240" w:after="64" w:line="320" w:lineRule="auto"/>
      <w:outlineLvl w:val="7"/>
    </w:pPr>
    <w:rPr>
      <w:rFonts w:ascii="Arial" w:eastAsia="黑体" w:hAnsi="Arial"/>
      <w:sz w:val="24"/>
    </w:rPr>
  </w:style>
  <w:style w:type="paragraph" w:styleId="9">
    <w:name w:val="heading 9"/>
    <w:basedOn w:val="af3"/>
    <w:next w:val="af3"/>
    <w:qFormat/>
    <w:pPr>
      <w:keepNext/>
      <w:keepLines/>
      <w:spacing w:before="240" w:after="64" w:line="320" w:lineRule="auto"/>
      <w:outlineLvl w:val="8"/>
    </w:pPr>
    <w:rPr>
      <w:rFonts w:ascii="Arial" w:eastAsia="黑体" w:hAnsi="Arial"/>
      <w:szCs w:val="21"/>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paragraph" w:styleId="70">
    <w:name w:val="toc 7"/>
    <w:basedOn w:val="60"/>
    <w:next w:val="af3"/>
    <w:qFormat/>
  </w:style>
  <w:style w:type="paragraph" w:styleId="60">
    <w:name w:val="toc 6"/>
    <w:basedOn w:val="50"/>
    <w:next w:val="af3"/>
    <w:qFormat/>
  </w:style>
  <w:style w:type="paragraph" w:styleId="50">
    <w:name w:val="toc 5"/>
    <w:basedOn w:val="40"/>
    <w:next w:val="af3"/>
    <w:qFormat/>
  </w:style>
  <w:style w:type="paragraph" w:styleId="40">
    <w:name w:val="toc 4"/>
    <w:basedOn w:val="30"/>
    <w:next w:val="af3"/>
    <w:qFormat/>
  </w:style>
  <w:style w:type="paragraph" w:styleId="30">
    <w:name w:val="toc 3"/>
    <w:basedOn w:val="20"/>
    <w:next w:val="af3"/>
    <w:qFormat/>
  </w:style>
  <w:style w:type="paragraph" w:styleId="20">
    <w:name w:val="toc 2"/>
    <w:basedOn w:val="10"/>
    <w:next w:val="af3"/>
    <w:qFormat/>
  </w:style>
  <w:style w:type="paragraph" w:styleId="10">
    <w:name w:val="toc 1"/>
    <w:next w:val="af3"/>
    <w:qFormat/>
    <w:pPr>
      <w:jc w:val="both"/>
    </w:pPr>
    <w:rPr>
      <w:rFonts w:ascii="宋体"/>
      <w:sz w:val="21"/>
    </w:rPr>
  </w:style>
  <w:style w:type="paragraph" w:styleId="80">
    <w:name w:val="index 8"/>
    <w:basedOn w:val="af3"/>
    <w:next w:val="af3"/>
    <w:qFormat/>
    <w:pPr>
      <w:ind w:left="1680" w:hanging="210"/>
      <w:jc w:val="left"/>
    </w:pPr>
    <w:rPr>
      <w:rFonts w:ascii="Calibri" w:hAnsi="Calibri"/>
      <w:sz w:val="20"/>
      <w:szCs w:val="20"/>
    </w:rPr>
  </w:style>
  <w:style w:type="paragraph" w:styleId="af7">
    <w:name w:val="Normal Indent"/>
    <w:basedOn w:val="af3"/>
    <w:qFormat/>
    <w:pPr>
      <w:ind w:firstLineChars="200" w:firstLine="420"/>
    </w:pPr>
    <w:rPr>
      <w:rFonts w:ascii="Calibri" w:hAnsi="Calibri"/>
      <w:szCs w:val="22"/>
    </w:rPr>
  </w:style>
  <w:style w:type="paragraph" w:styleId="af8">
    <w:name w:val="caption"/>
    <w:basedOn w:val="af3"/>
    <w:next w:val="af3"/>
    <w:qFormat/>
    <w:pPr>
      <w:spacing w:before="152" w:after="160"/>
    </w:pPr>
    <w:rPr>
      <w:rFonts w:ascii="Arial" w:eastAsia="黑体" w:hAnsi="Arial" w:cs="Arial"/>
      <w:sz w:val="20"/>
      <w:szCs w:val="20"/>
    </w:rPr>
  </w:style>
  <w:style w:type="paragraph" w:styleId="51">
    <w:name w:val="index 5"/>
    <w:basedOn w:val="af3"/>
    <w:next w:val="af3"/>
    <w:qFormat/>
    <w:pPr>
      <w:ind w:left="1050" w:hanging="210"/>
      <w:jc w:val="left"/>
    </w:pPr>
    <w:rPr>
      <w:rFonts w:ascii="Calibri" w:hAnsi="Calibri"/>
      <w:sz w:val="20"/>
      <w:szCs w:val="20"/>
    </w:rPr>
  </w:style>
  <w:style w:type="paragraph" w:styleId="af9">
    <w:name w:val="Document Map"/>
    <w:basedOn w:val="af3"/>
    <w:link w:val="Char"/>
    <w:qFormat/>
    <w:rPr>
      <w:rFonts w:ascii="宋体" w:hAnsi="Calibri"/>
      <w:sz w:val="18"/>
      <w:szCs w:val="18"/>
    </w:rPr>
  </w:style>
  <w:style w:type="paragraph" w:styleId="afa">
    <w:name w:val="annotation text"/>
    <w:basedOn w:val="af3"/>
    <w:uiPriority w:val="99"/>
    <w:unhideWhenUsed/>
    <w:qFormat/>
    <w:pPr>
      <w:jc w:val="left"/>
    </w:pPr>
  </w:style>
  <w:style w:type="paragraph" w:styleId="61">
    <w:name w:val="index 6"/>
    <w:basedOn w:val="af3"/>
    <w:next w:val="af3"/>
    <w:qFormat/>
    <w:pPr>
      <w:ind w:left="1260" w:hanging="210"/>
      <w:jc w:val="left"/>
    </w:pPr>
    <w:rPr>
      <w:rFonts w:ascii="Calibri" w:hAnsi="Calibri"/>
      <w:sz w:val="20"/>
      <w:szCs w:val="20"/>
    </w:rPr>
  </w:style>
  <w:style w:type="paragraph" w:styleId="afb">
    <w:name w:val="Body Text"/>
    <w:basedOn w:val="af3"/>
    <w:link w:val="Char0"/>
    <w:uiPriority w:val="99"/>
    <w:unhideWhenUsed/>
    <w:qFormat/>
    <w:pPr>
      <w:spacing w:after="120"/>
    </w:pPr>
  </w:style>
  <w:style w:type="paragraph" w:styleId="afc">
    <w:name w:val="Body Text Indent"/>
    <w:basedOn w:val="af3"/>
    <w:link w:val="Char1"/>
    <w:qFormat/>
    <w:pPr>
      <w:spacing w:line="360" w:lineRule="auto"/>
      <w:ind w:firstLine="480"/>
    </w:pPr>
    <w:rPr>
      <w:rFonts w:ascii="Calibri" w:hAnsi="Calibri"/>
      <w:sz w:val="24"/>
      <w:szCs w:val="22"/>
    </w:rPr>
  </w:style>
  <w:style w:type="paragraph" w:styleId="HTML">
    <w:name w:val="HTML Address"/>
    <w:basedOn w:val="af3"/>
    <w:qFormat/>
    <w:rPr>
      <w:i/>
      <w:iCs/>
    </w:rPr>
  </w:style>
  <w:style w:type="paragraph" w:styleId="41">
    <w:name w:val="index 4"/>
    <w:basedOn w:val="af3"/>
    <w:next w:val="af3"/>
    <w:qFormat/>
    <w:pPr>
      <w:ind w:left="840" w:hanging="210"/>
      <w:jc w:val="left"/>
    </w:pPr>
    <w:rPr>
      <w:rFonts w:ascii="Calibri" w:hAnsi="Calibri"/>
      <w:sz w:val="20"/>
      <w:szCs w:val="20"/>
    </w:rPr>
  </w:style>
  <w:style w:type="paragraph" w:styleId="afd">
    <w:name w:val="Plain Text"/>
    <w:basedOn w:val="af3"/>
    <w:link w:val="Char2"/>
    <w:qFormat/>
    <w:rPr>
      <w:rFonts w:ascii="宋体" w:hAnsi="Courier New"/>
      <w:sz w:val="24"/>
      <w:szCs w:val="20"/>
    </w:rPr>
  </w:style>
  <w:style w:type="paragraph" w:styleId="81">
    <w:name w:val="toc 8"/>
    <w:basedOn w:val="70"/>
    <w:next w:val="af3"/>
    <w:qFormat/>
  </w:style>
  <w:style w:type="paragraph" w:styleId="31">
    <w:name w:val="index 3"/>
    <w:basedOn w:val="af3"/>
    <w:next w:val="af3"/>
    <w:qFormat/>
    <w:pPr>
      <w:ind w:left="630" w:hanging="210"/>
      <w:jc w:val="left"/>
    </w:pPr>
    <w:rPr>
      <w:rFonts w:ascii="Calibri" w:hAnsi="Calibri"/>
      <w:sz w:val="20"/>
      <w:szCs w:val="20"/>
    </w:rPr>
  </w:style>
  <w:style w:type="paragraph" w:styleId="afe">
    <w:name w:val="Date"/>
    <w:basedOn w:val="af3"/>
    <w:next w:val="af3"/>
    <w:qFormat/>
    <w:pPr>
      <w:ind w:leftChars="2500" w:left="100"/>
    </w:pPr>
    <w:rPr>
      <w:rFonts w:ascii="宋体" w:hAnsi="宋体"/>
    </w:rPr>
  </w:style>
  <w:style w:type="paragraph" w:styleId="aff">
    <w:name w:val="endnote text"/>
    <w:basedOn w:val="af3"/>
    <w:link w:val="Char3"/>
    <w:semiHidden/>
    <w:qFormat/>
    <w:pPr>
      <w:snapToGrid w:val="0"/>
      <w:jc w:val="left"/>
    </w:pPr>
  </w:style>
  <w:style w:type="paragraph" w:styleId="aff0">
    <w:name w:val="Balloon Text"/>
    <w:basedOn w:val="af3"/>
    <w:link w:val="Char4"/>
    <w:qFormat/>
    <w:rPr>
      <w:sz w:val="18"/>
      <w:szCs w:val="18"/>
    </w:rPr>
  </w:style>
  <w:style w:type="paragraph" w:styleId="aff1">
    <w:name w:val="footer"/>
    <w:basedOn w:val="af3"/>
    <w:link w:val="Char5"/>
    <w:uiPriority w:val="99"/>
    <w:qFormat/>
    <w:pPr>
      <w:tabs>
        <w:tab w:val="center" w:pos="4153"/>
        <w:tab w:val="right" w:pos="8306"/>
      </w:tabs>
      <w:snapToGrid w:val="0"/>
      <w:ind w:rightChars="100" w:right="210"/>
      <w:jc w:val="right"/>
    </w:pPr>
    <w:rPr>
      <w:sz w:val="18"/>
      <w:szCs w:val="18"/>
    </w:rPr>
  </w:style>
  <w:style w:type="paragraph" w:styleId="aff2">
    <w:name w:val="header"/>
    <w:basedOn w:val="af3"/>
    <w:link w:val="Char6"/>
    <w:qFormat/>
    <w:pPr>
      <w:pBdr>
        <w:bottom w:val="single" w:sz="6" w:space="1" w:color="auto"/>
      </w:pBdr>
      <w:tabs>
        <w:tab w:val="center" w:pos="4153"/>
        <w:tab w:val="right" w:pos="8306"/>
      </w:tabs>
      <w:snapToGrid w:val="0"/>
      <w:jc w:val="center"/>
    </w:pPr>
    <w:rPr>
      <w:sz w:val="18"/>
      <w:szCs w:val="18"/>
    </w:rPr>
  </w:style>
  <w:style w:type="paragraph" w:styleId="aff3">
    <w:name w:val="index heading"/>
    <w:basedOn w:val="af3"/>
    <w:next w:val="11"/>
    <w:qFormat/>
    <w:pPr>
      <w:spacing w:before="120" w:after="120"/>
      <w:jc w:val="center"/>
    </w:pPr>
    <w:rPr>
      <w:rFonts w:ascii="Calibri" w:hAnsi="Calibri"/>
      <w:b/>
      <w:bCs/>
      <w:iCs/>
      <w:szCs w:val="20"/>
    </w:rPr>
  </w:style>
  <w:style w:type="paragraph" w:styleId="11">
    <w:name w:val="index 1"/>
    <w:basedOn w:val="af3"/>
    <w:next w:val="aff4"/>
    <w:qFormat/>
    <w:pPr>
      <w:tabs>
        <w:tab w:val="right" w:leader="dot" w:pos="9299"/>
      </w:tabs>
      <w:jc w:val="left"/>
    </w:pPr>
    <w:rPr>
      <w:rFonts w:ascii="宋体"/>
      <w:szCs w:val="21"/>
    </w:rPr>
  </w:style>
  <w:style w:type="paragraph" w:customStyle="1" w:styleId="aff4">
    <w:name w:val="段"/>
    <w:link w:val="Char7"/>
    <w:uiPriority w:val="99"/>
    <w:qFormat/>
    <w:pPr>
      <w:autoSpaceDE w:val="0"/>
      <w:autoSpaceDN w:val="0"/>
      <w:ind w:firstLineChars="200" w:firstLine="200"/>
      <w:jc w:val="both"/>
    </w:pPr>
    <w:rPr>
      <w:rFonts w:ascii="宋体"/>
      <w:sz w:val="21"/>
    </w:rPr>
  </w:style>
  <w:style w:type="paragraph" w:styleId="aff5">
    <w:name w:val="Subtitle"/>
    <w:basedOn w:val="af3"/>
    <w:next w:val="af3"/>
    <w:link w:val="Char8"/>
    <w:uiPriority w:val="11"/>
    <w:qFormat/>
    <w:pPr>
      <w:spacing w:before="240" w:after="60" w:line="312" w:lineRule="auto"/>
      <w:jc w:val="center"/>
      <w:outlineLvl w:val="1"/>
    </w:pPr>
    <w:rPr>
      <w:rFonts w:ascii="Cambria" w:hAnsi="Cambria"/>
      <w:b/>
      <w:bCs/>
      <w:kern w:val="28"/>
      <w:sz w:val="32"/>
      <w:szCs w:val="32"/>
    </w:rPr>
  </w:style>
  <w:style w:type="paragraph" w:styleId="aff6">
    <w:name w:val="footnote text"/>
    <w:basedOn w:val="af3"/>
    <w:qFormat/>
    <w:pPr>
      <w:snapToGrid w:val="0"/>
      <w:jc w:val="left"/>
    </w:pPr>
    <w:rPr>
      <w:sz w:val="18"/>
      <w:szCs w:val="18"/>
    </w:rPr>
  </w:style>
  <w:style w:type="paragraph" w:styleId="71">
    <w:name w:val="index 7"/>
    <w:basedOn w:val="af3"/>
    <w:next w:val="af3"/>
    <w:qFormat/>
    <w:pPr>
      <w:ind w:left="1470" w:hanging="210"/>
      <w:jc w:val="left"/>
    </w:pPr>
    <w:rPr>
      <w:rFonts w:ascii="Calibri" w:hAnsi="Calibri"/>
      <w:sz w:val="20"/>
      <w:szCs w:val="20"/>
    </w:rPr>
  </w:style>
  <w:style w:type="paragraph" w:styleId="90">
    <w:name w:val="index 9"/>
    <w:basedOn w:val="af3"/>
    <w:next w:val="af3"/>
    <w:qFormat/>
    <w:pPr>
      <w:ind w:left="1890" w:hanging="210"/>
      <w:jc w:val="left"/>
    </w:pPr>
    <w:rPr>
      <w:rFonts w:ascii="Calibri" w:hAnsi="Calibri"/>
      <w:sz w:val="20"/>
      <w:szCs w:val="20"/>
    </w:rPr>
  </w:style>
  <w:style w:type="paragraph" w:styleId="91">
    <w:name w:val="toc 9"/>
    <w:basedOn w:val="81"/>
    <w:next w:val="af3"/>
    <w:qFormat/>
  </w:style>
  <w:style w:type="paragraph" w:styleId="HTML0">
    <w:name w:val="HTML Preformatted"/>
    <w:basedOn w:val="af3"/>
    <w:qFormat/>
    <w:rPr>
      <w:rFonts w:ascii="Courier New" w:hAnsi="Courier New" w:cs="Courier New"/>
      <w:sz w:val="20"/>
      <w:szCs w:val="20"/>
    </w:rPr>
  </w:style>
  <w:style w:type="paragraph" w:styleId="aff7">
    <w:name w:val="Normal (Web)"/>
    <w:basedOn w:val="af3"/>
    <w:uiPriority w:val="99"/>
    <w:qFormat/>
    <w:pPr>
      <w:widowControl/>
      <w:spacing w:before="100" w:beforeAutospacing="1" w:after="100" w:afterAutospacing="1"/>
      <w:jc w:val="left"/>
    </w:pPr>
    <w:rPr>
      <w:rFonts w:ascii="宋体" w:hAnsi="宋体" w:cs="宋体"/>
      <w:kern w:val="0"/>
      <w:sz w:val="24"/>
    </w:rPr>
  </w:style>
  <w:style w:type="paragraph" w:styleId="21">
    <w:name w:val="index 2"/>
    <w:basedOn w:val="af3"/>
    <w:next w:val="af3"/>
    <w:qFormat/>
    <w:pPr>
      <w:ind w:left="420" w:hanging="210"/>
      <w:jc w:val="left"/>
    </w:pPr>
    <w:rPr>
      <w:rFonts w:ascii="Calibri" w:hAnsi="Calibri"/>
      <w:sz w:val="20"/>
      <w:szCs w:val="20"/>
    </w:rPr>
  </w:style>
  <w:style w:type="paragraph" w:styleId="aff8">
    <w:name w:val="Title"/>
    <w:basedOn w:val="af3"/>
    <w:link w:val="Char9"/>
    <w:uiPriority w:val="10"/>
    <w:qFormat/>
    <w:pPr>
      <w:spacing w:before="240" w:after="60"/>
      <w:jc w:val="center"/>
      <w:outlineLvl w:val="0"/>
    </w:pPr>
    <w:rPr>
      <w:rFonts w:ascii="Arial" w:hAnsi="Arial"/>
      <w:b/>
      <w:bCs/>
      <w:sz w:val="32"/>
      <w:szCs w:val="32"/>
    </w:rPr>
  </w:style>
  <w:style w:type="table" w:styleId="aff9">
    <w:name w:val="Table Grid"/>
    <w:basedOn w:val="af5"/>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Strong"/>
    <w:qFormat/>
    <w:rPr>
      <w:b/>
      <w:bCs/>
    </w:rPr>
  </w:style>
  <w:style w:type="character" w:styleId="affb">
    <w:name w:val="page number"/>
    <w:qFormat/>
    <w:rPr>
      <w:rFonts w:ascii="Times New Roman" w:eastAsia="宋体" w:hAnsi="Times New Roman"/>
      <w:sz w:val="18"/>
    </w:rPr>
  </w:style>
  <w:style w:type="character" w:styleId="affc">
    <w:name w:val="Emphasis"/>
    <w:qFormat/>
    <w:rPr>
      <w:i/>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basedOn w:val="af4"/>
    <w:qFormat/>
  </w:style>
  <w:style w:type="character" w:styleId="HTML4">
    <w:name w:val="HTML Variable"/>
    <w:qFormat/>
    <w:rPr>
      <w:i/>
      <w:iCs/>
    </w:rPr>
  </w:style>
  <w:style w:type="character" w:styleId="affd">
    <w:name w:val="Hyperlink"/>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HTML6">
    <w:name w:val="HTML Cite"/>
    <w:qFormat/>
    <w:rPr>
      <w:i/>
      <w:iCs/>
    </w:rPr>
  </w:style>
  <w:style w:type="character" w:styleId="affe">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12">
    <w:name w:val="已访问的超链接1"/>
    <w:qFormat/>
    <w:rPr>
      <w:color w:val="800080"/>
      <w:u w:val="single"/>
    </w:rPr>
  </w:style>
  <w:style w:type="character" w:customStyle="1" w:styleId="Char9">
    <w:name w:val="标题 Char"/>
    <w:link w:val="aff8"/>
    <w:uiPriority w:val="10"/>
    <w:qFormat/>
    <w:rPr>
      <w:rFonts w:ascii="Arial" w:hAnsi="Arial" w:cs="Arial"/>
      <w:b/>
      <w:bCs/>
      <w:kern w:val="2"/>
      <w:sz w:val="32"/>
      <w:szCs w:val="32"/>
    </w:rPr>
  </w:style>
  <w:style w:type="character" w:customStyle="1" w:styleId="afff">
    <w:name w:val="个人撰写风格"/>
    <w:qFormat/>
    <w:rPr>
      <w:rFonts w:ascii="Arial" w:eastAsia="宋体" w:hAnsi="Arial" w:cs="Arial"/>
      <w:color w:val="auto"/>
      <w:sz w:val="20"/>
    </w:rPr>
  </w:style>
  <w:style w:type="character" w:customStyle="1" w:styleId="fontstyle01">
    <w:name w:val="fontstyle01"/>
    <w:qFormat/>
    <w:rPr>
      <w:rFonts w:ascii="Helvetica" w:eastAsia="Helvetica" w:hAnsi="Helvetica" w:cs="Helvetica"/>
      <w:color w:val="000000"/>
      <w:sz w:val="20"/>
      <w:szCs w:val="20"/>
    </w:rPr>
  </w:style>
  <w:style w:type="character" w:customStyle="1" w:styleId="Char7">
    <w:name w:val="段 Char"/>
    <w:link w:val="aff4"/>
    <w:uiPriority w:val="99"/>
    <w:qFormat/>
    <w:rPr>
      <w:rFonts w:ascii="宋体"/>
      <w:sz w:val="21"/>
      <w:lang w:val="en-US" w:eastAsia="zh-CN" w:bidi="ar-SA"/>
    </w:rPr>
  </w:style>
  <w:style w:type="character" w:customStyle="1" w:styleId="pt91">
    <w:name w:val="pt91"/>
    <w:qFormat/>
    <w:rPr>
      <w:rFonts w:ascii="宋体" w:eastAsia="宋体" w:hAnsi="宋体" w:hint="eastAsia"/>
      <w:color w:val="000000"/>
      <w:sz w:val="18"/>
      <w:szCs w:val="18"/>
      <w:u w:val="none"/>
    </w:rPr>
  </w:style>
  <w:style w:type="character" w:customStyle="1" w:styleId="fontstyle21">
    <w:name w:val="fontstyle21"/>
    <w:qFormat/>
    <w:rPr>
      <w:rFonts w:ascii="Helvetica" w:eastAsia="Helvetica" w:hAnsi="Helvetica" w:cs="Helvetica"/>
      <w:color w:val="000000"/>
      <w:sz w:val="20"/>
      <w:szCs w:val="20"/>
    </w:rPr>
  </w:style>
  <w:style w:type="character" w:customStyle="1" w:styleId="Char8">
    <w:name w:val="副标题 Char"/>
    <w:link w:val="aff5"/>
    <w:uiPriority w:val="11"/>
    <w:qFormat/>
    <w:rPr>
      <w:rFonts w:ascii="Cambria" w:hAnsi="Cambria"/>
      <w:b/>
      <w:bCs/>
      <w:kern w:val="28"/>
      <w:sz w:val="32"/>
      <w:szCs w:val="32"/>
    </w:rPr>
  </w:style>
  <w:style w:type="character" w:customStyle="1" w:styleId="afff0">
    <w:name w:val="个人答复风格"/>
    <w:qFormat/>
    <w:rPr>
      <w:rFonts w:ascii="Arial" w:eastAsia="宋体" w:hAnsi="Arial" w:cs="Arial"/>
      <w:color w:val="auto"/>
      <w:sz w:val="20"/>
    </w:rPr>
  </w:style>
  <w:style w:type="character" w:customStyle="1" w:styleId="font21">
    <w:name w:val="font21"/>
    <w:qFormat/>
    <w:rPr>
      <w:rFonts w:ascii="Arial" w:hAnsi="Arial" w:cs="Arial"/>
      <w:color w:val="000000"/>
      <w:sz w:val="21"/>
      <w:szCs w:val="21"/>
      <w:u w:val="none"/>
    </w:rPr>
  </w:style>
  <w:style w:type="character" w:customStyle="1" w:styleId="1Char">
    <w:name w:val="标题 1 Char"/>
    <w:link w:val="1"/>
    <w:qFormat/>
    <w:rPr>
      <w:b/>
      <w:bCs/>
      <w:kern w:val="44"/>
      <w:sz w:val="44"/>
      <w:szCs w:val="44"/>
    </w:rPr>
  </w:style>
  <w:style w:type="character" w:customStyle="1" w:styleId="Chara">
    <w:name w:val="首示例 Char"/>
    <w:link w:val="ac"/>
    <w:qFormat/>
    <w:rPr>
      <w:rFonts w:ascii="宋体" w:hAnsi="宋体"/>
      <w:kern w:val="2"/>
      <w:sz w:val="18"/>
      <w:szCs w:val="18"/>
    </w:rPr>
  </w:style>
  <w:style w:type="paragraph" w:customStyle="1" w:styleId="ac">
    <w:name w:val="首示例"/>
    <w:next w:val="aff4"/>
    <w:link w:val="Chara"/>
    <w:qFormat/>
    <w:pPr>
      <w:numPr>
        <w:numId w:val="1"/>
      </w:numPr>
      <w:tabs>
        <w:tab w:val="left" w:pos="360"/>
      </w:tabs>
    </w:pPr>
    <w:rPr>
      <w:rFonts w:ascii="宋体" w:hAnsi="宋体"/>
      <w:kern w:val="2"/>
      <w:sz w:val="18"/>
      <w:szCs w:val="18"/>
    </w:rPr>
  </w:style>
  <w:style w:type="character" w:customStyle="1" w:styleId="Charb">
    <w:name w:val="正文图标题 Char"/>
    <w:link w:val="afff1"/>
    <w:qFormat/>
    <w:rPr>
      <w:rFonts w:ascii="黑体" w:eastAsia="黑体"/>
      <w:sz w:val="21"/>
      <w:lang w:val="en-US" w:eastAsia="zh-CN" w:bidi="ar-SA"/>
    </w:rPr>
  </w:style>
  <w:style w:type="paragraph" w:customStyle="1" w:styleId="afff1">
    <w:name w:val="正文图标题"/>
    <w:next w:val="aff4"/>
    <w:link w:val="Charb"/>
    <w:qFormat/>
    <w:pPr>
      <w:jc w:val="center"/>
    </w:pPr>
    <w:rPr>
      <w:rFonts w:ascii="黑体" w:eastAsia="黑体"/>
      <w:sz w:val="21"/>
    </w:rPr>
  </w:style>
  <w:style w:type="character" w:customStyle="1" w:styleId="Charc">
    <w:name w:val="二级无 Char"/>
    <w:link w:val="a6"/>
    <w:qFormat/>
    <w:rPr>
      <w:rFonts w:ascii="宋体"/>
    </w:rPr>
  </w:style>
  <w:style w:type="paragraph" w:customStyle="1" w:styleId="a6">
    <w:name w:val="二级无"/>
    <w:basedOn w:val="ae"/>
    <w:link w:val="Charc"/>
    <w:qFormat/>
    <w:pPr>
      <w:numPr>
        <w:ilvl w:val="2"/>
        <w:numId w:val="2"/>
      </w:numPr>
    </w:pPr>
    <w:rPr>
      <w:rFonts w:ascii="宋体" w:eastAsia="宋体"/>
      <w:sz w:val="20"/>
    </w:rPr>
  </w:style>
  <w:style w:type="paragraph" w:customStyle="1" w:styleId="ae">
    <w:name w:val="二级条标题"/>
    <w:basedOn w:val="a0"/>
    <w:next w:val="aff4"/>
    <w:link w:val="Chard"/>
    <w:qFormat/>
    <w:pPr>
      <w:numPr>
        <w:ilvl w:val="3"/>
        <w:numId w:val="1"/>
      </w:numPr>
      <w:outlineLvl w:val="3"/>
    </w:pPr>
  </w:style>
  <w:style w:type="paragraph" w:customStyle="1" w:styleId="a0">
    <w:name w:val="一级条标题"/>
    <w:next w:val="aff4"/>
    <w:link w:val="Chare"/>
    <w:uiPriority w:val="99"/>
    <w:qFormat/>
    <w:pPr>
      <w:numPr>
        <w:ilvl w:val="2"/>
        <w:numId w:val="3"/>
      </w:numPr>
      <w:outlineLvl w:val="2"/>
    </w:pPr>
    <w:rPr>
      <w:rFonts w:eastAsia="黑体"/>
      <w:sz w:val="21"/>
    </w:rPr>
  </w:style>
  <w:style w:type="character" w:customStyle="1" w:styleId="2Char">
    <w:name w:val="标题 2 Char"/>
    <w:link w:val="2"/>
    <w:qFormat/>
    <w:rPr>
      <w:rFonts w:ascii="Arial" w:eastAsia="黑体" w:hAnsi="Arial"/>
      <w:b/>
      <w:bCs/>
      <w:kern w:val="2"/>
      <w:sz w:val="32"/>
      <w:szCs w:val="32"/>
    </w:rPr>
  </w:style>
  <w:style w:type="character" w:customStyle="1" w:styleId="Charf">
    <w:name w:val="三级条标题 Char"/>
    <w:link w:val="af"/>
    <w:qFormat/>
    <w:rPr>
      <w:rFonts w:eastAsia="黑体"/>
      <w:sz w:val="21"/>
    </w:rPr>
  </w:style>
  <w:style w:type="paragraph" w:customStyle="1" w:styleId="af">
    <w:name w:val="三级条标题"/>
    <w:basedOn w:val="ae"/>
    <w:next w:val="aff4"/>
    <w:link w:val="Charf"/>
    <w:qFormat/>
    <w:pPr>
      <w:numPr>
        <w:ilvl w:val="4"/>
      </w:numPr>
      <w:outlineLvl w:val="4"/>
    </w:pPr>
  </w:style>
  <w:style w:type="character" w:customStyle="1" w:styleId="CharCharChar">
    <w:name w:val="附录一级条标题 Char Char Char"/>
    <w:qFormat/>
    <w:rPr>
      <w:rFonts w:ascii="黑体" w:eastAsia="黑体"/>
      <w:kern w:val="21"/>
      <w:sz w:val="21"/>
      <w:szCs w:val="24"/>
      <w:lang w:val="en-US" w:eastAsia="zh-CN" w:bidi="ar-SA"/>
    </w:rPr>
  </w:style>
  <w:style w:type="character" w:customStyle="1" w:styleId="Char4">
    <w:name w:val="批注框文本 Char"/>
    <w:link w:val="aff0"/>
    <w:qFormat/>
    <w:rPr>
      <w:kern w:val="2"/>
      <w:sz w:val="18"/>
      <w:szCs w:val="18"/>
    </w:rPr>
  </w:style>
  <w:style w:type="character" w:customStyle="1" w:styleId="Charf0">
    <w:name w:val="附录公式 Char"/>
    <w:link w:val="afff2"/>
    <w:qFormat/>
  </w:style>
  <w:style w:type="paragraph" w:customStyle="1" w:styleId="afff2">
    <w:name w:val="附录公式"/>
    <w:basedOn w:val="aff4"/>
    <w:next w:val="aff4"/>
    <w:link w:val="Charf0"/>
    <w:qFormat/>
    <w:pPr>
      <w:tabs>
        <w:tab w:val="center" w:pos="4201"/>
        <w:tab w:val="right" w:leader="dot" w:pos="9298"/>
      </w:tabs>
      <w:ind w:firstLine="420"/>
    </w:pPr>
  </w:style>
  <w:style w:type="character" w:customStyle="1" w:styleId="paper1">
    <w:name w:val="paper1"/>
    <w:qFormat/>
  </w:style>
  <w:style w:type="character" w:customStyle="1" w:styleId="Char">
    <w:name w:val="文档结构图 Char"/>
    <w:link w:val="af9"/>
    <w:qFormat/>
    <w:rPr>
      <w:rFonts w:ascii="宋体" w:hAnsi="Calibri"/>
      <w:kern w:val="2"/>
      <w:sz w:val="18"/>
      <w:szCs w:val="18"/>
    </w:rPr>
  </w:style>
  <w:style w:type="character" w:customStyle="1" w:styleId="Chard">
    <w:name w:val="二级条标题 Char"/>
    <w:link w:val="ae"/>
    <w:qFormat/>
    <w:rPr>
      <w:rFonts w:eastAsia="黑体"/>
      <w:sz w:val="21"/>
    </w:rPr>
  </w:style>
  <w:style w:type="character" w:customStyle="1" w:styleId="Charf1">
    <w:name w:val="正文表标题 Char"/>
    <w:link w:val="afff3"/>
    <w:qFormat/>
    <w:rPr>
      <w:rFonts w:ascii="黑体" w:eastAsia="黑体"/>
      <w:sz w:val="21"/>
      <w:lang w:val="en-US" w:eastAsia="zh-CN" w:bidi="ar-SA"/>
    </w:rPr>
  </w:style>
  <w:style w:type="paragraph" w:customStyle="1" w:styleId="afff3">
    <w:name w:val="正文表标题"/>
    <w:next w:val="aff4"/>
    <w:link w:val="Charf1"/>
    <w:qFormat/>
    <w:pPr>
      <w:jc w:val="center"/>
    </w:pPr>
    <w:rPr>
      <w:rFonts w:ascii="黑体" w:eastAsia="黑体"/>
      <w:sz w:val="21"/>
    </w:rPr>
  </w:style>
  <w:style w:type="character" w:customStyle="1" w:styleId="font11">
    <w:name w:val="font11"/>
    <w:qFormat/>
    <w:rPr>
      <w:rFonts w:ascii="黑体" w:eastAsia="黑体" w:hAnsi="宋体" w:cs="黑体" w:hint="eastAsia"/>
      <w:color w:val="000000"/>
      <w:sz w:val="21"/>
      <w:szCs w:val="21"/>
      <w:u w:val="none"/>
    </w:rPr>
  </w:style>
  <w:style w:type="character" w:customStyle="1" w:styleId="Char1">
    <w:name w:val="正文文本缩进 Char"/>
    <w:link w:val="afc"/>
    <w:qFormat/>
    <w:rPr>
      <w:rFonts w:ascii="Calibri" w:hAnsi="Calibri"/>
      <w:kern w:val="2"/>
      <w:sz w:val="24"/>
      <w:szCs w:val="22"/>
    </w:rPr>
  </w:style>
  <w:style w:type="character" w:customStyle="1" w:styleId="Char3">
    <w:name w:val="尾注文本 Char"/>
    <w:link w:val="aff"/>
    <w:semiHidden/>
    <w:qFormat/>
    <w:rPr>
      <w:kern w:val="2"/>
      <w:sz w:val="21"/>
      <w:szCs w:val="24"/>
    </w:rPr>
  </w:style>
  <w:style w:type="character" w:customStyle="1" w:styleId="afff4">
    <w:name w:val="注"/>
    <w:uiPriority w:val="99"/>
    <w:qFormat/>
    <w:rPr>
      <w:rFonts w:ascii="黑体" w:eastAsia="黑体" w:hAnsi="黑体"/>
      <w:sz w:val="18"/>
    </w:rPr>
  </w:style>
  <w:style w:type="character" w:customStyle="1" w:styleId="3Char">
    <w:name w:val="标题 3 Char"/>
    <w:link w:val="3"/>
    <w:qFormat/>
    <w:rPr>
      <w:b/>
      <w:bCs/>
      <w:kern w:val="2"/>
      <w:sz w:val="32"/>
      <w:szCs w:val="32"/>
    </w:rPr>
  </w:style>
  <w:style w:type="character" w:customStyle="1" w:styleId="Chare">
    <w:name w:val="一级条标题 Char"/>
    <w:link w:val="a0"/>
    <w:uiPriority w:val="99"/>
    <w:qFormat/>
    <w:rPr>
      <w:rFonts w:eastAsia="黑体"/>
      <w:sz w:val="21"/>
    </w:rPr>
  </w:style>
  <w:style w:type="character" w:customStyle="1" w:styleId="pdf1">
    <w:name w:val="pdf1"/>
    <w:qFormat/>
  </w:style>
  <w:style w:type="character" w:customStyle="1" w:styleId="trans">
    <w:name w:val="trans"/>
    <w:qFormat/>
  </w:style>
  <w:style w:type="character" w:customStyle="1" w:styleId="afff5">
    <w:name w:val="发布"/>
    <w:qFormat/>
    <w:rPr>
      <w:rFonts w:ascii="黑体" w:eastAsia="黑体"/>
      <w:spacing w:val="22"/>
      <w:w w:val="100"/>
      <w:position w:val="3"/>
      <w:sz w:val="28"/>
    </w:rPr>
  </w:style>
  <w:style w:type="paragraph" w:customStyle="1" w:styleId="af0">
    <w:name w:val="四级条标题"/>
    <w:basedOn w:val="af"/>
    <w:next w:val="aff4"/>
    <w:qFormat/>
    <w:pPr>
      <w:numPr>
        <w:ilvl w:val="5"/>
      </w:numPr>
      <w:outlineLvl w:val="5"/>
    </w:pPr>
  </w:style>
  <w:style w:type="paragraph" w:customStyle="1" w:styleId="afff6">
    <w:name w:val="三级无标题条"/>
    <w:basedOn w:val="af3"/>
    <w:qFormat/>
  </w:style>
  <w:style w:type="paragraph" w:customStyle="1" w:styleId="af2">
    <w:name w:val="注：（正文）"/>
    <w:basedOn w:val="afff7"/>
    <w:next w:val="aff4"/>
    <w:qFormat/>
    <w:pPr>
      <w:numPr>
        <w:numId w:val="4"/>
      </w:numPr>
    </w:pPr>
    <w:rPr>
      <w:szCs w:val="18"/>
    </w:rPr>
  </w:style>
  <w:style w:type="paragraph" w:customStyle="1" w:styleId="afff7">
    <w:name w:val="注："/>
    <w:next w:val="aff4"/>
    <w:qFormat/>
    <w:pPr>
      <w:widowControl w:val="0"/>
      <w:autoSpaceDE w:val="0"/>
      <w:autoSpaceDN w:val="0"/>
      <w:ind w:left="840" w:hanging="420"/>
      <w:jc w:val="both"/>
    </w:pPr>
    <w:rPr>
      <w:rFonts w:ascii="宋体"/>
      <w:sz w:val="18"/>
    </w:rPr>
  </w:style>
  <w:style w:type="paragraph" w:customStyle="1" w:styleId="afff8">
    <w:name w:val="其他发布部门"/>
    <w:basedOn w:val="afff9"/>
    <w:qFormat/>
    <w:pPr>
      <w:spacing w:line="0" w:lineRule="atLeast"/>
    </w:pPr>
    <w:rPr>
      <w:rFonts w:ascii="黑体" w:eastAsia="黑体"/>
      <w:b w:val="0"/>
    </w:rPr>
  </w:style>
  <w:style w:type="paragraph" w:customStyle="1" w:styleId="afff9">
    <w:name w:val="发布部门"/>
    <w:next w:val="aff4"/>
    <w:qFormat/>
    <w:pPr>
      <w:jc w:val="center"/>
    </w:pPr>
    <w:rPr>
      <w:rFonts w:ascii="宋体"/>
      <w:b/>
      <w:spacing w:val="20"/>
      <w:w w:val="135"/>
      <w:sz w:val="36"/>
    </w:rPr>
  </w:style>
  <w:style w:type="paragraph" w:customStyle="1" w:styleId="FR1">
    <w:name w:val="FR1"/>
    <w:qFormat/>
    <w:pPr>
      <w:widowControl w:val="0"/>
      <w:autoSpaceDE w:val="0"/>
      <w:autoSpaceDN w:val="0"/>
      <w:adjustRightInd w:val="0"/>
    </w:pPr>
    <w:rPr>
      <w:rFonts w:ascii="Calibri" w:hAnsi="Calibri"/>
      <w:b/>
      <w:bCs/>
      <w:kern w:val="2"/>
      <w:sz w:val="24"/>
      <w:szCs w:val="24"/>
    </w:rPr>
  </w:style>
  <w:style w:type="paragraph" w:customStyle="1" w:styleId="afffa">
    <w:name w:val="示例后文字"/>
    <w:basedOn w:val="aff4"/>
    <w:next w:val="aff4"/>
    <w:qFormat/>
    <w:pPr>
      <w:tabs>
        <w:tab w:val="center" w:pos="4201"/>
        <w:tab w:val="right" w:leader="dot" w:pos="9298"/>
      </w:tabs>
      <w:ind w:firstLine="360"/>
    </w:pPr>
    <w:rPr>
      <w:sz w:val="18"/>
    </w:rPr>
  </w:style>
  <w:style w:type="paragraph" w:customStyle="1" w:styleId="afffb">
    <w:name w:val="编号列项（三级）"/>
    <w:qFormat/>
    <w:pPr>
      <w:ind w:leftChars="600" w:left="800" w:hangingChars="200" w:hanging="200"/>
    </w:pPr>
    <w:rPr>
      <w:rFonts w:ascii="宋体"/>
      <w:sz w:val="21"/>
    </w:rPr>
  </w:style>
  <w:style w:type="paragraph" w:customStyle="1" w:styleId="afffc">
    <w:name w:val="附录章标题"/>
    <w:next w:val="aff4"/>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d"/>
    <w:qFormat/>
    <w:pPr>
      <w:framePr w:w="9639" w:h="6917" w:hRule="exact" w:wrap="around" w:vAnchor="page" w:hAnchor="page" w:xAlign="center" w:y="4469" w:anchorLock="1"/>
      <w:textAlignment w:val="center"/>
    </w:pPr>
    <w:rPr>
      <w:rFonts w:eastAsia="黑体"/>
      <w:szCs w:val="28"/>
    </w:rPr>
  </w:style>
  <w:style w:type="paragraph" w:customStyle="1" w:styleId="afffd">
    <w:name w:val="封面标准英文名称"/>
    <w:qFormat/>
    <w:pPr>
      <w:widowControl w:val="0"/>
      <w:spacing w:before="370" w:line="400" w:lineRule="exact"/>
      <w:jc w:val="center"/>
    </w:pPr>
    <w:rPr>
      <w:sz w:val="28"/>
    </w:rPr>
  </w:style>
  <w:style w:type="paragraph" w:customStyle="1" w:styleId="afffe">
    <w:name w:val="前言、引言标题"/>
    <w:next w:val="af3"/>
    <w:qFormat/>
    <w:pPr>
      <w:shd w:val="clear" w:color="FFFFFF" w:fill="FFFFFF"/>
      <w:spacing w:before="640" w:after="560"/>
      <w:jc w:val="center"/>
      <w:outlineLvl w:val="0"/>
    </w:pPr>
    <w:rPr>
      <w:rFonts w:ascii="黑体" w:eastAsia="黑体"/>
      <w:sz w:val="32"/>
    </w:rPr>
  </w:style>
  <w:style w:type="paragraph" w:customStyle="1" w:styleId="affff">
    <w:name w:val="数字编号列项（二级）"/>
    <w:qFormat/>
    <w:pPr>
      <w:ind w:leftChars="400" w:left="1260" w:hangingChars="200" w:hanging="420"/>
      <w:jc w:val="both"/>
    </w:pPr>
    <w:rPr>
      <w:rFonts w:ascii="宋体"/>
      <w:sz w:val="21"/>
    </w:rPr>
  </w:style>
  <w:style w:type="paragraph" w:customStyle="1" w:styleId="affff0">
    <w:name w:val="发布日期"/>
    <w:qFormat/>
    <w:rPr>
      <w:rFonts w:eastAsia="黑体"/>
      <w:sz w:val="28"/>
    </w:rPr>
  </w:style>
  <w:style w:type="paragraph" w:customStyle="1" w:styleId="affff1">
    <w:name w:val="列项——"/>
    <w:qFormat/>
    <w:pPr>
      <w:widowControl w:val="0"/>
      <w:tabs>
        <w:tab w:val="left" w:pos="854"/>
      </w:tabs>
      <w:ind w:leftChars="200" w:left="200" w:hangingChars="200" w:hanging="200"/>
      <w:jc w:val="both"/>
    </w:pPr>
    <w:rPr>
      <w:rFonts w:ascii="宋体"/>
      <w:sz w:val="21"/>
    </w:rPr>
  </w:style>
  <w:style w:type="paragraph" w:styleId="affff2">
    <w:name w:val="List Paragraph"/>
    <w:basedOn w:val="af3"/>
    <w:uiPriority w:val="34"/>
    <w:qFormat/>
    <w:pPr>
      <w:ind w:firstLineChars="200" w:firstLine="420"/>
    </w:pPr>
  </w:style>
  <w:style w:type="paragraph" w:customStyle="1" w:styleId="affff3">
    <w:name w:val="列项说明数字编号"/>
    <w:qFormat/>
    <w:pPr>
      <w:ind w:leftChars="400" w:left="600" w:hangingChars="200" w:hanging="200"/>
    </w:pPr>
    <w:rPr>
      <w:rFonts w:ascii="宋体"/>
      <w:sz w:val="21"/>
    </w:rPr>
  </w:style>
  <w:style w:type="paragraph" w:customStyle="1" w:styleId="affff4">
    <w:name w:val="附录三级无"/>
    <w:basedOn w:val="affff5"/>
    <w:qFormat/>
    <w:rPr>
      <w:rFonts w:ascii="宋体" w:eastAsia="宋体"/>
      <w:szCs w:val="21"/>
    </w:rPr>
  </w:style>
  <w:style w:type="paragraph" w:customStyle="1" w:styleId="affff5">
    <w:name w:val="附录三级条标题"/>
    <w:basedOn w:val="affff6"/>
    <w:next w:val="aff4"/>
    <w:qFormat/>
    <w:pPr>
      <w:outlineLvl w:val="4"/>
    </w:pPr>
  </w:style>
  <w:style w:type="paragraph" w:customStyle="1" w:styleId="affff6">
    <w:name w:val="附录二级条标题"/>
    <w:basedOn w:val="affff7"/>
    <w:next w:val="aff4"/>
    <w:qFormat/>
    <w:pPr>
      <w:outlineLvl w:val="3"/>
    </w:pPr>
  </w:style>
  <w:style w:type="paragraph" w:customStyle="1" w:styleId="affff7">
    <w:name w:val="附录一级条标题"/>
    <w:basedOn w:val="afffc"/>
    <w:next w:val="aff4"/>
    <w:qFormat/>
    <w:pPr>
      <w:autoSpaceDN w:val="0"/>
      <w:spacing w:beforeLines="0" w:afterLines="0"/>
      <w:outlineLvl w:val="2"/>
    </w:pPr>
  </w:style>
  <w:style w:type="paragraph" w:customStyle="1" w:styleId="af1">
    <w:name w:val="附录五级无"/>
    <w:basedOn w:val="affff8"/>
    <w:qFormat/>
    <w:pPr>
      <w:numPr>
        <w:ilvl w:val="6"/>
        <w:numId w:val="1"/>
      </w:numPr>
    </w:pPr>
    <w:rPr>
      <w:rFonts w:ascii="宋体" w:eastAsia="宋体"/>
      <w:szCs w:val="21"/>
    </w:rPr>
  </w:style>
  <w:style w:type="paragraph" w:customStyle="1" w:styleId="affff8">
    <w:name w:val="附录五级条标题"/>
    <w:basedOn w:val="affff9"/>
    <w:next w:val="aff4"/>
    <w:qFormat/>
    <w:pPr>
      <w:outlineLvl w:val="6"/>
    </w:pPr>
  </w:style>
  <w:style w:type="paragraph" w:customStyle="1" w:styleId="affff9">
    <w:name w:val="附录四级条标题"/>
    <w:basedOn w:val="affff5"/>
    <w:next w:val="aff4"/>
    <w:qFormat/>
    <w:pPr>
      <w:outlineLvl w:val="5"/>
    </w:pPr>
  </w:style>
  <w:style w:type="paragraph" w:customStyle="1" w:styleId="affffa">
    <w:name w:val="附录表标题"/>
    <w:next w:val="aff4"/>
    <w:qFormat/>
    <w:pPr>
      <w:tabs>
        <w:tab w:val="left" w:pos="360"/>
      </w:tabs>
      <w:jc w:val="center"/>
      <w:textAlignment w:val="baseline"/>
    </w:pPr>
    <w:rPr>
      <w:rFonts w:ascii="黑体" w:eastAsia="黑体"/>
      <w:kern w:val="21"/>
      <w:sz w:val="21"/>
    </w:rPr>
  </w:style>
  <w:style w:type="paragraph" w:customStyle="1" w:styleId="affffb">
    <w:name w:val="标准书眉_偶数页"/>
    <w:basedOn w:val="affffc"/>
    <w:next w:val="af3"/>
    <w:qFormat/>
    <w:pPr>
      <w:jc w:val="left"/>
    </w:pPr>
  </w:style>
  <w:style w:type="paragraph" w:customStyle="1" w:styleId="affffc">
    <w:name w:val="标准书眉_奇数页"/>
    <w:next w:val="af3"/>
    <w:qFormat/>
    <w:pPr>
      <w:tabs>
        <w:tab w:val="center" w:pos="4154"/>
        <w:tab w:val="right" w:pos="8306"/>
      </w:tabs>
      <w:spacing w:after="120"/>
      <w:jc w:val="right"/>
    </w:pPr>
    <w:rPr>
      <w:sz w:val="21"/>
    </w:rPr>
  </w:style>
  <w:style w:type="paragraph" w:customStyle="1" w:styleId="affffd">
    <w:name w:val="条文脚注"/>
    <w:basedOn w:val="aff6"/>
    <w:qFormat/>
    <w:pPr>
      <w:ind w:leftChars="200" w:left="780" w:hangingChars="200" w:hanging="360"/>
      <w:jc w:val="both"/>
    </w:pPr>
    <w:rPr>
      <w:rFonts w:ascii="宋体"/>
    </w:rPr>
  </w:style>
  <w:style w:type="paragraph" w:customStyle="1" w:styleId="affffe">
    <w:name w:val="图标脚注说明"/>
    <w:basedOn w:val="aff4"/>
    <w:qFormat/>
    <w:pPr>
      <w:tabs>
        <w:tab w:val="center" w:pos="4201"/>
        <w:tab w:val="right" w:leader="dot" w:pos="9298"/>
      </w:tabs>
      <w:ind w:left="840" w:firstLineChars="0" w:hanging="420"/>
    </w:pPr>
    <w:rPr>
      <w:sz w:val="18"/>
      <w:szCs w:val="18"/>
    </w:rPr>
  </w:style>
  <w:style w:type="paragraph" w:customStyle="1" w:styleId="afffff">
    <w:name w:val="列项◆（三级）"/>
    <w:qFormat/>
    <w:pPr>
      <w:tabs>
        <w:tab w:val="left" w:pos="960"/>
      </w:tabs>
      <w:ind w:leftChars="600" w:left="800" w:hangingChars="200" w:hanging="200"/>
    </w:pPr>
    <w:rPr>
      <w:rFonts w:ascii="宋体"/>
      <w:sz w:val="21"/>
    </w:rPr>
  </w:style>
  <w:style w:type="paragraph" w:customStyle="1" w:styleId="afffff0">
    <w:name w:val="目次、标准名称标题"/>
    <w:basedOn w:val="afffe"/>
    <w:next w:val="aff4"/>
    <w:qFormat/>
    <w:pPr>
      <w:spacing w:line="460" w:lineRule="exact"/>
    </w:pPr>
  </w:style>
  <w:style w:type="paragraph" w:customStyle="1" w:styleId="afffff1">
    <w:name w:val="标准标志"/>
    <w:next w:val="af3"/>
    <w:qFormat/>
    <w:pPr>
      <w:shd w:val="solid" w:color="FFFFFF" w:fill="FFFFFF"/>
      <w:spacing w:line="0" w:lineRule="atLeast"/>
      <w:jc w:val="right"/>
    </w:pPr>
    <w:rPr>
      <w:b/>
      <w:w w:val="130"/>
      <w:sz w:val="96"/>
    </w:rPr>
  </w:style>
  <w:style w:type="paragraph" w:customStyle="1" w:styleId="a3">
    <w:name w:val="附录图标号"/>
    <w:basedOn w:val="af3"/>
    <w:qFormat/>
    <w:pPr>
      <w:keepNext/>
      <w:pageBreakBefore/>
      <w:widowControl/>
      <w:numPr>
        <w:numId w:val="5"/>
      </w:numPr>
      <w:spacing w:line="14" w:lineRule="exact"/>
      <w:ind w:left="0" w:firstLine="363"/>
      <w:jc w:val="center"/>
      <w:outlineLvl w:val="0"/>
    </w:pPr>
    <w:rPr>
      <w:color w:val="FFFFFF"/>
    </w:rPr>
  </w:style>
  <w:style w:type="paragraph" w:customStyle="1" w:styleId="afffff2">
    <w:name w:val="附录图标题"/>
    <w:next w:val="aff4"/>
    <w:qFormat/>
    <w:pPr>
      <w:tabs>
        <w:tab w:val="left" w:pos="360"/>
      </w:tabs>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3">
    <w:name w:val="附录四级无"/>
    <w:basedOn w:val="affff9"/>
    <w:qFormat/>
    <w:rPr>
      <w:rFonts w:ascii="宋体" w:eastAsia="宋体"/>
      <w:szCs w:val="21"/>
    </w:rPr>
  </w:style>
  <w:style w:type="paragraph" w:customStyle="1" w:styleId="afffff4">
    <w:name w:val="参考文献、索引标题"/>
    <w:basedOn w:val="afffe"/>
    <w:next w:val="aff4"/>
    <w:qFormat/>
    <w:pPr>
      <w:spacing w:after="200"/>
    </w:pPr>
    <w:rPr>
      <w:sz w:val="21"/>
    </w:rPr>
  </w:style>
  <w:style w:type="paragraph" w:customStyle="1" w:styleId="a4">
    <w:name w:val="示例×："/>
    <w:basedOn w:val="a"/>
    <w:qFormat/>
    <w:pPr>
      <w:numPr>
        <w:ilvl w:val="0"/>
        <w:numId w:val="6"/>
      </w:numPr>
      <w:spacing w:beforeLines="0" w:afterLines="0"/>
      <w:outlineLvl w:val="9"/>
    </w:pPr>
    <w:rPr>
      <w:rFonts w:ascii="宋体" w:eastAsia="宋体"/>
      <w:sz w:val="18"/>
      <w:szCs w:val="18"/>
    </w:rPr>
  </w:style>
  <w:style w:type="paragraph" w:customStyle="1" w:styleId="a">
    <w:name w:val="章标题"/>
    <w:next w:val="aff4"/>
    <w:link w:val="Charf2"/>
    <w:qFormat/>
    <w:pPr>
      <w:numPr>
        <w:ilvl w:val="1"/>
        <w:numId w:val="3"/>
      </w:numPr>
      <w:spacing w:beforeLines="50" w:afterLines="50"/>
      <w:jc w:val="both"/>
      <w:outlineLvl w:val="1"/>
    </w:pPr>
    <w:rPr>
      <w:rFonts w:ascii="黑体" w:eastAsia="黑体"/>
      <w:sz w:val="21"/>
    </w:rPr>
  </w:style>
  <w:style w:type="paragraph" w:customStyle="1" w:styleId="afffff5">
    <w:name w:val="列项·"/>
    <w:qFormat/>
    <w:pPr>
      <w:tabs>
        <w:tab w:val="left" w:pos="840"/>
      </w:tabs>
      <w:ind w:leftChars="200" w:left="840" w:hangingChars="200" w:hanging="420"/>
      <w:jc w:val="both"/>
    </w:pPr>
    <w:rPr>
      <w:rFonts w:ascii="宋体"/>
      <w:sz w:val="21"/>
    </w:rPr>
  </w:style>
  <w:style w:type="paragraph" w:customStyle="1" w:styleId="23">
    <w:name w:val="封面标准号2"/>
    <w:basedOn w:val="13"/>
    <w:qFormat/>
    <w:pPr>
      <w:adjustRightInd w:val="0"/>
      <w:spacing w:before="357" w:line="280" w:lineRule="exact"/>
    </w:pPr>
  </w:style>
  <w:style w:type="paragraph" w:customStyle="1" w:styleId="aa">
    <w:name w:val="注×：（正文）"/>
    <w:qFormat/>
    <w:pPr>
      <w:numPr>
        <w:numId w:val="7"/>
      </w:numPr>
      <w:jc w:val="both"/>
    </w:pPr>
    <w:rPr>
      <w:rFonts w:ascii="宋体"/>
      <w:sz w:val="18"/>
      <w:szCs w:val="18"/>
    </w:rPr>
  </w:style>
  <w:style w:type="paragraph" w:customStyle="1" w:styleId="afffff6">
    <w:name w:val="其他标准标志"/>
    <w:basedOn w:val="afffff1"/>
    <w:qFormat/>
    <w:pPr>
      <w:framePr w:w="6101" w:h="1389" w:hRule="exact" w:hSpace="181" w:vSpace="181" w:wrap="around" w:vAnchor="page" w:hAnchor="page" w:x="4673" w:y="942" w:anchorLock="1"/>
    </w:pPr>
    <w:rPr>
      <w:szCs w:val="96"/>
    </w:rPr>
  </w:style>
  <w:style w:type="paragraph" w:customStyle="1" w:styleId="afffff7">
    <w:name w:val="附录公式编号制表符"/>
    <w:basedOn w:val="af3"/>
    <w:next w:val="aff4"/>
    <w:qFormat/>
    <w:pPr>
      <w:widowControl/>
      <w:tabs>
        <w:tab w:val="center" w:pos="4201"/>
        <w:tab w:val="right" w:leader="dot" w:pos="9298"/>
      </w:tabs>
      <w:autoSpaceDE w:val="0"/>
      <w:autoSpaceDN w:val="0"/>
    </w:pPr>
    <w:rPr>
      <w:rFonts w:ascii="宋体"/>
      <w:kern w:val="0"/>
      <w:szCs w:val="20"/>
    </w:rPr>
  </w:style>
  <w:style w:type="paragraph" w:customStyle="1" w:styleId="afffff8">
    <w:name w:val="五级无标题条"/>
    <w:basedOn w:val="af3"/>
    <w:qFormat/>
  </w:style>
  <w:style w:type="paragraph" w:customStyle="1" w:styleId="afffff9">
    <w:name w:val="封面标准文稿类别"/>
    <w:qFormat/>
    <w:pPr>
      <w:spacing w:before="440" w:line="400" w:lineRule="exact"/>
      <w:jc w:val="center"/>
    </w:pPr>
    <w:rPr>
      <w:rFonts w:ascii="宋体"/>
      <w:sz w:val="24"/>
    </w:rPr>
  </w:style>
  <w:style w:type="paragraph" w:customStyle="1" w:styleId="afffffa">
    <w:name w:val="附录二级无"/>
    <w:basedOn w:val="affff6"/>
    <w:qFormat/>
    <w:pPr>
      <w:ind w:left="466"/>
    </w:pPr>
    <w:rPr>
      <w:rFonts w:ascii="宋体" w:eastAsia="宋体"/>
      <w:szCs w:val="21"/>
    </w:rPr>
  </w:style>
  <w:style w:type="paragraph" w:customStyle="1" w:styleId="afffffb">
    <w:name w:val="附录标题"/>
    <w:basedOn w:val="aff4"/>
    <w:next w:val="aff4"/>
    <w:qFormat/>
    <w:pPr>
      <w:tabs>
        <w:tab w:val="center" w:pos="4201"/>
        <w:tab w:val="right" w:leader="dot" w:pos="9298"/>
      </w:tabs>
      <w:ind w:firstLineChars="0" w:firstLine="0"/>
      <w:jc w:val="center"/>
    </w:pPr>
    <w:rPr>
      <w:rFonts w:ascii="黑体" w:eastAsia="黑体"/>
    </w:rPr>
  </w:style>
  <w:style w:type="paragraph" w:customStyle="1" w:styleId="afffffc">
    <w:name w:val="其他实施日期"/>
    <w:basedOn w:val="afffffd"/>
    <w:qFormat/>
    <w:pPr>
      <w:framePr w:w="3997" w:h="471" w:hRule="exact" w:vSpace="181" w:wrap="around" w:vAnchor="page" w:hAnchor="page" w:x="7089" w:y="14097" w:anchorLock="1"/>
    </w:pPr>
  </w:style>
  <w:style w:type="paragraph" w:customStyle="1" w:styleId="afffffd">
    <w:name w:val="实施日期"/>
    <w:basedOn w:val="affff0"/>
    <w:qFormat/>
    <w:pPr>
      <w:jc w:val="right"/>
    </w:pPr>
  </w:style>
  <w:style w:type="paragraph" w:customStyle="1" w:styleId="afffffe">
    <w:name w:val="封面一致性程度标识"/>
    <w:qFormat/>
    <w:pPr>
      <w:spacing w:before="440" w:line="400" w:lineRule="exact"/>
      <w:jc w:val="center"/>
    </w:pPr>
    <w:rPr>
      <w:rFonts w:ascii="宋体"/>
      <w:sz w:val="28"/>
    </w:rPr>
  </w:style>
  <w:style w:type="paragraph" w:customStyle="1" w:styleId="affffff">
    <w:name w:val="其他发布日期"/>
    <w:basedOn w:val="affff0"/>
    <w:qFormat/>
    <w:pPr>
      <w:framePr w:w="3997" w:h="471" w:hRule="exact" w:vSpace="181" w:wrap="around" w:vAnchor="page" w:hAnchor="page" w:x="1419" w:y="14097" w:anchorLock="1"/>
    </w:pPr>
  </w:style>
  <w:style w:type="paragraph" w:customStyle="1" w:styleId="affffff0">
    <w:name w:val="附录标识"/>
    <w:basedOn w:val="afffe"/>
    <w:next w:val="aff4"/>
    <w:qFormat/>
    <w:pPr>
      <w:tabs>
        <w:tab w:val="left" w:pos="6405"/>
      </w:tabs>
      <w:spacing w:after="200"/>
    </w:pPr>
    <w:rPr>
      <w:sz w:val="21"/>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affffff1">
    <w:name w:val="标准书眉一"/>
    <w:qFormat/>
    <w:pPr>
      <w:jc w:val="both"/>
    </w:pPr>
  </w:style>
  <w:style w:type="paragraph" w:customStyle="1" w:styleId="p15">
    <w:name w:val="p15"/>
    <w:basedOn w:val="af3"/>
    <w:qFormat/>
    <w:pPr>
      <w:widowControl/>
      <w:ind w:firstLine="420"/>
    </w:pPr>
    <w:rPr>
      <w:rFonts w:ascii="宋体" w:hAnsi="宋体" w:cs="宋体"/>
      <w:kern w:val="0"/>
      <w:szCs w:val="21"/>
    </w:rPr>
  </w:style>
  <w:style w:type="paragraph" w:customStyle="1" w:styleId="affffff2">
    <w:name w:val="一级无"/>
    <w:basedOn w:val="a0"/>
    <w:qFormat/>
    <w:pPr>
      <w:numPr>
        <w:ilvl w:val="0"/>
        <w:numId w:val="0"/>
      </w:numPr>
    </w:pPr>
    <w:rPr>
      <w:rFonts w:ascii="宋体" w:eastAsia="宋体"/>
      <w:szCs w:val="21"/>
    </w:rPr>
  </w:style>
  <w:style w:type="paragraph" w:customStyle="1" w:styleId="p0">
    <w:name w:val="p0"/>
    <w:basedOn w:val="af3"/>
    <w:qFormat/>
    <w:pPr>
      <w:widowControl/>
      <w:jc w:val="left"/>
    </w:pPr>
    <w:rPr>
      <w:kern w:val="0"/>
      <w:szCs w:val="21"/>
    </w:rPr>
  </w:style>
  <w:style w:type="paragraph" w:customStyle="1" w:styleId="ad">
    <w:name w:val="附录一级无"/>
    <w:basedOn w:val="affff7"/>
    <w:qFormat/>
    <w:pPr>
      <w:numPr>
        <w:ilvl w:val="2"/>
        <w:numId w:val="1"/>
      </w:numPr>
    </w:pPr>
    <w:rPr>
      <w:rFonts w:ascii="宋体" w:eastAsia="宋体"/>
      <w:szCs w:val="21"/>
    </w:rPr>
  </w:style>
  <w:style w:type="paragraph" w:customStyle="1" w:styleId="affffff3">
    <w:name w:val="列项●（二级）"/>
    <w:qFormat/>
    <w:pPr>
      <w:tabs>
        <w:tab w:val="left" w:pos="840"/>
      </w:tabs>
      <w:ind w:leftChars="400" w:left="600" w:hangingChars="200" w:hanging="200"/>
      <w:jc w:val="both"/>
    </w:pPr>
    <w:rPr>
      <w:rFonts w:ascii="宋体"/>
      <w:sz w:val="21"/>
    </w:rPr>
  </w:style>
  <w:style w:type="paragraph" w:customStyle="1" w:styleId="affffff4">
    <w:name w:val="封面标准代替信息"/>
    <w:basedOn w:val="23"/>
    <w:qFormat/>
    <w:pPr>
      <w:spacing w:before="57"/>
    </w:pPr>
    <w:rPr>
      <w:rFonts w:ascii="宋体"/>
      <w:sz w:val="21"/>
    </w:rPr>
  </w:style>
  <w:style w:type="paragraph" w:customStyle="1" w:styleId="affffff5">
    <w:name w:val="标准书脚_奇数页"/>
    <w:qFormat/>
    <w:pPr>
      <w:spacing w:before="120"/>
      <w:jc w:val="right"/>
    </w:pPr>
    <w:rPr>
      <w:sz w:val="18"/>
    </w:rPr>
  </w:style>
  <w:style w:type="paragraph" w:customStyle="1" w:styleId="affffff6">
    <w:name w:val="文献分类号"/>
    <w:qFormat/>
    <w:pPr>
      <w:widowControl w:val="0"/>
      <w:textAlignment w:val="center"/>
    </w:pPr>
    <w:rPr>
      <w:rFonts w:eastAsia="黑体"/>
      <w:sz w:val="21"/>
    </w:rPr>
  </w:style>
  <w:style w:type="paragraph" w:customStyle="1" w:styleId="a2">
    <w:name w:val="附录数字编号列项（二级）"/>
    <w:qFormat/>
    <w:pPr>
      <w:numPr>
        <w:ilvl w:val="1"/>
        <w:numId w:val="8"/>
      </w:numPr>
    </w:pPr>
    <w:rPr>
      <w:rFonts w:ascii="宋体"/>
      <w:sz w:val="21"/>
    </w:rPr>
  </w:style>
  <w:style w:type="paragraph" w:customStyle="1" w:styleId="affffff7">
    <w:name w:val="其他标准称谓"/>
    <w:qFormat/>
    <w:pPr>
      <w:spacing w:line="0" w:lineRule="atLeast"/>
      <w:jc w:val="distribute"/>
    </w:pPr>
    <w:rPr>
      <w:rFonts w:ascii="黑体" w:eastAsia="黑体" w:hAnsi="宋体"/>
      <w:sz w:val="52"/>
    </w:rPr>
  </w:style>
  <w:style w:type="paragraph" w:customStyle="1" w:styleId="affffff8">
    <w:name w:val="示例内容"/>
    <w:qFormat/>
    <w:pPr>
      <w:ind w:firstLineChars="200" w:firstLine="200"/>
    </w:pPr>
    <w:rPr>
      <w:rFonts w:ascii="宋体"/>
      <w:sz w:val="18"/>
      <w:szCs w:val="18"/>
    </w:rPr>
  </w:style>
  <w:style w:type="paragraph" w:customStyle="1" w:styleId="affffff9">
    <w:name w:val="图的脚注"/>
    <w:next w:val="aff4"/>
    <w:qFormat/>
    <w:pPr>
      <w:widowControl w:val="0"/>
      <w:ind w:leftChars="200" w:left="840" w:hangingChars="200" w:hanging="420"/>
      <w:jc w:val="both"/>
    </w:pPr>
    <w:rPr>
      <w:rFonts w:ascii="宋体"/>
      <w:sz w:val="18"/>
    </w:rPr>
  </w:style>
  <w:style w:type="paragraph" w:customStyle="1" w:styleId="affffffa">
    <w:name w:val="封面标准文稿编辑信息"/>
    <w:qFormat/>
    <w:pPr>
      <w:spacing w:before="180" w:line="180" w:lineRule="exact"/>
      <w:jc w:val="center"/>
    </w:pPr>
    <w:rPr>
      <w:rFonts w:ascii="宋体"/>
      <w:sz w:val="21"/>
    </w:rPr>
  </w:style>
  <w:style w:type="paragraph" w:customStyle="1" w:styleId="a7">
    <w:name w:val="三级无"/>
    <w:basedOn w:val="af"/>
    <w:qFormat/>
    <w:pPr>
      <w:numPr>
        <w:ilvl w:val="3"/>
        <w:numId w:val="2"/>
      </w:numPr>
    </w:pPr>
    <w:rPr>
      <w:rFonts w:ascii="宋体" w:eastAsia="宋体"/>
      <w:szCs w:val="21"/>
    </w:rPr>
  </w:style>
  <w:style w:type="paragraph" w:customStyle="1" w:styleId="a9">
    <w:name w:val="五级无"/>
    <w:basedOn w:val="affffffb"/>
    <w:qFormat/>
    <w:pPr>
      <w:numPr>
        <w:ilvl w:val="5"/>
        <w:numId w:val="2"/>
      </w:numPr>
    </w:pPr>
    <w:rPr>
      <w:rFonts w:ascii="宋体" w:eastAsia="宋体"/>
      <w:szCs w:val="21"/>
    </w:rPr>
  </w:style>
  <w:style w:type="paragraph" w:customStyle="1" w:styleId="affffffb">
    <w:name w:val="五级条标题"/>
    <w:basedOn w:val="af0"/>
    <w:next w:val="aff4"/>
    <w:qFormat/>
    <w:pPr>
      <w:numPr>
        <w:ilvl w:val="0"/>
        <w:numId w:val="0"/>
      </w:numPr>
      <w:outlineLvl w:val="6"/>
    </w:pPr>
  </w:style>
  <w:style w:type="paragraph" w:customStyle="1" w:styleId="affffffc">
    <w:name w:val="标准书脚_偶数页"/>
    <w:qFormat/>
    <w:pPr>
      <w:spacing w:before="120"/>
    </w:pPr>
    <w:rPr>
      <w:sz w:val="18"/>
    </w:rPr>
  </w:style>
  <w:style w:type="paragraph" w:customStyle="1" w:styleId="affffffd">
    <w:name w:val="字母编号列项（一级）"/>
    <w:qFormat/>
    <w:pPr>
      <w:ind w:leftChars="200" w:left="840" w:hangingChars="200" w:hanging="420"/>
      <w:jc w:val="both"/>
    </w:pPr>
    <w:rPr>
      <w:rFonts w:ascii="宋体"/>
      <w:sz w:val="21"/>
    </w:rPr>
  </w:style>
  <w:style w:type="paragraph" w:customStyle="1" w:styleId="affffffe">
    <w:name w:val="目次、索引正文"/>
    <w:qFormat/>
    <w:pPr>
      <w:spacing w:line="320" w:lineRule="exact"/>
      <w:jc w:val="both"/>
    </w:pPr>
    <w:rPr>
      <w:rFonts w:ascii="宋体"/>
      <w:sz w:val="21"/>
    </w:rPr>
  </w:style>
  <w:style w:type="paragraph" w:customStyle="1" w:styleId="a8">
    <w:name w:val="四级无"/>
    <w:basedOn w:val="af0"/>
    <w:qFormat/>
    <w:pPr>
      <w:numPr>
        <w:ilvl w:val="4"/>
        <w:numId w:val="2"/>
      </w:numPr>
    </w:pPr>
    <w:rPr>
      <w:rFonts w:ascii="宋体" w:eastAsia="宋体"/>
      <w:szCs w:val="21"/>
    </w:rPr>
  </w:style>
  <w:style w:type="paragraph" w:customStyle="1" w:styleId="24">
    <w:name w:val="封面标准名称2"/>
    <w:basedOn w:val="afffffff"/>
    <w:qFormat/>
    <w:pPr>
      <w:framePr w:w="9639" w:h="6917" w:hRule="exact" w:wrap="around" w:vAnchor="page" w:hAnchor="page" w:xAlign="center" w:y="4469" w:anchorLock="1"/>
      <w:spacing w:beforeLines="630"/>
    </w:pPr>
  </w:style>
  <w:style w:type="paragraph" w:customStyle="1" w:styleId="afffffff">
    <w:name w:val="封面标准名称"/>
    <w:qFormat/>
    <w:pPr>
      <w:widowControl w:val="0"/>
      <w:spacing w:line="680" w:lineRule="exact"/>
      <w:jc w:val="center"/>
      <w:textAlignment w:val="center"/>
    </w:pPr>
    <w:rPr>
      <w:rFonts w:ascii="黑体" w:eastAsia="黑体"/>
      <w:sz w:val="52"/>
    </w:rPr>
  </w:style>
  <w:style w:type="paragraph" w:customStyle="1" w:styleId="a1">
    <w:name w:val="附录字母编号列项（一级）"/>
    <w:qFormat/>
    <w:pPr>
      <w:numPr>
        <w:numId w:val="8"/>
      </w:numPr>
      <w:tabs>
        <w:tab w:val="left" w:pos="839"/>
      </w:tabs>
    </w:pPr>
    <w:rPr>
      <w:rFonts w:ascii="宋体"/>
      <w:sz w:val="21"/>
    </w:rPr>
  </w:style>
  <w:style w:type="paragraph" w:customStyle="1" w:styleId="25">
    <w:name w:val="封面一致性程度标识2"/>
    <w:basedOn w:val="afffffe"/>
    <w:qFormat/>
    <w:pPr>
      <w:framePr w:w="9639" w:h="6917" w:hRule="exact" w:wrap="around" w:vAnchor="page" w:hAnchor="page" w:xAlign="center" w:y="4469" w:anchorLock="1"/>
      <w:widowControl w:val="0"/>
      <w:textAlignment w:val="center"/>
    </w:pPr>
    <w:rPr>
      <w:szCs w:val="28"/>
    </w:rPr>
  </w:style>
  <w:style w:type="paragraph" w:customStyle="1" w:styleId="afffffff0">
    <w:name w:val="注×："/>
    <w:qFormat/>
    <w:pPr>
      <w:widowControl w:val="0"/>
      <w:tabs>
        <w:tab w:val="left" w:pos="630"/>
      </w:tabs>
      <w:autoSpaceDE w:val="0"/>
      <w:autoSpaceDN w:val="0"/>
      <w:ind w:left="900" w:hanging="500"/>
      <w:jc w:val="both"/>
    </w:pPr>
    <w:rPr>
      <w:rFonts w:ascii="宋体"/>
      <w:sz w:val="18"/>
    </w:rPr>
  </w:style>
  <w:style w:type="paragraph" w:customStyle="1" w:styleId="p17">
    <w:name w:val="p17"/>
    <w:basedOn w:val="af3"/>
    <w:qFormat/>
    <w:pPr>
      <w:widowControl/>
      <w:jc w:val="left"/>
    </w:pPr>
    <w:rPr>
      <w:kern w:val="0"/>
      <w:szCs w:val="21"/>
    </w:rPr>
  </w:style>
  <w:style w:type="paragraph" w:customStyle="1" w:styleId="afffffff1">
    <w:name w:val="示例"/>
    <w:next w:val="aff4"/>
    <w:qFormat/>
    <w:pPr>
      <w:tabs>
        <w:tab w:val="left" w:pos="816"/>
      </w:tabs>
      <w:ind w:firstLineChars="233" w:firstLine="419"/>
      <w:jc w:val="both"/>
    </w:pPr>
    <w:rPr>
      <w:rFonts w:ascii="宋体"/>
      <w:sz w:val="18"/>
    </w:rPr>
  </w:style>
  <w:style w:type="paragraph" w:customStyle="1" w:styleId="afffffff2">
    <w:name w:val="一级无标题条"/>
    <w:basedOn w:val="af3"/>
    <w:qFormat/>
  </w:style>
  <w:style w:type="paragraph" w:customStyle="1" w:styleId="afffffff3">
    <w:name w:val="图表脚注"/>
    <w:next w:val="aff4"/>
    <w:qFormat/>
    <w:pPr>
      <w:ind w:leftChars="200" w:left="300" w:hangingChars="100" w:hanging="100"/>
      <w:jc w:val="both"/>
    </w:pPr>
    <w:rPr>
      <w:rFonts w:ascii="宋体"/>
      <w:sz w:val="18"/>
    </w:rPr>
  </w:style>
  <w:style w:type="paragraph" w:customStyle="1" w:styleId="afffffff4">
    <w:name w:val="终结线"/>
    <w:basedOn w:val="af3"/>
    <w:qFormat/>
    <w:pPr>
      <w:framePr w:hSpace="181" w:vSpace="181" w:wrap="around" w:vAnchor="text" w:hAnchor="margin" w:xAlign="center" w:y="285"/>
    </w:pPr>
  </w:style>
  <w:style w:type="paragraph" w:customStyle="1" w:styleId="afffffff5">
    <w:name w:val="正文公式编号制表符"/>
    <w:basedOn w:val="aff4"/>
    <w:next w:val="aff4"/>
    <w:qFormat/>
    <w:pPr>
      <w:tabs>
        <w:tab w:val="center" w:pos="4201"/>
        <w:tab w:val="right" w:leader="dot" w:pos="9298"/>
      </w:tabs>
      <w:ind w:firstLineChars="0" w:firstLine="0"/>
    </w:pPr>
  </w:style>
  <w:style w:type="paragraph" w:customStyle="1" w:styleId="afffffff6">
    <w:name w:val="四级无标题条"/>
    <w:basedOn w:val="af3"/>
    <w:qFormat/>
  </w:style>
  <w:style w:type="paragraph" w:customStyle="1" w:styleId="afffffff7">
    <w:name w:val="参考文献"/>
    <w:basedOn w:val="af3"/>
    <w:next w:val="aff4"/>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a"/>
    <w:qFormat/>
    <w:pPr>
      <w:framePr w:w="9639" w:h="6917" w:hRule="exact" w:wrap="around" w:vAnchor="page" w:hAnchor="page" w:xAlign="center" w:y="4469" w:anchorLock="1"/>
      <w:widowControl w:val="0"/>
      <w:spacing w:after="160"/>
      <w:textAlignment w:val="center"/>
    </w:pPr>
    <w:rPr>
      <w:szCs w:val="28"/>
    </w:rPr>
  </w:style>
  <w:style w:type="paragraph" w:customStyle="1" w:styleId="TOC1">
    <w:name w:val="TOC 标题1"/>
    <w:basedOn w:val="1"/>
    <w:next w:val="af3"/>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afffffff8">
    <w:name w:val="无标题条"/>
    <w:next w:val="aff4"/>
    <w:qFormat/>
    <w:pPr>
      <w:jc w:val="both"/>
    </w:pPr>
    <w:rPr>
      <w:sz w:val="21"/>
    </w:rPr>
  </w:style>
  <w:style w:type="paragraph" w:customStyle="1" w:styleId="afffffff9">
    <w:name w:val="列项——（一级）"/>
    <w:qFormat/>
    <w:pPr>
      <w:widowControl w:val="0"/>
      <w:tabs>
        <w:tab w:val="left" w:pos="854"/>
      </w:tabs>
      <w:ind w:leftChars="200" w:left="200" w:hangingChars="200" w:hanging="200"/>
      <w:jc w:val="both"/>
    </w:pPr>
    <w:rPr>
      <w:rFonts w:ascii="宋体"/>
      <w:sz w:val="21"/>
    </w:rPr>
  </w:style>
  <w:style w:type="paragraph" w:customStyle="1" w:styleId="afffffffa">
    <w:name w:val="封面正文"/>
    <w:qFormat/>
    <w:pPr>
      <w:jc w:val="both"/>
    </w:pPr>
  </w:style>
  <w:style w:type="paragraph" w:customStyle="1" w:styleId="afffffffb">
    <w:name w:val="列项说明"/>
    <w:basedOn w:val="af3"/>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b">
    <w:name w:val="图表脚注说明"/>
    <w:basedOn w:val="af3"/>
    <w:qFormat/>
    <w:pPr>
      <w:numPr>
        <w:numId w:val="9"/>
      </w:numPr>
    </w:pPr>
    <w:rPr>
      <w:rFonts w:ascii="宋体"/>
      <w:sz w:val="18"/>
      <w:szCs w:val="18"/>
    </w:rPr>
  </w:style>
  <w:style w:type="paragraph" w:customStyle="1" w:styleId="afffffffc">
    <w:name w:val="二级无标题条"/>
    <w:basedOn w:val="af3"/>
    <w:qFormat/>
  </w:style>
  <w:style w:type="paragraph" w:customStyle="1" w:styleId="a5">
    <w:name w:val="附录表标号"/>
    <w:basedOn w:val="af3"/>
    <w:next w:val="aff4"/>
    <w:qFormat/>
    <w:pPr>
      <w:numPr>
        <w:numId w:val="10"/>
      </w:numPr>
      <w:spacing w:line="14" w:lineRule="exact"/>
      <w:ind w:left="811" w:hanging="448"/>
      <w:jc w:val="center"/>
      <w:outlineLvl w:val="0"/>
    </w:pPr>
    <w:rPr>
      <w:color w:val="FFFFFF"/>
    </w:rPr>
  </w:style>
  <w:style w:type="paragraph" w:customStyle="1" w:styleId="afffffffd">
    <w:name w:val="标准称谓"/>
    <w:next w:val="af3"/>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9"/>
    <w:qFormat/>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5"/>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5">
    <w:name w:val="页脚 Char"/>
    <w:link w:val="aff1"/>
    <w:uiPriority w:val="99"/>
    <w:qFormat/>
    <w:rPr>
      <w:kern w:val="2"/>
      <w:sz w:val="18"/>
      <w:szCs w:val="18"/>
    </w:rPr>
  </w:style>
  <w:style w:type="character" w:customStyle="1" w:styleId="Charf2">
    <w:name w:val="章标题 Char"/>
    <w:link w:val="a"/>
    <w:qFormat/>
    <w:rPr>
      <w:rFonts w:ascii="黑体" w:eastAsia="黑体"/>
      <w:sz w:val="21"/>
    </w:rPr>
  </w:style>
  <w:style w:type="character" w:customStyle="1" w:styleId="Char2">
    <w:name w:val="纯文本 Char"/>
    <w:link w:val="afd"/>
    <w:qFormat/>
    <w:rPr>
      <w:rFonts w:ascii="宋体" w:hAnsi="Courier New"/>
      <w:kern w:val="2"/>
      <w:sz w:val="24"/>
    </w:rPr>
  </w:style>
  <w:style w:type="character" w:customStyle="1" w:styleId="Char0">
    <w:name w:val="正文文本 Char"/>
    <w:link w:val="afb"/>
    <w:uiPriority w:val="99"/>
    <w:qFormat/>
    <w:rPr>
      <w:kern w:val="2"/>
      <w:sz w:val="21"/>
      <w:szCs w:val="24"/>
    </w:rPr>
  </w:style>
  <w:style w:type="table" w:customStyle="1" w:styleId="28">
    <w:name w:val="网格型2"/>
    <w:basedOn w:val="af5"/>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e">
    <w:name w:val="公式编号"/>
    <w:basedOn w:val="af8"/>
    <w:qFormat/>
    <w:pPr>
      <w:tabs>
        <w:tab w:val="center" w:pos="4678"/>
        <w:tab w:val="right" w:pos="9072"/>
      </w:tabs>
      <w:textAlignment w:val="center"/>
    </w:pPr>
    <w:rPr>
      <w:rFonts w:ascii="Calibri" w:hAnsi="Calibri"/>
      <w:position w:val="-24"/>
      <w:szCs w:val="22"/>
    </w:rPr>
  </w:style>
  <w:style w:type="character" w:styleId="affffffff">
    <w:name w:val="Placeholder Text"/>
    <w:basedOn w:val="af4"/>
    <w:uiPriority w:val="99"/>
    <w:unhideWhenUsed/>
    <w:qFormat/>
    <w:rPr>
      <w:color w:val="808080"/>
    </w:rPr>
  </w:style>
  <w:style w:type="paragraph" w:customStyle="1" w:styleId="CambriaMath">
    <w:name w:val="样式 公式编号 + (西文) Cambria Math (中文) 宋体 五号 非升高量 / 降低量"/>
    <w:basedOn w:val="afffffffe"/>
    <w:qFormat/>
    <w:rPr>
      <w:rFonts w:ascii="Cambria Math" w:eastAsia="宋体" w:hAnsi="Cambria Math"/>
      <w:position w:val="0"/>
      <w:sz w:val="21"/>
    </w:rPr>
  </w:style>
  <w:style w:type="paragraph" w:customStyle="1" w:styleId="CambriaMath1">
    <w:name w:val="样式 公式编号 + (西文) Cambria Math (中文) 宋体 五号 非升高量 / 降低量1"/>
    <w:basedOn w:val="afffffffe"/>
    <w:qFormat/>
    <w:rPr>
      <w:rFonts w:ascii="Cambria Math" w:eastAsia="宋体" w:hAnsi="Cambria Math"/>
      <w:position w:val="0"/>
      <w:sz w:val="21"/>
    </w:rPr>
  </w:style>
  <w:style w:type="character" w:customStyle="1" w:styleId="29">
    <w:name w:val="正文文本 (2)_"/>
    <w:link w:val="210"/>
    <w:uiPriority w:val="99"/>
    <w:unhideWhenUsed/>
    <w:qFormat/>
    <w:locked/>
    <w:rPr>
      <w:rFonts w:ascii="Arial Unicode MS" w:eastAsia="Arial Unicode MS"/>
      <w:spacing w:val="-10"/>
      <w:sz w:val="21"/>
      <w:shd w:val="clear" w:color="auto" w:fill="FFFFFF"/>
      <w:lang w:eastAsia="en-US"/>
    </w:rPr>
  </w:style>
  <w:style w:type="paragraph" w:customStyle="1" w:styleId="210">
    <w:name w:val="正文文本 (2)1"/>
    <w:basedOn w:val="af3"/>
    <w:link w:val="29"/>
    <w:uiPriority w:val="99"/>
    <w:unhideWhenUsed/>
    <w:qFormat/>
    <w:pPr>
      <w:shd w:val="clear" w:color="auto" w:fill="FFFFFF"/>
      <w:spacing w:line="308" w:lineRule="exact"/>
      <w:ind w:hanging="420"/>
    </w:pPr>
    <w:rPr>
      <w:rFonts w:ascii="Arial Unicode MS" w:eastAsia="Arial Unicode MS"/>
      <w:spacing w:val="-10"/>
      <w:kern w:val="0"/>
      <w:szCs w:val="20"/>
      <w:lang w:eastAsia="en-US"/>
    </w:rPr>
  </w:style>
  <w:style w:type="character" w:customStyle="1" w:styleId="Char6">
    <w:name w:val="页眉 Char"/>
    <w:link w:val="aff2"/>
    <w:qFormat/>
    <w:locked/>
    <w:rPr>
      <w:kern w:val="2"/>
      <w:sz w:val="18"/>
      <w:szCs w:val="18"/>
    </w:rPr>
  </w:style>
  <w:style w:type="paragraph" w:customStyle="1" w:styleId="affffffff0">
    <w:name w:val="样式"/>
    <w:qFormat/>
    <w:pPr>
      <w:widowControl w:val="0"/>
      <w:autoSpaceDE w:val="0"/>
      <w:autoSpaceDN w:val="0"/>
      <w:adjustRightInd w:val="0"/>
    </w:pPr>
    <w:rPr>
      <w:rFonts w:asci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eader" Target="header7.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tyles" Target="styles.xml"/><Relationship Id="rId15" Type="http://schemas.openxmlformats.org/officeDocument/2006/relationships/header" Target="header5.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04BF76-E47C-4606-935B-2660F8708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13</TotalTime>
  <Pages>8</Pages>
  <Words>522</Words>
  <Characters>2981</Characters>
  <Application>Microsoft Office Word</Application>
  <DocSecurity>0</DocSecurity>
  <Lines>24</Lines>
  <Paragraphs>6</Paragraphs>
  <ScaleCrop>false</ScaleCrop>
  <Company>中国标准研究中心</Company>
  <LinksUpToDate>false</LinksUpToDate>
  <CharactersWithSpaces>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bgb</dc:creator>
  <cp:lastModifiedBy>NJXB</cp:lastModifiedBy>
  <cp:revision>5</cp:revision>
  <cp:lastPrinted>2021-10-15T06:30:00Z</cp:lastPrinted>
  <dcterms:created xsi:type="dcterms:W3CDTF">2023-03-15T06:49:00Z</dcterms:created>
  <dcterms:modified xsi:type="dcterms:W3CDTF">2023-06-07T02:26:00Z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83222D7CD259481BB2006DFAAF145BA7</vt:lpwstr>
  </property>
</Properties>
</file>