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B0F4E" w:rsidRDefault="00A40DD7">
      <w:pPr>
        <w:pStyle w:val="afffd"/>
        <w:spacing w:before="480" w:after="360"/>
        <w:rPr>
          <w:rFonts w:ascii="Times New Roman"/>
        </w:rPr>
      </w:pPr>
      <w:bookmarkStart w:id="0" w:name="SectionMark0"/>
      <w:r>
        <w:rPr>
          <w:rFonts w:ascii="Times New Roman"/>
          <w:noProof/>
        </w:rPr>
        <mc:AlternateContent>
          <mc:Choice Requires="wpg">
            <w:drawing>
              <wp:anchor distT="0" distB="0" distL="114300" distR="114300" simplePos="0" relativeHeight="251659264" behindDoc="0" locked="0" layoutInCell="1" allowOverlap="1" wp14:anchorId="1F63EB95" wp14:editId="57517776">
                <wp:simplePos x="0" y="0"/>
                <wp:positionH relativeFrom="margin">
                  <wp:align>center</wp:align>
                </wp:positionH>
                <wp:positionV relativeFrom="paragraph">
                  <wp:posOffset>-778648</wp:posOffset>
                </wp:positionV>
                <wp:extent cx="5978525" cy="9706928"/>
                <wp:effectExtent l="0" t="0" r="41275" b="8890"/>
                <wp:wrapNone/>
                <wp:docPr id="1" name="组合 1"/>
                <wp:cNvGraphicFramePr/>
                <a:graphic xmlns:a="http://schemas.openxmlformats.org/drawingml/2006/main">
                  <a:graphicData uri="http://schemas.microsoft.com/office/word/2010/wordprocessingGroup">
                    <wpg:wgp>
                      <wpg:cNvGrpSpPr/>
                      <wpg:grpSpPr>
                        <a:xfrm>
                          <a:off x="0" y="0"/>
                          <a:ext cx="5978525" cy="9706928"/>
                          <a:chOff x="1352" y="638"/>
                          <a:chExt cx="9415" cy="15578"/>
                        </a:xfrm>
                      </wpg:grpSpPr>
                      <wps:wsp>
                        <wps:cNvPr id="2" name="fmFrame1"/>
                        <wps:cNvSpPr txBox="1">
                          <a:spLocks noChangeArrowheads="1"/>
                        </wps:cNvSpPr>
                        <wps:spPr bwMode="auto">
                          <a:xfrm>
                            <a:off x="1429" y="638"/>
                            <a:ext cx="1762" cy="742"/>
                          </a:xfrm>
                          <a:prstGeom prst="rect">
                            <a:avLst/>
                          </a:prstGeom>
                          <a:solidFill>
                            <a:srgbClr val="FFFFFF"/>
                          </a:solidFill>
                          <a:ln>
                            <a:noFill/>
                          </a:ln>
                        </wps:spPr>
                        <wps:txbx>
                          <w:txbxContent>
                            <w:p w:rsidR="002C7AA6" w:rsidRDefault="002C7AA6">
                              <w:pPr>
                                <w:pStyle w:val="affffff5"/>
                                <w:spacing w:line="240" w:lineRule="exact"/>
                                <w:rPr>
                                  <w:rFonts w:ascii="黑体" w:hAnsi="黑体"/>
                                </w:rPr>
                              </w:pPr>
                              <w:r>
                                <w:rPr>
                                  <w:b/>
                                </w:rPr>
                                <w:t>ICS</w:t>
                              </w:r>
                              <w:r>
                                <w:rPr>
                                  <w:rFonts w:ascii="黑体" w:hAnsi="黑体" w:hint="eastAsia"/>
                                </w:rPr>
                                <w:t xml:space="preserve"> 65.060.</w:t>
                              </w:r>
                              <w:r w:rsidR="00327A5E">
                                <w:rPr>
                                  <w:rFonts w:ascii="黑体" w:hAnsi="黑体"/>
                                </w:rPr>
                                <w:t>50</w:t>
                              </w:r>
                            </w:p>
                            <w:p w:rsidR="002C7AA6" w:rsidRDefault="002C7AA6">
                              <w:pPr>
                                <w:pStyle w:val="affffff5"/>
                                <w:spacing w:line="240" w:lineRule="exact"/>
                                <w:rPr>
                                  <w:rFonts w:ascii="黑体" w:hAnsi="黑体"/>
                                </w:rPr>
                              </w:pPr>
                              <w:r>
                                <w:rPr>
                                  <w:b/>
                                </w:rPr>
                                <w:t xml:space="preserve">CCS B </w:t>
                              </w:r>
                              <w:r>
                                <w:rPr>
                                  <w:rFonts w:ascii="黑体" w:hAnsi="黑体"/>
                                </w:rPr>
                                <w:t>9</w:t>
                              </w:r>
                              <w:r w:rsidR="00327A5E">
                                <w:rPr>
                                  <w:rFonts w:ascii="黑体" w:hAnsi="黑体"/>
                                </w:rPr>
                                <w:t>1</w:t>
                              </w:r>
                            </w:p>
                          </w:txbxContent>
                        </wps:txbx>
                        <wps:bodyPr rot="0" vert="horz" wrap="square" lIns="0" tIns="0" rIns="0" bIns="0" anchor="t" anchorCtr="0" upright="1">
                          <a:noAutofit/>
                        </wps:bodyPr>
                      </wps:wsp>
                      <wps:wsp>
                        <wps:cNvPr id="3" name="fmFrame3"/>
                        <wps:cNvSpPr txBox="1">
                          <a:spLocks noChangeArrowheads="1"/>
                        </wps:cNvSpPr>
                        <wps:spPr bwMode="auto">
                          <a:xfrm>
                            <a:off x="1352" y="3377"/>
                            <a:ext cx="9137" cy="453"/>
                          </a:xfrm>
                          <a:prstGeom prst="rect">
                            <a:avLst/>
                          </a:prstGeom>
                          <a:solidFill>
                            <a:srgbClr val="FFFFFF"/>
                          </a:solidFill>
                          <a:ln>
                            <a:noFill/>
                          </a:ln>
                        </wps:spPr>
                        <wps:txbx>
                          <w:txbxContent>
                            <w:p w:rsidR="002C7AA6" w:rsidRDefault="002C7AA6">
                              <w:pPr>
                                <w:pStyle w:val="23"/>
                                <w:spacing w:before="0" w:line="420" w:lineRule="exact"/>
                                <w:ind w:firstLine="420"/>
                                <w:rPr>
                                  <w:rFonts w:ascii="黑体" w:eastAsia="黑体" w:hAnsi="黑体"/>
                                </w:rPr>
                              </w:pPr>
                              <w:r>
                                <w:rPr>
                                  <w:rFonts w:eastAsia="黑体"/>
                                  <w:b/>
                                </w:rPr>
                                <w:t xml:space="preserve"> T/NJ</w:t>
                              </w:r>
                              <w:r>
                                <w:rPr>
                                  <w:rFonts w:ascii="黑体" w:eastAsia="黑体" w:hAnsi="黑体" w:hint="eastAsia"/>
                                </w:rPr>
                                <w:t xml:space="preserve"> 1</w:t>
                              </w:r>
                              <w:r>
                                <w:rPr>
                                  <w:rFonts w:ascii="黑体" w:eastAsia="黑体" w:hAnsi="黑体"/>
                                </w:rPr>
                                <w:t>4</w:t>
                              </w:r>
                              <w:r w:rsidR="00327A5E">
                                <w:rPr>
                                  <w:rFonts w:ascii="黑体" w:eastAsia="黑体" w:hAnsi="黑体"/>
                                </w:rPr>
                                <w:t>83</w:t>
                              </w:r>
                              <w:r>
                                <w:rPr>
                                  <w:rFonts w:ascii="黑体" w:eastAsia="黑体" w:hAnsi="黑体" w:hint="eastAsia"/>
                                </w:rPr>
                                <w:t>—202</w:t>
                              </w:r>
                              <w:r w:rsidR="00327A5E">
                                <w:rPr>
                                  <w:rFonts w:ascii="黑体" w:eastAsia="黑体" w:hAnsi="黑体"/>
                                </w:rPr>
                                <w:t>3</w:t>
                              </w:r>
                              <w:r>
                                <w:rPr>
                                  <w:rFonts w:eastAsia="黑体"/>
                                  <w:b/>
                                </w:rPr>
                                <w:t>/T/CAAMM</w:t>
                              </w:r>
                              <w:r>
                                <w:rPr>
                                  <w:rFonts w:ascii="黑体" w:eastAsia="黑体" w:hAnsi="黑体" w:hint="eastAsia"/>
                                </w:rPr>
                                <w:t xml:space="preserve"> </w:t>
                              </w:r>
                              <w:r>
                                <w:rPr>
                                  <w:rFonts w:ascii="黑体" w:eastAsia="黑体" w:hAnsi="黑体"/>
                                </w:rPr>
                                <w:t>XXX</w:t>
                              </w:r>
                              <w:r>
                                <w:rPr>
                                  <w:rFonts w:ascii="黑体" w:eastAsia="黑体" w:hAnsi="黑体" w:hint="eastAsia"/>
                                </w:rPr>
                                <w:t>—202</w:t>
                              </w:r>
                              <w:r>
                                <w:rPr>
                                  <w:rFonts w:ascii="黑体" w:eastAsia="黑体" w:hAnsi="黑体"/>
                                </w:rPr>
                                <w:t>X</w:t>
                              </w:r>
                            </w:p>
                            <w:p w:rsidR="002C7AA6" w:rsidRDefault="002C7AA6">
                              <w:pPr>
                                <w:pStyle w:val="23"/>
                                <w:ind w:left="1262" w:firstLine="420"/>
                                <w:rPr>
                                  <w:rFonts w:hAnsi="黑体"/>
                                </w:rPr>
                              </w:pPr>
                            </w:p>
                            <w:p w:rsidR="002C7AA6" w:rsidRDefault="002C7AA6">
                              <w:pPr>
                                <w:pStyle w:val="23"/>
                                <w:ind w:left="1262" w:firstLine="420"/>
                                <w:rPr>
                                  <w:rFonts w:hAnsi="黑体"/>
                                </w:rPr>
                              </w:pPr>
                            </w:p>
                            <w:p w:rsidR="002C7AA6" w:rsidRDefault="002C7AA6">
                              <w:pPr>
                                <w:pStyle w:val="23"/>
                                <w:ind w:left="1262" w:firstLine="420"/>
                                <w:rPr>
                                  <w:rFonts w:hAnsi="黑体"/>
                                </w:rPr>
                              </w:pPr>
                            </w:p>
                            <w:p w:rsidR="002C7AA6" w:rsidRDefault="002C7AA6">
                              <w:pPr>
                                <w:pStyle w:val="23"/>
                                <w:ind w:left="1262" w:firstLine="420"/>
                                <w:rPr>
                                  <w:rFonts w:hAnsi="黑体"/>
                                </w:rPr>
                              </w:pPr>
                            </w:p>
                            <w:p w:rsidR="002C7AA6" w:rsidRDefault="002C7AA6">
                              <w:pPr>
                                <w:pStyle w:val="23"/>
                                <w:ind w:left="1262" w:firstLine="420"/>
                                <w:rPr>
                                  <w:rFonts w:hAnsi="黑体"/>
                                </w:rPr>
                              </w:pPr>
                            </w:p>
                            <w:p w:rsidR="002C7AA6" w:rsidRDefault="002C7AA6">
                              <w:pPr>
                                <w:pStyle w:val="23"/>
                                <w:ind w:left="1262" w:firstLine="420"/>
                                <w:rPr>
                                  <w:rFonts w:hAnsi="黑体"/>
                                </w:rPr>
                              </w:pPr>
                            </w:p>
                            <w:p w:rsidR="002C7AA6" w:rsidRDefault="002C7AA6">
                              <w:pPr>
                                <w:pStyle w:val="23"/>
                                <w:ind w:left="1262" w:firstLine="420"/>
                                <w:rPr>
                                  <w:rFonts w:hAnsi="黑体"/>
                                </w:rPr>
                              </w:pPr>
                            </w:p>
                            <w:p w:rsidR="002C7AA6" w:rsidRDefault="002C7AA6"/>
                          </w:txbxContent>
                        </wps:txbx>
                        <wps:bodyPr rot="0" vert="horz" wrap="square" lIns="0" tIns="0" rIns="0" bIns="0" anchor="t" anchorCtr="0" upright="1">
                          <a:noAutofit/>
                        </wps:bodyPr>
                      </wps:wsp>
                      <wps:wsp>
                        <wps:cNvPr id="4" name="直线 10"/>
                        <wps:cNvCnPr>
                          <a:cxnSpLocks noChangeShapeType="1"/>
                        </wps:cNvCnPr>
                        <wps:spPr bwMode="auto">
                          <a:xfrm>
                            <a:off x="1429" y="4357"/>
                            <a:ext cx="9338" cy="0"/>
                          </a:xfrm>
                          <a:prstGeom prst="line">
                            <a:avLst/>
                          </a:prstGeom>
                          <a:noFill/>
                          <a:ln w="12700">
                            <a:solidFill>
                              <a:srgbClr val="000000"/>
                            </a:solidFill>
                            <a:round/>
                          </a:ln>
                        </wps:spPr>
                        <wps:bodyPr/>
                      </wps:wsp>
                      <wps:wsp>
                        <wps:cNvPr id="5" name="fmFrame2"/>
                        <wps:cNvSpPr txBox="1">
                          <a:spLocks noChangeArrowheads="1"/>
                        </wps:cNvSpPr>
                        <wps:spPr bwMode="auto">
                          <a:xfrm>
                            <a:off x="1429" y="1993"/>
                            <a:ext cx="9212" cy="1159"/>
                          </a:xfrm>
                          <a:prstGeom prst="rect">
                            <a:avLst/>
                          </a:prstGeom>
                          <a:solidFill>
                            <a:srgbClr val="FFFFFF"/>
                          </a:solidFill>
                          <a:ln>
                            <a:noFill/>
                          </a:ln>
                        </wps:spPr>
                        <wps:txbx>
                          <w:txbxContent>
                            <w:p w:rsidR="002C7AA6" w:rsidRDefault="002C7AA6">
                              <w:pPr>
                                <w:pStyle w:val="afffffffd"/>
                                <w:spacing w:before="156" w:after="156" w:line="240" w:lineRule="atLeast"/>
                                <w:rPr>
                                  <w:rFonts w:ascii="黑体" w:eastAsia="黑体" w:hAnsi="黑体"/>
                                  <w:spacing w:val="10"/>
                                  <w:sz w:val="72"/>
                                  <w:szCs w:val="72"/>
                                </w:rPr>
                              </w:pPr>
                              <w:r>
                                <w:rPr>
                                  <w:rFonts w:ascii="黑体" w:eastAsia="黑体" w:hAnsi="黑体" w:hint="eastAsia"/>
                                  <w:spacing w:val="10"/>
                                  <w:sz w:val="72"/>
                                  <w:szCs w:val="72"/>
                                </w:rPr>
                                <w:t>团体标准</w:t>
                              </w:r>
                            </w:p>
                          </w:txbxContent>
                        </wps:txbx>
                        <wps:bodyPr rot="0" vert="horz" wrap="square" lIns="0" tIns="0" rIns="0" bIns="0" anchor="t" anchorCtr="0" upright="1">
                          <a:noAutofit/>
                        </wps:bodyPr>
                      </wps:wsp>
                      <wps:wsp>
                        <wps:cNvPr id="6" name="fmFrame4"/>
                        <wps:cNvSpPr txBox="1">
                          <a:spLocks noChangeArrowheads="1"/>
                        </wps:cNvSpPr>
                        <wps:spPr bwMode="auto">
                          <a:xfrm>
                            <a:off x="1429" y="4542"/>
                            <a:ext cx="9287" cy="7173"/>
                          </a:xfrm>
                          <a:prstGeom prst="rect">
                            <a:avLst/>
                          </a:prstGeom>
                          <a:solidFill>
                            <a:srgbClr val="FFFFFF"/>
                          </a:solidFill>
                          <a:ln>
                            <a:noFill/>
                          </a:ln>
                        </wps:spPr>
                        <wps:txbx>
                          <w:txbxContent>
                            <w:p w:rsidR="002C7AA6" w:rsidRDefault="002C7AA6">
                              <w:pPr>
                                <w:spacing w:line="640" w:lineRule="exact"/>
                                <w:jc w:val="center"/>
                                <w:textAlignment w:val="center"/>
                                <w:rPr>
                                  <w:rFonts w:ascii="黑体" w:eastAsia="黑体"/>
                                  <w:kern w:val="0"/>
                                  <w:sz w:val="52"/>
                                  <w:szCs w:val="52"/>
                                </w:rPr>
                              </w:pPr>
                            </w:p>
                            <w:p w:rsidR="002C7AA6" w:rsidRDefault="002C7AA6">
                              <w:pPr>
                                <w:spacing w:line="640" w:lineRule="exact"/>
                                <w:jc w:val="center"/>
                                <w:textAlignment w:val="center"/>
                                <w:rPr>
                                  <w:rFonts w:ascii="黑体" w:eastAsia="黑体"/>
                                  <w:kern w:val="0"/>
                                  <w:sz w:val="52"/>
                                  <w:szCs w:val="52"/>
                                </w:rPr>
                              </w:pPr>
                            </w:p>
                            <w:p w:rsidR="002C7AA6" w:rsidRDefault="002C7AA6">
                              <w:pPr>
                                <w:spacing w:line="640" w:lineRule="exact"/>
                                <w:jc w:val="center"/>
                                <w:textAlignment w:val="center"/>
                                <w:rPr>
                                  <w:rFonts w:ascii="黑体" w:eastAsia="黑体"/>
                                  <w:kern w:val="0"/>
                                  <w:sz w:val="52"/>
                                  <w:szCs w:val="52"/>
                                </w:rPr>
                              </w:pPr>
                            </w:p>
                            <w:p w:rsidR="00327A5E" w:rsidRPr="00327A5E" w:rsidRDefault="00327A5E" w:rsidP="00327A5E">
                              <w:pPr>
                                <w:adjustRightInd w:val="0"/>
                                <w:snapToGrid w:val="0"/>
                                <w:jc w:val="center"/>
                                <w:rPr>
                                  <w:rFonts w:ascii="黑体" w:eastAsia="黑体"/>
                                  <w:sz w:val="52"/>
                                  <w:szCs w:val="52"/>
                                </w:rPr>
                              </w:pPr>
                              <w:r w:rsidRPr="00327A5E">
                                <w:rPr>
                                  <w:rFonts w:ascii="黑体" w:eastAsia="黑体" w:hint="eastAsia"/>
                                  <w:sz w:val="52"/>
                                  <w:szCs w:val="52"/>
                                </w:rPr>
                                <w:t>稻麦收获机切碎刀</w:t>
                              </w:r>
                            </w:p>
                            <w:p w:rsidR="002C7AA6" w:rsidRDefault="00327A5E" w:rsidP="00327A5E">
                              <w:pPr>
                                <w:adjustRightInd w:val="0"/>
                                <w:snapToGrid w:val="0"/>
                                <w:jc w:val="center"/>
                                <w:rPr>
                                  <w:rFonts w:ascii="黑体" w:eastAsia="黑体"/>
                                  <w:sz w:val="52"/>
                                  <w:szCs w:val="52"/>
                                </w:rPr>
                              </w:pPr>
                              <w:r w:rsidRPr="00327A5E">
                                <w:rPr>
                                  <w:rFonts w:ascii="黑体" w:eastAsia="黑体" w:hint="eastAsia"/>
                                  <w:sz w:val="52"/>
                                  <w:szCs w:val="52"/>
                                </w:rPr>
                                <w:t>表面耐磨</w:t>
                              </w:r>
                              <w:r w:rsidR="003F3E22">
                                <w:rPr>
                                  <w:rFonts w:ascii="黑体" w:eastAsia="黑体" w:hint="eastAsia"/>
                                  <w:sz w:val="52"/>
                                  <w:szCs w:val="52"/>
                                </w:rPr>
                                <w:t>涂</w:t>
                              </w:r>
                              <w:r w:rsidRPr="00327A5E">
                                <w:rPr>
                                  <w:rFonts w:ascii="黑体" w:eastAsia="黑体" w:hint="eastAsia"/>
                                  <w:sz w:val="52"/>
                                  <w:szCs w:val="52"/>
                                </w:rPr>
                                <w:t>层</w:t>
                              </w:r>
                              <w:r w:rsidR="003F3E22">
                                <w:rPr>
                                  <w:rFonts w:ascii="黑体" w:eastAsia="黑体" w:hint="eastAsia"/>
                                  <w:sz w:val="52"/>
                                  <w:szCs w:val="52"/>
                                </w:rPr>
                                <w:t>技术</w:t>
                              </w:r>
                              <w:r w:rsidRPr="00327A5E">
                                <w:rPr>
                                  <w:rFonts w:ascii="黑体" w:eastAsia="黑体" w:hint="eastAsia"/>
                                  <w:sz w:val="52"/>
                                  <w:szCs w:val="52"/>
                                </w:rPr>
                                <w:t>规范</w:t>
                              </w:r>
                            </w:p>
                            <w:p w:rsidR="002C7AA6" w:rsidRDefault="00327A5E">
                              <w:pPr>
                                <w:adjustRightInd w:val="0"/>
                                <w:snapToGrid w:val="0"/>
                                <w:spacing w:beforeLines="100" w:before="312" w:line="400" w:lineRule="exact"/>
                                <w:jc w:val="center"/>
                                <w:rPr>
                                  <w:b/>
                                  <w:sz w:val="28"/>
                                  <w:szCs w:val="28"/>
                                </w:rPr>
                              </w:pPr>
                              <w:r w:rsidRPr="00327A5E">
                                <w:rPr>
                                  <w:b/>
                                  <w:sz w:val="28"/>
                                  <w:szCs w:val="28"/>
                                </w:rPr>
                                <w:t>Cutting blades of wheat and rice harvesters—</w:t>
                              </w:r>
                            </w:p>
                            <w:p w:rsidR="002C7AA6" w:rsidRDefault="00327A5E" w:rsidP="00327A5E">
                              <w:pPr>
                                <w:adjustRightInd w:val="0"/>
                                <w:snapToGrid w:val="0"/>
                                <w:spacing w:line="400" w:lineRule="exact"/>
                                <w:jc w:val="center"/>
                                <w:rPr>
                                  <w:b/>
                                  <w:szCs w:val="28"/>
                                </w:rPr>
                              </w:pPr>
                              <w:r w:rsidRPr="00327A5E">
                                <w:rPr>
                                  <w:b/>
                                  <w:sz w:val="28"/>
                                  <w:szCs w:val="28"/>
                                </w:rPr>
                                <w:t>Specification for wear resistant coatings</w:t>
                              </w:r>
                            </w:p>
                            <w:p w:rsidR="002C7AA6" w:rsidRDefault="002C7AA6">
                              <w:pPr>
                                <w:pStyle w:val="afffc"/>
                                <w:spacing w:before="0"/>
                                <w:rPr>
                                  <w:b/>
                                  <w:szCs w:val="28"/>
                                </w:rPr>
                              </w:pPr>
                            </w:p>
                            <w:p w:rsidR="00327A5E" w:rsidRDefault="00327A5E">
                              <w:pPr>
                                <w:pStyle w:val="afffc"/>
                                <w:spacing w:before="0"/>
                                <w:rPr>
                                  <w:b/>
                                  <w:szCs w:val="28"/>
                                </w:rPr>
                              </w:pPr>
                            </w:p>
                            <w:p w:rsidR="002C7AA6" w:rsidRDefault="002C7AA6">
                              <w:pPr>
                                <w:pStyle w:val="afffffd"/>
                                <w:spacing w:before="120"/>
                                <w:rPr>
                                  <w:rFonts w:ascii="华文中宋" w:eastAsia="华文中宋" w:hAnsi="华文中宋"/>
                                  <w:b/>
                                  <w:szCs w:val="28"/>
                                </w:rPr>
                              </w:pPr>
                              <w:r>
                                <w:rPr>
                                  <w:rFonts w:ascii="华文中宋" w:eastAsia="华文中宋" w:hAnsi="华文中宋" w:hint="eastAsia"/>
                                  <w:b/>
                                  <w:szCs w:val="28"/>
                                </w:rPr>
                                <w:t>（征求意见稿）</w:t>
                              </w:r>
                            </w:p>
                            <w:p w:rsidR="002C7AA6" w:rsidRDefault="002C7AA6">
                              <w:pPr>
                                <w:pStyle w:val="afffc"/>
                                <w:spacing w:before="0"/>
                                <w:rPr>
                                  <w:b/>
                                </w:rPr>
                              </w:pPr>
                            </w:p>
                            <w:p w:rsidR="002C7AA6" w:rsidRDefault="002C7AA6">
                              <w:pPr>
                                <w:adjustRightInd w:val="0"/>
                                <w:snapToGrid w:val="0"/>
                                <w:spacing w:line="480" w:lineRule="auto"/>
                                <w:jc w:val="center"/>
                                <w:rPr>
                                  <w:sz w:val="28"/>
                                  <w:szCs w:val="20"/>
                                </w:rPr>
                              </w:pPr>
                            </w:p>
                            <w:p w:rsidR="002C7AA6" w:rsidRDefault="002C7AA6">
                              <w:pPr>
                                <w:spacing w:beforeLines="100" w:before="312"/>
                                <w:jc w:val="center"/>
                                <w:rPr>
                                  <w:b/>
                                  <w:sz w:val="24"/>
                                </w:rPr>
                              </w:pPr>
                            </w:p>
                          </w:txbxContent>
                        </wps:txbx>
                        <wps:bodyPr rot="0" vert="horz" wrap="square" lIns="0" tIns="0" rIns="0" bIns="0" anchor="t" anchorCtr="0" upright="1">
                          <a:noAutofit/>
                        </wps:bodyPr>
                      </wps:wsp>
                      <wps:wsp>
                        <wps:cNvPr id="7" name="fmFrame5"/>
                        <wps:cNvSpPr txBox="1">
                          <a:spLocks noChangeArrowheads="1"/>
                        </wps:cNvSpPr>
                        <wps:spPr bwMode="auto">
                          <a:xfrm>
                            <a:off x="1457" y="14282"/>
                            <a:ext cx="3179" cy="520"/>
                          </a:xfrm>
                          <a:prstGeom prst="rect">
                            <a:avLst/>
                          </a:prstGeom>
                          <a:solidFill>
                            <a:srgbClr val="FFFFFF"/>
                          </a:solidFill>
                          <a:ln>
                            <a:noFill/>
                          </a:ln>
                        </wps:spPr>
                        <wps:txbx>
                          <w:txbxContent>
                            <w:p w:rsidR="002C7AA6" w:rsidRDefault="002C7AA6">
                              <w:pPr>
                                <w:pStyle w:val="affff"/>
                              </w:pPr>
                              <w:r>
                                <w:rPr>
                                  <w:rFonts w:ascii="黑体" w:hint="eastAsia"/>
                                </w:rPr>
                                <w:t>202</w:t>
                              </w:r>
                              <w:r w:rsidR="005A06A8">
                                <w:rPr>
                                  <w:rFonts w:ascii="黑体"/>
                                </w:rPr>
                                <w:t>3</w:t>
                              </w:r>
                              <w:r>
                                <w:rPr>
                                  <w:rFonts w:ascii="黑体" w:hint="eastAsia"/>
                                </w:rPr>
                                <w:t>-</w:t>
                              </w:r>
                              <w:r>
                                <w:rPr>
                                  <w:rFonts w:ascii="黑体"/>
                                </w:rPr>
                                <w:t>XX</w:t>
                              </w:r>
                              <w:r>
                                <w:rPr>
                                  <w:rFonts w:ascii="黑体" w:hint="eastAsia"/>
                                </w:rPr>
                                <w:t>-</w:t>
                              </w:r>
                              <w:r>
                                <w:rPr>
                                  <w:rFonts w:ascii="黑体"/>
                                </w:rPr>
                                <w:t>XX</w:t>
                              </w:r>
                              <w:r>
                                <w:rPr>
                                  <w:rFonts w:hint="eastAsia"/>
                                </w:rPr>
                                <w:t>发布</w:t>
                              </w:r>
                            </w:p>
                            <w:p w:rsidR="002C7AA6" w:rsidRDefault="002C7AA6">
                              <w:pPr>
                                <w:pStyle w:val="affff"/>
                                <w:ind w:firstLine="420"/>
                              </w:pPr>
                            </w:p>
                            <w:p w:rsidR="002C7AA6" w:rsidRDefault="002C7AA6">
                              <w:pPr>
                                <w:jc w:val="left"/>
                              </w:pPr>
                            </w:p>
                          </w:txbxContent>
                        </wps:txbx>
                        <wps:bodyPr rot="0" vert="horz" wrap="square" lIns="0" tIns="0" rIns="0" bIns="0" anchor="t" anchorCtr="0" upright="1">
                          <a:noAutofit/>
                        </wps:bodyPr>
                      </wps:wsp>
                      <wps:wsp>
                        <wps:cNvPr id="8" name="fmFrame6"/>
                        <wps:cNvSpPr txBox="1">
                          <a:spLocks noChangeArrowheads="1"/>
                        </wps:cNvSpPr>
                        <wps:spPr bwMode="auto">
                          <a:xfrm>
                            <a:off x="7529" y="14298"/>
                            <a:ext cx="3179" cy="520"/>
                          </a:xfrm>
                          <a:prstGeom prst="rect">
                            <a:avLst/>
                          </a:prstGeom>
                          <a:solidFill>
                            <a:srgbClr val="FFFFFF"/>
                          </a:solidFill>
                          <a:ln>
                            <a:noFill/>
                          </a:ln>
                        </wps:spPr>
                        <wps:txbx>
                          <w:txbxContent>
                            <w:p w:rsidR="002C7AA6" w:rsidRDefault="002C7AA6">
                              <w:pPr>
                                <w:pStyle w:val="afffffc"/>
                              </w:pPr>
                              <w:r>
                                <w:rPr>
                                  <w:rFonts w:ascii="黑体" w:hint="eastAsia"/>
                                </w:rPr>
                                <w:t>202</w:t>
                              </w:r>
                              <w:r w:rsidR="005A06A8">
                                <w:rPr>
                                  <w:rFonts w:ascii="黑体"/>
                                </w:rPr>
                                <w:t>3</w:t>
                              </w:r>
                              <w:r>
                                <w:rPr>
                                  <w:rFonts w:ascii="黑体" w:hint="eastAsia"/>
                                </w:rPr>
                                <w:t>-</w:t>
                              </w:r>
                              <w:r>
                                <w:rPr>
                                  <w:rFonts w:ascii="黑体"/>
                                </w:rPr>
                                <w:t>XX</w:t>
                              </w:r>
                              <w:r>
                                <w:rPr>
                                  <w:rFonts w:ascii="黑体" w:hint="eastAsia"/>
                                </w:rPr>
                                <w:t>-</w:t>
                              </w:r>
                              <w:r>
                                <w:rPr>
                                  <w:rFonts w:ascii="黑体"/>
                                </w:rPr>
                                <w:t>XX</w:t>
                              </w:r>
                              <w:r>
                                <w:rPr>
                                  <w:rFonts w:hint="eastAsia"/>
                                </w:rPr>
                                <w:t>实施</w:t>
                              </w:r>
                            </w:p>
                            <w:p w:rsidR="002C7AA6" w:rsidRDefault="002C7AA6"/>
                          </w:txbxContent>
                        </wps:txbx>
                        <wps:bodyPr rot="0" vert="horz" wrap="square" lIns="0" tIns="0" rIns="0" bIns="0" anchor="t" anchorCtr="0" upright="1">
                          <a:noAutofit/>
                        </wps:bodyPr>
                      </wps:wsp>
                      <wps:wsp>
                        <wps:cNvPr id="9" name="直线 11"/>
                        <wps:cNvCnPr>
                          <a:cxnSpLocks noChangeShapeType="1"/>
                        </wps:cNvCnPr>
                        <wps:spPr bwMode="auto">
                          <a:xfrm>
                            <a:off x="1444" y="14802"/>
                            <a:ext cx="9287" cy="0"/>
                          </a:xfrm>
                          <a:prstGeom prst="line">
                            <a:avLst/>
                          </a:prstGeom>
                          <a:noFill/>
                          <a:ln w="12700">
                            <a:solidFill>
                              <a:srgbClr val="000000"/>
                            </a:solidFill>
                            <a:round/>
                          </a:ln>
                        </wps:spPr>
                        <wps:bodyPr/>
                      </wps:wsp>
                      <wpg:grpSp>
                        <wpg:cNvPr id="10" name="Group 11"/>
                        <wpg:cNvGrpSpPr/>
                        <wpg:grpSpPr>
                          <a:xfrm>
                            <a:off x="3795" y="15051"/>
                            <a:ext cx="4707" cy="1165"/>
                            <a:chOff x="3795" y="14963"/>
                            <a:chExt cx="4707" cy="1165"/>
                          </a:xfrm>
                        </wpg:grpSpPr>
                        <wps:wsp>
                          <wps:cNvPr id="11" name="fmFrame7"/>
                          <wps:cNvSpPr txBox="1">
                            <a:spLocks noChangeArrowheads="1"/>
                          </wps:cNvSpPr>
                          <wps:spPr bwMode="auto">
                            <a:xfrm>
                              <a:off x="7795" y="15134"/>
                              <a:ext cx="707" cy="603"/>
                            </a:xfrm>
                            <a:prstGeom prst="rect">
                              <a:avLst/>
                            </a:prstGeom>
                            <a:solidFill>
                              <a:srgbClr val="FFFFFF"/>
                            </a:solidFill>
                            <a:ln>
                              <a:noFill/>
                            </a:ln>
                          </wps:spPr>
                          <wps:txbx>
                            <w:txbxContent>
                              <w:p w:rsidR="002C7AA6" w:rsidRDefault="002C7AA6" w:rsidP="008918F1">
                                <w:pPr>
                                  <w:pStyle w:val="affffffff0"/>
                                  <w:rPr>
                                    <w:b/>
                                  </w:rPr>
                                </w:pPr>
                                <w:r>
                                  <w:rPr>
                                    <w:rStyle w:val="afff4"/>
                                    <w:b/>
                                  </w:rPr>
                                  <w:t>发布</w:t>
                                </w:r>
                              </w:p>
                            </w:txbxContent>
                          </wps:txbx>
                          <wps:bodyPr rot="0" vert="horz" wrap="square" lIns="0" tIns="0" rIns="0" bIns="0" anchor="t" anchorCtr="0" upright="1">
                            <a:noAutofit/>
                          </wps:bodyPr>
                        </wps:wsp>
                        <wps:wsp>
                          <wps:cNvPr id="12" name="文本框 3"/>
                          <wps:cNvSpPr txBox="1">
                            <a:spLocks noChangeArrowheads="1"/>
                          </wps:cNvSpPr>
                          <wps:spPr bwMode="auto">
                            <a:xfrm>
                              <a:off x="3795" y="14963"/>
                              <a:ext cx="3742" cy="1165"/>
                            </a:xfrm>
                            <a:prstGeom prst="rect">
                              <a:avLst/>
                            </a:prstGeom>
                            <a:solidFill>
                              <a:srgbClr val="FFFFFF"/>
                            </a:solidFill>
                            <a:ln>
                              <a:noFill/>
                            </a:ln>
                          </wps:spPr>
                          <wps:txbx>
                            <w:txbxContent>
                              <w:p w:rsidR="002C7AA6" w:rsidRDefault="002C7AA6">
                                <w:pPr>
                                  <w:spacing w:line="400" w:lineRule="exact"/>
                                  <w:jc w:val="distribute"/>
                                  <w:rPr>
                                    <w:rFonts w:ascii="华文中宋" w:eastAsia="华文中宋" w:hAnsi="华文中宋"/>
                                    <w:b/>
                                    <w:bCs/>
                                    <w:spacing w:val="10"/>
                                    <w:w w:val="90"/>
                                    <w:sz w:val="36"/>
                                    <w:szCs w:val="36"/>
                                  </w:rPr>
                                </w:pPr>
                                <w:r>
                                  <w:rPr>
                                    <w:rFonts w:ascii="华文中宋" w:eastAsia="华文中宋" w:hAnsi="华文中宋" w:hint="eastAsia"/>
                                    <w:b/>
                                    <w:bCs/>
                                    <w:spacing w:val="10"/>
                                    <w:w w:val="90"/>
                                    <w:sz w:val="36"/>
                                    <w:szCs w:val="36"/>
                                  </w:rPr>
                                  <w:t>中国农业机械学会</w:t>
                                </w:r>
                              </w:p>
                              <w:p w:rsidR="002C7AA6" w:rsidRDefault="002C7AA6">
                                <w:pPr>
                                  <w:spacing w:line="400" w:lineRule="exact"/>
                                  <w:jc w:val="center"/>
                                  <w:rPr>
                                    <w:rFonts w:ascii="华文中宋" w:eastAsia="华文中宋" w:hAnsi="华文中宋"/>
                                    <w:b/>
                                    <w:sz w:val="36"/>
                                    <w:szCs w:val="36"/>
                                  </w:rPr>
                                </w:pPr>
                                <w:r>
                                  <w:rPr>
                                    <w:rFonts w:ascii="华文中宋" w:eastAsia="华文中宋" w:hAnsi="华文中宋" w:hint="eastAsia"/>
                                    <w:b/>
                                    <w:bCs/>
                                    <w:spacing w:val="10"/>
                                    <w:w w:val="90"/>
                                    <w:sz w:val="36"/>
                                    <w:szCs w:val="36"/>
                                  </w:rPr>
                                  <w:t>中国农业机械工业协会</w:t>
                                </w:r>
                              </w:p>
                            </w:txbxContent>
                          </wps:txbx>
                          <wps:bodyPr rot="0" vert="horz" wrap="square" lIns="91440" tIns="45720" rIns="91440" bIns="45720" anchor="t" anchorCtr="0" upright="1">
                            <a:noAutofit/>
                          </wps:bodyPr>
                        </wps:wsp>
                      </wpg:grpSp>
                    </wpg:wgp>
                  </a:graphicData>
                </a:graphic>
                <wp14:sizeRelV relativeFrom="margin">
                  <wp14:pctHeight>0</wp14:pctHeight>
                </wp14:sizeRelV>
              </wp:anchor>
            </w:drawing>
          </mc:Choice>
          <mc:Fallback>
            <w:pict>
              <v:group w14:anchorId="1F63EB95" id="组合 1" o:spid="_x0000_s1026" style="position:absolute;left:0;text-align:left;margin-left:0;margin-top:-61.3pt;width:470.75pt;height:764.35pt;z-index:251659264;mso-position-horizontal:center;mso-position-horizontal-relative:margin;mso-height-relative:margin" coordorigin="1352,638" coordsize="9415,1557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">
                <v:shapetype id="_x0000_t202" coordsize="21600,21600" o:spt="202" path="m,l,21600r21600,l21600,xe">
                  <v:stroke joinstyle="miter"/>
                  <v:path gradientshapeok="t" o:connecttype="rect"/>
                </v:shapetype>
                <v:shape id="fmFrame1" o:spid="_x0000_s1027" type="#_x0000_t202" style="position:absolute;left:1429;top:638;width:1762;height:74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jcpTsIA&#10;AADaAAAADwAAAGRycy9kb3ducmV2LnhtbESPzYvCMBTE74L/Q3iCF9HUHkSqUXb9AA/rwQ88P5q3&#10;bdnmpSTR1v/eLAgeh5n5DbNcd6YWD3K+sqxgOklAEOdWV1wouF724zkIH5A11pZJwZM8rFf93hIz&#10;bVs+0eMcChEh7DNUUIbQZFL6vCSDfmIb4uj9WmcwROkKqR22EW5qmSbJTBqsOC6U2NCmpPzvfDcK&#10;Zlt3b0+8GW2vux88NkV6+37elBoOuq8FiEBd+ITf7YNWkML/lXgD5Oo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eNylOwgAAANoAAAAPAAAAAAAAAAAAAAAAAJgCAABkcnMvZG93&#10;bnJldi54bWxQSwUGAAAAAAQABAD1AAAAhwMAAAAA&#10;" stroked="f">
                  <v:textbox inset="0,0,0,0">
                    <w:txbxContent>
                      <w:p w:rsidR="002C7AA6" w:rsidRDefault="002C7AA6">
                        <w:pPr>
                          <w:pStyle w:val="affffff5"/>
                          <w:spacing w:line="240" w:lineRule="exact"/>
                          <w:rPr>
                            <w:rFonts w:ascii="黑体" w:hAnsi="黑体"/>
                          </w:rPr>
                        </w:pPr>
                        <w:r>
                          <w:rPr>
                            <w:b/>
                          </w:rPr>
                          <w:t>ICS</w:t>
                        </w:r>
                        <w:r>
                          <w:rPr>
                            <w:rFonts w:ascii="黑体" w:hAnsi="黑体" w:hint="eastAsia"/>
                          </w:rPr>
                          <w:t xml:space="preserve"> 65.060.</w:t>
                        </w:r>
                        <w:r w:rsidR="00327A5E">
                          <w:rPr>
                            <w:rFonts w:ascii="黑体" w:hAnsi="黑体"/>
                          </w:rPr>
                          <w:t>50</w:t>
                        </w:r>
                      </w:p>
                      <w:p w:rsidR="002C7AA6" w:rsidRDefault="002C7AA6">
                        <w:pPr>
                          <w:pStyle w:val="affffff5"/>
                          <w:spacing w:line="240" w:lineRule="exact"/>
                          <w:rPr>
                            <w:rFonts w:ascii="黑体" w:hAnsi="黑体"/>
                          </w:rPr>
                        </w:pPr>
                        <w:r>
                          <w:rPr>
                            <w:b/>
                          </w:rPr>
                          <w:t xml:space="preserve">CCS B </w:t>
                        </w:r>
                        <w:r>
                          <w:rPr>
                            <w:rFonts w:ascii="黑体" w:hAnsi="黑体"/>
                          </w:rPr>
                          <w:t>9</w:t>
                        </w:r>
                        <w:r w:rsidR="00327A5E">
                          <w:rPr>
                            <w:rFonts w:ascii="黑体" w:hAnsi="黑体"/>
                          </w:rPr>
                          <w:t>1</w:t>
                        </w:r>
                      </w:p>
                    </w:txbxContent>
                  </v:textbox>
                </v:shape>
                <v:shape id="fmFrame3" o:spid="_x0000_s1028" type="#_x0000_t202" style="position:absolute;left:1352;top:3377;width:9137;height:45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XuM1cIA&#10;AADaAAAADwAAAGRycy9kb3ducmV2LnhtbESPT4vCMBTE7wt+h/AEL4umKshSjeJf8OAedMXzo3m2&#10;xealJNHWb28EYY/DzPyGmS1aU4kHOV9aVjAcJCCIM6tLzhWc/3b9HxA+IGusLJOCJ3lYzDtfM0y1&#10;bfhIj1PIRYSwT1FBEUKdSumzggz6ga2Jo3e1zmCI0uVSO2wi3FRylCQTabDkuFBgTeuCstvpbhRM&#10;Nu7eHHn9vTlvD/hb56PL6nlRqtdtl1MQgdrwH/6091rBGN5X4g2Q8x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xe4zVwgAAANoAAAAPAAAAAAAAAAAAAAAAAJgCAABkcnMvZG93&#10;bnJldi54bWxQSwUGAAAAAAQABAD1AAAAhwMAAAAA&#10;" stroked="f">
                  <v:textbox inset="0,0,0,0">
                    <w:txbxContent>
                      <w:p w:rsidR="002C7AA6" w:rsidRDefault="002C7AA6">
                        <w:pPr>
                          <w:pStyle w:val="23"/>
                          <w:spacing w:before="0" w:line="420" w:lineRule="exact"/>
                          <w:ind w:firstLine="420"/>
                          <w:rPr>
                            <w:rFonts w:ascii="黑体" w:eastAsia="黑体" w:hAnsi="黑体"/>
                          </w:rPr>
                        </w:pPr>
                        <w:r>
                          <w:rPr>
                            <w:rFonts w:eastAsia="黑体"/>
                            <w:b/>
                          </w:rPr>
                          <w:t xml:space="preserve"> T/NJ</w:t>
                        </w:r>
                        <w:r>
                          <w:rPr>
                            <w:rFonts w:ascii="黑体" w:eastAsia="黑体" w:hAnsi="黑体" w:hint="eastAsia"/>
                          </w:rPr>
                          <w:t xml:space="preserve"> 1</w:t>
                        </w:r>
                        <w:r>
                          <w:rPr>
                            <w:rFonts w:ascii="黑体" w:eastAsia="黑体" w:hAnsi="黑体"/>
                          </w:rPr>
                          <w:t>4</w:t>
                        </w:r>
                        <w:r w:rsidR="00327A5E">
                          <w:rPr>
                            <w:rFonts w:ascii="黑体" w:eastAsia="黑体" w:hAnsi="黑体"/>
                          </w:rPr>
                          <w:t>83</w:t>
                        </w:r>
                        <w:r>
                          <w:rPr>
                            <w:rFonts w:ascii="黑体" w:eastAsia="黑体" w:hAnsi="黑体" w:hint="eastAsia"/>
                          </w:rPr>
                          <w:t>—202</w:t>
                        </w:r>
                        <w:r w:rsidR="00327A5E">
                          <w:rPr>
                            <w:rFonts w:ascii="黑体" w:eastAsia="黑体" w:hAnsi="黑体"/>
                          </w:rPr>
                          <w:t>3</w:t>
                        </w:r>
                        <w:r>
                          <w:rPr>
                            <w:rFonts w:eastAsia="黑体"/>
                            <w:b/>
                          </w:rPr>
                          <w:t>/T/CAAMM</w:t>
                        </w:r>
                        <w:r>
                          <w:rPr>
                            <w:rFonts w:ascii="黑体" w:eastAsia="黑体" w:hAnsi="黑体" w:hint="eastAsia"/>
                          </w:rPr>
                          <w:t xml:space="preserve"> </w:t>
                        </w:r>
                        <w:r>
                          <w:rPr>
                            <w:rFonts w:ascii="黑体" w:eastAsia="黑体" w:hAnsi="黑体"/>
                          </w:rPr>
                          <w:t>XXX</w:t>
                        </w:r>
                        <w:r>
                          <w:rPr>
                            <w:rFonts w:ascii="黑体" w:eastAsia="黑体" w:hAnsi="黑体" w:hint="eastAsia"/>
                          </w:rPr>
                          <w:t>—202</w:t>
                        </w:r>
                        <w:r>
                          <w:rPr>
                            <w:rFonts w:ascii="黑体" w:eastAsia="黑体" w:hAnsi="黑体"/>
                          </w:rPr>
                          <w:t>X</w:t>
                        </w:r>
                      </w:p>
                      <w:p w:rsidR="002C7AA6" w:rsidRDefault="002C7AA6">
                        <w:pPr>
                          <w:pStyle w:val="23"/>
                          <w:ind w:left="1262" w:firstLine="420"/>
                          <w:rPr>
                            <w:rFonts w:hAnsi="黑体"/>
                          </w:rPr>
                        </w:pPr>
                      </w:p>
                      <w:p w:rsidR="002C7AA6" w:rsidRDefault="002C7AA6">
                        <w:pPr>
                          <w:pStyle w:val="23"/>
                          <w:ind w:left="1262" w:firstLine="420"/>
                          <w:rPr>
                            <w:rFonts w:hAnsi="黑体"/>
                          </w:rPr>
                        </w:pPr>
                      </w:p>
                      <w:p w:rsidR="002C7AA6" w:rsidRDefault="002C7AA6">
                        <w:pPr>
                          <w:pStyle w:val="23"/>
                          <w:ind w:left="1262" w:firstLine="420"/>
                          <w:rPr>
                            <w:rFonts w:hAnsi="黑体"/>
                          </w:rPr>
                        </w:pPr>
                      </w:p>
                      <w:p w:rsidR="002C7AA6" w:rsidRDefault="002C7AA6">
                        <w:pPr>
                          <w:pStyle w:val="23"/>
                          <w:ind w:left="1262" w:firstLine="420"/>
                          <w:rPr>
                            <w:rFonts w:hAnsi="黑体"/>
                          </w:rPr>
                        </w:pPr>
                      </w:p>
                      <w:p w:rsidR="002C7AA6" w:rsidRDefault="002C7AA6">
                        <w:pPr>
                          <w:pStyle w:val="23"/>
                          <w:ind w:left="1262" w:firstLine="420"/>
                          <w:rPr>
                            <w:rFonts w:hAnsi="黑体"/>
                          </w:rPr>
                        </w:pPr>
                      </w:p>
                      <w:p w:rsidR="002C7AA6" w:rsidRDefault="002C7AA6">
                        <w:pPr>
                          <w:pStyle w:val="23"/>
                          <w:ind w:left="1262" w:firstLine="420"/>
                          <w:rPr>
                            <w:rFonts w:hAnsi="黑体"/>
                          </w:rPr>
                        </w:pPr>
                      </w:p>
                      <w:p w:rsidR="002C7AA6" w:rsidRDefault="002C7AA6">
                        <w:pPr>
                          <w:pStyle w:val="23"/>
                          <w:ind w:left="1262" w:firstLine="420"/>
                          <w:rPr>
                            <w:rFonts w:hAnsi="黑体"/>
                          </w:rPr>
                        </w:pPr>
                      </w:p>
                      <w:p w:rsidR="002C7AA6" w:rsidRDefault="002C7AA6"/>
                    </w:txbxContent>
                  </v:textbox>
                </v:shape>
                <v:line id="直线 10" o:spid="_x0000_s1029" style="position:absolute;visibility:visible;mso-wrap-style:square" from="1429,4357" to="10767,435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YOn/8IAAADaAAAADwAAAGRycy9kb3ducmV2LnhtbESP3WoCMRSE7wu+QziCdzWrlFJXo4ha&#10;UHpR/HmA4+a4Wd2cLEnUrU9vCoVeDjPzDTOZtbYWN/Khcqxg0M9AEBdOV1wqOOw/Xz9AhIissXZM&#10;Cn4owGzaeZlgrt2dt3TbxVIkCIccFZgYm1zKUBiyGPquIU7eyXmLMUlfSu3xnuC2lsMse5cWK04L&#10;BhtaGCouu6tVsPHHr8vgURp55I1f1d/LUbBnpXrddj4GEamN/+G/9loreIPfK+kGyOkT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4YOn/8IAAADaAAAADwAAAAAAAAAAAAAA&#10;AAChAgAAZHJzL2Rvd25yZXYueG1sUEsFBgAAAAAEAAQA+QAAAJADAAAAAA==&#10;" strokeweight="1pt"/>
                <v:shape id="fmFrame2" o:spid="_x0000_s1030" type="#_x0000_t202" style="position:absolute;left:1429;top:1993;width:9212;height:115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d6xOsIA&#10;AADaAAAADwAAAGRycy9kb3ducmV2LnhtbESPT4vCMBTE7wt+h/AEL4umCspSjeJf8OAedMXzo3m2&#10;xealJNHWb28EYY/DzPyGmS1aU4kHOV9aVjAcJCCIM6tLzhWc/3b9HxA+IGusLJOCJ3lYzDtfM0y1&#10;bfhIj1PIRYSwT1FBEUKdSumzggz6ga2Jo3e1zmCI0uVSO2wi3FRylCQTabDkuFBgTeuCstvpbhRM&#10;Nu7eHHn9vTlvD/hb56PL6nlRqtdtl1MQgdrwH/6091rBGN5X4g2Q8x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R3rE6wgAAANoAAAAPAAAAAAAAAAAAAAAAAJgCAABkcnMvZG93&#10;bnJldi54bWxQSwUGAAAAAAQABAD1AAAAhwMAAAAA&#10;" stroked="f">
                  <v:textbox inset="0,0,0,0">
                    <w:txbxContent>
                      <w:p w:rsidR="002C7AA6" w:rsidRDefault="002C7AA6">
                        <w:pPr>
                          <w:pStyle w:val="afffffffd"/>
                          <w:spacing w:before="156" w:after="156" w:line="240" w:lineRule="atLeast"/>
                          <w:rPr>
                            <w:rFonts w:ascii="黑体" w:eastAsia="黑体" w:hAnsi="黑体"/>
                            <w:spacing w:val="10"/>
                            <w:sz w:val="72"/>
                            <w:szCs w:val="72"/>
                          </w:rPr>
                        </w:pPr>
                        <w:r>
                          <w:rPr>
                            <w:rFonts w:ascii="黑体" w:eastAsia="黑体" w:hAnsi="黑体" w:hint="eastAsia"/>
                            <w:spacing w:val="10"/>
                            <w:sz w:val="72"/>
                            <w:szCs w:val="72"/>
                          </w:rPr>
                          <w:t>团体标准</w:t>
                        </w:r>
                      </w:p>
                    </w:txbxContent>
                  </v:textbox>
                </v:shape>
                <v:shape id="fmFrame4" o:spid="_x0000_s1031" type="#_x0000_t202" style="position:absolute;left:1429;top:4542;width:9287;height:717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QwvTcEA&#10;AADaAAAADwAAAGRycy9kb3ducmV2LnhtbESPS6vCMBSE9xf8D+EId3PRVBci1Si+LrjQhQ9cH5pj&#10;W2xOShJt/fdGEFwOM98MM523phIPcr60rGDQT0AQZ1aXnCs4n/57YxA+IGusLJOCJ3mYzzo/U0y1&#10;bfhAj2PIRSxhn6KCIoQ6ldJnBRn0fVsTR+9qncEQpculdtjEclPJYZKMpMGS40KBNa0Kym7Hu1Ew&#10;Wrt7c+DV3/q82eG+zoeX5fOi1G+3XUxABGrDN/yhtzpy8L4Sb4CcvQ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EML03BAAAA2gAAAA8AAAAAAAAAAAAAAAAAmAIAAGRycy9kb3du&#10;cmV2LnhtbFBLBQYAAAAABAAEAPUAAACGAwAAAAA=&#10;" stroked="f">
                  <v:textbox inset="0,0,0,0">
                    <w:txbxContent>
                      <w:p w:rsidR="002C7AA6" w:rsidRDefault="002C7AA6">
                        <w:pPr>
                          <w:spacing w:line="640" w:lineRule="exact"/>
                          <w:jc w:val="center"/>
                          <w:textAlignment w:val="center"/>
                          <w:rPr>
                            <w:rFonts w:ascii="黑体" w:eastAsia="黑体"/>
                            <w:kern w:val="0"/>
                            <w:sz w:val="52"/>
                            <w:szCs w:val="52"/>
                          </w:rPr>
                        </w:pPr>
                      </w:p>
                      <w:p w:rsidR="002C7AA6" w:rsidRDefault="002C7AA6">
                        <w:pPr>
                          <w:spacing w:line="640" w:lineRule="exact"/>
                          <w:jc w:val="center"/>
                          <w:textAlignment w:val="center"/>
                          <w:rPr>
                            <w:rFonts w:ascii="黑体" w:eastAsia="黑体"/>
                            <w:kern w:val="0"/>
                            <w:sz w:val="52"/>
                            <w:szCs w:val="52"/>
                          </w:rPr>
                        </w:pPr>
                      </w:p>
                      <w:p w:rsidR="002C7AA6" w:rsidRDefault="002C7AA6">
                        <w:pPr>
                          <w:spacing w:line="640" w:lineRule="exact"/>
                          <w:jc w:val="center"/>
                          <w:textAlignment w:val="center"/>
                          <w:rPr>
                            <w:rFonts w:ascii="黑体" w:eastAsia="黑体"/>
                            <w:kern w:val="0"/>
                            <w:sz w:val="52"/>
                            <w:szCs w:val="52"/>
                          </w:rPr>
                        </w:pPr>
                      </w:p>
                      <w:p w:rsidR="00327A5E" w:rsidRPr="00327A5E" w:rsidRDefault="00327A5E" w:rsidP="00327A5E">
                        <w:pPr>
                          <w:adjustRightInd w:val="0"/>
                          <w:snapToGrid w:val="0"/>
                          <w:jc w:val="center"/>
                          <w:rPr>
                            <w:rFonts w:ascii="黑体" w:eastAsia="黑体"/>
                            <w:sz w:val="52"/>
                            <w:szCs w:val="52"/>
                          </w:rPr>
                        </w:pPr>
                        <w:r w:rsidRPr="00327A5E">
                          <w:rPr>
                            <w:rFonts w:ascii="黑体" w:eastAsia="黑体" w:hint="eastAsia"/>
                            <w:sz w:val="52"/>
                            <w:szCs w:val="52"/>
                          </w:rPr>
                          <w:t>稻麦收获机切碎刀</w:t>
                        </w:r>
                      </w:p>
                      <w:p w:rsidR="002C7AA6" w:rsidRDefault="00327A5E" w:rsidP="00327A5E">
                        <w:pPr>
                          <w:adjustRightInd w:val="0"/>
                          <w:snapToGrid w:val="0"/>
                          <w:jc w:val="center"/>
                          <w:rPr>
                            <w:rFonts w:ascii="黑体" w:eastAsia="黑体"/>
                            <w:sz w:val="52"/>
                            <w:szCs w:val="52"/>
                          </w:rPr>
                        </w:pPr>
                        <w:r w:rsidRPr="00327A5E">
                          <w:rPr>
                            <w:rFonts w:ascii="黑体" w:eastAsia="黑体" w:hint="eastAsia"/>
                            <w:sz w:val="52"/>
                            <w:szCs w:val="52"/>
                          </w:rPr>
                          <w:t>表面耐磨</w:t>
                        </w:r>
                        <w:r w:rsidR="003F3E22">
                          <w:rPr>
                            <w:rFonts w:ascii="黑体" w:eastAsia="黑体" w:hint="eastAsia"/>
                            <w:sz w:val="52"/>
                            <w:szCs w:val="52"/>
                          </w:rPr>
                          <w:t>涂</w:t>
                        </w:r>
                        <w:r w:rsidRPr="00327A5E">
                          <w:rPr>
                            <w:rFonts w:ascii="黑体" w:eastAsia="黑体" w:hint="eastAsia"/>
                            <w:sz w:val="52"/>
                            <w:szCs w:val="52"/>
                          </w:rPr>
                          <w:t>层</w:t>
                        </w:r>
                        <w:r w:rsidR="003F3E22">
                          <w:rPr>
                            <w:rFonts w:ascii="黑体" w:eastAsia="黑体" w:hint="eastAsia"/>
                            <w:sz w:val="52"/>
                            <w:szCs w:val="52"/>
                          </w:rPr>
                          <w:t>技术</w:t>
                        </w:r>
                        <w:r w:rsidRPr="00327A5E">
                          <w:rPr>
                            <w:rFonts w:ascii="黑体" w:eastAsia="黑体" w:hint="eastAsia"/>
                            <w:sz w:val="52"/>
                            <w:szCs w:val="52"/>
                          </w:rPr>
                          <w:t>规范</w:t>
                        </w:r>
                      </w:p>
                      <w:p w:rsidR="002C7AA6" w:rsidRDefault="00327A5E">
                        <w:pPr>
                          <w:adjustRightInd w:val="0"/>
                          <w:snapToGrid w:val="0"/>
                          <w:spacing w:beforeLines="100" w:before="312" w:line="400" w:lineRule="exact"/>
                          <w:jc w:val="center"/>
                          <w:rPr>
                            <w:b/>
                            <w:sz w:val="28"/>
                            <w:szCs w:val="28"/>
                          </w:rPr>
                        </w:pPr>
                        <w:r w:rsidRPr="00327A5E">
                          <w:rPr>
                            <w:b/>
                            <w:sz w:val="28"/>
                            <w:szCs w:val="28"/>
                          </w:rPr>
                          <w:t>Cutting blades of wheat and rice harvesters—</w:t>
                        </w:r>
                      </w:p>
                      <w:p w:rsidR="002C7AA6" w:rsidRDefault="00327A5E" w:rsidP="00327A5E">
                        <w:pPr>
                          <w:adjustRightInd w:val="0"/>
                          <w:snapToGrid w:val="0"/>
                          <w:spacing w:line="400" w:lineRule="exact"/>
                          <w:jc w:val="center"/>
                          <w:rPr>
                            <w:b/>
                            <w:szCs w:val="28"/>
                          </w:rPr>
                        </w:pPr>
                        <w:r w:rsidRPr="00327A5E">
                          <w:rPr>
                            <w:b/>
                            <w:sz w:val="28"/>
                            <w:szCs w:val="28"/>
                          </w:rPr>
                          <w:t>Specification for wear resistant coatings</w:t>
                        </w:r>
                      </w:p>
                      <w:p w:rsidR="002C7AA6" w:rsidRDefault="002C7AA6">
                        <w:pPr>
                          <w:pStyle w:val="afffc"/>
                          <w:spacing w:before="0"/>
                          <w:rPr>
                            <w:b/>
                            <w:szCs w:val="28"/>
                          </w:rPr>
                        </w:pPr>
                      </w:p>
                      <w:p w:rsidR="00327A5E" w:rsidRDefault="00327A5E">
                        <w:pPr>
                          <w:pStyle w:val="afffc"/>
                          <w:spacing w:before="0"/>
                          <w:rPr>
                            <w:b/>
                            <w:szCs w:val="28"/>
                          </w:rPr>
                        </w:pPr>
                      </w:p>
                      <w:p w:rsidR="002C7AA6" w:rsidRDefault="002C7AA6">
                        <w:pPr>
                          <w:pStyle w:val="afffffd"/>
                          <w:spacing w:before="120"/>
                          <w:rPr>
                            <w:rFonts w:ascii="华文中宋" w:eastAsia="华文中宋" w:hAnsi="华文中宋"/>
                            <w:b/>
                            <w:szCs w:val="28"/>
                          </w:rPr>
                        </w:pPr>
                        <w:r>
                          <w:rPr>
                            <w:rFonts w:ascii="华文中宋" w:eastAsia="华文中宋" w:hAnsi="华文中宋" w:hint="eastAsia"/>
                            <w:b/>
                            <w:szCs w:val="28"/>
                          </w:rPr>
                          <w:t>（征求意见稿）</w:t>
                        </w:r>
                      </w:p>
                      <w:p w:rsidR="002C7AA6" w:rsidRDefault="002C7AA6">
                        <w:pPr>
                          <w:pStyle w:val="afffc"/>
                          <w:spacing w:before="0"/>
                          <w:rPr>
                            <w:b/>
                          </w:rPr>
                        </w:pPr>
                      </w:p>
                      <w:p w:rsidR="002C7AA6" w:rsidRDefault="002C7AA6">
                        <w:pPr>
                          <w:adjustRightInd w:val="0"/>
                          <w:snapToGrid w:val="0"/>
                          <w:spacing w:line="480" w:lineRule="auto"/>
                          <w:jc w:val="center"/>
                          <w:rPr>
                            <w:sz w:val="28"/>
                            <w:szCs w:val="20"/>
                          </w:rPr>
                        </w:pPr>
                      </w:p>
                      <w:p w:rsidR="002C7AA6" w:rsidRDefault="002C7AA6">
                        <w:pPr>
                          <w:spacing w:beforeLines="100" w:before="312"/>
                          <w:jc w:val="center"/>
                          <w:rPr>
                            <w:b/>
                            <w:sz w:val="24"/>
                          </w:rPr>
                        </w:pPr>
                      </w:p>
                    </w:txbxContent>
                  </v:textbox>
                </v:shape>
                <v:shape id="fmFrame5" o:spid="_x0000_s1032" type="#_x0000_t202" style="position:absolute;left:1457;top:14282;width:3179;height:5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kCK1sIA&#10;AADaAAAADwAAAGRycy9kb3ducmV2LnhtbESPT4vCMBTE7wt+h/AEL4umenCXahT/ggf3oCueH82z&#10;LTYvJYm2fnsjCB6HmfkNM523phJ3cr60rGA4SEAQZ1aXnCs4/W/7vyB8QNZYWSYFD/Iwn3W+pphq&#10;2/CB7seQiwhhn6KCIoQ6ldJnBRn0A1sTR+9incEQpculdthEuKnkKEnG0mDJcaHAmlYFZdfjzSgY&#10;r92tOfDqe33a7PGvzkfn5eOsVK/bLiYgArXhE363d1rBD7yuxBsgZ0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OQIrWwgAAANoAAAAPAAAAAAAAAAAAAAAAAJgCAABkcnMvZG93&#10;bnJldi54bWxQSwUGAAAAAAQABAD1AAAAhwMAAAAA&#10;" stroked="f">
                  <v:textbox inset="0,0,0,0">
                    <w:txbxContent>
                      <w:p w:rsidR="002C7AA6" w:rsidRDefault="002C7AA6">
                        <w:pPr>
                          <w:pStyle w:val="affff"/>
                        </w:pPr>
                        <w:r>
                          <w:rPr>
                            <w:rFonts w:ascii="黑体" w:hint="eastAsia"/>
                          </w:rPr>
                          <w:t>202</w:t>
                        </w:r>
                        <w:r w:rsidR="005A06A8">
                          <w:rPr>
                            <w:rFonts w:ascii="黑体"/>
                          </w:rPr>
                          <w:t>3</w:t>
                        </w:r>
                        <w:r>
                          <w:rPr>
                            <w:rFonts w:ascii="黑体" w:hint="eastAsia"/>
                          </w:rPr>
                          <w:t>-</w:t>
                        </w:r>
                        <w:r>
                          <w:rPr>
                            <w:rFonts w:ascii="黑体"/>
                          </w:rPr>
                          <w:t>XX</w:t>
                        </w:r>
                        <w:r>
                          <w:rPr>
                            <w:rFonts w:ascii="黑体" w:hint="eastAsia"/>
                          </w:rPr>
                          <w:t>-</w:t>
                        </w:r>
                        <w:r>
                          <w:rPr>
                            <w:rFonts w:ascii="黑体"/>
                          </w:rPr>
                          <w:t>XX</w:t>
                        </w:r>
                        <w:r>
                          <w:rPr>
                            <w:rFonts w:hint="eastAsia"/>
                          </w:rPr>
                          <w:t>发布</w:t>
                        </w:r>
                      </w:p>
                      <w:p w:rsidR="002C7AA6" w:rsidRDefault="002C7AA6">
                        <w:pPr>
                          <w:pStyle w:val="affff"/>
                          <w:ind w:firstLine="420"/>
                        </w:pPr>
                      </w:p>
                      <w:p w:rsidR="002C7AA6" w:rsidRDefault="002C7AA6">
                        <w:pPr>
                          <w:jc w:val="left"/>
                        </w:pPr>
                      </w:p>
                    </w:txbxContent>
                  </v:textbox>
                </v:shape>
                <v:shape id="fmFrame6" o:spid="_x0000_s1033" type="#_x0000_t202" style="position:absolute;left:7529;top:14298;width:3179;height:5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" stroked="f">
                  <v:textbox inset="0,0,0,0">
                    <w:txbxContent>
                      <w:p w:rsidR="002C7AA6" w:rsidRDefault="002C7AA6">
                        <w:pPr>
                          <w:pStyle w:val="afffffc"/>
                        </w:pPr>
                        <w:r>
                          <w:rPr>
                            <w:rFonts w:ascii="黑体" w:hint="eastAsia"/>
                          </w:rPr>
                          <w:t>202</w:t>
                        </w:r>
                        <w:r w:rsidR="005A06A8">
                          <w:rPr>
                            <w:rFonts w:ascii="黑体"/>
                          </w:rPr>
                          <w:t>3</w:t>
                        </w:r>
                        <w:r>
                          <w:rPr>
                            <w:rFonts w:ascii="黑体" w:hint="eastAsia"/>
                          </w:rPr>
                          <w:t>-</w:t>
                        </w:r>
                        <w:r>
                          <w:rPr>
                            <w:rFonts w:ascii="黑体"/>
                          </w:rPr>
                          <w:t>XX</w:t>
                        </w:r>
                        <w:r>
                          <w:rPr>
                            <w:rFonts w:ascii="黑体" w:hint="eastAsia"/>
                          </w:rPr>
                          <w:t>-</w:t>
                        </w:r>
                        <w:r>
                          <w:rPr>
                            <w:rFonts w:ascii="黑体"/>
                          </w:rPr>
                          <w:t>XX</w:t>
                        </w:r>
                        <w:r>
                          <w:rPr>
                            <w:rFonts w:hint="eastAsia"/>
                          </w:rPr>
                          <w:t>实施</w:t>
                        </w:r>
                      </w:p>
                      <w:p w:rsidR="002C7AA6" w:rsidRDefault="002C7AA6"/>
                    </w:txbxContent>
                  </v:textbox>
                </v:shape>
                <v:line id="直线 11" o:spid="_x0000_s1034" style="position:absolute;visibility:visible;mso-wrap-style:square" from="1444,14802" to="10731,148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4IIYcMAAADaAAAADwAAAGRycy9kb3ducmV2LnhtbESPwW7CMBBE75X4B2sr9dY4cEAlxYlQ&#10;AQnUQ1XgA5Z4GwfidWQbSPv1daVKHEcz80YzrwbbiSv50DpWMM5yEMS10y03Cg779fMLiBCRNXaO&#10;ScE3BajK0cMcC+1u/EnXXWxEgnAoUIGJsS+kDLUhiyFzPXHyvpy3GJP0jdQebwluOznJ86m02HJa&#10;MNjTm6H6vLtYBVt/fD+Pfxojj7z1q+5jOQv2pNTT47B4BRFpiPfwf3ujFczg70q6AbL8B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CCGHDAAAA2gAAAA8AAAAAAAAAAAAA&#10;AAAAoQIAAGRycy9kb3ducmV2LnhtbFBLBQYAAAAABAAEAPkAAACRAwAAAAA=&#10;" strokeweight="1pt"/>
                <v:group id="Group 11" o:spid="_x0000_s1035" style="position:absolute;left:3795;top:15051;width:4707;height:1165" coordorigin="3795,14963" coordsize="4707,116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O09whrFAAAA2wAA&#10;AA8AAAAAAAAAAAAAAAAAqgIAAGRycy9kb3ducmV2LnhtbFBLBQYAAAAABAAEAPoAAACcAwAAAAA=&#10;">
                  <v:shape id="fmFrame7" o:spid="_x0000_s1036" type="#_x0000_t202" style="position:absolute;left:7795;top:15134;width:707;height:60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m5xxcIA&#10;AADbAAAADwAAAGRycy9kb3ducmV2LnhtbERPO2vDMBDeC/0P4gpdSi3HQwhu5JAmLXRIh6Qh82Fd&#10;bRPrZCT59e+rQCHbfXzPW28m04qBnG8sK1gkKQji0uqGKwXnn8/XFQgfkDW2lknBTB42xePDGnNt&#10;Rz7ScAqViCHsc1RQh9DlUvqyJoM+sR1x5H6tMxgidJXUDscYblqZpelSGmw4NtTY0a6m8nrqjYLl&#10;3vXjkXcv+/PHAb+7Kru8zxelnp+m7RuIQFO4i//dXzrOX8Dtl3iALP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2bnHFwgAAANsAAAAPAAAAAAAAAAAAAAAAAJgCAABkcnMvZG93&#10;bnJldi54bWxQSwUGAAAAAAQABAD1AAAAhwMAAAAA&#10;" stroked="f">
                    <v:textbox inset="0,0,0,0">
                      <w:txbxContent>
                        <w:p w:rsidR="002C7AA6" w:rsidRDefault="002C7AA6" w:rsidP="008918F1">
                          <w:pPr>
                            <w:pStyle w:val="affffffff0"/>
                            <w:rPr>
                              <w:b/>
                            </w:rPr>
                          </w:pPr>
                          <w:r>
                            <w:rPr>
                              <w:rStyle w:val="afff4"/>
                              <w:b/>
                            </w:rPr>
                            <w:t>发布</w:t>
                          </w:r>
                        </w:p>
                      </w:txbxContent>
                    </v:textbox>
                  </v:shape>
                  <v:shape id="文本框 3" o:spid="_x0000_s1037" type="#_x0000_t202" style="position:absolute;left:3795;top:14963;width:3742;height:116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v/Akb8A&#10;AADbAAAADwAAAGRycy9kb3ducmV2LnhtbERPy6rCMBDdC/5DGMGNaKpcX9UoXkFxW/UDxmZsi82k&#10;NLm2/r25ILibw3nOetuaUjypdoVlBeNRBII4tbrgTMH1chguQDiPrLG0TApe5GC76XbWGGvbcELP&#10;s89ECGEXo4Lc+yqW0qU5GXQjWxEH7m5rgz7AOpO6xiaEm1JOomgmDRYcGnKsaJ9T+jj/GQX3UzOY&#10;Lpvb0V/nyc/sF4v5zb6U6vfa3QqEp9Z/xR/3SYf5E/j/JRwgN2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S/8CRvwAAANsAAAAPAAAAAAAAAAAAAAAAAJgCAABkcnMvZG93bnJl&#10;di54bWxQSwUGAAAAAAQABAD1AAAAhAMAAAAA&#10;" stroked="f">
                    <v:textbox>
                      <w:txbxContent>
                        <w:p w:rsidR="002C7AA6" w:rsidRDefault="002C7AA6">
                          <w:pPr>
                            <w:spacing w:line="400" w:lineRule="exact"/>
                            <w:jc w:val="distribute"/>
                            <w:rPr>
                              <w:rFonts w:ascii="华文中宋" w:eastAsia="华文中宋" w:hAnsi="华文中宋"/>
                              <w:b/>
                              <w:bCs/>
                              <w:spacing w:val="10"/>
                              <w:w w:val="90"/>
                              <w:sz w:val="36"/>
                              <w:szCs w:val="36"/>
                            </w:rPr>
                          </w:pPr>
                          <w:r>
                            <w:rPr>
                              <w:rFonts w:ascii="华文中宋" w:eastAsia="华文中宋" w:hAnsi="华文中宋" w:hint="eastAsia"/>
                              <w:b/>
                              <w:bCs/>
                              <w:spacing w:val="10"/>
                              <w:w w:val="90"/>
                              <w:sz w:val="36"/>
                              <w:szCs w:val="36"/>
                            </w:rPr>
                            <w:t>中国农业机械学会</w:t>
                          </w:r>
                        </w:p>
                        <w:p w:rsidR="002C7AA6" w:rsidRDefault="002C7AA6">
                          <w:pPr>
                            <w:spacing w:line="400" w:lineRule="exact"/>
                            <w:jc w:val="center"/>
                            <w:rPr>
                              <w:rFonts w:ascii="华文中宋" w:eastAsia="华文中宋" w:hAnsi="华文中宋"/>
                              <w:b/>
                              <w:sz w:val="36"/>
                              <w:szCs w:val="36"/>
                            </w:rPr>
                          </w:pPr>
                          <w:r>
                            <w:rPr>
                              <w:rFonts w:ascii="华文中宋" w:eastAsia="华文中宋" w:hAnsi="华文中宋" w:hint="eastAsia"/>
                              <w:b/>
                              <w:bCs/>
                              <w:spacing w:val="10"/>
                              <w:w w:val="90"/>
                              <w:sz w:val="36"/>
                              <w:szCs w:val="36"/>
                            </w:rPr>
                            <w:t>中国农业机械工业协会</w:t>
                          </w:r>
                        </w:p>
                      </w:txbxContent>
                    </v:textbox>
                  </v:shape>
                </v:group>
                <w10:wrap anchorx="margin"/>
              </v:group>
            </w:pict>
          </mc:Fallback>
        </mc:AlternateContent>
      </w:r>
    </w:p>
    <w:p w:rsidR="007B0F4E" w:rsidRDefault="007B0F4E" w:rsidP="007B0F4E">
      <w:pPr>
        <w:tabs>
          <w:tab w:val="left" w:pos="5316"/>
        </w:tabs>
      </w:pPr>
      <w:r>
        <w:tab/>
      </w:r>
    </w:p>
    <w:p w:rsidR="007B0F4E" w:rsidRDefault="007B0F4E" w:rsidP="007B0F4E"/>
    <w:p w:rsidR="00742F08" w:rsidRPr="007B0F4E" w:rsidRDefault="00742F08" w:rsidP="007B0F4E">
      <w:pPr>
        <w:sectPr w:rsidR="00742F08" w:rsidRPr="007B0F4E" w:rsidSect="00810020">
          <w:headerReference w:type="even" r:id="rId9"/>
          <w:headerReference w:type="default" r:id="rId10"/>
          <w:footerReference w:type="even" r:id="rId11"/>
          <w:footerReference w:type="default" r:id="rId12"/>
          <w:headerReference w:type="first" r:id="rId13"/>
          <w:footerReference w:type="first" r:id="rId14"/>
          <w:pgSz w:w="11907" w:h="16839"/>
          <w:pgMar w:top="1134" w:right="1134" w:bottom="1134" w:left="1418" w:header="1418" w:footer="1134" w:gutter="0"/>
          <w:pgNumType w:fmt="upperRoman" w:start="1"/>
          <w:cols w:space="720"/>
          <w:titlePg/>
          <w:docGrid w:type="lines" w:linePitch="312"/>
        </w:sectPr>
      </w:pPr>
    </w:p>
    <w:p w:rsidR="00742F08" w:rsidRDefault="00A40DD7" w:rsidP="00B038C1">
      <w:pPr>
        <w:pStyle w:val="afffd"/>
        <w:spacing w:before="480" w:after="480"/>
      </w:pPr>
      <w:bookmarkStart w:id="1" w:name="_Toc12597"/>
      <w:bookmarkStart w:id="2" w:name="_Toc32348"/>
      <w:bookmarkStart w:id="3" w:name="_Toc15491"/>
      <w:bookmarkStart w:id="4" w:name="_Toc404783009"/>
      <w:bookmarkStart w:id="5" w:name="_Toc32039"/>
      <w:bookmarkStart w:id="6" w:name="_Toc5783"/>
      <w:bookmarkEnd w:id="0"/>
      <w:r>
        <w:rPr>
          <w:rFonts w:hint="eastAsia"/>
        </w:rPr>
        <w:lastRenderedPageBreak/>
        <w:t>前</w:t>
      </w:r>
      <w:bookmarkStart w:id="7" w:name="BKQY"/>
      <w:r>
        <w:t>  </w:t>
      </w:r>
      <w:r>
        <w:rPr>
          <w:rFonts w:hint="eastAsia"/>
        </w:rPr>
        <w:t>言</w:t>
      </w:r>
      <w:bookmarkEnd w:id="1"/>
      <w:bookmarkEnd w:id="2"/>
      <w:bookmarkEnd w:id="3"/>
      <w:bookmarkEnd w:id="4"/>
      <w:bookmarkEnd w:id="5"/>
      <w:bookmarkEnd w:id="6"/>
      <w:bookmarkEnd w:id="7"/>
    </w:p>
    <w:p w:rsidR="00742F08" w:rsidRDefault="00A40DD7" w:rsidP="002C70AC">
      <w:pPr>
        <w:ind w:firstLineChars="200" w:firstLine="420"/>
        <w:rPr>
          <w:rFonts w:hAnsi="宋体"/>
        </w:rPr>
      </w:pPr>
      <w:r>
        <w:rPr>
          <w:rFonts w:hAnsi="宋体" w:hint="eastAsia"/>
        </w:rPr>
        <w:t>本文件按照</w:t>
      </w:r>
      <w:r>
        <w:rPr>
          <w:rFonts w:hAnsi="宋体" w:hint="eastAsia"/>
        </w:rPr>
        <w:t>GB/T 1.1</w:t>
      </w:r>
      <w:r>
        <w:rPr>
          <w:rFonts w:hAnsi="宋体" w:hint="eastAsia"/>
        </w:rPr>
        <w:t>—</w:t>
      </w:r>
      <w:r>
        <w:rPr>
          <w:rFonts w:hAnsi="宋体" w:hint="eastAsia"/>
        </w:rPr>
        <w:t>2020</w:t>
      </w:r>
      <w:r>
        <w:rPr>
          <w:rFonts w:hAnsi="宋体" w:hint="eastAsia"/>
        </w:rPr>
        <w:t>《标准化工作导则</w:t>
      </w:r>
      <w:r>
        <w:rPr>
          <w:rFonts w:hAnsi="宋体" w:hint="eastAsia"/>
        </w:rPr>
        <w:t xml:space="preserve">  </w:t>
      </w:r>
      <w:r>
        <w:rPr>
          <w:rFonts w:hAnsi="宋体" w:hint="eastAsia"/>
        </w:rPr>
        <w:t>第</w:t>
      </w:r>
      <w:r>
        <w:rPr>
          <w:rFonts w:hAnsi="宋体" w:hint="eastAsia"/>
        </w:rPr>
        <w:t>1</w:t>
      </w:r>
      <w:r>
        <w:rPr>
          <w:rFonts w:hAnsi="宋体" w:hint="eastAsia"/>
        </w:rPr>
        <w:t>部分：标准化文件的结构和起草规则》的规定起草。</w:t>
      </w:r>
    </w:p>
    <w:p w:rsidR="00742F08" w:rsidRDefault="00A40DD7" w:rsidP="002C70AC">
      <w:pPr>
        <w:widowControl/>
        <w:shd w:val="clear" w:color="FFFFFF" w:fill="FFFFFF"/>
        <w:tabs>
          <w:tab w:val="left" w:pos="4395"/>
        </w:tabs>
        <w:ind w:firstLineChars="200" w:firstLine="420"/>
        <w:jc w:val="left"/>
        <w:outlineLvl w:val="0"/>
        <w:rPr>
          <w:rFonts w:ascii="宋体" w:hAnsi="宋体"/>
          <w:kern w:val="0"/>
          <w:szCs w:val="21"/>
        </w:rPr>
      </w:pPr>
      <w:r>
        <w:rPr>
          <w:rFonts w:ascii="宋体" w:hAnsi="宋体" w:hint="eastAsia"/>
          <w:kern w:val="0"/>
          <w:szCs w:val="21"/>
        </w:rPr>
        <w:t>请注意本文件的某些内容可能涉及专利。本文件的发布机构不承担识别专利的责任。</w:t>
      </w:r>
    </w:p>
    <w:p w:rsidR="00742F08" w:rsidRDefault="00A40DD7" w:rsidP="002C70AC">
      <w:pPr>
        <w:widowControl/>
        <w:autoSpaceDE w:val="0"/>
        <w:autoSpaceDN w:val="0"/>
        <w:ind w:firstLineChars="200" w:firstLine="420"/>
        <w:rPr>
          <w:kern w:val="0"/>
          <w:szCs w:val="20"/>
        </w:rPr>
      </w:pPr>
      <w:r>
        <w:rPr>
          <w:rFonts w:hint="eastAsia"/>
          <w:kern w:val="0"/>
          <w:szCs w:val="20"/>
        </w:rPr>
        <w:t>本文件由中国农业机械学会和中国农业机械工业协会联合提出。</w:t>
      </w:r>
    </w:p>
    <w:p w:rsidR="00742F08" w:rsidRDefault="00A40DD7" w:rsidP="002C70AC">
      <w:pPr>
        <w:pStyle w:val="aff3"/>
        <w:ind w:firstLine="420"/>
        <w:rPr>
          <w:rFonts w:ascii="Times New Roman"/>
        </w:rPr>
      </w:pPr>
      <w:r>
        <w:rPr>
          <w:rFonts w:ascii="Times New Roman" w:hint="eastAsia"/>
        </w:rPr>
        <w:t>本文件由全国农业机械标准化技术委员会（</w:t>
      </w:r>
      <w:r>
        <w:rPr>
          <w:rFonts w:ascii="Times New Roman" w:hint="eastAsia"/>
        </w:rPr>
        <w:t>SAC/TC</w:t>
      </w:r>
      <w:r w:rsidR="00B719F3">
        <w:rPr>
          <w:rFonts w:ascii="Times New Roman"/>
        </w:rPr>
        <w:t xml:space="preserve"> </w:t>
      </w:r>
      <w:r>
        <w:rPr>
          <w:rFonts w:ascii="Times New Roman" w:hint="eastAsia"/>
        </w:rPr>
        <w:t>201</w:t>
      </w:r>
      <w:r>
        <w:rPr>
          <w:rFonts w:ascii="Times New Roman" w:hint="eastAsia"/>
        </w:rPr>
        <w:t>）归口。</w:t>
      </w:r>
    </w:p>
    <w:p w:rsidR="00327A5E" w:rsidRPr="00327A5E" w:rsidRDefault="00327A5E" w:rsidP="00327A5E">
      <w:pPr>
        <w:pStyle w:val="aff3"/>
        <w:ind w:firstLine="420"/>
        <w:rPr>
          <w:rFonts w:ascii="Times New Roman"/>
        </w:rPr>
      </w:pPr>
      <w:r w:rsidRPr="00327A5E">
        <w:rPr>
          <w:rFonts w:ascii="Times New Roman" w:hint="eastAsia"/>
        </w:rPr>
        <w:t>本文件起草单位：中国农业机械化科学研究</w:t>
      </w:r>
      <w:proofErr w:type="gramStart"/>
      <w:r w:rsidRPr="00327A5E">
        <w:rPr>
          <w:rFonts w:ascii="Times New Roman" w:hint="eastAsia"/>
        </w:rPr>
        <w:t>院集团</w:t>
      </w:r>
      <w:proofErr w:type="gramEnd"/>
      <w:r w:rsidRPr="00327A5E">
        <w:rPr>
          <w:rFonts w:ascii="Times New Roman" w:hint="eastAsia"/>
        </w:rPr>
        <w:t>有限公司、江苏科环新材料有限公司、</w:t>
      </w:r>
      <w:proofErr w:type="gramStart"/>
      <w:r w:rsidRPr="00327A5E">
        <w:rPr>
          <w:rFonts w:ascii="Times New Roman" w:hint="eastAsia"/>
        </w:rPr>
        <w:t>潍柴雷沃重</w:t>
      </w:r>
      <w:proofErr w:type="gramEnd"/>
      <w:r w:rsidRPr="00327A5E">
        <w:rPr>
          <w:rFonts w:ascii="Times New Roman" w:hint="eastAsia"/>
        </w:rPr>
        <w:t>工股份有限公司、华北电力大学、哈尔滨工业大学、亚琛联合科技（天津）有限公司。</w:t>
      </w:r>
      <w:r w:rsidRPr="00327A5E">
        <w:rPr>
          <w:rFonts w:ascii="Times New Roman" w:hint="eastAsia"/>
        </w:rPr>
        <w:t xml:space="preserve"> </w:t>
      </w:r>
    </w:p>
    <w:p w:rsidR="00742F08" w:rsidRDefault="00327A5E" w:rsidP="00327A5E">
      <w:pPr>
        <w:pStyle w:val="aff3"/>
        <w:ind w:firstLine="420"/>
        <w:rPr>
          <w:rFonts w:ascii="Times New Roman"/>
        </w:rPr>
      </w:pPr>
      <w:r w:rsidRPr="00327A5E">
        <w:rPr>
          <w:rFonts w:ascii="Times New Roman" w:hint="eastAsia"/>
        </w:rPr>
        <w:t>本文件主要起草人：汪瑞军、</w:t>
      </w:r>
      <w:r w:rsidR="00A40DD7">
        <w:rPr>
          <w:rFonts w:ascii="Times New Roman" w:hint="eastAsia"/>
        </w:rPr>
        <w:t>。</w:t>
      </w:r>
    </w:p>
    <w:p w:rsidR="003A5393" w:rsidRDefault="003A5393" w:rsidP="00A40DD7">
      <w:pPr>
        <w:widowControl/>
        <w:adjustRightInd w:val="0"/>
        <w:snapToGrid w:val="0"/>
        <w:spacing w:line="340" w:lineRule="exact"/>
        <w:ind w:firstLineChars="200" w:firstLine="420"/>
        <w:rPr>
          <w:rFonts w:cs="宋体"/>
          <w:kern w:val="0"/>
          <w:szCs w:val="21"/>
        </w:rPr>
        <w:sectPr w:rsidR="003A5393" w:rsidSect="00810020">
          <w:headerReference w:type="even" r:id="rId15"/>
          <w:headerReference w:type="default" r:id="rId16"/>
          <w:footerReference w:type="even" r:id="rId17"/>
          <w:footerReference w:type="default" r:id="rId18"/>
          <w:headerReference w:type="first" r:id="rId19"/>
          <w:footerReference w:type="first" r:id="rId20"/>
          <w:pgSz w:w="11907" w:h="16839"/>
          <w:pgMar w:top="1134" w:right="1134" w:bottom="1134" w:left="1418" w:header="1418" w:footer="1134" w:gutter="0"/>
          <w:pgNumType w:fmt="upperRoman" w:start="1"/>
          <w:cols w:space="720"/>
          <w:titlePg/>
          <w:docGrid w:type="lines" w:linePitch="312"/>
        </w:sectPr>
      </w:pPr>
    </w:p>
    <w:p w:rsidR="00742F08" w:rsidRDefault="00585721" w:rsidP="002C70AC">
      <w:pPr>
        <w:pStyle w:val="afffff"/>
        <w:spacing w:before="440" w:after="440" w:line="240" w:lineRule="auto"/>
      </w:pPr>
      <w:bookmarkStart w:id="9" w:name="_Toc346610416"/>
      <w:bookmarkStart w:id="10" w:name="_Toc404783010"/>
      <w:bookmarkStart w:id="11" w:name="_Toc346606470"/>
      <w:bookmarkStart w:id="12" w:name="_Toc346610469"/>
      <w:r w:rsidRPr="00585721">
        <w:rPr>
          <w:rFonts w:hAnsi="黑体" w:hint="eastAsia"/>
          <w:szCs w:val="32"/>
        </w:rPr>
        <w:t>稻麦收获机切碎刀  表面耐磨</w:t>
      </w:r>
      <w:r w:rsidR="003F3E22">
        <w:rPr>
          <w:rFonts w:hAnsi="黑体" w:hint="eastAsia"/>
          <w:szCs w:val="32"/>
        </w:rPr>
        <w:t>涂</w:t>
      </w:r>
      <w:r w:rsidRPr="00585721">
        <w:rPr>
          <w:rFonts w:hAnsi="黑体" w:hint="eastAsia"/>
          <w:szCs w:val="32"/>
        </w:rPr>
        <w:t>层</w:t>
      </w:r>
      <w:r w:rsidR="003F3E22">
        <w:rPr>
          <w:rFonts w:hAnsi="黑体" w:hint="eastAsia"/>
          <w:szCs w:val="32"/>
        </w:rPr>
        <w:t>技术</w:t>
      </w:r>
      <w:r w:rsidRPr="00585721">
        <w:rPr>
          <w:rFonts w:hAnsi="黑体" w:hint="eastAsia"/>
          <w:szCs w:val="32"/>
        </w:rPr>
        <w:t>规范</w:t>
      </w:r>
    </w:p>
    <w:p w:rsidR="00742F08" w:rsidRDefault="00A40DD7" w:rsidP="0027674F">
      <w:pPr>
        <w:pStyle w:val="a"/>
        <w:numPr>
          <w:ilvl w:val="0"/>
          <w:numId w:val="0"/>
        </w:numPr>
        <w:spacing w:beforeLines="100" w:before="312" w:afterLines="100" w:after="312"/>
      </w:pPr>
      <w:bookmarkStart w:id="13" w:name="_Toc18091"/>
      <w:bookmarkStart w:id="14" w:name="_Toc19903"/>
      <w:bookmarkStart w:id="15" w:name="_Toc16651"/>
      <w:bookmarkStart w:id="16" w:name="_Toc9161"/>
      <w:bookmarkStart w:id="17" w:name="_Toc1756"/>
      <w:r>
        <w:rPr>
          <w:rFonts w:hint="eastAsia"/>
        </w:rPr>
        <w:t>1  范围</w:t>
      </w:r>
      <w:bookmarkEnd w:id="9"/>
      <w:bookmarkEnd w:id="10"/>
      <w:bookmarkEnd w:id="11"/>
      <w:bookmarkEnd w:id="12"/>
      <w:bookmarkEnd w:id="13"/>
      <w:bookmarkEnd w:id="14"/>
      <w:bookmarkEnd w:id="15"/>
      <w:bookmarkEnd w:id="16"/>
      <w:bookmarkEnd w:id="17"/>
    </w:p>
    <w:p w:rsidR="00B0686C" w:rsidRPr="00B0686C" w:rsidRDefault="00585721" w:rsidP="00B0686C">
      <w:pPr>
        <w:pStyle w:val="a"/>
        <w:numPr>
          <w:ilvl w:val="0"/>
          <w:numId w:val="0"/>
        </w:numPr>
        <w:tabs>
          <w:tab w:val="left" w:pos="6127"/>
        </w:tabs>
        <w:spacing w:beforeLines="0" w:afterLines="0"/>
        <w:ind w:firstLineChars="200" w:firstLine="420"/>
        <w:rPr>
          <w:rFonts w:ascii="宋体" w:eastAsia="宋体"/>
          <w:szCs w:val="22"/>
        </w:rPr>
      </w:pPr>
      <w:r w:rsidRPr="00585721">
        <w:rPr>
          <w:rFonts w:ascii="宋体" w:eastAsia="宋体" w:hint="eastAsia"/>
          <w:szCs w:val="22"/>
        </w:rPr>
        <w:t>本文件规定了稻麦收获机切碎刀激光</w:t>
      </w:r>
      <w:proofErr w:type="gramStart"/>
      <w:r w:rsidRPr="00585721">
        <w:rPr>
          <w:rFonts w:ascii="宋体" w:eastAsia="宋体" w:hint="eastAsia"/>
          <w:szCs w:val="22"/>
        </w:rPr>
        <w:t>熔覆铁</w:t>
      </w:r>
      <w:proofErr w:type="gramEnd"/>
      <w:r w:rsidRPr="00585721">
        <w:rPr>
          <w:rFonts w:ascii="宋体" w:eastAsia="宋体" w:hint="eastAsia"/>
          <w:szCs w:val="22"/>
        </w:rPr>
        <w:t>基自熔合金表面耐磨</w:t>
      </w:r>
      <w:r w:rsidR="003F3E22">
        <w:rPr>
          <w:rFonts w:ascii="宋体" w:eastAsia="宋体" w:hint="eastAsia"/>
          <w:szCs w:val="22"/>
        </w:rPr>
        <w:t>涂</w:t>
      </w:r>
      <w:r w:rsidRPr="00585721">
        <w:rPr>
          <w:rFonts w:ascii="宋体" w:eastAsia="宋体" w:hint="eastAsia"/>
          <w:szCs w:val="22"/>
        </w:rPr>
        <w:t>层的术语和定义、涂层设计、质量要求和检测方法</w:t>
      </w:r>
      <w:r w:rsidR="00B0686C" w:rsidRPr="00B0686C">
        <w:rPr>
          <w:rFonts w:ascii="宋体" w:eastAsia="宋体" w:hint="eastAsia"/>
          <w:szCs w:val="22"/>
        </w:rPr>
        <w:t>。</w:t>
      </w:r>
    </w:p>
    <w:p w:rsidR="00B0686C" w:rsidRDefault="00585721" w:rsidP="00B0686C">
      <w:pPr>
        <w:pStyle w:val="a"/>
        <w:numPr>
          <w:ilvl w:val="0"/>
          <w:numId w:val="0"/>
        </w:numPr>
        <w:tabs>
          <w:tab w:val="left" w:pos="6127"/>
        </w:tabs>
        <w:spacing w:beforeLines="0" w:afterLines="0"/>
        <w:ind w:firstLineChars="200" w:firstLine="420"/>
        <w:rPr>
          <w:rFonts w:ascii="宋体" w:eastAsia="宋体"/>
          <w:szCs w:val="22"/>
        </w:rPr>
      </w:pPr>
      <w:r w:rsidRPr="00585721">
        <w:rPr>
          <w:rFonts w:ascii="宋体" w:eastAsia="宋体" w:hint="eastAsia"/>
          <w:szCs w:val="22"/>
        </w:rPr>
        <w:t>本文件适用于稻麦收获机切碎刀激光</w:t>
      </w:r>
      <w:proofErr w:type="gramStart"/>
      <w:r w:rsidRPr="00585721">
        <w:rPr>
          <w:rFonts w:ascii="宋体" w:eastAsia="宋体" w:hint="eastAsia"/>
          <w:szCs w:val="22"/>
        </w:rPr>
        <w:t>熔覆铁</w:t>
      </w:r>
      <w:proofErr w:type="gramEnd"/>
      <w:r w:rsidRPr="00585721">
        <w:rPr>
          <w:rFonts w:ascii="宋体" w:eastAsia="宋体" w:hint="eastAsia"/>
          <w:szCs w:val="22"/>
        </w:rPr>
        <w:t>基自熔合金表面耐磨</w:t>
      </w:r>
      <w:r w:rsidR="003F3E22">
        <w:rPr>
          <w:rFonts w:ascii="宋体" w:eastAsia="宋体" w:hint="eastAsia"/>
          <w:szCs w:val="22"/>
        </w:rPr>
        <w:t>涂</w:t>
      </w:r>
      <w:r w:rsidRPr="00585721">
        <w:rPr>
          <w:rFonts w:ascii="宋体" w:eastAsia="宋体" w:hint="eastAsia"/>
          <w:szCs w:val="22"/>
        </w:rPr>
        <w:t>层（以下简称“涂层”）的制备</w:t>
      </w:r>
      <w:r w:rsidR="00B0686C" w:rsidRPr="00B0686C">
        <w:rPr>
          <w:rFonts w:ascii="宋体" w:eastAsia="宋体" w:hint="eastAsia"/>
          <w:szCs w:val="22"/>
        </w:rPr>
        <w:t>。</w:t>
      </w:r>
    </w:p>
    <w:p w:rsidR="00B0686C" w:rsidRDefault="00B0686C" w:rsidP="00B0686C">
      <w:pPr>
        <w:pStyle w:val="a"/>
        <w:numPr>
          <w:ilvl w:val="0"/>
          <w:numId w:val="0"/>
        </w:numPr>
        <w:tabs>
          <w:tab w:val="left" w:pos="6127"/>
        </w:tabs>
        <w:spacing w:beforeLines="100" w:before="312" w:afterLines="100" w:after="312"/>
        <w:rPr>
          <w:szCs w:val="22"/>
        </w:rPr>
      </w:pPr>
      <w:r>
        <w:rPr>
          <w:rFonts w:hint="eastAsia"/>
          <w:szCs w:val="22"/>
        </w:rPr>
        <w:t>2</w:t>
      </w:r>
      <w:r>
        <w:rPr>
          <w:szCs w:val="22"/>
        </w:rPr>
        <w:t xml:space="preserve">  </w:t>
      </w:r>
      <w:r>
        <w:rPr>
          <w:rFonts w:hint="eastAsia"/>
          <w:szCs w:val="22"/>
        </w:rPr>
        <w:t>规范性引用文件</w:t>
      </w:r>
    </w:p>
    <w:p w:rsidR="00585721" w:rsidRPr="00585721" w:rsidRDefault="00585721" w:rsidP="00585721">
      <w:pPr>
        <w:widowControl/>
        <w:tabs>
          <w:tab w:val="center" w:pos="4201"/>
          <w:tab w:val="right" w:leader="dot" w:pos="9298"/>
        </w:tabs>
        <w:autoSpaceDE w:val="0"/>
        <w:autoSpaceDN w:val="0"/>
        <w:ind w:firstLineChars="200" w:firstLine="420"/>
        <w:rPr>
          <w:noProof/>
          <w:kern w:val="0"/>
          <w:szCs w:val="20"/>
        </w:rPr>
      </w:pPr>
      <w:r w:rsidRPr="00585721">
        <w:rPr>
          <w:noProof/>
          <w:kern w:val="0"/>
          <w:szCs w:val="20"/>
        </w:rPr>
        <w:t>下列文件中的内容通过文中的规范性引用而构成本文件必不可少的条款。其中，注日期的引用文件，仅该日期对应的版本适用于本文件；不注日期的引用文件，其最新版本（包括所有的修改单）适用于本文件。</w:t>
      </w:r>
    </w:p>
    <w:p w:rsidR="00585721" w:rsidRPr="00585721" w:rsidRDefault="00585721" w:rsidP="00585721">
      <w:pPr>
        <w:ind w:firstLineChars="200" w:firstLine="420"/>
        <w:rPr>
          <w:color w:val="000000"/>
        </w:rPr>
      </w:pPr>
      <w:r w:rsidRPr="00585721">
        <w:rPr>
          <w:color w:val="000000"/>
        </w:rPr>
        <w:t xml:space="preserve">GB/T 230.1   </w:t>
      </w:r>
      <w:r w:rsidRPr="00585721">
        <w:rPr>
          <w:color w:val="000000"/>
        </w:rPr>
        <w:t>金属材料</w:t>
      </w:r>
      <w:r w:rsidRPr="00585721">
        <w:rPr>
          <w:rFonts w:hint="eastAsia"/>
          <w:color w:val="000000"/>
        </w:rPr>
        <w:t xml:space="preserve"> </w:t>
      </w:r>
      <w:r w:rsidRPr="00585721">
        <w:rPr>
          <w:color w:val="000000"/>
        </w:rPr>
        <w:t xml:space="preserve"> </w:t>
      </w:r>
      <w:r w:rsidRPr="00585721">
        <w:rPr>
          <w:color w:val="000000"/>
        </w:rPr>
        <w:t>洛氏硬度试验</w:t>
      </w:r>
      <w:r w:rsidRPr="00585721">
        <w:rPr>
          <w:color w:val="000000"/>
        </w:rPr>
        <w:t xml:space="preserve">  </w:t>
      </w:r>
      <w:r w:rsidRPr="00585721">
        <w:rPr>
          <w:color w:val="000000"/>
        </w:rPr>
        <w:t>第</w:t>
      </w:r>
      <w:r w:rsidRPr="00585721">
        <w:rPr>
          <w:color w:val="000000"/>
        </w:rPr>
        <w:t>1</w:t>
      </w:r>
      <w:r w:rsidRPr="00585721">
        <w:rPr>
          <w:color w:val="000000"/>
        </w:rPr>
        <w:t>部分：试验方法</w:t>
      </w:r>
    </w:p>
    <w:p w:rsidR="00585721" w:rsidRPr="00585721" w:rsidRDefault="00585721" w:rsidP="00585721">
      <w:pPr>
        <w:ind w:firstLineChars="200" w:firstLine="420"/>
        <w:rPr>
          <w:color w:val="000000"/>
        </w:rPr>
      </w:pPr>
      <w:r w:rsidRPr="00585721">
        <w:rPr>
          <w:color w:val="000000"/>
        </w:rPr>
        <w:t xml:space="preserve">GB/T 1031  </w:t>
      </w:r>
      <w:r w:rsidRPr="00585721">
        <w:rPr>
          <w:color w:val="000000"/>
        </w:rPr>
        <w:t>产品几何技术规范（</w:t>
      </w:r>
      <w:r w:rsidRPr="00585721">
        <w:rPr>
          <w:color w:val="000000"/>
        </w:rPr>
        <w:t>GPS</w:t>
      </w:r>
      <w:r w:rsidRPr="00585721">
        <w:rPr>
          <w:color w:val="000000"/>
        </w:rPr>
        <w:t>）</w:t>
      </w:r>
      <w:r w:rsidRPr="00585721">
        <w:rPr>
          <w:rFonts w:hint="eastAsia"/>
          <w:color w:val="000000"/>
        </w:rPr>
        <w:t xml:space="preserve"> </w:t>
      </w:r>
      <w:r w:rsidRPr="00585721">
        <w:rPr>
          <w:color w:val="000000"/>
        </w:rPr>
        <w:t xml:space="preserve"> </w:t>
      </w:r>
      <w:r w:rsidRPr="00585721">
        <w:rPr>
          <w:color w:val="000000"/>
        </w:rPr>
        <w:t>表面结构</w:t>
      </w:r>
      <w:r w:rsidRPr="00585721">
        <w:rPr>
          <w:color w:val="000000"/>
        </w:rPr>
        <w:t xml:space="preserve">  </w:t>
      </w:r>
      <w:r w:rsidRPr="00585721">
        <w:rPr>
          <w:color w:val="000000"/>
        </w:rPr>
        <w:t>轮廓法</w:t>
      </w:r>
      <w:r w:rsidRPr="00585721">
        <w:rPr>
          <w:color w:val="000000"/>
        </w:rPr>
        <w:t xml:space="preserve">  </w:t>
      </w:r>
      <w:r w:rsidRPr="00585721">
        <w:rPr>
          <w:color w:val="000000"/>
        </w:rPr>
        <w:t>表面粗糙度参数及其数值</w:t>
      </w:r>
    </w:p>
    <w:p w:rsidR="00585721" w:rsidRPr="00585721" w:rsidRDefault="00585721" w:rsidP="00585721">
      <w:pPr>
        <w:ind w:firstLineChars="200" w:firstLine="420"/>
        <w:rPr>
          <w:color w:val="000000"/>
        </w:rPr>
      </w:pPr>
      <w:r w:rsidRPr="00585721">
        <w:rPr>
          <w:color w:val="000000"/>
        </w:rPr>
        <w:t>NB/T 47013.5</w:t>
      </w:r>
      <w:r w:rsidRPr="00585721">
        <w:rPr>
          <w:rFonts w:hint="eastAsia"/>
          <w:color w:val="000000"/>
        </w:rPr>
        <w:t>—</w:t>
      </w:r>
      <w:r w:rsidRPr="00585721">
        <w:rPr>
          <w:color w:val="000000"/>
        </w:rPr>
        <w:t xml:space="preserve">2015  </w:t>
      </w:r>
      <w:r w:rsidRPr="00585721">
        <w:rPr>
          <w:color w:val="000000"/>
        </w:rPr>
        <w:t>承压设备无损检测</w:t>
      </w:r>
      <w:r w:rsidRPr="00585721">
        <w:rPr>
          <w:color w:val="000000"/>
        </w:rPr>
        <w:t xml:space="preserve">  </w:t>
      </w:r>
      <w:r w:rsidRPr="00585721">
        <w:rPr>
          <w:color w:val="000000"/>
        </w:rPr>
        <w:t>第</w:t>
      </w:r>
      <w:r w:rsidRPr="00585721">
        <w:rPr>
          <w:color w:val="000000"/>
        </w:rPr>
        <w:t>5</w:t>
      </w:r>
      <w:r w:rsidRPr="00585721">
        <w:rPr>
          <w:color w:val="000000"/>
        </w:rPr>
        <w:t>部分：渗透检测</w:t>
      </w:r>
    </w:p>
    <w:p w:rsidR="00585721" w:rsidRPr="00585721" w:rsidRDefault="00585721" w:rsidP="00585721">
      <w:pPr>
        <w:ind w:firstLineChars="200" w:firstLine="420"/>
        <w:rPr>
          <w:color w:val="000000"/>
        </w:rPr>
      </w:pPr>
      <w:r w:rsidRPr="00585721">
        <w:rPr>
          <w:color w:val="000000"/>
        </w:rPr>
        <w:t>YS/T 538  Fe-Cr-B-Si</w:t>
      </w:r>
      <w:r w:rsidRPr="00585721">
        <w:rPr>
          <w:color w:val="000000"/>
        </w:rPr>
        <w:t>系自熔合金粉</w:t>
      </w:r>
    </w:p>
    <w:p w:rsidR="00585721" w:rsidRPr="00585721" w:rsidRDefault="00585721" w:rsidP="00585721">
      <w:pPr>
        <w:spacing w:beforeLines="100" w:before="312" w:afterLines="100" w:after="312"/>
        <w:jc w:val="left"/>
        <w:rPr>
          <w:rFonts w:ascii="黑体" w:eastAsia="黑体" w:hAnsi="黑体"/>
          <w:color w:val="000000"/>
          <w:szCs w:val="20"/>
        </w:rPr>
      </w:pPr>
      <w:r w:rsidRPr="00585721">
        <w:rPr>
          <w:rFonts w:ascii="黑体" w:eastAsia="黑体" w:hAnsi="黑体"/>
          <w:color w:val="000000"/>
          <w:szCs w:val="20"/>
        </w:rPr>
        <w:t>3  术语和定义</w:t>
      </w:r>
    </w:p>
    <w:p w:rsidR="00585721" w:rsidRPr="00585721" w:rsidRDefault="00585721" w:rsidP="00585721">
      <w:pPr>
        <w:ind w:firstLineChars="200" w:firstLine="420"/>
        <w:jc w:val="left"/>
        <w:rPr>
          <w:color w:val="000000"/>
          <w:szCs w:val="20"/>
        </w:rPr>
      </w:pPr>
      <w:r w:rsidRPr="00585721">
        <w:rPr>
          <w:color w:val="000000"/>
          <w:szCs w:val="20"/>
        </w:rPr>
        <w:t>下列术语和定义适用于本文件。</w:t>
      </w:r>
    </w:p>
    <w:p w:rsidR="00585721" w:rsidRPr="00585721" w:rsidRDefault="00585721" w:rsidP="00585721">
      <w:pPr>
        <w:rPr>
          <w:rFonts w:ascii="黑体" w:eastAsia="黑体" w:hAnsi="黑体"/>
          <w:color w:val="000000"/>
          <w:szCs w:val="20"/>
        </w:rPr>
      </w:pPr>
      <w:r w:rsidRPr="00585721">
        <w:rPr>
          <w:rFonts w:ascii="黑体" w:eastAsia="黑体" w:hAnsi="黑体"/>
          <w:color w:val="000000"/>
          <w:szCs w:val="20"/>
        </w:rPr>
        <w:t>3.1</w:t>
      </w:r>
    </w:p>
    <w:p w:rsidR="00585721" w:rsidRPr="00585721" w:rsidRDefault="00585721" w:rsidP="00585721">
      <w:pPr>
        <w:ind w:firstLineChars="200" w:firstLine="420"/>
        <w:rPr>
          <w:rFonts w:eastAsia="黑体"/>
          <w:color w:val="000000"/>
        </w:rPr>
      </w:pPr>
      <w:r w:rsidRPr="00585721">
        <w:rPr>
          <w:rFonts w:eastAsia="黑体" w:hint="eastAsia"/>
          <w:color w:val="000000"/>
        </w:rPr>
        <w:t>铁</w:t>
      </w:r>
      <w:r w:rsidRPr="00585721">
        <w:rPr>
          <w:rFonts w:eastAsia="黑体"/>
          <w:color w:val="000000"/>
        </w:rPr>
        <w:t>基自熔合金粉</w:t>
      </w:r>
      <w:r w:rsidRPr="00585721">
        <w:rPr>
          <w:rFonts w:eastAsia="黑体" w:hint="eastAsia"/>
          <w:color w:val="000000"/>
        </w:rPr>
        <w:t>末</w:t>
      </w:r>
      <w:r w:rsidRPr="00585721">
        <w:rPr>
          <w:rFonts w:eastAsia="黑体"/>
          <w:color w:val="000000"/>
        </w:rPr>
        <w:t xml:space="preserve">  </w:t>
      </w:r>
      <w:r w:rsidRPr="00585721">
        <w:rPr>
          <w:rFonts w:eastAsia="黑体"/>
          <w:b/>
          <w:color w:val="000000"/>
          <w:szCs w:val="21"/>
        </w:rPr>
        <w:t>iron base self-fluxing alloyed powder</w:t>
      </w:r>
    </w:p>
    <w:p w:rsidR="00585721" w:rsidRPr="00585721" w:rsidRDefault="00585721" w:rsidP="00585721">
      <w:pPr>
        <w:tabs>
          <w:tab w:val="left" w:pos="555"/>
        </w:tabs>
        <w:ind w:firstLineChars="200" w:firstLine="420"/>
        <w:rPr>
          <w:color w:val="000000"/>
          <w:szCs w:val="21"/>
        </w:rPr>
      </w:pPr>
      <w:r w:rsidRPr="00585721">
        <w:rPr>
          <w:color w:val="000000"/>
          <w:szCs w:val="21"/>
        </w:rPr>
        <w:t>以</w:t>
      </w:r>
      <w:r w:rsidRPr="00585721">
        <w:rPr>
          <w:rFonts w:hint="eastAsia"/>
          <w:color w:val="000000"/>
          <w:szCs w:val="21"/>
        </w:rPr>
        <w:t>铁</w:t>
      </w:r>
      <w:r w:rsidRPr="00585721">
        <w:rPr>
          <w:color w:val="000000"/>
          <w:szCs w:val="21"/>
        </w:rPr>
        <w:t>为基，与钒、铬、硼、</w:t>
      </w:r>
      <w:proofErr w:type="gramStart"/>
      <w:r w:rsidRPr="00585721">
        <w:rPr>
          <w:color w:val="000000"/>
          <w:szCs w:val="21"/>
        </w:rPr>
        <w:t>硅组成</w:t>
      </w:r>
      <w:proofErr w:type="gramEnd"/>
      <w:r w:rsidRPr="00585721">
        <w:rPr>
          <w:color w:val="000000"/>
          <w:szCs w:val="21"/>
        </w:rPr>
        <w:t>的熔点低、能自动造渣、保护合金不被氧化、有高的润湿能力、熔点在</w:t>
      </w:r>
      <w:r w:rsidRPr="00585721">
        <w:rPr>
          <w:color w:val="000000"/>
          <w:szCs w:val="21"/>
        </w:rPr>
        <w:t>1100℃</w:t>
      </w:r>
      <w:r w:rsidRPr="00585721">
        <w:rPr>
          <w:rFonts w:hint="eastAsia"/>
          <w:color w:val="000000"/>
          <w:szCs w:val="21"/>
        </w:rPr>
        <w:t>～</w:t>
      </w:r>
      <w:r w:rsidRPr="00585721">
        <w:rPr>
          <w:color w:val="000000"/>
          <w:szCs w:val="21"/>
        </w:rPr>
        <w:t>1200℃</w:t>
      </w:r>
      <w:r w:rsidRPr="00585721">
        <w:rPr>
          <w:color w:val="000000"/>
          <w:szCs w:val="21"/>
        </w:rPr>
        <w:t>间，可形成</w:t>
      </w:r>
      <w:r w:rsidRPr="00585721">
        <w:rPr>
          <w:color w:val="000000"/>
          <w:szCs w:val="21"/>
        </w:rPr>
        <w:t>VC</w:t>
      </w:r>
      <w:r w:rsidRPr="00585721">
        <w:rPr>
          <w:color w:val="000000"/>
          <w:szCs w:val="21"/>
        </w:rPr>
        <w:t>、</w:t>
      </w:r>
      <w:proofErr w:type="spellStart"/>
      <w:r w:rsidRPr="00585721">
        <w:rPr>
          <w:color w:val="000000"/>
          <w:szCs w:val="21"/>
        </w:rPr>
        <w:t>Cr</w:t>
      </w:r>
      <w:r w:rsidRPr="00585721">
        <w:rPr>
          <w:color w:val="000000"/>
          <w:szCs w:val="21"/>
          <w:vertAlign w:val="subscript"/>
        </w:rPr>
        <w:t>x</w:t>
      </w:r>
      <w:r w:rsidRPr="00585721">
        <w:rPr>
          <w:color w:val="000000"/>
          <w:szCs w:val="21"/>
        </w:rPr>
        <w:t>C</w:t>
      </w:r>
      <w:r w:rsidRPr="00585721">
        <w:rPr>
          <w:color w:val="000000"/>
          <w:szCs w:val="21"/>
          <w:vertAlign w:val="subscript"/>
        </w:rPr>
        <w:t>y</w:t>
      </w:r>
      <w:proofErr w:type="spellEnd"/>
      <w:r w:rsidRPr="00585721">
        <w:rPr>
          <w:color w:val="000000"/>
          <w:szCs w:val="21"/>
        </w:rPr>
        <w:t>等硬质相的高硬度高耐磨性的合金粉末。</w:t>
      </w:r>
    </w:p>
    <w:p w:rsidR="00585721" w:rsidRPr="00585721" w:rsidRDefault="00585721" w:rsidP="00585721">
      <w:pPr>
        <w:rPr>
          <w:rFonts w:ascii="黑体" w:eastAsia="黑体" w:hAnsi="黑体"/>
          <w:color w:val="000000"/>
          <w:szCs w:val="20"/>
        </w:rPr>
      </w:pPr>
      <w:r w:rsidRPr="00585721">
        <w:rPr>
          <w:rFonts w:ascii="黑体" w:eastAsia="黑体" w:hAnsi="黑体"/>
          <w:color w:val="000000"/>
          <w:szCs w:val="20"/>
        </w:rPr>
        <w:t>3.2</w:t>
      </w:r>
    </w:p>
    <w:p w:rsidR="00585721" w:rsidRPr="00585721" w:rsidRDefault="00585721" w:rsidP="00585721">
      <w:pPr>
        <w:ind w:firstLineChars="200" w:firstLine="420"/>
        <w:rPr>
          <w:rFonts w:eastAsia="黑体"/>
          <w:b/>
          <w:szCs w:val="21"/>
        </w:rPr>
      </w:pPr>
      <w:proofErr w:type="gramStart"/>
      <w:r w:rsidRPr="00585721">
        <w:rPr>
          <w:rFonts w:eastAsia="黑体"/>
        </w:rPr>
        <w:t>激光熔覆</w:t>
      </w:r>
      <w:proofErr w:type="gramEnd"/>
      <w:r w:rsidRPr="00585721">
        <w:rPr>
          <w:rFonts w:eastAsia="黑体"/>
        </w:rPr>
        <w:t xml:space="preserve">  </w:t>
      </w:r>
      <w:r w:rsidRPr="00585721">
        <w:rPr>
          <w:rFonts w:eastAsia="黑体"/>
          <w:b/>
          <w:szCs w:val="21"/>
        </w:rPr>
        <w:t>laser cladding</w:t>
      </w:r>
    </w:p>
    <w:p w:rsidR="00585721" w:rsidRPr="00585721" w:rsidRDefault="00585721" w:rsidP="00585721">
      <w:pPr>
        <w:tabs>
          <w:tab w:val="left" w:pos="555"/>
        </w:tabs>
        <w:ind w:firstLineChars="200" w:firstLine="420"/>
        <w:rPr>
          <w:szCs w:val="21"/>
        </w:rPr>
      </w:pPr>
      <w:r w:rsidRPr="00585721">
        <w:rPr>
          <w:szCs w:val="21"/>
        </w:rPr>
        <w:t>通过同步或预置材料的方式，将外部材料添加至经激光辐照后形成的熔池中，并使二者共同快速凝固形成包覆层的工艺方法。</w:t>
      </w:r>
    </w:p>
    <w:p w:rsidR="00585721" w:rsidRPr="00585721" w:rsidRDefault="00585721" w:rsidP="00585721">
      <w:pPr>
        <w:rPr>
          <w:rFonts w:ascii="黑体" w:eastAsia="黑体" w:hAnsi="黑体"/>
          <w:szCs w:val="20"/>
        </w:rPr>
      </w:pPr>
      <w:r w:rsidRPr="00585721">
        <w:rPr>
          <w:rFonts w:ascii="黑体" w:eastAsia="黑体" w:hAnsi="黑体"/>
          <w:szCs w:val="20"/>
        </w:rPr>
        <w:t xml:space="preserve">3.4 </w:t>
      </w:r>
    </w:p>
    <w:p w:rsidR="00585721" w:rsidRPr="00585721" w:rsidRDefault="00585721" w:rsidP="00585721">
      <w:pPr>
        <w:tabs>
          <w:tab w:val="left" w:pos="555"/>
        </w:tabs>
        <w:ind w:firstLineChars="200" w:firstLine="420"/>
        <w:jc w:val="left"/>
        <w:rPr>
          <w:rFonts w:eastAsia="黑体"/>
          <w:b/>
          <w:szCs w:val="21"/>
        </w:rPr>
      </w:pPr>
      <w:r w:rsidRPr="00585721">
        <w:rPr>
          <w:rFonts w:eastAsia="黑体"/>
        </w:rPr>
        <w:t>涂覆率</w:t>
      </w:r>
      <w:r w:rsidR="00A6664C">
        <w:rPr>
          <w:rFonts w:eastAsia="黑体" w:hint="eastAsia"/>
        </w:rPr>
        <w:t xml:space="preserve"> </w:t>
      </w:r>
      <w:r w:rsidRPr="00585721">
        <w:rPr>
          <w:szCs w:val="21"/>
        </w:rPr>
        <w:t xml:space="preserve"> </w:t>
      </w:r>
      <w:r w:rsidRPr="00585721">
        <w:rPr>
          <w:rFonts w:eastAsia="黑体"/>
          <w:b/>
          <w:szCs w:val="21"/>
        </w:rPr>
        <w:t>coating rate</w:t>
      </w:r>
    </w:p>
    <w:p w:rsidR="00585721" w:rsidRPr="00585721" w:rsidRDefault="00585721" w:rsidP="00585721">
      <w:pPr>
        <w:tabs>
          <w:tab w:val="left" w:pos="555"/>
        </w:tabs>
        <w:ind w:firstLineChars="200" w:firstLine="420"/>
        <w:rPr>
          <w:szCs w:val="21"/>
        </w:rPr>
      </w:pPr>
      <w:r w:rsidRPr="00585721">
        <w:rPr>
          <w:rFonts w:hint="eastAsia"/>
          <w:szCs w:val="21"/>
        </w:rPr>
        <w:t>实际</w:t>
      </w:r>
      <w:proofErr w:type="gramStart"/>
      <w:r w:rsidRPr="00585721">
        <w:rPr>
          <w:rFonts w:hint="eastAsia"/>
          <w:szCs w:val="21"/>
        </w:rPr>
        <w:t>激光熔覆涂层</w:t>
      </w:r>
      <w:proofErr w:type="gramEnd"/>
      <w:r w:rsidRPr="00585721">
        <w:rPr>
          <w:rFonts w:hint="eastAsia"/>
          <w:szCs w:val="21"/>
        </w:rPr>
        <w:t>的重量与消耗粉末重量的比值。</w:t>
      </w:r>
    </w:p>
    <w:p w:rsidR="00585721" w:rsidRPr="00585721" w:rsidRDefault="00585721" w:rsidP="00585721">
      <w:pPr>
        <w:spacing w:beforeLines="100" w:before="312" w:afterLines="100" w:after="312"/>
        <w:jc w:val="left"/>
        <w:rPr>
          <w:rFonts w:ascii="黑体" w:eastAsia="黑体" w:hAnsi="黑体"/>
          <w:bCs/>
        </w:rPr>
      </w:pPr>
      <w:r w:rsidRPr="00585721">
        <w:rPr>
          <w:rFonts w:ascii="黑体" w:eastAsia="黑体" w:hAnsi="黑体"/>
          <w:szCs w:val="21"/>
        </w:rPr>
        <w:t xml:space="preserve">4  </w:t>
      </w:r>
      <w:r w:rsidRPr="00585721">
        <w:rPr>
          <w:rFonts w:ascii="黑体" w:eastAsia="黑体" w:hAnsi="黑体" w:hint="eastAsia"/>
          <w:bCs/>
        </w:rPr>
        <w:t>涂层设计</w:t>
      </w:r>
    </w:p>
    <w:p w:rsidR="00585721" w:rsidRDefault="00585721" w:rsidP="00585721">
      <w:pPr>
        <w:spacing w:beforeLines="50" w:before="156" w:afterLines="50" w:after="156"/>
        <w:rPr>
          <w:rFonts w:ascii="黑体" w:eastAsia="黑体" w:hAnsi="黑体"/>
          <w:szCs w:val="21"/>
        </w:rPr>
      </w:pPr>
      <w:r w:rsidRPr="00585721">
        <w:rPr>
          <w:rFonts w:ascii="黑体" w:eastAsia="黑体" w:hAnsi="黑体"/>
          <w:szCs w:val="20"/>
        </w:rPr>
        <w:t xml:space="preserve">4.1  </w:t>
      </w:r>
      <w:r w:rsidR="00A6664C" w:rsidRPr="00585721">
        <w:rPr>
          <w:rFonts w:ascii="黑体" w:eastAsia="黑体" w:hAnsi="黑体" w:hint="eastAsia"/>
          <w:szCs w:val="20"/>
        </w:rPr>
        <w:t>稻</w:t>
      </w:r>
      <w:r w:rsidRPr="00585721">
        <w:rPr>
          <w:rFonts w:ascii="黑体" w:eastAsia="黑体" w:hAnsi="黑体" w:hint="eastAsia"/>
          <w:szCs w:val="20"/>
        </w:rPr>
        <w:t>麦切碎刀</w:t>
      </w:r>
      <w:r w:rsidRPr="00585721">
        <w:rPr>
          <w:rFonts w:ascii="黑体" w:eastAsia="黑体" w:hAnsi="黑体" w:hint="eastAsia"/>
          <w:szCs w:val="21"/>
        </w:rPr>
        <w:t>涂层位置</w:t>
      </w:r>
    </w:p>
    <w:p w:rsidR="00A6664C" w:rsidRPr="00585721" w:rsidRDefault="00A6664C" w:rsidP="00A6664C">
      <w:pPr>
        <w:spacing w:beforeLines="50" w:before="156" w:afterLines="50" w:after="156"/>
        <w:ind w:firstLineChars="200" w:firstLine="420"/>
        <w:rPr>
          <w:rFonts w:asciiTheme="majorEastAsia" w:eastAsiaTheme="majorEastAsia" w:hAnsiTheme="majorEastAsia"/>
          <w:szCs w:val="21"/>
        </w:rPr>
      </w:pPr>
      <w:r w:rsidRPr="00585721">
        <w:rPr>
          <w:rFonts w:asciiTheme="majorEastAsia" w:eastAsiaTheme="majorEastAsia" w:hAnsiTheme="majorEastAsia" w:hint="eastAsia"/>
          <w:szCs w:val="20"/>
        </w:rPr>
        <w:t>稻麦切碎刀</w:t>
      </w:r>
      <w:r w:rsidRPr="00585721">
        <w:rPr>
          <w:rFonts w:asciiTheme="majorEastAsia" w:eastAsiaTheme="majorEastAsia" w:hAnsiTheme="majorEastAsia" w:hint="eastAsia"/>
          <w:szCs w:val="21"/>
        </w:rPr>
        <w:t>涂层位置</w:t>
      </w:r>
      <w:r>
        <w:rPr>
          <w:rFonts w:asciiTheme="majorEastAsia" w:eastAsiaTheme="majorEastAsia" w:hAnsiTheme="majorEastAsia" w:hint="eastAsia"/>
          <w:szCs w:val="21"/>
        </w:rPr>
        <w:t>按图1所示。</w:t>
      </w:r>
    </w:p>
    <w:p w:rsidR="00585721" w:rsidRPr="00585721" w:rsidRDefault="00585721" w:rsidP="00585721">
      <w:pPr>
        <w:spacing w:beforeLines="50" w:before="156" w:afterLines="50" w:after="156"/>
        <w:jc w:val="center"/>
        <w:rPr>
          <w:rFonts w:ascii="黑体" w:eastAsia="黑体" w:hAnsi="黑体"/>
          <w:szCs w:val="20"/>
        </w:rPr>
      </w:pPr>
      <w:r w:rsidRPr="00585721">
        <w:rPr>
          <w:rFonts w:ascii="黑体" w:eastAsia="黑体" w:hAnsi="黑体"/>
          <w:noProof/>
          <w:szCs w:val="20"/>
        </w:rPr>
        <w:drawing>
          <wp:inline distT="0" distB="0" distL="0" distR="0" wp14:anchorId="4C18BAF9" wp14:editId="6BC9D133">
            <wp:extent cx="5584980" cy="2756535"/>
            <wp:effectExtent l="0" t="0" r="0" b="5715"/>
            <wp:docPr id="70" name="图片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rotWithShape="1">
                    <a:blip r:embed="rId21">
                      <a:extLst>
                        <a:ext uri="{28A0092B-C50C-407E-A947-70E740481C1C}">
                          <a14:useLocalDpi xmlns:a14="http://schemas.microsoft.com/office/drawing/2010/main" val="0"/>
                        </a:ext>
                      </a:extLst>
                    </a:blip>
                    <a:srcRect l="7134" t="1217" r="660" b="37448"/>
                    <a:stretch/>
                  </pic:blipFill>
                  <pic:spPr bwMode="auto">
                    <a:xfrm>
                      <a:off x="0" y="0"/>
                      <a:ext cx="5600190" cy="2764042"/>
                    </a:xfrm>
                    <a:prstGeom prst="rect">
                      <a:avLst/>
                    </a:prstGeom>
                    <a:noFill/>
                    <a:ln>
                      <a:noFill/>
                    </a:ln>
                    <a:extLst>
                      <a:ext uri="{53640926-AAD7-44D8-BBD7-CCE9431645EC}">
                        <a14:shadowObscured xmlns:a14="http://schemas.microsoft.com/office/drawing/2010/main"/>
                      </a:ext>
                    </a:extLst>
                  </pic:spPr>
                </pic:pic>
              </a:graphicData>
            </a:graphic>
          </wp:inline>
        </w:drawing>
      </w:r>
    </w:p>
    <w:p w:rsidR="00585721" w:rsidRPr="00585721" w:rsidRDefault="00585721" w:rsidP="00585721">
      <w:pPr>
        <w:spacing w:beforeLines="50" w:before="156" w:afterLines="50" w:after="156"/>
        <w:rPr>
          <w:rFonts w:ascii="黑体" w:eastAsia="黑体" w:hAnsi="黑体"/>
          <w:szCs w:val="20"/>
        </w:rPr>
      </w:pPr>
    </w:p>
    <w:p w:rsidR="00585721" w:rsidRPr="00585721" w:rsidRDefault="00585721" w:rsidP="00585721">
      <w:pPr>
        <w:spacing w:beforeLines="50" w:before="156" w:afterLines="50" w:after="156"/>
        <w:jc w:val="center"/>
        <w:rPr>
          <w:rFonts w:ascii="黑体" w:eastAsia="黑体" w:hAnsi="黑体"/>
          <w:szCs w:val="20"/>
        </w:rPr>
      </w:pPr>
      <w:r w:rsidRPr="00585721">
        <w:rPr>
          <w:rFonts w:ascii="黑体" w:eastAsia="黑体" w:hAnsi="黑体"/>
          <w:noProof/>
          <w:szCs w:val="20"/>
        </w:rPr>
        <w:drawing>
          <wp:inline distT="0" distB="0" distL="0" distR="0" wp14:anchorId="386B7D33" wp14:editId="0EAEE81E">
            <wp:extent cx="4466626" cy="2149631"/>
            <wp:effectExtent l="0" t="0" r="0" b="3175"/>
            <wp:docPr id="71" name="图片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rotWithShape="1">
                    <a:blip r:embed="rId22">
                      <a:extLst>
                        <a:ext uri="{28A0092B-C50C-407E-A947-70E740481C1C}">
                          <a14:useLocalDpi xmlns:a14="http://schemas.microsoft.com/office/drawing/2010/main" val="0"/>
                        </a:ext>
                      </a:extLst>
                    </a:blip>
                    <a:srcRect l="6594" t="4276" r="4231" b="34867"/>
                    <a:stretch/>
                  </pic:blipFill>
                  <pic:spPr bwMode="auto">
                    <a:xfrm>
                      <a:off x="0" y="0"/>
                      <a:ext cx="4473114" cy="2152753"/>
                    </a:xfrm>
                    <a:prstGeom prst="rect">
                      <a:avLst/>
                    </a:prstGeom>
                    <a:noFill/>
                    <a:ln>
                      <a:noFill/>
                    </a:ln>
                    <a:extLst>
                      <a:ext uri="{53640926-AAD7-44D8-BBD7-CCE9431645EC}">
                        <a14:shadowObscured xmlns:a14="http://schemas.microsoft.com/office/drawing/2010/main"/>
                      </a:ext>
                    </a:extLst>
                  </pic:spPr>
                </pic:pic>
              </a:graphicData>
            </a:graphic>
          </wp:inline>
        </w:drawing>
      </w:r>
    </w:p>
    <w:p w:rsidR="00585721" w:rsidRPr="00585721" w:rsidRDefault="00585721" w:rsidP="00A6664C">
      <w:pPr>
        <w:spacing w:beforeLines="50" w:before="156" w:afterLines="50" w:after="156"/>
        <w:jc w:val="center"/>
        <w:rPr>
          <w:rFonts w:ascii="黑体" w:eastAsia="黑体" w:hAnsi="黑体"/>
          <w:szCs w:val="20"/>
        </w:rPr>
      </w:pPr>
      <w:r w:rsidRPr="00585721">
        <w:rPr>
          <w:rFonts w:ascii="黑体" w:eastAsia="黑体" w:hAnsi="黑体" w:hint="eastAsia"/>
          <w:szCs w:val="20"/>
        </w:rPr>
        <w:t>图1  稻麦收获机切碎刀</w:t>
      </w:r>
      <w:proofErr w:type="gramStart"/>
      <w:r w:rsidRPr="00585721">
        <w:rPr>
          <w:rFonts w:ascii="黑体" w:eastAsia="黑体" w:hAnsi="黑体" w:hint="eastAsia"/>
          <w:szCs w:val="20"/>
        </w:rPr>
        <w:t>激光熔覆位置</w:t>
      </w:r>
      <w:proofErr w:type="gramEnd"/>
    </w:p>
    <w:p w:rsidR="00585721" w:rsidRPr="00585721" w:rsidRDefault="00585721" w:rsidP="00A6664C">
      <w:pPr>
        <w:spacing w:beforeLines="50" w:before="156" w:afterLines="50" w:after="156"/>
        <w:rPr>
          <w:rFonts w:ascii="黑体" w:eastAsia="黑体" w:hAnsi="黑体"/>
          <w:color w:val="000000"/>
          <w:szCs w:val="20"/>
        </w:rPr>
      </w:pPr>
      <w:r w:rsidRPr="00585721">
        <w:rPr>
          <w:rFonts w:ascii="黑体" w:eastAsia="黑体" w:hAnsi="黑体"/>
          <w:color w:val="000000"/>
          <w:szCs w:val="20"/>
        </w:rPr>
        <w:t xml:space="preserve">4.2  </w:t>
      </w:r>
      <w:bookmarkStart w:id="18" w:name="_Hlk105084372"/>
      <w:proofErr w:type="gramStart"/>
      <w:r w:rsidRPr="00585721">
        <w:rPr>
          <w:rFonts w:ascii="黑体" w:eastAsia="黑体" w:hAnsi="黑体" w:hint="eastAsia"/>
          <w:color w:val="000000"/>
          <w:szCs w:val="20"/>
        </w:rPr>
        <w:t>涂层</w:t>
      </w:r>
      <w:r w:rsidRPr="00585721">
        <w:rPr>
          <w:rFonts w:ascii="黑体" w:eastAsia="黑体" w:hAnsi="黑体"/>
          <w:color w:val="000000"/>
          <w:szCs w:val="20"/>
        </w:rPr>
        <w:t>熔覆材料</w:t>
      </w:r>
      <w:bookmarkEnd w:id="18"/>
      <w:proofErr w:type="gramEnd"/>
    </w:p>
    <w:p w:rsidR="00585721" w:rsidRPr="00585721" w:rsidRDefault="00585721" w:rsidP="00585721">
      <w:pPr>
        <w:tabs>
          <w:tab w:val="left" w:pos="555"/>
        </w:tabs>
        <w:ind w:firstLineChars="200" w:firstLine="420"/>
        <w:rPr>
          <w:color w:val="000000"/>
          <w:szCs w:val="21"/>
        </w:rPr>
      </w:pPr>
      <w:r w:rsidRPr="00585721">
        <w:rPr>
          <w:rFonts w:hint="eastAsia"/>
          <w:color w:val="000000"/>
          <w:szCs w:val="21"/>
        </w:rPr>
        <w:t>涂层</w:t>
      </w:r>
      <w:proofErr w:type="gramStart"/>
      <w:r w:rsidRPr="00585721">
        <w:rPr>
          <w:rFonts w:hint="eastAsia"/>
          <w:color w:val="000000"/>
          <w:szCs w:val="21"/>
        </w:rPr>
        <w:t>熔覆材料</w:t>
      </w:r>
      <w:proofErr w:type="gramEnd"/>
      <w:r w:rsidRPr="00585721">
        <w:rPr>
          <w:color w:val="000000"/>
          <w:szCs w:val="21"/>
        </w:rPr>
        <w:t>应</w:t>
      </w:r>
      <w:r w:rsidRPr="00585721">
        <w:rPr>
          <w:rFonts w:hint="eastAsia"/>
          <w:color w:val="000000"/>
          <w:szCs w:val="21"/>
        </w:rPr>
        <w:t>为符合</w:t>
      </w:r>
      <w:r w:rsidRPr="00585721">
        <w:rPr>
          <w:color w:val="000000"/>
          <w:szCs w:val="21"/>
        </w:rPr>
        <w:t>YS/T 538</w:t>
      </w:r>
      <w:r w:rsidRPr="00585721">
        <w:rPr>
          <w:color w:val="000000"/>
          <w:szCs w:val="21"/>
        </w:rPr>
        <w:t>规定</w:t>
      </w:r>
      <w:r w:rsidR="00A6664C" w:rsidRPr="00585721">
        <w:rPr>
          <w:color w:val="000000"/>
          <w:szCs w:val="21"/>
        </w:rPr>
        <w:t>的</w:t>
      </w:r>
      <w:r w:rsidR="00A6664C" w:rsidRPr="00585721">
        <w:rPr>
          <w:rFonts w:asciiTheme="minorEastAsia" w:eastAsiaTheme="minorEastAsia" w:hAnsiTheme="minorEastAsia" w:hint="eastAsia"/>
          <w:color w:val="000000"/>
        </w:rPr>
        <w:t>铁</w:t>
      </w:r>
      <w:r w:rsidR="00A6664C" w:rsidRPr="00585721">
        <w:rPr>
          <w:rFonts w:asciiTheme="minorEastAsia" w:eastAsiaTheme="minorEastAsia" w:hAnsiTheme="minorEastAsia"/>
          <w:color w:val="000000"/>
        </w:rPr>
        <w:t>基自熔合金粉</w:t>
      </w:r>
      <w:r w:rsidR="00A6664C" w:rsidRPr="00585721">
        <w:rPr>
          <w:rFonts w:asciiTheme="minorEastAsia" w:eastAsiaTheme="minorEastAsia" w:hAnsiTheme="minorEastAsia" w:hint="eastAsia"/>
          <w:color w:val="000000"/>
        </w:rPr>
        <w:t>末</w:t>
      </w:r>
      <w:r w:rsidRPr="00585721">
        <w:rPr>
          <w:color w:val="000000"/>
          <w:szCs w:val="21"/>
        </w:rPr>
        <w:t>，</w:t>
      </w:r>
      <w:r w:rsidRPr="00585721">
        <w:rPr>
          <w:rFonts w:hint="eastAsia"/>
          <w:color w:val="000000"/>
          <w:szCs w:val="21"/>
        </w:rPr>
        <w:t>并</w:t>
      </w:r>
      <w:r w:rsidRPr="00585721">
        <w:rPr>
          <w:color w:val="000000"/>
          <w:szCs w:val="21"/>
        </w:rPr>
        <w:t>加入</w:t>
      </w:r>
      <w:r w:rsidRPr="00585721">
        <w:rPr>
          <w:color w:val="000000"/>
          <w:szCs w:val="21"/>
        </w:rPr>
        <w:t>5%</w:t>
      </w:r>
      <w:r w:rsidRPr="00585721">
        <w:rPr>
          <w:color w:val="000000"/>
          <w:szCs w:val="21"/>
        </w:rPr>
        <w:t>以上的</w:t>
      </w:r>
      <w:r w:rsidRPr="00585721">
        <w:rPr>
          <w:rFonts w:hint="eastAsia"/>
          <w:color w:val="000000"/>
          <w:szCs w:val="21"/>
        </w:rPr>
        <w:t>钒（</w:t>
      </w:r>
      <w:r w:rsidRPr="00585721">
        <w:rPr>
          <w:color w:val="000000"/>
          <w:szCs w:val="21"/>
        </w:rPr>
        <w:t>V</w:t>
      </w:r>
      <w:r w:rsidRPr="00585721">
        <w:rPr>
          <w:rFonts w:hint="eastAsia"/>
          <w:color w:val="000000"/>
          <w:szCs w:val="21"/>
        </w:rPr>
        <w:t>），粉末</w:t>
      </w:r>
      <w:r w:rsidRPr="00585721">
        <w:rPr>
          <w:color w:val="000000"/>
          <w:szCs w:val="21"/>
        </w:rPr>
        <w:t>粒度为</w:t>
      </w:r>
      <w:r w:rsidRPr="00585721">
        <w:rPr>
          <w:color w:val="000000"/>
          <w:szCs w:val="21"/>
        </w:rPr>
        <w:t xml:space="preserve">53 </w:t>
      </w:r>
      <w:proofErr w:type="spellStart"/>
      <w:r w:rsidRPr="00585721">
        <w:rPr>
          <w:color w:val="000000"/>
          <w:szCs w:val="21"/>
        </w:rPr>
        <w:t>μm</w:t>
      </w:r>
      <w:proofErr w:type="spellEnd"/>
      <w:r w:rsidRPr="00585721">
        <w:rPr>
          <w:color w:val="000000"/>
          <w:szCs w:val="21"/>
        </w:rPr>
        <w:t>～</w:t>
      </w:r>
      <w:r w:rsidRPr="00585721">
        <w:rPr>
          <w:color w:val="000000"/>
          <w:szCs w:val="21"/>
        </w:rPr>
        <w:t xml:space="preserve">180 </w:t>
      </w:r>
      <w:r w:rsidRPr="00585721">
        <w:rPr>
          <w:color w:val="000000"/>
          <w:szCs w:val="21"/>
        </w:rPr>
        <w:sym w:font="Symbol" w:char="F06D"/>
      </w:r>
      <w:r w:rsidRPr="00585721">
        <w:rPr>
          <w:color w:val="000000"/>
          <w:szCs w:val="21"/>
        </w:rPr>
        <w:t>m</w:t>
      </w:r>
      <w:r w:rsidRPr="00585721">
        <w:rPr>
          <w:rFonts w:hint="eastAsia"/>
          <w:color w:val="000000"/>
          <w:szCs w:val="21"/>
        </w:rPr>
        <w:t>；组成成分（</w:t>
      </w:r>
      <w:r w:rsidRPr="00585721">
        <w:rPr>
          <w:color w:val="000000"/>
          <w:szCs w:val="21"/>
        </w:rPr>
        <w:t>质量百分比</w:t>
      </w:r>
      <w:r w:rsidRPr="00585721">
        <w:rPr>
          <w:rFonts w:hint="eastAsia"/>
          <w:color w:val="000000"/>
          <w:szCs w:val="21"/>
        </w:rPr>
        <w:t>）</w:t>
      </w:r>
      <w:r w:rsidRPr="00585721">
        <w:rPr>
          <w:color w:val="000000"/>
          <w:szCs w:val="21"/>
        </w:rPr>
        <w:t>：</w:t>
      </w:r>
      <w:r w:rsidRPr="00585721">
        <w:rPr>
          <w:rFonts w:hint="eastAsia"/>
          <w:color w:val="000000"/>
          <w:szCs w:val="21"/>
        </w:rPr>
        <w:t>碳（</w:t>
      </w:r>
      <w:r w:rsidRPr="00585721">
        <w:rPr>
          <w:color w:val="000000"/>
          <w:szCs w:val="21"/>
        </w:rPr>
        <w:t>C</w:t>
      </w:r>
      <w:r w:rsidRPr="00585721">
        <w:rPr>
          <w:rFonts w:hint="eastAsia"/>
          <w:color w:val="000000"/>
          <w:szCs w:val="21"/>
        </w:rPr>
        <w:t>）</w:t>
      </w:r>
      <w:r w:rsidRPr="00585721">
        <w:rPr>
          <w:color w:val="000000"/>
          <w:szCs w:val="21"/>
        </w:rPr>
        <w:t>2.0%</w:t>
      </w:r>
      <w:r w:rsidRPr="00585721">
        <w:rPr>
          <w:color w:val="000000"/>
          <w:szCs w:val="21"/>
        </w:rPr>
        <w:t>～</w:t>
      </w:r>
      <w:r w:rsidRPr="00585721">
        <w:rPr>
          <w:color w:val="000000"/>
          <w:szCs w:val="21"/>
        </w:rPr>
        <w:t>2.5%</w:t>
      </w:r>
      <w:r w:rsidRPr="00585721">
        <w:rPr>
          <w:color w:val="000000"/>
          <w:szCs w:val="21"/>
        </w:rPr>
        <w:t>、</w:t>
      </w:r>
      <w:r w:rsidRPr="00585721">
        <w:rPr>
          <w:rFonts w:hint="eastAsia"/>
          <w:color w:val="000000"/>
          <w:szCs w:val="21"/>
        </w:rPr>
        <w:t>钒（</w:t>
      </w:r>
      <w:r w:rsidRPr="00585721">
        <w:rPr>
          <w:color w:val="000000"/>
          <w:szCs w:val="21"/>
        </w:rPr>
        <w:t>V</w:t>
      </w:r>
      <w:r w:rsidRPr="00585721">
        <w:rPr>
          <w:rFonts w:hint="eastAsia"/>
          <w:color w:val="000000"/>
          <w:szCs w:val="21"/>
        </w:rPr>
        <w:t>）</w:t>
      </w:r>
      <w:r w:rsidRPr="00585721">
        <w:rPr>
          <w:color w:val="000000"/>
          <w:szCs w:val="21"/>
        </w:rPr>
        <w:t>6%</w:t>
      </w:r>
      <w:r w:rsidRPr="00585721">
        <w:rPr>
          <w:color w:val="000000"/>
          <w:szCs w:val="21"/>
        </w:rPr>
        <w:t>～</w:t>
      </w:r>
      <w:r w:rsidRPr="00585721">
        <w:rPr>
          <w:color w:val="000000"/>
          <w:szCs w:val="21"/>
        </w:rPr>
        <w:t>8%</w:t>
      </w:r>
      <w:r w:rsidRPr="00585721">
        <w:rPr>
          <w:color w:val="000000"/>
          <w:szCs w:val="21"/>
        </w:rPr>
        <w:t>、</w:t>
      </w:r>
      <w:r w:rsidRPr="00585721">
        <w:rPr>
          <w:rFonts w:hint="eastAsia"/>
          <w:color w:val="000000"/>
          <w:szCs w:val="21"/>
        </w:rPr>
        <w:t>铬（</w:t>
      </w:r>
      <w:r w:rsidRPr="00585721">
        <w:rPr>
          <w:color w:val="000000"/>
          <w:szCs w:val="21"/>
        </w:rPr>
        <w:t>Cr</w:t>
      </w:r>
      <w:r w:rsidRPr="00585721">
        <w:rPr>
          <w:rFonts w:hint="eastAsia"/>
          <w:color w:val="000000"/>
          <w:szCs w:val="21"/>
        </w:rPr>
        <w:t>）</w:t>
      </w:r>
      <w:r w:rsidRPr="00585721">
        <w:rPr>
          <w:color w:val="000000"/>
          <w:szCs w:val="21"/>
        </w:rPr>
        <w:t>5.0%</w:t>
      </w:r>
      <w:r w:rsidRPr="00585721">
        <w:rPr>
          <w:color w:val="000000"/>
          <w:szCs w:val="21"/>
        </w:rPr>
        <w:t>～</w:t>
      </w:r>
      <w:r w:rsidRPr="00585721">
        <w:rPr>
          <w:color w:val="000000"/>
          <w:szCs w:val="21"/>
        </w:rPr>
        <w:t>6.5%</w:t>
      </w:r>
      <w:r w:rsidRPr="00585721">
        <w:rPr>
          <w:color w:val="000000"/>
          <w:szCs w:val="21"/>
        </w:rPr>
        <w:t>、</w:t>
      </w:r>
      <w:r w:rsidRPr="00585721">
        <w:rPr>
          <w:rFonts w:hint="eastAsia"/>
          <w:color w:val="000000"/>
          <w:szCs w:val="21"/>
        </w:rPr>
        <w:t>硅（</w:t>
      </w:r>
      <w:r w:rsidRPr="00585721">
        <w:rPr>
          <w:color w:val="000000"/>
          <w:szCs w:val="21"/>
        </w:rPr>
        <w:t>Si</w:t>
      </w:r>
      <w:r w:rsidRPr="00585721">
        <w:rPr>
          <w:rFonts w:hint="eastAsia"/>
          <w:color w:val="000000"/>
          <w:szCs w:val="21"/>
        </w:rPr>
        <w:t>）</w:t>
      </w:r>
      <w:r w:rsidRPr="00585721">
        <w:rPr>
          <w:color w:val="000000"/>
          <w:szCs w:val="21"/>
        </w:rPr>
        <w:t>＜</w:t>
      </w:r>
      <w:r w:rsidRPr="00585721">
        <w:rPr>
          <w:color w:val="000000"/>
          <w:szCs w:val="21"/>
        </w:rPr>
        <w:t>0.9%</w:t>
      </w:r>
      <w:r w:rsidRPr="00585721">
        <w:rPr>
          <w:color w:val="000000"/>
          <w:szCs w:val="21"/>
        </w:rPr>
        <w:t>、其他</w:t>
      </w:r>
      <w:r w:rsidRPr="00585721">
        <w:rPr>
          <w:color w:val="000000"/>
          <w:szCs w:val="21"/>
        </w:rPr>
        <w:t>4.0%</w:t>
      </w:r>
      <w:r w:rsidRPr="00585721">
        <w:rPr>
          <w:color w:val="000000"/>
          <w:szCs w:val="21"/>
        </w:rPr>
        <w:t>，余量为</w:t>
      </w:r>
      <w:r w:rsidRPr="00585721">
        <w:rPr>
          <w:rFonts w:hint="eastAsia"/>
          <w:color w:val="000000"/>
          <w:szCs w:val="21"/>
        </w:rPr>
        <w:t>铁（</w:t>
      </w:r>
      <w:r w:rsidRPr="00585721">
        <w:rPr>
          <w:color w:val="000000"/>
          <w:szCs w:val="21"/>
        </w:rPr>
        <w:t>Fe</w:t>
      </w:r>
      <w:r w:rsidRPr="00585721">
        <w:rPr>
          <w:rFonts w:hint="eastAsia"/>
          <w:color w:val="000000"/>
          <w:szCs w:val="21"/>
        </w:rPr>
        <w:t>）</w:t>
      </w:r>
      <w:r w:rsidRPr="00585721">
        <w:rPr>
          <w:color w:val="000000"/>
          <w:szCs w:val="21"/>
        </w:rPr>
        <w:t>。</w:t>
      </w:r>
    </w:p>
    <w:p w:rsidR="00585721" w:rsidRPr="00585721" w:rsidRDefault="00585721" w:rsidP="003F3E22">
      <w:pPr>
        <w:spacing w:beforeLines="100" w:before="312" w:afterLines="100" w:after="312"/>
        <w:rPr>
          <w:rFonts w:ascii="黑体" w:eastAsia="黑体" w:hAnsi="黑体"/>
          <w:color w:val="000000"/>
          <w:szCs w:val="20"/>
        </w:rPr>
      </w:pPr>
      <w:r w:rsidRPr="00585721">
        <w:rPr>
          <w:rFonts w:ascii="黑体" w:eastAsia="黑体" w:hAnsi="黑体"/>
          <w:color w:val="000000"/>
          <w:szCs w:val="20"/>
        </w:rPr>
        <w:t xml:space="preserve">5  </w:t>
      </w:r>
      <w:r w:rsidRPr="00585721">
        <w:rPr>
          <w:rFonts w:ascii="黑体" w:eastAsia="黑体" w:hAnsi="黑体" w:hint="eastAsia"/>
          <w:color w:val="000000"/>
          <w:szCs w:val="20"/>
        </w:rPr>
        <w:t>质量</w:t>
      </w:r>
      <w:r w:rsidRPr="00585721">
        <w:rPr>
          <w:rFonts w:ascii="黑体" w:eastAsia="黑体" w:hAnsi="黑体"/>
          <w:color w:val="000000"/>
          <w:szCs w:val="20"/>
        </w:rPr>
        <w:t>要求</w:t>
      </w:r>
    </w:p>
    <w:p w:rsidR="00585721" w:rsidRPr="00585721" w:rsidRDefault="00585721" w:rsidP="00585721">
      <w:pPr>
        <w:rPr>
          <w:color w:val="000000"/>
        </w:rPr>
      </w:pPr>
      <w:r w:rsidRPr="00585721">
        <w:rPr>
          <w:rFonts w:ascii="黑体" w:eastAsia="黑体" w:hAnsi="黑体"/>
          <w:color w:val="000000"/>
        </w:rPr>
        <w:t xml:space="preserve">5.1  </w:t>
      </w:r>
      <w:r w:rsidRPr="00585721">
        <w:rPr>
          <w:color w:val="000000"/>
        </w:rPr>
        <w:t>涂层表面</w:t>
      </w:r>
      <w:r w:rsidRPr="00585721">
        <w:rPr>
          <w:rFonts w:hint="eastAsia"/>
          <w:color w:val="000000"/>
        </w:rPr>
        <w:t>应</w:t>
      </w:r>
      <w:r w:rsidRPr="00585721">
        <w:rPr>
          <w:color w:val="000000"/>
        </w:rPr>
        <w:t>无可见的缺</w:t>
      </w:r>
      <w:r w:rsidRPr="00585721">
        <w:rPr>
          <w:rFonts w:hint="eastAsia"/>
          <w:color w:val="000000"/>
        </w:rPr>
        <w:t>陷</w:t>
      </w:r>
      <w:r w:rsidRPr="00585721">
        <w:rPr>
          <w:color w:val="000000"/>
        </w:rPr>
        <w:t>，如裂纹或孔穴。</w:t>
      </w:r>
    </w:p>
    <w:p w:rsidR="00585721" w:rsidRPr="00585721" w:rsidRDefault="00585721" w:rsidP="00585721">
      <w:pPr>
        <w:rPr>
          <w:color w:val="000000"/>
        </w:rPr>
      </w:pPr>
      <w:r w:rsidRPr="00585721">
        <w:rPr>
          <w:rFonts w:ascii="黑体" w:eastAsia="黑体" w:hAnsi="黑体"/>
          <w:color w:val="000000"/>
        </w:rPr>
        <w:t xml:space="preserve">5.2  </w:t>
      </w:r>
      <w:r w:rsidRPr="00585721">
        <w:rPr>
          <w:rFonts w:hint="eastAsia"/>
          <w:color w:val="000000"/>
        </w:rPr>
        <w:t>涂层厚度应在推荐尺寸</w:t>
      </w:r>
      <w:r w:rsidRPr="00585721">
        <w:rPr>
          <w:color w:val="000000"/>
        </w:rPr>
        <w:t>允许范围之内</w:t>
      </w:r>
      <w:r w:rsidRPr="00585721">
        <w:rPr>
          <w:rFonts w:hint="eastAsia"/>
          <w:color w:val="000000"/>
        </w:rPr>
        <w:t>：</w:t>
      </w:r>
      <w:r w:rsidRPr="00585721">
        <w:rPr>
          <w:color w:val="000000"/>
        </w:rPr>
        <w:t>0.25</w:t>
      </w:r>
      <w:r w:rsidRPr="00585721">
        <w:rPr>
          <w:rFonts w:hint="eastAsia"/>
          <w:color w:val="000000"/>
        </w:rPr>
        <w:t xml:space="preserve"> mm</w:t>
      </w:r>
      <w:bookmarkStart w:id="19" w:name="_Hlk129704492"/>
      <w:r w:rsidRPr="00585721">
        <w:rPr>
          <w:rFonts w:hint="eastAsia"/>
          <w:color w:val="000000"/>
        </w:rPr>
        <w:t>～</w:t>
      </w:r>
      <w:bookmarkEnd w:id="19"/>
      <w:r w:rsidRPr="00585721">
        <w:rPr>
          <w:color w:val="000000"/>
        </w:rPr>
        <w:t>0.35</w:t>
      </w:r>
      <w:r w:rsidRPr="00585721">
        <w:rPr>
          <w:rFonts w:hint="eastAsia"/>
          <w:color w:val="000000"/>
        </w:rPr>
        <w:t xml:space="preserve"> mm</w:t>
      </w:r>
      <w:r w:rsidRPr="00585721">
        <w:rPr>
          <w:rFonts w:hint="eastAsia"/>
          <w:color w:val="000000"/>
        </w:rPr>
        <w:t>；</w:t>
      </w:r>
    </w:p>
    <w:p w:rsidR="00585721" w:rsidRPr="00585721" w:rsidRDefault="00585721" w:rsidP="00585721">
      <w:pPr>
        <w:rPr>
          <w:color w:val="000000"/>
        </w:rPr>
      </w:pPr>
      <w:r w:rsidRPr="00585721">
        <w:rPr>
          <w:rFonts w:ascii="黑体" w:eastAsia="黑体" w:hAnsi="黑体"/>
          <w:color w:val="000000"/>
        </w:rPr>
        <w:t xml:space="preserve">5.3  </w:t>
      </w:r>
      <w:r w:rsidRPr="00585721">
        <w:rPr>
          <w:rFonts w:hint="eastAsia"/>
          <w:color w:val="000000"/>
        </w:rPr>
        <w:t>涂层</w:t>
      </w:r>
      <w:r w:rsidRPr="00585721">
        <w:rPr>
          <w:color w:val="000000"/>
        </w:rPr>
        <w:t>表面</w:t>
      </w:r>
      <w:r w:rsidRPr="00585721">
        <w:rPr>
          <w:rFonts w:hint="eastAsia"/>
          <w:color w:val="000000"/>
        </w:rPr>
        <w:t>按</w:t>
      </w:r>
      <w:r w:rsidRPr="00585721">
        <w:rPr>
          <w:color w:val="000000"/>
        </w:rPr>
        <w:t>NB/T 47013.5</w:t>
      </w:r>
      <w:r w:rsidRPr="00585721">
        <w:rPr>
          <w:rFonts w:hint="eastAsia"/>
          <w:color w:val="000000"/>
        </w:rPr>
        <w:t>的规定</w:t>
      </w:r>
      <w:r w:rsidRPr="00585721">
        <w:rPr>
          <w:color w:val="000000"/>
        </w:rPr>
        <w:t>进行渗透检测，</w:t>
      </w:r>
      <w:r w:rsidRPr="00585721">
        <w:rPr>
          <w:rFonts w:hint="eastAsia"/>
          <w:color w:val="000000"/>
        </w:rPr>
        <w:t>检测结果</w:t>
      </w:r>
      <w:r w:rsidRPr="00585721">
        <w:rPr>
          <w:color w:val="000000"/>
        </w:rPr>
        <w:t>不低于</w:t>
      </w:r>
      <w:r w:rsidRPr="00585721">
        <w:rPr>
          <w:color w:val="000000"/>
        </w:rPr>
        <w:t>NB/T 47013.5</w:t>
      </w:r>
      <w:r w:rsidRPr="00585721">
        <w:rPr>
          <w:rFonts w:ascii="宋体" w:hAnsi="宋体"/>
          <w:color w:val="000000"/>
        </w:rPr>
        <w:t>—</w:t>
      </w:r>
      <w:r w:rsidRPr="00585721">
        <w:rPr>
          <w:color w:val="000000"/>
        </w:rPr>
        <w:t>2015</w:t>
      </w:r>
      <w:r w:rsidRPr="00585721">
        <w:rPr>
          <w:rFonts w:hint="eastAsia"/>
          <w:color w:val="000000"/>
        </w:rPr>
        <w:t>表</w:t>
      </w:r>
      <w:r w:rsidRPr="00585721">
        <w:rPr>
          <w:rFonts w:hint="eastAsia"/>
          <w:color w:val="000000"/>
        </w:rPr>
        <w:t>6</w:t>
      </w:r>
      <w:r w:rsidRPr="00585721">
        <w:rPr>
          <w:rFonts w:hint="eastAsia"/>
          <w:color w:val="000000"/>
        </w:rPr>
        <w:t>中</w:t>
      </w:r>
      <w:r w:rsidRPr="00585721">
        <w:rPr>
          <w:color w:val="000000"/>
        </w:rPr>
        <w:t>Ⅱ</w:t>
      </w:r>
      <w:r w:rsidRPr="00585721">
        <w:rPr>
          <w:color w:val="000000"/>
        </w:rPr>
        <w:t>级</w:t>
      </w:r>
      <w:r w:rsidRPr="00585721">
        <w:rPr>
          <w:rFonts w:hint="eastAsia"/>
          <w:color w:val="000000"/>
        </w:rPr>
        <w:t>的</w:t>
      </w:r>
      <w:r w:rsidRPr="00585721">
        <w:rPr>
          <w:color w:val="000000"/>
        </w:rPr>
        <w:t>要求或设计要求。</w:t>
      </w:r>
    </w:p>
    <w:p w:rsidR="00585721" w:rsidRPr="00585721" w:rsidRDefault="00585721" w:rsidP="00585721">
      <w:pPr>
        <w:rPr>
          <w:color w:val="000000"/>
        </w:rPr>
      </w:pPr>
      <w:r w:rsidRPr="00585721">
        <w:rPr>
          <w:rFonts w:ascii="黑体" w:eastAsia="黑体" w:hAnsi="黑体"/>
          <w:color w:val="000000"/>
        </w:rPr>
        <w:t xml:space="preserve">5.4  </w:t>
      </w:r>
      <w:proofErr w:type="gramStart"/>
      <w:r w:rsidRPr="00585721">
        <w:rPr>
          <w:rFonts w:asciiTheme="minorEastAsia" w:eastAsiaTheme="minorEastAsia" w:hAnsiTheme="minorEastAsia" w:hint="eastAsia"/>
          <w:color w:val="000000" w:themeColor="text1"/>
        </w:rPr>
        <w:t>激光</w:t>
      </w:r>
      <w:r w:rsidRPr="00585721">
        <w:rPr>
          <w:rFonts w:asciiTheme="minorEastAsia" w:eastAsiaTheme="minorEastAsia" w:hAnsiTheme="minorEastAsia"/>
          <w:color w:val="000000" w:themeColor="text1"/>
        </w:rPr>
        <w:t>熔覆涂</w:t>
      </w:r>
      <w:r w:rsidRPr="00585721">
        <w:rPr>
          <w:color w:val="000000" w:themeColor="text1"/>
        </w:rPr>
        <w:t>层</w:t>
      </w:r>
      <w:proofErr w:type="gramEnd"/>
      <w:r w:rsidRPr="00585721">
        <w:rPr>
          <w:color w:val="000000" w:themeColor="text1"/>
        </w:rPr>
        <w:t>硬度</w:t>
      </w:r>
      <w:r w:rsidRPr="00585721">
        <w:rPr>
          <w:rFonts w:hint="eastAsia"/>
          <w:color w:val="000000" w:themeColor="text1"/>
        </w:rPr>
        <w:t>应</w:t>
      </w:r>
      <w:r w:rsidRPr="00585721">
        <w:rPr>
          <w:color w:val="000000" w:themeColor="text1"/>
        </w:rPr>
        <w:t>不低于</w:t>
      </w:r>
      <w:r w:rsidRPr="00585721">
        <w:rPr>
          <w:color w:val="000000" w:themeColor="text1"/>
        </w:rPr>
        <w:t>55 HRC</w:t>
      </w:r>
      <w:r w:rsidRPr="00585721">
        <w:rPr>
          <w:color w:val="000000"/>
        </w:rPr>
        <w:t>，涂层硬度均匀性应在</w:t>
      </w:r>
      <w:r w:rsidRPr="00585721">
        <w:rPr>
          <w:color w:val="000000"/>
        </w:rPr>
        <w:t>±2 HRC</w:t>
      </w:r>
      <w:r w:rsidRPr="00585721">
        <w:rPr>
          <w:color w:val="000000"/>
        </w:rPr>
        <w:t>以内。</w:t>
      </w:r>
    </w:p>
    <w:p w:rsidR="00585721" w:rsidRPr="00585721" w:rsidRDefault="00585721" w:rsidP="00585721">
      <w:pPr>
        <w:rPr>
          <w:color w:val="000000"/>
        </w:rPr>
      </w:pPr>
      <w:r w:rsidRPr="00585721">
        <w:rPr>
          <w:rFonts w:ascii="黑体" w:eastAsia="黑体" w:hAnsi="黑体"/>
          <w:color w:val="000000"/>
        </w:rPr>
        <w:t xml:space="preserve">5.5 </w:t>
      </w:r>
      <w:r w:rsidRPr="00585721">
        <w:rPr>
          <w:color w:val="000000"/>
        </w:rPr>
        <w:t xml:space="preserve"> </w:t>
      </w:r>
      <w:r w:rsidRPr="00585721">
        <w:rPr>
          <w:color w:val="000000"/>
        </w:rPr>
        <w:t>涂层表面粗糙度</w:t>
      </w:r>
      <w:r w:rsidRPr="00585721">
        <w:rPr>
          <w:i/>
          <w:iCs/>
          <w:color w:val="000000"/>
        </w:rPr>
        <w:t>Ra</w:t>
      </w:r>
      <w:r w:rsidRPr="00585721">
        <w:rPr>
          <w:rFonts w:ascii="宋体" w:hAnsi="宋体"/>
          <w:color w:val="000000"/>
        </w:rPr>
        <w:t>≤</w:t>
      </w:r>
      <w:r w:rsidRPr="00585721">
        <w:rPr>
          <w:color w:val="000000"/>
        </w:rPr>
        <w:t xml:space="preserve">25 </w:t>
      </w:r>
      <w:proofErr w:type="spellStart"/>
      <w:r w:rsidRPr="00585721">
        <w:rPr>
          <w:color w:val="000000"/>
        </w:rPr>
        <w:t>μm</w:t>
      </w:r>
      <w:proofErr w:type="spellEnd"/>
      <w:r w:rsidRPr="00585721">
        <w:rPr>
          <w:color w:val="000000"/>
        </w:rPr>
        <w:t>。</w:t>
      </w:r>
    </w:p>
    <w:p w:rsidR="00585721" w:rsidRPr="00585721" w:rsidRDefault="00585721" w:rsidP="00585721">
      <w:pPr>
        <w:rPr>
          <w:color w:val="000000"/>
        </w:rPr>
      </w:pPr>
      <w:r w:rsidRPr="00585721">
        <w:rPr>
          <w:rFonts w:ascii="黑体" w:eastAsia="黑体" w:hAnsi="黑体" w:hint="eastAsia"/>
          <w:color w:val="000000"/>
        </w:rPr>
        <w:t>5</w:t>
      </w:r>
      <w:r w:rsidRPr="00585721">
        <w:rPr>
          <w:rFonts w:ascii="黑体" w:eastAsia="黑体" w:hAnsi="黑体"/>
          <w:color w:val="000000"/>
        </w:rPr>
        <w:t>.6</w:t>
      </w:r>
      <w:r w:rsidRPr="00585721">
        <w:rPr>
          <w:color w:val="000000"/>
        </w:rPr>
        <w:t xml:space="preserve">  </w:t>
      </w:r>
      <w:r w:rsidRPr="00585721">
        <w:rPr>
          <w:rFonts w:hint="eastAsia"/>
          <w:color w:val="000000"/>
        </w:rPr>
        <w:t>涂层的厚度</w:t>
      </w:r>
      <w:r w:rsidRPr="00585721">
        <w:rPr>
          <w:color w:val="000000"/>
        </w:rPr>
        <w:t>均匀性应在</w:t>
      </w:r>
      <w:r w:rsidRPr="00585721">
        <w:rPr>
          <w:color w:val="000000"/>
        </w:rPr>
        <w:t>±0.01</w:t>
      </w:r>
      <w:r w:rsidR="00A6664C">
        <w:rPr>
          <w:color w:val="000000"/>
        </w:rPr>
        <w:t xml:space="preserve"> </w:t>
      </w:r>
      <w:r w:rsidRPr="00585721">
        <w:rPr>
          <w:color w:val="000000"/>
        </w:rPr>
        <w:t>mm</w:t>
      </w:r>
      <w:r w:rsidRPr="00585721">
        <w:rPr>
          <w:color w:val="000000"/>
        </w:rPr>
        <w:t>以内</w:t>
      </w:r>
    </w:p>
    <w:p w:rsidR="00585721" w:rsidRPr="00585721" w:rsidRDefault="00585721" w:rsidP="00585721">
      <w:pPr>
        <w:rPr>
          <w:color w:val="000000"/>
        </w:rPr>
      </w:pPr>
      <w:r w:rsidRPr="00585721">
        <w:rPr>
          <w:rFonts w:ascii="黑体" w:eastAsia="黑体" w:hAnsi="黑体"/>
          <w:color w:val="000000"/>
        </w:rPr>
        <w:t>5.7</w:t>
      </w:r>
      <w:r w:rsidRPr="00585721">
        <w:rPr>
          <w:color w:val="000000"/>
        </w:rPr>
        <w:t xml:space="preserve">  </w:t>
      </w:r>
      <w:r w:rsidRPr="00585721">
        <w:rPr>
          <w:rFonts w:hint="eastAsia"/>
          <w:color w:val="000000"/>
        </w:rPr>
        <w:t>涂层的涂覆率应不小于</w:t>
      </w:r>
      <w:r w:rsidRPr="00585721">
        <w:rPr>
          <w:color w:val="000000"/>
        </w:rPr>
        <w:t>85</w:t>
      </w:r>
      <w:r w:rsidRPr="00585721">
        <w:rPr>
          <w:rFonts w:hint="eastAsia"/>
          <w:color w:val="000000"/>
        </w:rPr>
        <w:t>%</w:t>
      </w:r>
      <w:r w:rsidRPr="00585721">
        <w:rPr>
          <w:rFonts w:hint="eastAsia"/>
          <w:color w:val="000000"/>
        </w:rPr>
        <w:t>。</w:t>
      </w:r>
    </w:p>
    <w:p w:rsidR="00585721" w:rsidRPr="00585721" w:rsidRDefault="00585721" w:rsidP="003F3E22">
      <w:pPr>
        <w:spacing w:beforeLines="100" w:before="312" w:afterLines="100" w:after="312"/>
        <w:rPr>
          <w:rFonts w:ascii="宋体" w:hAnsi="Courier New"/>
          <w:szCs w:val="20"/>
        </w:rPr>
      </w:pPr>
      <w:r w:rsidRPr="00585721">
        <w:rPr>
          <w:rFonts w:ascii="黑体" w:eastAsia="黑体" w:hAnsi="黑体"/>
          <w:color w:val="000000"/>
          <w:szCs w:val="20"/>
        </w:rPr>
        <w:t>6  检测方法</w:t>
      </w:r>
    </w:p>
    <w:p w:rsidR="00585721" w:rsidRPr="00585721" w:rsidRDefault="00585721" w:rsidP="00585721">
      <w:pPr>
        <w:spacing w:beforeLines="50" w:before="156" w:afterLines="50" w:after="156"/>
        <w:rPr>
          <w:rFonts w:ascii="黑体" w:eastAsia="黑体" w:hAnsi="黑体"/>
          <w:color w:val="000000"/>
          <w:szCs w:val="20"/>
        </w:rPr>
      </w:pPr>
      <w:r w:rsidRPr="00585721">
        <w:rPr>
          <w:rFonts w:ascii="黑体" w:eastAsia="黑体" w:hAnsi="黑体"/>
          <w:color w:val="000000"/>
          <w:szCs w:val="20"/>
        </w:rPr>
        <w:t>6.1  外观质量检测</w:t>
      </w:r>
    </w:p>
    <w:p w:rsidR="00585721" w:rsidRPr="00585721" w:rsidRDefault="00585721" w:rsidP="00585721">
      <w:pPr>
        <w:tabs>
          <w:tab w:val="left" w:pos="555"/>
        </w:tabs>
        <w:ind w:firstLineChars="200" w:firstLine="420"/>
        <w:rPr>
          <w:color w:val="000000"/>
          <w:szCs w:val="21"/>
        </w:rPr>
      </w:pPr>
      <w:r w:rsidRPr="00585721">
        <w:rPr>
          <w:color w:val="000000"/>
          <w:szCs w:val="21"/>
        </w:rPr>
        <w:t>熔覆层应在明亮环境下进行目视外观检验，涂层表面环境光照度应至少达到</w:t>
      </w:r>
      <w:r w:rsidRPr="00585721">
        <w:rPr>
          <w:color w:val="000000"/>
          <w:szCs w:val="21"/>
        </w:rPr>
        <w:t>350 lx</w:t>
      </w:r>
      <w:r w:rsidRPr="00585721">
        <w:rPr>
          <w:color w:val="000000"/>
          <w:szCs w:val="21"/>
        </w:rPr>
        <w:t>。</w:t>
      </w:r>
    </w:p>
    <w:p w:rsidR="00585721" w:rsidRPr="00585721" w:rsidRDefault="00585721" w:rsidP="00585721">
      <w:pPr>
        <w:spacing w:beforeLines="50" w:before="156" w:afterLines="50" w:after="156"/>
        <w:rPr>
          <w:rFonts w:ascii="黑体" w:eastAsia="黑体" w:hAnsi="黑体"/>
          <w:color w:val="000000"/>
          <w:szCs w:val="20"/>
        </w:rPr>
      </w:pPr>
      <w:r w:rsidRPr="00585721">
        <w:rPr>
          <w:rFonts w:ascii="黑体" w:eastAsia="黑体" w:hAnsi="黑体"/>
          <w:color w:val="000000"/>
          <w:szCs w:val="20"/>
        </w:rPr>
        <w:t>6.2  涂层尺寸检测</w:t>
      </w:r>
    </w:p>
    <w:p w:rsidR="00585721" w:rsidRPr="00585721" w:rsidRDefault="00585721" w:rsidP="00585721">
      <w:pPr>
        <w:tabs>
          <w:tab w:val="left" w:pos="555"/>
        </w:tabs>
        <w:ind w:firstLineChars="200" w:firstLine="420"/>
        <w:rPr>
          <w:color w:val="000000"/>
          <w:szCs w:val="21"/>
        </w:rPr>
      </w:pPr>
      <w:r w:rsidRPr="00585721">
        <w:rPr>
          <w:rFonts w:hint="eastAsia"/>
          <w:color w:val="000000"/>
          <w:szCs w:val="21"/>
        </w:rPr>
        <w:t>按照企业出厂规定进行检测，</w:t>
      </w:r>
      <w:r w:rsidRPr="00585721">
        <w:rPr>
          <w:color w:val="000000"/>
          <w:szCs w:val="21"/>
        </w:rPr>
        <w:t>采用综合夹具、专用检具和常规计量器具进行测定。</w:t>
      </w:r>
      <w:r w:rsidRPr="00585721">
        <w:rPr>
          <w:rFonts w:hint="eastAsia"/>
          <w:color w:val="000000"/>
          <w:szCs w:val="21"/>
        </w:rPr>
        <w:t>用千分尺与专用计量器具重复检测涂层厚度。所有尺寸误差不超过</w:t>
      </w:r>
      <w:r w:rsidRPr="00585721">
        <w:rPr>
          <w:rFonts w:hint="eastAsia"/>
          <w:color w:val="000000"/>
          <w:szCs w:val="21"/>
        </w:rPr>
        <w:t>0</w:t>
      </w:r>
      <w:r w:rsidRPr="00585721">
        <w:rPr>
          <w:color w:val="000000"/>
          <w:szCs w:val="21"/>
        </w:rPr>
        <w:t>.01</w:t>
      </w:r>
      <w:r w:rsidR="003F3E22">
        <w:rPr>
          <w:color w:val="000000"/>
          <w:szCs w:val="21"/>
        </w:rPr>
        <w:t xml:space="preserve"> </w:t>
      </w:r>
      <w:r w:rsidRPr="00585721">
        <w:rPr>
          <w:color w:val="000000"/>
          <w:szCs w:val="21"/>
        </w:rPr>
        <w:t>mm</w:t>
      </w:r>
      <w:r w:rsidRPr="00585721">
        <w:rPr>
          <w:rFonts w:hint="eastAsia"/>
          <w:color w:val="000000"/>
          <w:szCs w:val="21"/>
        </w:rPr>
        <w:t>。</w:t>
      </w:r>
    </w:p>
    <w:p w:rsidR="00585721" w:rsidRPr="00585721" w:rsidRDefault="00585721" w:rsidP="00585721">
      <w:pPr>
        <w:spacing w:beforeLines="50" w:before="156" w:afterLines="50" w:after="156"/>
        <w:rPr>
          <w:rFonts w:ascii="黑体" w:eastAsia="黑体" w:hAnsi="黑体"/>
          <w:color w:val="000000"/>
          <w:szCs w:val="20"/>
        </w:rPr>
      </w:pPr>
      <w:r w:rsidRPr="00585721">
        <w:rPr>
          <w:rFonts w:ascii="黑体" w:eastAsia="黑体" w:hAnsi="黑体"/>
          <w:color w:val="000000"/>
          <w:szCs w:val="20"/>
        </w:rPr>
        <w:t>6.3  渗透检测</w:t>
      </w:r>
    </w:p>
    <w:p w:rsidR="00585721" w:rsidRPr="00585721" w:rsidRDefault="00585721" w:rsidP="00585721">
      <w:pPr>
        <w:tabs>
          <w:tab w:val="left" w:pos="555"/>
        </w:tabs>
        <w:ind w:firstLineChars="200" w:firstLine="420"/>
        <w:rPr>
          <w:color w:val="000000"/>
          <w:szCs w:val="21"/>
        </w:rPr>
      </w:pPr>
      <w:r w:rsidRPr="00585721">
        <w:rPr>
          <w:color w:val="000000"/>
          <w:szCs w:val="21"/>
        </w:rPr>
        <w:t>渗透</w:t>
      </w:r>
      <w:proofErr w:type="gramStart"/>
      <w:r w:rsidRPr="00585721">
        <w:rPr>
          <w:color w:val="000000"/>
          <w:szCs w:val="21"/>
        </w:rPr>
        <w:t>检测按</w:t>
      </w:r>
      <w:proofErr w:type="gramEnd"/>
      <w:r w:rsidRPr="00585721">
        <w:rPr>
          <w:color w:val="000000"/>
          <w:szCs w:val="21"/>
        </w:rPr>
        <w:t>NB/T 47013.5</w:t>
      </w:r>
      <w:r w:rsidRPr="00585721">
        <w:rPr>
          <w:rFonts w:ascii="宋体" w:hAnsi="宋体"/>
          <w:color w:val="000000"/>
          <w:szCs w:val="21"/>
        </w:rPr>
        <w:t>—</w:t>
      </w:r>
      <w:r w:rsidRPr="00585721">
        <w:rPr>
          <w:color w:val="000000"/>
          <w:szCs w:val="21"/>
        </w:rPr>
        <w:t>2015</w:t>
      </w:r>
      <w:r w:rsidRPr="00585721">
        <w:rPr>
          <w:rFonts w:hint="eastAsia"/>
          <w:color w:val="000000"/>
          <w:szCs w:val="21"/>
        </w:rPr>
        <w:t>中</w:t>
      </w:r>
      <w:r w:rsidRPr="00585721">
        <w:rPr>
          <w:color w:val="000000"/>
          <w:szCs w:val="21"/>
        </w:rPr>
        <w:t>规定的着色法</w:t>
      </w:r>
      <w:r w:rsidRPr="00585721">
        <w:rPr>
          <w:rFonts w:hint="eastAsia"/>
          <w:color w:val="000000"/>
          <w:szCs w:val="21"/>
        </w:rPr>
        <w:t>或</w:t>
      </w:r>
      <w:r w:rsidRPr="00585721">
        <w:rPr>
          <w:color w:val="000000"/>
          <w:szCs w:val="21"/>
        </w:rPr>
        <w:t>荧光法</w:t>
      </w:r>
      <w:r w:rsidRPr="00585721">
        <w:rPr>
          <w:rFonts w:hint="eastAsia"/>
          <w:color w:val="000000"/>
          <w:szCs w:val="21"/>
        </w:rPr>
        <w:t>进行</w:t>
      </w:r>
      <w:r w:rsidRPr="00585721">
        <w:rPr>
          <w:color w:val="000000"/>
          <w:szCs w:val="21"/>
        </w:rPr>
        <w:t>。</w:t>
      </w:r>
    </w:p>
    <w:p w:rsidR="00585721" w:rsidRPr="00585721" w:rsidRDefault="00585721" w:rsidP="00585721">
      <w:pPr>
        <w:spacing w:beforeLines="50" w:before="156" w:afterLines="50" w:after="156"/>
        <w:rPr>
          <w:rFonts w:ascii="黑体" w:eastAsia="黑体" w:hAnsi="黑体"/>
          <w:color w:val="000000"/>
          <w:szCs w:val="20"/>
        </w:rPr>
      </w:pPr>
      <w:r w:rsidRPr="00585721">
        <w:rPr>
          <w:rFonts w:ascii="黑体" w:eastAsia="黑体" w:hAnsi="黑体"/>
          <w:color w:val="000000"/>
          <w:szCs w:val="20"/>
        </w:rPr>
        <w:t xml:space="preserve">6.4  </w:t>
      </w:r>
      <w:proofErr w:type="gramStart"/>
      <w:r w:rsidRPr="00585721">
        <w:rPr>
          <w:rFonts w:ascii="黑体" w:eastAsia="黑体" w:hAnsi="黑体"/>
          <w:color w:val="000000"/>
          <w:szCs w:val="20"/>
        </w:rPr>
        <w:t>熔覆后</w:t>
      </w:r>
      <w:proofErr w:type="gramEnd"/>
      <w:r w:rsidRPr="00585721">
        <w:rPr>
          <w:rFonts w:ascii="黑体" w:eastAsia="黑体" w:hAnsi="黑体"/>
          <w:color w:val="000000"/>
          <w:szCs w:val="20"/>
        </w:rPr>
        <w:t>硬度检测</w:t>
      </w:r>
    </w:p>
    <w:p w:rsidR="00585721" w:rsidRPr="00585721" w:rsidRDefault="00585721" w:rsidP="00585721">
      <w:pPr>
        <w:tabs>
          <w:tab w:val="left" w:pos="555"/>
        </w:tabs>
        <w:ind w:firstLineChars="200" w:firstLine="420"/>
        <w:rPr>
          <w:color w:val="000000"/>
          <w:szCs w:val="21"/>
        </w:rPr>
      </w:pPr>
      <w:r w:rsidRPr="00585721">
        <w:rPr>
          <w:color w:val="000000"/>
          <w:szCs w:val="21"/>
        </w:rPr>
        <w:t>按</w:t>
      </w:r>
      <w:r w:rsidRPr="00585721">
        <w:rPr>
          <w:color w:val="000000"/>
          <w:szCs w:val="21"/>
        </w:rPr>
        <w:t>GB/T 230.1</w:t>
      </w:r>
      <w:r w:rsidRPr="00585721">
        <w:rPr>
          <w:color w:val="000000"/>
          <w:szCs w:val="21"/>
        </w:rPr>
        <w:t>的规定</w:t>
      </w:r>
      <w:r w:rsidRPr="00585721">
        <w:rPr>
          <w:rFonts w:hint="eastAsia"/>
          <w:color w:val="000000"/>
          <w:szCs w:val="21"/>
        </w:rPr>
        <w:t>进行</w:t>
      </w:r>
      <w:r w:rsidRPr="00585721">
        <w:rPr>
          <w:color w:val="000000"/>
          <w:szCs w:val="21"/>
        </w:rPr>
        <w:t>测定。</w:t>
      </w:r>
    </w:p>
    <w:p w:rsidR="00585721" w:rsidRPr="00585721" w:rsidRDefault="00585721" w:rsidP="00585721">
      <w:pPr>
        <w:spacing w:beforeLines="50" w:before="156" w:afterLines="50" w:after="156"/>
        <w:rPr>
          <w:rFonts w:ascii="黑体" w:eastAsia="黑体" w:hAnsi="黑体"/>
          <w:color w:val="000000"/>
          <w:szCs w:val="20"/>
        </w:rPr>
      </w:pPr>
      <w:r w:rsidRPr="00585721">
        <w:rPr>
          <w:rFonts w:ascii="黑体" w:eastAsia="黑体" w:hAnsi="黑体"/>
          <w:color w:val="000000"/>
          <w:szCs w:val="20"/>
        </w:rPr>
        <w:t>6.5  熔覆层硬度检测</w:t>
      </w:r>
    </w:p>
    <w:p w:rsidR="00585721" w:rsidRPr="00585721" w:rsidRDefault="00585721" w:rsidP="00585721">
      <w:pPr>
        <w:tabs>
          <w:tab w:val="left" w:pos="555"/>
        </w:tabs>
        <w:ind w:firstLineChars="200" w:firstLine="420"/>
        <w:rPr>
          <w:color w:val="000000"/>
          <w:szCs w:val="21"/>
        </w:rPr>
      </w:pPr>
      <w:r w:rsidRPr="00585721">
        <w:rPr>
          <w:color w:val="000000"/>
          <w:szCs w:val="21"/>
        </w:rPr>
        <w:t>按</w:t>
      </w:r>
      <w:r w:rsidRPr="00585721">
        <w:rPr>
          <w:color w:val="000000"/>
          <w:szCs w:val="21"/>
        </w:rPr>
        <w:t>GB/T 230.1</w:t>
      </w:r>
      <w:r w:rsidRPr="00585721">
        <w:rPr>
          <w:color w:val="000000"/>
          <w:szCs w:val="21"/>
        </w:rPr>
        <w:t>的规定</w:t>
      </w:r>
      <w:r w:rsidRPr="00585721">
        <w:rPr>
          <w:rFonts w:hint="eastAsia"/>
          <w:color w:val="000000"/>
          <w:szCs w:val="21"/>
        </w:rPr>
        <w:t>进行</w:t>
      </w:r>
      <w:r w:rsidRPr="00585721">
        <w:rPr>
          <w:color w:val="000000"/>
          <w:szCs w:val="21"/>
        </w:rPr>
        <w:t>测定</w:t>
      </w:r>
      <w:r w:rsidRPr="00585721">
        <w:rPr>
          <w:rFonts w:hint="eastAsia"/>
          <w:color w:val="000000"/>
          <w:szCs w:val="21"/>
        </w:rPr>
        <w:t>，为了检测方便，在刀头和刀身各选两点进行硬度检测，也可以破坏旋耕刀，</w:t>
      </w:r>
      <w:proofErr w:type="gramStart"/>
      <w:r w:rsidRPr="00585721">
        <w:rPr>
          <w:rFonts w:hint="eastAsia"/>
          <w:color w:val="000000"/>
          <w:szCs w:val="21"/>
        </w:rPr>
        <w:t>切样进行</w:t>
      </w:r>
      <w:proofErr w:type="gramEnd"/>
      <w:r w:rsidRPr="00585721">
        <w:rPr>
          <w:rFonts w:hint="eastAsia"/>
          <w:color w:val="000000"/>
          <w:szCs w:val="21"/>
        </w:rPr>
        <w:t>检测。</w:t>
      </w:r>
    </w:p>
    <w:p w:rsidR="00585721" w:rsidRPr="00585721" w:rsidRDefault="00585721" w:rsidP="00585721">
      <w:pPr>
        <w:spacing w:beforeLines="50" w:before="156" w:afterLines="50" w:after="156"/>
        <w:rPr>
          <w:rFonts w:ascii="黑体" w:eastAsia="黑体" w:hAnsi="黑体"/>
          <w:color w:val="000000"/>
          <w:szCs w:val="20"/>
        </w:rPr>
      </w:pPr>
      <w:r w:rsidRPr="00585721">
        <w:rPr>
          <w:rFonts w:ascii="黑体" w:eastAsia="黑体" w:hAnsi="黑体"/>
          <w:color w:val="000000"/>
          <w:szCs w:val="20"/>
        </w:rPr>
        <w:t>6.6  涂层涂覆率</w:t>
      </w:r>
    </w:p>
    <w:p w:rsidR="00585721" w:rsidRPr="00585721" w:rsidRDefault="00585721" w:rsidP="00585721">
      <w:pPr>
        <w:tabs>
          <w:tab w:val="left" w:pos="555"/>
        </w:tabs>
        <w:ind w:firstLineChars="200" w:firstLine="420"/>
        <w:rPr>
          <w:color w:val="000000"/>
          <w:szCs w:val="21"/>
        </w:rPr>
      </w:pPr>
      <w:r w:rsidRPr="00585721">
        <w:rPr>
          <w:color w:val="000000"/>
          <w:szCs w:val="21"/>
        </w:rPr>
        <w:t>将</w:t>
      </w:r>
      <w:proofErr w:type="gramStart"/>
      <w:r w:rsidRPr="00585721">
        <w:rPr>
          <w:color w:val="000000"/>
          <w:szCs w:val="21"/>
        </w:rPr>
        <w:t>熔覆</w:t>
      </w:r>
      <w:r w:rsidRPr="00585721">
        <w:rPr>
          <w:rFonts w:hint="eastAsia"/>
          <w:color w:val="000000"/>
          <w:szCs w:val="21"/>
        </w:rPr>
        <w:t>前</w:t>
      </w:r>
      <w:proofErr w:type="gramEnd"/>
      <w:r w:rsidRPr="00585721">
        <w:rPr>
          <w:rFonts w:hint="eastAsia"/>
          <w:color w:val="000000"/>
          <w:szCs w:val="21"/>
        </w:rPr>
        <w:t>/</w:t>
      </w:r>
      <w:r w:rsidRPr="00585721">
        <w:rPr>
          <w:color w:val="000000"/>
          <w:szCs w:val="21"/>
        </w:rPr>
        <w:t>后的旋耕刀</w:t>
      </w:r>
      <w:r w:rsidRPr="00585721">
        <w:rPr>
          <w:rFonts w:hint="eastAsia"/>
          <w:color w:val="000000"/>
          <w:szCs w:val="21"/>
        </w:rPr>
        <w:t>用天平称量，得到的重量差就是实际</w:t>
      </w:r>
      <w:proofErr w:type="gramStart"/>
      <w:r w:rsidRPr="00585721">
        <w:rPr>
          <w:rFonts w:hint="eastAsia"/>
          <w:color w:val="000000"/>
          <w:szCs w:val="21"/>
        </w:rPr>
        <w:t>激光熔覆涂层</w:t>
      </w:r>
      <w:proofErr w:type="gramEnd"/>
      <w:r w:rsidRPr="00585721">
        <w:rPr>
          <w:rFonts w:hint="eastAsia"/>
          <w:color w:val="000000"/>
          <w:szCs w:val="21"/>
        </w:rPr>
        <w:t>重量，将制备一片旋耕刀所需时间乘以</w:t>
      </w:r>
      <w:proofErr w:type="gramStart"/>
      <w:r w:rsidRPr="00585721">
        <w:rPr>
          <w:rFonts w:hint="eastAsia"/>
          <w:color w:val="000000"/>
          <w:szCs w:val="21"/>
        </w:rPr>
        <w:t>送粉率</w:t>
      </w:r>
      <w:proofErr w:type="gramEnd"/>
      <w:r w:rsidRPr="00585721">
        <w:rPr>
          <w:rFonts w:hint="eastAsia"/>
          <w:color w:val="000000"/>
          <w:szCs w:val="21"/>
        </w:rPr>
        <w:t>就是消耗粉末重量，</w:t>
      </w:r>
      <w:r w:rsidRPr="00585721">
        <w:rPr>
          <w:color w:val="000000"/>
          <w:szCs w:val="21"/>
        </w:rPr>
        <w:t>用实际</w:t>
      </w:r>
      <w:proofErr w:type="gramStart"/>
      <w:r w:rsidRPr="00585721">
        <w:rPr>
          <w:rFonts w:hint="eastAsia"/>
          <w:color w:val="000000"/>
          <w:szCs w:val="21"/>
        </w:rPr>
        <w:t>激光</w:t>
      </w:r>
      <w:r w:rsidRPr="00585721">
        <w:rPr>
          <w:color w:val="000000"/>
          <w:szCs w:val="21"/>
        </w:rPr>
        <w:t>熔覆</w:t>
      </w:r>
      <w:r w:rsidRPr="00585721">
        <w:rPr>
          <w:rFonts w:hint="eastAsia"/>
          <w:color w:val="000000"/>
          <w:szCs w:val="21"/>
        </w:rPr>
        <w:t>涂层</w:t>
      </w:r>
      <w:proofErr w:type="gramEnd"/>
      <w:r w:rsidRPr="00585721">
        <w:rPr>
          <w:rFonts w:hint="eastAsia"/>
          <w:color w:val="000000"/>
          <w:szCs w:val="21"/>
        </w:rPr>
        <w:t>重量</w:t>
      </w:r>
      <w:r w:rsidRPr="00585721">
        <w:rPr>
          <w:color w:val="000000"/>
          <w:szCs w:val="21"/>
        </w:rPr>
        <w:t>与</w:t>
      </w:r>
      <w:r w:rsidRPr="00585721">
        <w:rPr>
          <w:rFonts w:hint="eastAsia"/>
          <w:color w:val="000000"/>
          <w:szCs w:val="21"/>
        </w:rPr>
        <w:t>消耗粉末重量</w:t>
      </w:r>
      <w:r w:rsidRPr="00585721">
        <w:rPr>
          <w:color w:val="000000"/>
          <w:szCs w:val="21"/>
        </w:rPr>
        <w:t>的比值计算涂覆率。</w:t>
      </w:r>
    </w:p>
    <w:p w:rsidR="00585721" w:rsidRPr="00585721" w:rsidRDefault="00585721" w:rsidP="00585721">
      <w:pPr>
        <w:spacing w:beforeLines="50" w:before="156" w:afterLines="50" w:after="156"/>
        <w:rPr>
          <w:rFonts w:ascii="黑体" w:eastAsia="黑体" w:hAnsi="黑体"/>
          <w:color w:val="000000"/>
          <w:szCs w:val="20"/>
        </w:rPr>
      </w:pPr>
      <w:r w:rsidRPr="00585721">
        <w:rPr>
          <w:rFonts w:ascii="黑体" w:eastAsia="黑体" w:hAnsi="黑体"/>
          <w:color w:val="000000"/>
          <w:szCs w:val="20"/>
        </w:rPr>
        <w:t>6.7  涂层粗糙度检测</w:t>
      </w:r>
    </w:p>
    <w:p w:rsidR="00585721" w:rsidRPr="00585721" w:rsidRDefault="00585721" w:rsidP="00585721">
      <w:pPr>
        <w:tabs>
          <w:tab w:val="left" w:pos="555"/>
        </w:tabs>
        <w:ind w:firstLineChars="200" w:firstLine="420"/>
        <w:rPr>
          <w:color w:val="000000"/>
          <w:szCs w:val="21"/>
        </w:rPr>
      </w:pPr>
      <w:r w:rsidRPr="00585721">
        <w:rPr>
          <w:color w:val="000000"/>
          <w:szCs w:val="21"/>
        </w:rPr>
        <w:t>按</w:t>
      </w:r>
      <w:r w:rsidRPr="00585721">
        <w:rPr>
          <w:color w:val="000000"/>
          <w:szCs w:val="21"/>
        </w:rPr>
        <w:t>GB/T 1031</w:t>
      </w:r>
      <w:r w:rsidRPr="00585721">
        <w:rPr>
          <w:color w:val="000000"/>
          <w:szCs w:val="21"/>
        </w:rPr>
        <w:t>的规定</w:t>
      </w:r>
      <w:r w:rsidRPr="00585721">
        <w:rPr>
          <w:rFonts w:hint="eastAsia"/>
          <w:color w:val="000000"/>
          <w:szCs w:val="21"/>
        </w:rPr>
        <w:t>进行</w:t>
      </w:r>
      <w:r w:rsidRPr="00585721">
        <w:rPr>
          <w:color w:val="000000"/>
          <w:szCs w:val="21"/>
        </w:rPr>
        <w:t>检测。</w:t>
      </w:r>
    </w:p>
    <w:p w:rsidR="00585721" w:rsidRPr="00585721" w:rsidRDefault="00585721" w:rsidP="00585721"/>
    <w:p w:rsidR="00585721" w:rsidRPr="00585721" w:rsidRDefault="00585721" w:rsidP="00585721"/>
    <w:p w:rsidR="00585721" w:rsidRPr="00585721" w:rsidRDefault="00585721" w:rsidP="00585721">
      <w:r w:rsidRPr="00585721">
        <w:rPr>
          <w:noProof/>
        </w:rPr>
        <mc:AlternateContent>
          <mc:Choice Requires="wps">
            <w:drawing>
              <wp:anchor distT="4294967295" distB="4294967295" distL="114300" distR="114300" simplePos="0" relativeHeight="251666432" behindDoc="0" locked="0" layoutInCell="1" allowOverlap="1" wp14:anchorId="670B9186" wp14:editId="41DABE96">
                <wp:simplePos x="0" y="0"/>
                <wp:positionH relativeFrom="column">
                  <wp:posOffset>2521585</wp:posOffset>
                </wp:positionH>
                <wp:positionV relativeFrom="paragraph">
                  <wp:posOffset>134619</wp:posOffset>
                </wp:positionV>
                <wp:extent cx="1443355" cy="0"/>
                <wp:effectExtent l="0" t="0" r="23495" b="19050"/>
                <wp:wrapNone/>
                <wp:docPr id="69" name="直接箭头连接符 6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43355" cy="0"/>
                        </a:xfrm>
                        <a:prstGeom prst="straightConnector1">
                          <a:avLst/>
                        </a:prstGeom>
                        <a:noFill/>
                        <a:ln w="12700" cap="flat" cmpd="sng" algn="ctr">
                          <a:solidFill>
                            <a:sysClr val="windowText" lastClr="000000">
                              <a:shade val="95000"/>
                              <a:satMod val="105000"/>
                            </a:sysClr>
                          </a:solidFill>
                          <a:prstDash val="solid"/>
                          <a:headEnd/>
                          <a:tailEnd/>
                        </a:ln>
                        <a:effectLst/>
                      </wps:spPr>
                      <wps:bodyPr/>
                    </wps:wsp>
                  </a:graphicData>
                </a:graphic>
                <wp14:sizeRelH relativeFrom="page">
                  <wp14:pctWidth>0</wp14:pctWidth>
                </wp14:sizeRelH>
                <wp14:sizeRelV relativeFrom="page">
                  <wp14:pctHeight>0</wp14:pctHeight>
                </wp14:sizeRelV>
              </wp:anchor>
            </w:drawing>
          </mc:Choice>
          <mc:Fallback>
            <w:pict>
              <v:shapetype w14:anchorId="4765F09C" id="_x0000_t32" coordsize="21600,21600" o:spt="32" o:oned="t" path="m,l21600,21600e" filled="f">
                <v:path arrowok="t" fillok="f" o:connecttype="none"/>
                <o:lock v:ext="edit" shapetype="t"/>
              </v:shapetype>
              <v:shape id="直接箭头连接符 69" o:spid="_x0000_s1026" type="#_x0000_t32" style="position:absolute;left:0;text-align:left;margin-left:198.55pt;margin-top:10.6pt;width:113.65pt;height:0;z-index:25166643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" strokeweight="1pt"/>
            </w:pict>
          </mc:Fallback>
        </mc:AlternateContent>
      </w:r>
    </w:p>
    <w:sectPr w:rsidR="00585721" w:rsidRPr="00585721" w:rsidSect="00D8311B">
      <w:headerReference w:type="even" r:id="rId23"/>
      <w:headerReference w:type="default" r:id="rId24"/>
      <w:footerReference w:type="even" r:id="rId25"/>
      <w:footerReference w:type="default" r:id="rId26"/>
      <w:headerReference w:type="first" r:id="rId27"/>
      <w:footerReference w:type="first" r:id="rId28"/>
      <w:pgSz w:w="11907" w:h="16839"/>
      <w:pgMar w:top="1134" w:right="1134" w:bottom="1134" w:left="1418" w:header="1418" w:footer="1134" w:gutter="0"/>
      <w:pgNumType w:start="1"/>
      <w:cols w:space="720"/>
      <w:titlePg/>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14696" w:rsidRDefault="00614696">
      <w:r>
        <w:separator/>
      </w:r>
    </w:p>
  </w:endnote>
  <w:endnote w:type="continuationSeparator" w:id="0">
    <w:p w:rsidR="00614696" w:rsidRDefault="006146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Helvetica">
    <w:panose1 w:val="020B0604020202020204"/>
    <w:charset w:val="00"/>
    <w:family w:val="swiss"/>
    <w:pitch w:val="variable"/>
    <w:sig w:usb0="E0002EFF" w:usb1="C000785B" w:usb2="00000009" w:usb3="00000000" w:csb0="000001FF" w:csb1="00000000"/>
  </w:font>
  <w:font w:name="Cambria Math">
    <w:panose1 w:val="02040503050406030204"/>
    <w:charset w:val="01"/>
    <w:family w:val="roman"/>
    <w:notTrueType/>
    <w:pitch w:val="variable"/>
  </w:font>
  <w:font w:name="Arial Unicode MS">
    <w:panose1 w:val="020B0604020202020204"/>
    <w:charset w:val="00"/>
    <w:family w:val="roman"/>
    <w:notTrueType/>
    <w:pitch w:val="variable"/>
    <w:sig w:usb0="00000003" w:usb1="00000000" w:usb2="00000000" w:usb3="00000000" w:csb0="00000001" w:csb1="00000000"/>
  </w:font>
  <w:font w:name="方正书宋简体">
    <w:altName w:val="Times New Roman"/>
    <w:charset w:val="00"/>
    <w:family w:val="auto"/>
    <w:pitch w:val="default"/>
    <w:sig w:usb0="00000000" w:usb1="00000000" w:usb2="00000000" w:usb3="00000000" w:csb0="00040001" w:csb1="00000000"/>
  </w:font>
  <w:font w:name="方正黑体简体">
    <w:altName w:val="微软雅黑"/>
    <w:charset w:val="86"/>
    <w:family w:val="auto"/>
    <w:pitch w:val="default"/>
    <w:sig w:usb0="00000000" w:usb1="00000000" w:usb2="00000010" w:usb3="00000000" w:csb0="00040000" w:csb1="00000000"/>
  </w:font>
  <w:font w:name="华文中宋">
    <w:altName w:val="宋体"/>
    <w:panose1 w:val="02010600040101010101"/>
    <w:charset w:val="86"/>
    <w:family w:val="auto"/>
    <w:pitch w:val="variable"/>
    <w:sig w:usb0="00000287" w:usb1="080F0000" w:usb2="00000010" w:usb3="00000000" w:csb0="0004009F" w:csb1="00000000"/>
  </w:font>
  <w:font w:name="Symbol">
    <w:panose1 w:val="050501020107060205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C7AA6" w:rsidRDefault="002C7AA6">
    <w:pPr>
      <w:pStyle w:val="affffffb"/>
      <w:ind w:right="360" w:firstLine="360"/>
      <w:rPr>
        <w:rStyle w:val="affa"/>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74898" w:rsidRDefault="00D74898">
    <w:pPr>
      <w:pStyle w:val="aff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74898" w:rsidRDefault="00D74898">
    <w:pPr>
      <w:pStyle w:val="aff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C7AA6" w:rsidRDefault="002C7AA6">
    <w:pPr>
      <w:pStyle w:val="affffffb"/>
      <w:rPr>
        <w:rStyle w:val="affa"/>
      </w:rPr>
    </w:pPr>
    <w:r>
      <w:fldChar w:fldCharType="begin"/>
    </w:r>
    <w:r>
      <w:rPr>
        <w:rStyle w:val="affa"/>
      </w:rPr>
      <w:instrText xml:space="preserve">PAGE  </w:instrText>
    </w:r>
    <w:r>
      <w:fldChar w:fldCharType="separate"/>
    </w:r>
    <w:r>
      <w:rPr>
        <w:rStyle w:val="affa"/>
        <w:noProof/>
      </w:rPr>
      <w:t>2</w:t>
    </w:r>
    <w: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54607233"/>
    </w:sdtPr>
    <w:sdtEndPr/>
    <w:sdtContent>
      <w:p w:rsidR="002C7AA6" w:rsidRDefault="002C7AA6">
        <w:pPr>
          <w:pStyle w:val="aff0"/>
        </w:pPr>
        <w:r>
          <w:fldChar w:fldCharType="begin"/>
        </w:r>
        <w:r>
          <w:instrText xml:space="preserve"> PAGE   \* MERGEFORMAT </w:instrText>
        </w:r>
        <w:r>
          <w:fldChar w:fldCharType="separate"/>
        </w:r>
        <w:r w:rsidRPr="008C0C1E">
          <w:rPr>
            <w:noProof/>
            <w:lang w:val="zh-CN"/>
          </w:rPr>
          <w:t>3</w:t>
        </w:r>
        <w:r>
          <w:rPr>
            <w:lang w:val="zh-CN"/>
          </w:rPr>
          <w:fldChar w:fldCharType="end"/>
        </w:r>
      </w:p>
    </w:sdtContent>
  </w:sdt>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C7AA6" w:rsidRDefault="002C7AA6">
    <w:pPr>
      <w:pStyle w:val="aff0"/>
    </w:pPr>
    <w:r>
      <w:rPr>
        <w:rFonts w:ascii="宋体" w:hAnsi="宋体" w:hint="eastAsia"/>
      </w:rPr>
      <w:t>Ⅰ</w: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C7AA6" w:rsidRPr="008C0C1E" w:rsidRDefault="002C7AA6" w:rsidP="008C0C1E">
    <w:pPr>
      <w:pStyle w:val="affffffb"/>
      <w:spacing w:before="0"/>
      <w:ind w:firstLineChars="100" w:firstLine="180"/>
      <w:rPr>
        <w:rStyle w:val="affa"/>
        <w:rFonts w:asciiTheme="minorEastAsia" w:eastAsiaTheme="minorEastAsia" w:hAnsiTheme="minorEastAsia"/>
      </w:rPr>
    </w:pPr>
    <w:r w:rsidRPr="008C0C1E">
      <w:rPr>
        <w:rFonts w:asciiTheme="minorEastAsia" w:eastAsiaTheme="minorEastAsia" w:hAnsiTheme="minorEastAsia"/>
      </w:rPr>
      <w:fldChar w:fldCharType="begin"/>
    </w:r>
    <w:r w:rsidRPr="008C0C1E">
      <w:rPr>
        <w:rStyle w:val="affa"/>
        <w:rFonts w:asciiTheme="minorEastAsia" w:eastAsiaTheme="minorEastAsia" w:hAnsiTheme="minorEastAsia"/>
      </w:rPr>
      <w:instrText xml:space="preserve">PAGE  </w:instrText>
    </w:r>
    <w:r w:rsidRPr="008C0C1E">
      <w:rPr>
        <w:rFonts w:asciiTheme="minorEastAsia" w:eastAsiaTheme="minorEastAsia" w:hAnsiTheme="minorEastAsia"/>
      </w:rPr>
      <w:fldChar w:fldCharType="separate"/>
    </w:r>
    <w:r w:rsidR="00D74898">
      <w:rPr>
        <w:rStyle w:val="affa"/>
        <w:rFonts w:asciiTheme="minorEastAsia" w:eastAsiaTheme="minorEastAsia" w:hAnsiTheme="minorEastAsia"/>
        <w:noProof/>
      </w:rPr>
      <w:t>2</w:t>
    </w:r>
    <w:r w:rsidRPr="008C0C1E">
      <w:rPr>
        <w:rFonts w:asciiTheme="minorEastAsia" w:eastAsiaTheme="minorEastAsia" w:hAnsiTheme="minorEastAsia"/>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85027029"/>
    </w:sdtPr>
    <w:sdtEndPr/>
    <w:sdtContent>
      <w:p w:rsidR="002C7AA6" w:rsidRDefault="002C7AA6">
        <w:pPr>
          <w:pStyle w:val="aff0"/>
        </w:pPr>
        <w:r>
          <w:fldChar w:fldCharType="begin"/>
        </w:r>
        <w:r>
          <w:instrText xml:space="preserve"> PAGE   \* MERGEFORMAT </w:instrText>
        </w:r>
        <w:r>
          <w:fldChar w:fldCharType="separate"/>
        </w:r>
        <w:r w:rsidR="00D74898" w:rsidRPr="00D74898">
          <w:rPr>
            <w:noProof/>
            <w:lang w:val="zh-CN"/>
          </w:rPr>
          <w:t>3</w:t>
        </w:r>
        <w:r>
          <w:rPr>
            <w:lang w:val="zh-CN"/>
          </w:rPr>
          <w:fldChar w:fldCharType="end"/>
        </w:r>
      </w:p>
    </w:sdtContent>
  </w:sdt>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52666126"/>
      <w:docPartObj>
        <w:docPartGallery w:val="Page Numbers (Bottom of Page)"/>
        <w:docPartUnique/>
      </w:docPartObj>
    </w:sdtPr>
    <w:sdtEndPr>
      <w:rPr>
        <w:rFonts w:asciiTheme="majorEastAsia" w:eastAsiaTheme="majorEastAsia" w:hAnsiTheme="majorEastAsia"/>
      </w:rPr>
    </w:sdtEndPr>
    <w:sdtContent>
      <w:p w:rsidR="002C7AA6" w:rsidRPr="008C0C1E" w:rsidRDefault="002C7AA6" w:rsidP="008C0C1E">
        <w:pPr>
          <w:pStyle w:val="aff0"/>
          <w:ind w:firstLine="420"/>
          <w:rPr>
            <w:rFonts w:asciiTheme="majorEastAsia" w:eastAsiaTheme="majorEastAsia" w:hAnsiTheme="majorEastAsia"/>
          </w:rPr>
        </w:pPr>
        <w:r w:rsidRPr="008C0C1E">
          <w:rPr>
            <w:rFonts w:asciiTheme="majorEastAsia" w:eastAsiaTheme="majorEastAsia" w:hAnsiTheme="majorEastAsia"/>
          </w:rPr>
          <w:fldChar w:fldCharType="begin"/>
        </w:r>
        <w:r w:rsidRPr="008C0C1E">
          <w:rPr>
            <w:rFonts w:asciiTheme="majorEastAsia" w:eastAsiaTheme="majorEastAsia" w:hAnsiTheme="majorEastAsia"/>
          </w:rPr>
          <w:instrText>PAGE   \* MERGEFORMAT</w:instrText>
        </w:r>
        <w:r w:rsidRPr="008C0C1E">
          <w:rPr>
            <w:rFonts w:asciiTheme="majorEastAsia" w:eastAsiaTheme="majorEastAsia" w:hAnsiTheme="majorEastAsia"/>
          </w:rPr>
          <w:fldChar w:fldCharType="separate"/>
        </w:r>
        <w:r w:rsidR="00D74898" w:rsidRPr="00D74898">
          <w:rPr>
            <w:rFonts w:asciiTheme="majorEastAsia" w:eastAsiaTheme="majorEastAsia" w:hAnsiTheme="majorEastAsia"/>
            <w:noProof/>
            <w:lang w:val="zh-CN"/>
          </w:rPr>
          <w:t>1</w:t>
        </w:r>
        <w:r w:rsidRPr="008C0C1E">
          <w:rPr>
            <w:rFonts w:asciiTheme="majorEastAsia" w:eastAsiaTheme="majorEastAsia" w:hAnsiTheme="majorEastAsia"/>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14696" w:rsidRDefault="00614696">
      <w:r>
        <w:separator/>
      </w:r>
    </w:p>
  </w:footnote>
  <w:footnote w:type="continuationSeparator" w:id="0">
    <w:p w:rsidR="00614696" w:rsidRDefault="0061469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C7AA6" w:rsidRDefault="002C7AA6">
    <w:pPr>
      <w:pStyle w:val="aff1"/>
      <w:pBdr>
        <w:bottom w:val="none" w:sz="0" w:space="0" w:color="auto"/>
      </w:pBdr>
      <w:tabs>
        <w:tab w:val="clear" w:pos="4153"/>
        <w:tab w:val="clear" w:pos="8306"/>
      </w:tabs>
      <w:jc w:val="left"/>
      <w:rPr>
        <w:sz w:val="21"/>
        <w:szCs w:val="21"/>
      </w:rPr>
    </w:pPr>
    <w:r>
      <w:rPr>
        <w:b/>
        <w:sz w:val="21"/>
        <w:szCs w:val="21"/>
      </w:rPr>
      <w:t xml:space="preserve">T/NJ </w:t>
    </w:r>
    <w:r>
      <w:rPr>
        <w:rFonts w:hint="eastAsia"/>
      </w:rPr>
      <w:t>1134</w:t>
    </w:r>
    <w:r>
      <w:t>—20</w:t>
    </w:r>
    <w:r>
      <w:rPr>
        <w:rFonts w:hint="eastAsia"/>
      </w:rPr>
      <w:t>2</w:t>
    </w:r>
    <w:r>
      <w:t>×</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C7AA6" w:rsidRDefault="002C7AA6">
    <w:pPr>
      <w:pStyle w:val="affffa"/>
      <w:jc w:val="right"/>
    </w:pPr>
    <w:r>
      <w:rPr>
        <w:b/>
        <w:szCs w:val="21"/>
      </w:rPr>
      <w:t xml:space="preserve">T/NJ </w:t>
    </w:r>
    <w:proofErr w:type="spellStart"/>
    <w:r>
      <w:rPr>
        <w:rFonts w:hint="eastAsia"/>
      </w:rPr>
      <w:t>xxxx</w:t>
    </w:r>
    <w:proofErr w:type="spellEnd"/>
    <w:r>
      <w:t>—20</w:t>
    </w:r>
    <w:r>
      <w:rPr>
        <w:rFonts w:hint="eastAsia"/>
      </w:rPr>
      <w:t>1</w:t>
    </w:r>
    <w:r>
      <w:t>×</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C7AA6" w:rsidRDefault="002C7AA6">
    <w:pPr>
      <w:pStyle w:val="affffff0"/>
    </w:pPr>
    <w:r>
      <w:t xml:space="preserve">  </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C7AA6" w:rsidRDefault="002C7AA6">
    <w:pPr>
      <w:pStyle w:val="aff1"/>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C7AA6" w:rsidRDefault="002C7AA6">
    <w:pPr>
      <w:pStyle w:val="aff1"/>
      <w:pBdr>
        <w:bottom w:val="none" w:sz="0" w:space="0" w:color="auto"/>
      </w:pBdr>
      <w:snapToGrid/>
      <w:spacing w:after="120"/>
      <w:jc w:val="right"/>
      <w:rPr>
        <w:sz w:val="21"/>
        <w:szCs w:val="21"/>
      </w:rPr>
    </w:pPr>
    <w:r>
      <w:rPr>
        <w:rFonts w:hint="eastAsia"/>
        <w:b/>
        <w:sz w:val="21"/>
        <w:szCs w:val="21"/>
      </w:rPr>
      <w:t>T/NJ</w:t>
    </w:r>
    <w:r>
      <w:rPr>
        <w:sz w:val="21"/>
        <w:szCs w:val="21"/>
      </w:rPr>
      <w:t xml:space="preserve"> </w:t>
    </w:r>
    <w:r>
      <w:rPr>
        <w:rFonts w:ascii="黑体" w:eastAsia="黑体" w:hint="eastAsia"/>
        <w:sz w:val="21"/>
        <w:szCs w:val="21"/>
      </w:rPr>
      <w:t>1118—2022</w:t>
    </w:r>
    <w:r>
      <w:rPr>
        <w:rFonts w:eastAsia="黑体"/>
        <w:b/>
        <w:sz w:val="21"/>
        <w:szCs w:val="21"/>
      </w:rPr>
      <w:t>/</w:t>
    </w:r>
    <w:r>
      <w:rPr>
        <w:b/>
        <w:sz w:val="21"/>
        <w:szCs w:val="21"/>
      </w:rPr>
      <w:t>T/CAAMM</w:t>
    </w:r>
    <w:r>
      <w:rPr>
        <w:rFonts w:eastAsia="黑体"/>
        <w:b/>
        <w:sz w:val="21"/>
        <w:szCs w:val="21"/>
      </w:rPr>
      <w:t xml:space="preserve"> </w:t>
    </w:r>
    <w:r>
      <w:rPr>
        <w:rFonts w:ascii="黑体" w:eastAsia="黑体" w:hint="eastAsia"/>
        <w:sz w:val="21"/>
        <w:szCs w:val="21"/>
      </w:rPr>
      <w:t>180—2022</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C7AA6" w:rsidRDefault="002C7AA6">
    <w:pPr>
      <w:pStyle w:val="aff1"/>
      <w:pBdr>
        <w:bottom w:val="none" w:sz="0" w:space="0" w:color="auto"/>
      </w:pBdr>
      <w:snapToGrid/>
      <w:jc w:val="right"/>
      <w:rPr>
        <w:rFonts w:ascii="黑体" w:eastAsia="黑体" w:hAnsi="黑体"/>
        <w:sz w:val="21"/>
        <w:szCs w:val="21"/>
      </w:rPr>
    </w:pPr>
    <w:r>
      <w:rPr>
        <w:b/>
        <w:sz w:val="21"/>
        <w:szCs w:val="21"/>
      </w:rPr>
      <w:t xml:space="preserve">T/NJ </w:t>
    </w:r>
    <w:r>
      <w:rPr>
        <w:rFonts w:ascii="黑体" w:eastAsia="黑体" w:hAnsi="黑体"/>
        <w:sz w:val="21"/>
        <w:szCs w:val="21"/>
      </w:rPr>
      <w:t>14</w:t>
    </w:r>
    <w:r w:rsidR="00327A5E">
      <w:rPr>
        <w:rFonts w:ascii="黑体" w:eastAsia="黑体" w:hAnsi="黑体"/>
        <w:sz w:val="21"/>
        <w:szCs w:val="21"/>
      </w:rPr>
      <w:t>8</w:t>
    </w:r>
    <w:r w:rsidR="00D74898">
      <w:rPr>
        <w:rFonts w:ascii="黑体" w:eastAsia="黑体" w:hAnsi="黑体"/>
        <w:sz w:val="21"/>
        <w:szCs w:val="21"/>
      </w:rPr>
      <w:t>3</w:t>
    </w:r>
    <w:bookmarkStart w:id="8" w:name="_GoBack"/>
    <w:bookmarkEnd w:id="8"/>
    <w:r>
      <w:rPr>
        <w:rFonts w:ascii="黑体" w:eastAsia="黑体" w:hAnsi="黑体"/>
        <w:sz w:val="21"/>
        <w:szCs w:val="21"/>
      </w:rPr>
      <w:t>—202</w:t>
    </w:r>
    <w:r w:rsidR="00327A5E">
      <w:rPr>
        <w:rFonts w:ascii="黑体" w:eastAsia="黑体" w:hAnsi="黑体" w:hint="eastAsia"/>
        <w:sz w:val="21"/>
        <w:szCs w:val="21"/>
      </w:rPr>
      <w:t>X</w:t>
    </w:r>
    <w:r>
      <w:rPr>
        <w:rFonts w:hint="eastAsia"/>
        <w:b/>
        <w:sz w:val="21"/>
        <w:szCs w:val="21"/>
      </w:rPr>
      <w:t>/</w:t>
    </w:r>
    <w:r>
      <w:rPr>
        <w:b/>
        <w:sz w:val="21"/>
        <w:szCs w:val="21"/>
      </w:rPr>
      <w:t>T/CAAMM</w:t>
    </w:r>
    <w:r>
      <w:rPr>
        <w:rFonts w:hAnsi="黑体"/>
        <w:sz w:val="21"/>
        <w:szCs w:val="21"/>
      </w:rPr>
      <w:t xml:space="preserve"> </w:t>
    </w:r>
    <w:r>
      <w:rPr>
        <w:rFonts w:ascii="黑体" w:eastAsia="黑体" w:hAnsi="黑体" w:hint="eastAsia"/>
        <w:sz w:val="21"/>
        <w:szCs w:val="21"/>
      </w:rPr>
      <w:t>XXX</w:t>
    </w:r>
    <w:r>
      <w:rPr>
        <w:rFonts w:ascii="黑体" w:eastAsia="黑体" w:hAnsi="黑体"/>
        <w:sz w:val="21"/>
        <w:szCs w:val="21"/>
      </w:rPr>
      <w:t>—202</w:t>
    </w:r>
    <w:r>
      <w:rPr>
        <w:rFonts w:ascii="黑体" w:eastAsia="黑体" w:hAnsi="黑体" w:hint="eastAsia"/>
        <w:sz w:val="21"/>
        <w:szCs w:val="21"/>
      </w:rPr>
      <w:t>X</w:t>
    </w:r>
  </w:p>
  <w:p w:rsidR="002C7AA6" w:rsidRDefault="002C7AA6">
    <w:pPr>
      <w:pStyle w:val="aff1"/>
      <w:pBdr>
        <w:bottom w:val="none" w:sz="0" w:space="0" w:color="auto"/>
      </w:pBdr>
      <w:snapToGrid/>
      <w:rPr>
        <w:sz w:val="21"/>
        <w:szCs w:val="21"/>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C7AA6" w:rsidRDefault="002C7AA6" w:rsidP="008C0C1E">
    <w:pPr>
      <w:pStyle w:val="aff1"/>
      <w:pBdr>
        <w:bottom w:val="none" w:sz="0" w:space="0" w:color="auto"/>
      </w:pBdr>
      <w:snapToGrid/>
      <w:jc w:val="left"/>
      <w:rPr>
        <w:rFonts w:ascii="黑体" w:eastAsia="黑体" w:hAnsi="黑体"/>
        <w:sz w:val="21"/>
        <w:szCs w:val="21"/>
      </w:rPr>
    </w:pPr>
    <w:r>
      <w:rPr>
        <w:b/>
        <w:sz w:val="21"/>
        <w:szCs w:val="21"/>
      </w:rPr>
      <w:t xml:space="preserve">T/NJ </w:t>
    </w:r>
    <w:r>
      <w:rPr>
        <w:rFonts w:ascii="黑体" w:eastAsia="黑体" w:hAnsi="黑体"/>
        <w:sz w:val="21"/>
        <w:szCs w:val="21"/>
      </w:rPr>
      <w:t>14</w:t>
    </w:r>
    <w:r w:rsidR="00327A5E">
      <w:rPr>
        <w:rFonts w:ascii="黑体" w:eastAsia="黑体" w:hAnsi="黑体"/>
        <w:sz w:val="21"/>
        <w:szCs w:val="21"/>
      </w:rPr>
      <w:t>83</w:t>
    </w:r>
    <w:r>
      <w:rPr>
        <w:rFonts w:ascii="黑体" w:eastAsia="黑体" w:hAnsi="黑体"/>
        <w:sz w:val="21"/>
        <w:szCs w:val="21"/>
      </w:rPr>
      <w:t>—202</w:t>
    </w:r>
    <w:r w:rsidR="00327A5E">
      <w:rPr>
        <w:rFonts w:ascii="黑体" w:eastAsia="黑体" w:hAnsi="黑体" w:hint="eastAsia"/>
        <w:sz w:val="21"/>
        <w:szCs w:val="21"/>
      </w:rPr>
      <w:t>X</w:t>
    </w:r>
    <w:r>
      <w:rPr>
        <w:rFonts w:hint="eastAsia"/>
        <w:b/>
        <w:sz w:val="21"/>
        <w:szCs w:val="21"/>
      </w:rPr>
      <w:t>/</w:t>
    </w:r>
    <w:r>
      <w:rPr>
        <w:b/>
        <w:sz w:val="21"/>
        <w:szCs w:val="21"/>
      </w:rPr>
      <w:t>T/CAAMM</w:t>
    </w:r>
    <w:r>
      <w:rPr>
        <w:rFonts w:hAnsi="黑体"/>
        <w:sz w:val="21"/>
        <w:szCs w:val="21"/>
      </w:rPr>
      <w:t xml:space="preserve"> </w:t>
    </w:r>
    <w:r>
      <w:rPr>
        <w:rFonts w:ascii="黑体" w:eastAsia="黑体" w:hAnsi="黑体" w:hint="eastAsia"/>
        <w:sz w:val="21"/>
        <w:szCs w:val="21"/>
      </w:rPr>
      <w:t>XXX</w:t>
    </w:r>
    <w:r>
      <w:rPr>
        <w:rFonts w:ascii="黑体" w:eastAsia="黑体" w:hAnsi="黑体"/>
        <w:sz w:val="21"/>
        <w:szCs w:val="21"/>
      </w:rPr>
      <w:t>—202</w:t>
    </w:r>
    <w:r>
      <w:rPr>
        <w:rFonts w:ascii="黑体" w:eastAsia="黑体" w:hAnsi="黑体" w:hint="eastAsia"/>
        <w:sz w:val="21"/>
        <w:szCs w:val="21"/>
      </w:rPr>
      <w:t>X</w:t>
    </w:r>
  </w:p>
  <w:p w:rsidR="002C7AA6" w:rsidRPr="008C0C1E" w:rsidRDefault="002C7AA6" w:rsidP="008C0C1E">
    <w:pPr>
      <w:pStyle w:val="aff1"/>
      <w:pBdr>
        <w:bottom w:val="none" w:sz="0" w:space="0" w:color="auto"/>
      </w:pBd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C7AA6" w:rsidRDefault="002C7AA6" w:rsidP="008C0C1E">
    <w:pPr>
      <w:pStyle w:val="aff1"/>
      <w:pBdr>
        <w:bottom w:val="none" w:sz="0" w:space="0" w:color="auto"/>
      </w:pBdr>
      <w:snapToGrid/>
      <w:jc w:val="right"/>
      <w:rPr>
        <w:rFonts w:ascii="黑体" w:eastAsia="黑体" w:hAnsi="黑体"/>
        <w:sz w:val="21"/>
        <w:szCs w:val="21"/>
      </w:rPr>
    </w:pPr>
    <w:r>
      <w:rPr>
        <w:b/>
        <w:sz w:val="21"/>
        <w:szCs w:val="21"/>
      </w:rPr>
      <w:t xml:space="preserve">T/NJ </w:t>
    </w:r>
    <w:r>
      <w:rPr>
        <w:rFonts w:ascii="黑体" w:eastAsia="黑体" w:hAnsi="黑体"/>
        <w:sz w:val="21"/>
        <w:szCs w:val="21"/>
      </w:rPr>
      <w:t>14</w:t>
    </w:r>
    <w:r w:rsidR="00327A5E">
      <w:rPr>
        <w:rFonts w:ascii="黑体" w:eastAsia="黑体" w:hAnsi="黑体"/>
        <w:sz w:val="21"/>
        <w:szCs w:val="21"/>
      </w:rPr>
      <w:t>83</w:t>
    </w:r>
    <w:r>
      <w:rPr>
        <w:rFonts w:ascii="黑体" w:eastAsia="黑体" w:hAnsi="黑体"/>
        <w:sz w:val="21"/>
        <w:szCs w:val="21"/>
      </w:rPr>
      <w:t>—202</w:t>
    </w:r>
    <w:r w:rsidR="00327A5E">
      <w:rPr>
        <w:rFonts w:ascii="黑体" w:eastAsia="黑体" w:hAnsi="黑体" w:hint="eastAsia"/>
        <w:sz w:val="21"/>
        <w:szCs w:val="21"/>
      </w:rPr>
      <w:t>X</w:t>
    </w:r>
    <w:r>
      <w:rPr>
        <w:rFonts w:hint="eastAsia"/>
        <w:b/>
        <w:sz w:val="21"/>
        <w:szCs w:val="21"/>
      </w:rPr>
      <w:t>/</w:t>
    </w:r>
    <w:r>
      <w:rPr>
        <w:b/>
        <w:sz w:val="21"/>
        <w:szCs w:val="21"/>
      </w:rPr>
      <w:t>T/CAAMM</w:t>
    </w:r>
    <w:r>
      <w:rPr>
        <w:rFonts w:hAnsi="黑体"/>
        <w:sz w:val="21"/>
        <w:szCs w:val="21"/>
      </w:rPr>
      <w:t xml:space="preserve"> </w:t>
    </w:r>
    <w:r>
      <w:rPr>
        <w:rFonts w:ascii="黑体" w:eastAsia="黑体" w:hAnsi="黑体" w:hint="eastAsia"/>
        <w:sz w:val="21"/>
        <w:szCs w:val="21"/>
      </w:rPr>
      <w:t>XXX</w:t>
    </w:r>
    <w:r>
      <w:rPr>
        <w:rFonts w:ascii="黑体" w:eastAsia="黑体" w:hAnsi="黑体"/>
        <w:sz w:val="21"/>
        <w:szCs w:val="21"/>
      </w:rPr>
      <w:t>—202</w:t>
    </w:r>
    <w:r>
      <w:rPr>
        <w:rFonts w:ascii="黑体" w:eastAsia="黑体" w:hAnsi="黑体" w:hint="eastAsia"/>
        <w:sz w:val="21"/>
        <w:szCs w:val="21"/>
      </w:rPr>
      <w:t>X</w:t>
    </w:r>
  </w:p>
  <w:p w:rsidR="002C7AA6" w:rsidRPr="008C0C1E" w:rsidRDefault="002C7AA6" w:rsidP="008C0C1E">
    <w:pPr>
      <w:pStyle w:val="aff1"/>
      <w:pBdr>
        <w:bottom w:val="none" w:sz="0" w:space="0" w:color="auto"/>
      </w:pBd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C7AA6" w:rsidRDefault="002C7AA6" w:rsidP="008C0C1E">
    <w:pPr>
      <w:pStyle w:val="aff1"/>
      <w:pBdr>
        <w:bottom w:val="none" w:sz="0" w:space="0" w:color="auto"/>
      </w:pBdr>
      <w:snapToGrid/>
      <w:jc w:val="right"/>
      <w:rPr>
        <w:rFonts w:ascii="黑体" w:eastAsia="黑体" w:hAnsi="黑体"/>
        <w:sz w:val="21"/>
        <w:szCs w:val="21"/>
      </w:rPr>
    </w:pPr>
    <w:r>
      <w:rPr>
        <w:b/>
        <w:sz w:val="21"/>
        <w:szCs w:val="21"/>
      </w:rPr>
      <w:t xml:space="preserve">T/NJ </w:t>
    </w:r>
    <w:r>
      <w:rPr>
        <w:rFonts w:ascii="黑体" w:eastAsia="黑体" w:hAnsi="黑体"/>
        <w:sz w:val="21"/>
        <w:szCs w:val="21"/>
      </w:rPr>
      <w:t>14</w:t>
    </w:r>
    <w:r w:rsidR="00327A5E">
      <w:rPr>
        <w:rFonts w:ascii="黑体" w:eastAsia="黑体" w:hAnsi="黑体"/>
        <w:sz w:val="21"/>
        <w:szCs w:val="21"/>
      </w:rPr>
      <w:t>83</w:t>
    </w:r>
    <w:r>
      <w:rPr>
        <w:rFonts w:ascii="黑体" w:eastAsia="黑体" w:hAnsi="黑体"/>
        <w:sz w:val="21"/>
        <w:szCs w:val="21"/>
      </w:rPr>
      <w:t>—202</w:t>
    </w:r>
    <w:r w:rsidR="00327A5E">
      <w:rPr>
        <w:rFonts w:ascii="黑体" w:eastAsia="黑体" w:hAnsi="黑体" w:hint="eastAsia"/>
        <w:sz w:val="21"/>
        <w:szCs w:val="21"/>
      </w:rPr>
      <w:t>X</w:t>
    </w:r>
    <w:r>
      <w:rPr>
        <w:rFonts w:hint="eastAsia"/>
        <w:b/>
        <w:sz w:val="21"/>
        <w:szCs w:val="21"/>
      </w:rPr>
      <w:t>/</w:t>
    </w:r>
    <w:r>
      <w:rPr>
        <w:b/>
        <w:sz w:val="21"/>
        <w:szCs w:val="21"/>
      </w:rPr>
      <w:t>T/CAAMM</w:t>
    </w:r>
    <w:r>
      <w:rPr>
        <w:rFonts w:hAnsi="黑体"/>
        <w:sz w:val="21"/>
        <w:szCs w:val="21"/>
      </w:rPr>
      <w:t xml:space="preserve"> </w:t>
    </w:r>
    <w:r>
      <w:rPr>
        <w:rFonts w:ascii="黑体" w:eastAsia="黑体" w:hAnsi="黑体" w:hint="eastAsia"/>
        <w:sz w:val="21"/>
        <w:szCs w:val="21"/>
      </w:rPr>
      <w:t>XXX</w:t>
    </w:r>
    <w:r>
      <w:rPr>
        <w:rFonts w:ascii="黑体" w:eastAsia="黑体" w:hAnsi="黑体"/>
        <w:sz w:val="21"/>
        <w:szCs w:val="21"/>
      </w:rPr>
      <w:t>—202</w:t>
    </w:r>
    <w:r>
      <w:rPr>
        <w:rFonts w:ascii="黑体" w:eastAsia="黑体" w:hAnsi="黑体" w:hint="eastAsia"/>
        <w:sz w:val="21"/>
        <w:szCs w:val="21"/>
      </w:rPr>
      <w:t>X</w:t>
    </w:r>
  </w:p>
  <w:p w:rsidR="002C7AA6" w:rsidRPr="008C0C1E" w:rsidRDefault="002C7AA6">
    <w:pPr>
      <w:pStyle w:val="affffff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99BBEE96"/>
    <w:multiLevelType w:val="multilevel"/>
    <w:tmpl w:val="99BBEE96"/>
    <w:lvl w:ilvl="0">
      <w:start w:val="1"/>
      <w:numFmt w:val="lowerLetter"/>
      <w:lvlText w:val="%1)"/>
      <w:lvlJc w:val="left"/>
      <w:pPr>
        <w:tabs>
          <w:tab w:val="num" w:pos="840"/>
        </w:tabs>
        <w:ind w:left="839" w:hanging="419"/>
      </w:pPr>
      <w:rPr>
        <w:rFonts w:ascii="宋体" w:eastAsia="宋体" w:hint="eastAsia"/>
        <w:b w:val="0"/>
        <w:i w:val="0"/>
        <w:sz w:val="21"/>
        <w:szCs w:val="21"/>
      </w:rPr>
    </w:lvl>
    <w:lvl w:ilvl="1">
      <w:start w:val="1"/>
      <w:numFmt w:val="decimal"/>
      <w:lvlText w:val="%2)"/>
      <w:lvlJc w:val="left"/>
      <w:pPr>
        <w:tabs>
          <w:tab w:val="num" w:pos="1260"/>
        </w:tabs>
        <w:ind w:left="1259" w:hanging="419"/>
      </w:pPr>
      <w:rPr>
        <w:rFonts w:hint="eastAsia"/>
      </w:rPr>
    </w:lvl>
    <w:lvl w:ilvl="2">
      <w:start w:val="1"/>
      <w:numFmt w:val="decimal"/>
      <w:lvlText w:val="(%3)"/>
      <w:lvlJc w:val="left"/>
      <w:pPr>
        <w:tabs>
          <w:tab w:val="num" w:pos="0"/>
        </w:tabs>
        <w:ind w:left="1679" w:hanging="420"/>
      </w:pPr>
      <w:rPr>
        <w:rFonts w:ascii="宋体" w:eastAsia="宋体" w:hint="eastAsia"/>
        <w:b w:val="0"/>
        <w:i w:val="0"/>
        <w:sz w:val="21"/>
        <w:szCs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1" w15:restartNumberingAfterBreak="0">
    <w:nsid w:val="BB6AE561"/>
    <w:multiLevelType w:val="multilevel"/>
    <w:tmpl w:val="BB6AE561"/>
    <w:lvl w:ilvl="0">
      <w:start w:val="1"/>
      <w:numFmt w:val="lowerLetter"/>
      <w:lvlText w:val="%1)"/>
      <w:lvlJc w:val="left"/>
      <w:pPr>
        <w:tabs>
          <w:tab w:val="num" w:pos="840"/>
        </w:tabs>
        <w:ind w:left="839" w:hanging="419"/>
      </w:pPr>
      <w:rPr>
        <w:rFonts w:ascii="宋体" w:eastAsia="宋体" w:hint="eastAsia"/>
        <w:b w:val="0"/>
        <w:i w:val="0"/>
        <w:sz w:val="21"/>
        <w:szCs w:val="21"/>
      </w:rPr>
    </w:lvl>
    <w:lvl w:ilvl="1">
      <w:start w:val="1"/>
      <w:numFmt w:val="decimal"/>
      <w:lvlText w:val="%2)"/>
      <w:lvlJc w:val="left"/>
      <w:pPr>
        <w:tabs>
          <w:tab w:val="num" w:pos="1260"/>
        </w:tabs>
        <w:ind w:left="1259" w:hanging="419"/>
      </w:pPr>
      <w:rPr>
        <w:rFonts w:hint="eastAsia"/>
      </w:rPr>
    </w:lvl>
    <w:lvl w:ilvl="2">
      <w:start w:val="1"/>
      <w:numFmt w:val="decimal"/>
      <w:lvlText w:val="(%3)"/>
      <w:lvlJc w:val="left"/>
      <w:pPr>
        <w:tabs>
          <w:tab w:val="num" w:pos="0"/>
        </w:tabs>
        <w:ind w:left="1679" w:hanging="420"/>
      </w:pPr>
      <w:rPr>
        <w:rFonts w:ascii="宋体" w:eastAsia="宋体" w:hint="eastAsia"/>
        <w:b w:val="0"/>
        <w:i w:val="0"/>
        <w:sz w:val="21"/>
        <w:szCs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2" w15:restartNumberingAfterBreak="0">
    <w:nsid w:val="D8738BB7"/>
    <w:multiLevelType w:val="multilevel"/>
    <w:tmpl w:val="D8738BB7"/>
    <w:lvl w:ilvl="0">
      <w:start w:val="1"/>
      <w:numFmt w:val="lowerLetter"/>
      <w:lvlText w:val="%1)"/>
      <w:lvlJc w:val="left"/>
      <w:pPr>
        <w:tabs>
          <w:tab w:val="num" w:pos="840"/>
        </w:tabs>
        <w:ind w:left="839" w:hanging="419"/>
      </w:pPr>
      <w:rPr>
        <w:rFonts w:ascii="宋体" w:eastAsia="宋体" w:hint="eastAsia"/>
        <w:b w:val="0"/>
        <w:i w:val="0"/>
        <w:sz w:val="21"/>
        <w:szCs w:val="21"/>
      </w:rPr>
    </w:lvl>
    <w:lvl w:ilvl="1">
      <w:start w:val="1"/>
      <w:numFmt w:val="decimal"/>
      <w:lvlText w:val="%2)"/>
      <w:lvlJc w:val="left"/>
      <w:pPr>
        <w:tabs>
          <w:tab w:val="num" w:pos="1260"/>
        </w:tabs>
        <w:ind w:left="1259" w:hanging="419"/>
      </w:pPr>
      <w:rPr>
        <w:rFonts w:hint="eastAsia"/>
      </w:rPr>
    </w:lvl>
    <w:lvl w:ilvl="2">
      <w:start w:val="1"/>
      <w:numFmt w:val="decimal"/>
      <w:lvlText w:val="(%3)"/>
      <w:lvlJc w:val="left"/>
      <w:pPr>
        <w:tabs>
          <w:tab w:val="num" w:pos="0"/>
        </w:tabs>
        <w:ind w:left="1679" w:hanging="420"/>
      </w:pPr>
      <w:rPr>
        <w:rFonts w:ascii="宋体" w:eastAsia="宋体" w:hint="eastAsia"/>
        <w:b w:val="0"/>
        <w:i w:val="0"/>
        <w:sz w:val="21"/>
        <w:szCs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3" w15:restartNumberingAfterBreak="0">
    <w:nsid w:val="F5B49F13"/>
    <w:multiLevelType w:val="multilevel"/>
    <w:tmpl w:val="F5B49F13"/>
    <w:lvl w:ilvl="0">
      <w:start w:val="1"/>
      <w:numFmt w:val="lowerLetter"/>
      <w:lvlText w:val="%1)"/>
      <w:lvlJc w:val="left"/>
      <w:pPr>
        <w:tabs>
          <w:tab w:val="num" w:pos="840"/>
        </w:tabs>
        <w:ind w:left="839" w:hanging="419"/>
      </w:pPr>
      <w:rPr>
        <w:rFonts w:ascii="宋体" w:eastAsia="宋体" w:hint="eastAsia"/>
        <w:b w:val="0"/>
        <w:i w:val="0"/>
        <w:sz w:val="21"/>
        <w:szCs w:val="21"/>
      </w:rPr>
    </w:lvl>
    <w:lvl w:ilvl="1">
      <w:start w:val="1"/>
      <w:numFmt w:val="decimal"/>
      <w:lvlText w:val="%2)"/>
      <w:lvlJc w:val="left"/>
      <w:pPr>
        <w:tabs>
          <w:tab w:val="num" w:pos="1260"/>
        </w:tabs>
        <w:ind w:left="1259" w:hanging="419"/>
      </w:pPr>
      <w:rPr>
        <w:rFonts w:hint="eastAsia"/>
      </w:rPr>
    </w:lvl>
    <w:lvl w:ilvl="2">
      <w:start w:val="1"/>
      <w:numFmt w:val="decimal"/>
      <w:lvlText w:val="(%3)"/>
      <w:lvlJc w:val="left"/>
      <w:pPr>
        <w:tabs>
          <w:tab w:val="num" w:pos="0"/>
        </w:tabs>
        <w:ind w:left="1679" w:hanging="420"/>
      </w:pPr>
      <w:rPr>
        <w:rFonts w:ascii="宋体" w:eastAsia="宋体" w:hint="eastAsia"/>
        <w:b w:val="0"/>
        <w:i w:val="0"/>
        <w:sz w:val="21"/>
        <w:szCs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4" w15:restartNumberingAfterBreak="0">
    <w:nsid w:val="FD4AF895"/>
    <w:multiLevelType w:val="multilevel"/>
    <w:tmpl w:val="FD4AF895"/>
    <w:lvl w:ilvl="0">
      <w:start w:val="1"/>
      <w:numFmt w:val="lowerLetter"/>
      <w:lvlText w:val="%1)"/>
      <w:lvlJc w:val="left"/>
      <w:pPr>
        <w:tabs>
          <w:tab w:val="num" w:pos="840"/>
        </w:tabs>
        <w:ind w:left="839" w:hanging="419"/>
      </w:pPr>
      <w:rPr>
        <w:rFonts w:ascii="宋体" w:eastAsia="宋体" w:hint="eastAsia"/>
        <w:b w:val="0"/>
        <w:i w:val="0"/>
        <w:sz w:val="21"/>
        <w:szCs w:val="21"/>
      </w:rPr>
    </w:lvl>
    <w:lvl w:ilvl="1">
      <w:start w:val="1"/>
      <w:numFmt w:val="decimal"/>
      <w:lvlText w:val="%2)"/>
      <w:lvlJc w:val="left"/>
      <w:pPr>
        <w:tabs>
          <w:tab w:val="num" w:pos="1260"/>
        </w:tabs>
        <w:ind w:left="1259" w:hanging="419"/>
      </w:pPr>
      <w:rPr>
        <w:rFonts w:hint="eastAsia"/>
      </w:rPr>
    </w:lvl>
    <w:lvl w:ilvl="2">
      <w:start w:val="1"/>
      <w:numFmt w:val="decimal"/>
      <w:lvlText w:val="(%3)"/>
      <w:lvlJc w:val="left"/>
      <w:pPr>
        <w:tabs>
          <w:tab w:val="num" w:pos="0"/>
        </w:tabs>
        <w:ind w:left="1679" w:hanging="420"/>
      </w:pPr>
      <w:rPr>
        <w:rFonts w:ascii="宋体" w:eastAsia="宋体" w:hint="eastAsia"/>
        <w:b w:val="0"/>
        <w:i w:val="0"/>
        <w:sz w:val="21"/>
        <w:szCs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5" w15:restartNumberingAfterBreak="0">
    <w:nsid w:val="00000013"/>
    <w:multiLevelType w:val="multilevel"/>
    <w:tmpl w:val="00000013"/>
    <w:lvl w:ilvl="0">
      <w:start w:val="1"/>
      <w:numFmt w:val="none"/>
      <w:suff w:val="nothing"/>
      <w:lvlText w:val="%1"/>
      <w:lvlJc w:val="left"/>
      <w:pPr>
        <w:ind w:left="0" w:firstLine="0"/>
      </w:pPr>
      <w:rPr>
        <w:rFonts w:ascii="Times New Roman" w:hAnsi="Times New Roman" w:hint="default"/>
        <w:b/>
        <w:i w:val="0"/>
        <w:sz w:val="21"/>
      </w:rPr>
    </w:lvl>
    <w:lvl w:ilvl="1">
      <w:start w:val="1"/>
      <w:numFmt w:val="decimal"/>
      <w:pStyle w:val="a"/>
      <w:suff w:val="nothing"/>
      <w:lvlText w:val="%1%2　"/>
      <w:lvlJc w:val="left"/>
      <w:pPr>
        <w:ind w:left="0" w:firstLine="0"/>
      </w:pPr>
      <w:rPr>
        <w:rFonts w:ascii="黑体" w:eastAsia="黑体" w:hAnsi="Times New Roman" w:hint="eastAsia"/>
        <w:b w:val="0"/>
        <w:i w:val="0"/>
        <w:sz w:val="21"/>
      </w:rPr>
    </w:lvl>
    <w:lvl w:ilvl="2">
      <w:start w:val="1"/>
      <w:numFmt w:val="decimal"/>
      <w:pStyle w:val="a0"/>
      <w:suff w:val="nothing"/>
      <w:lvlText w:val="%1%2.%3　"/>
      <w:lvlJc w:val="left"/>
      <w:pPr>
        <w:ind w:left="0" w:firstLine="0"/>
      </w:pPr>
      <w:rPr>
        <w:rFonts w:ascii="黑体" w:eastAsia="黑体" w:hAnsi="Times New Roman" w:hint="eastAsia"/>
        <w:b w:val="0"/>
        <w:i w:val="0"/>
        <w:sz w:val="21"/>
      </w:rPr>
    </w:lvl>
    <w:lvl w:ilvl="3">
      <w:start w:val="1"/>
      <w:numFmt w:val="decimal"/>
      <w:suff w:val="nothing"/>
      <w:lvlText w:val="%1%2.%3.%4　"/>
      <w:lvlJc w:val="left"/>
      <w:pPr>
        <w:ind w:left="0"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6" w15:restartNumberingAfterBreak="0">
    <w:nsid w:val="057F7BBD"/>
    <w:multiLevelType w:val="multilevel"/>
    <w:tmpl w:val="B5143CEC"/>
    <w:lvl w:ilvl="0">
      <w:start w:val="1"/>
      <w:numFmt w:val="lowerLetter"/>
      <w:lvlText w:val="%1)"/>
      <w:lvlJc w:val="left"/>
      <w:pPr>
        <w:tabs>
          <w:tab w:val="num" w:pos="840"/>
        </w:tabs>
        <w:ind w:left="839" w:hanging="419"/>
      </w:pPr>
      <w:rPr>
        <w:rFonts w:hint="eastAsia"/>
        <w:b w:val="0"/>
        <w:i w:val="0"/>
        <w:sz w:val="21"/>
        <w:szCs w:val="21"/>
      </w:rPr>
    </w:lvl>
    <w:lvl w:ilvl="1">
      <w:start w:val="1"/>
      <w:numFmt w:val="decimal"/>
      <w:lvlText w:val="%2)"/>
      <w:lvlJc w:val="left"/>
      <w:pPr>
        <w:tabs>
          <w:tab w:val="num" w:pos="1260"/>
        </w:tabs>
        <w:ind w:left="1259" w:hanging="419"/>
      </w:pPr>
      <w:rPr>
        <w:rFonts w:hint="eastAsia"/>
      </w:rPr>
    </w:lvl>
    <w:lvl w:ilvl="2">
      <w:start w:val="1"/>
      <w:numFmt w:val="decimal"/>
      <w:lvlText w:val="(%3)"/>
      <w:lvlJc w:val="left"/>
      <w:pPr>
        <w:tabs>
          <w:tab w:val="num" w:pos="0"/>
        </w:tabs>
        <w:ind w:left="1679" w:hanging="420"/>
      </w:pPr>
      <w:rPr>
        <w:rFonts w:ascii="宋体" w:eastAsia="宋体" w:hint="eastAsia"/>
        <w:b w:val="0"/>
        <w:i w:val="0"/>
        <w:sz w:val="21"/>
        <w:szCs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7" w15:restartNumberingAfterBreak="0">
    <w:nsid w:val="073B1AC9"/>
    <w:multiLevelType w:val="hybridMultilevel"/>
    <w:tmpl w:val="A1385CB8"/>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8" w15:restartNumberingAfterBreak="0">
    <w:nsid w:val="0D29CA58"/>
    <w:multiLevelType w:val="multilevel"/>
    <w:tmpl w:val="0D29CA58"/>
    <w:lvl w:ilvl="0">
      <w:start w:val="1"/>
      <w:numFmt w:val="lowerLetter"/>
      <w:lvlText w:val="%1)"/>
      <w:lvlJc w:val="left"/>
      <w:pPr>
        <w:tabs>
          <w:tab w:val="num" w:pos="840"/>
        </w:tabs>
        <w:ind w:left="839" w:hanging="419"/>
      </w:pPr>
      <w:rPr>
        <w:rFonts w:ascii="宋体" w:eastAsia="宋体" w:hint="eastAsia"/>
        <w:b w:val="0"/>
        <w:i w:val="0"/>
        <w:sz w:val="21"/>
        <w:szCs w:val="21"/>
      </w:rPr>
    </w:lvl>
    <w:lvl w:ilvl="1">
      <w:start w:val="1"/>
      <w:numFmt w:val="decimal"/>
      <w:lvlText w:val="%2)"/>
      <w:lvlJc w:val="left"/>
      <w:pPr>
        <w:tabs>
          <w:tab w:val="num" w:pos="1260"/>
        </w:tabs>
        <w:ind w:left="1259" w:hanging="419"/>
      </w:pPr>
      <w:rPr>
        <w:rFonts w:hint="eastAsia"/>
      </w:rPr>
    </w:lvl>
    <w:lvl w:ilvl="2">
      <w:start w:val="1"/>
      <w:numFmt w:val="decimal"/>
      <w:lvlText w:val="(%3)"/>
      <w:lvlJc w:val="left"/>
      <w:pPr>
        <w:tabs>
          <w:tab w:val="num" w:pos="0"/>
        </w:tabs>
        <w:ind w:left="1679" w:hanging="420"/>
      </w:pPr>
      <w:rPr>
        <w:rFonts w:ascii="宋体" w:eastAsia="宋体" w:hint="eastAsia"/>
        <w:b w:val="0"/>
        <w:i w:val="0"/>
        <w:sz w:val="21"/>
        <w:szCs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9" w15:restartNumberingAfterBreak="0">
    <w:nsid w:val="12560FA7"/>
    <w:multiLevelType w:val="multilevel"/>
    <w:tmpl w:val="12560FA7"/>
    <w:lvl w:ilvl="0">
      <w:start w:val="1"/>
      <w:numFmt w:val="lowerLetter"/>
      <w:pStyle w:val="a1"/>
      <w:lvlText w:val="%1）"/>
      <w:lvlJc w:val="left"/>
      <w:pPr>
        <w:tabs>
          <w:tab w:val="left" w:pos="360"/>
        </w:tabs>
        <w:ind w:left="360" w:hanging="360"/>
      </w:pPr>
      <w:rPr>
        <w:rFonts w:hint="default"/>
      </w:rPr>
    </w:lvl>
    <w:lvl w:ilvl="1">
      <w:start w:val="1"/>
      <w:numFmt w:val="lowerLetter"/>
      <w:pStyle w:val="a2"/>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10" w15:restartNumberingAfterBreak="0">
    <w:nsid w:val="1338729A"/>
    <w:multiLevelType w:val="multilevel"/>
    <w:tmpl w:val="B03453D2"/>
    <w:lvl w:ilvl="0">
      <w:start w:val="1"/>
      <w:numFmt w:val="lowerLetter"/>
      <w:lvlText w:val="%1)"/>
      <w:lvlJc w:val="left"/>
      <w:pPr>
        <w:tabs>
          <w:tab w:val="num" w:pos="840"/>
        </w:tabs>
        <w:ind w:left="839" w:hanging="419"/>
      </w:pPr>
      <w:rPr>
        <w:rFonts w:hint="eastAsia"/>
        <w:b w:val="0"/>
        <w:i w:val="0"/>
        <w:sz w:val="21"/>
        <w:szCs w:val="21"/>
      </w:rPr>
    </w:lvl>
    <w:lvl w:ilvl="1">
      <w:start w:val="1"/>
      <w:numFmt w:val="decimal"/>
      <w:lvlText w:val="%2)"/>
      <w:lvlJc w:val="left"/>
      <w:pPr>
        <w:tabs>
          <w:tab w:val="num" w:pos="1260"/>
        </w:tabs>
        <w:ind w:left="1259" w:hanging="419"/>
      </w:pPr>
      <w:rPr>
        <w:rFonts w:hint="eastAsia"/>
      </w:rPr>
    </w:lvl>
    <w:lvl w:ilvl="2">
      <w:start w:val="1"/>
      <w:numFmt w:val="decimal"/>
      <w:lvlText w:val="(%3)"/>
      <w:lvlJc w:val="left"/>
      <w:pPr>
        <w:tabs>
          <w:tab w:val="num" w:pos="0"/>
        </w:tabs>
        <w:ind w:left="1679" w:hanging="420"/>
      </w:pPr>
      <w:rPr>
        <w:rFonts w:ascii="宋体" w:eastAsia="宋体" w:hint="eastAsia"/>
        <w:b w:val="0"/>
        <w:i w:val="0"/>
        <w:sz w:val="21"/>
        <w:szCs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11" w15:restartNumberingAfterBreak="0">
    <w:nsid w:val="1FD906B3"/>
    <w:multiLevelType w:val="multilevel"/>
    <w:tmpl w:val="1FD906B3"/>
    <w:lvl w:ilvl="0">
      <w:start w:val="1"/>
      <w:numFmt w:val="lowerLetter"/>
      <w:lvlText w:val="%1)"/>
      <w:lvlJc w:val="left"/>
      <w:pPr>
        <w:tabs>
          <w:tab w:val="num" w:pos="840"/>
        </w:tabs>
        <w:ind w:left="839" w:hanging="419"/>
      </w:pPr>
      <w:rPr>
        <w:rFonts w:ascii="宋体" w:eastAsia="宋体" w:hint="eastAsia"/>
        <w:b w:val="0"/>
        <w:i w:val="0"/>
        <w:sz w:val="21"/>
        <w:szCs w:val="21"/>
      </w:rPr>
    </w:lvl>
    <w:lvl w:ilvl="1">
      <w:start w:val="1"/>
      <w:numFmt w:val="decimal"/>
      <w:lvlText w:val="%2)"/>
      <w:lvlJc w:val="left"/>
      <w:pPr>
        <w:tabs>
          <w:tab w:val="num" w:pos="1260"/>
        </w:tabs>
        <w:ind w:left="1259" w:hanging="419"/>
      </w:pPr>
      <w:rPr>
        <w:rFonts w:hint="eastAsia"/>
      </w:rPr>
    </w:lvl>
    <w:lvl w:ilvl="2">
      <w:start w:val="1"/>
      <w:numFmt w:val="decimal"/>
      <w:lvlText w:val="(%3)"/>
      <w:lvlJc w:val="left"/>
      <w:pPr>
        <w:tabs>
          <w:tab w:val="num" w:pos="0"/>
        </w:tabs>
        <w:ind w:left="1679" w:hanging="420"/>
      </w:pPr>
      <w:rPr>
        <w:rFonts w:ascii="宋体" w:eastAsia="宋体" w:hint="eastAsia"/>
        <w:b w:val="0"/>
        <w:i w:val="0"/>
        <w:sz w:val="21"/>
        <w:szCs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12" w15:restartNumberingAfterBreak="0">
    <w:nsid w:val="20225F42"/>
    <w:multiLevelType w:val="multilevel"/>
    <w:tmpl w:val="4B462B4C"/>
    <w:lvl w:ilvl="0">
      <w:start w:val="1"/>
      <w:numFmt w:val="lowerLetter"/>
      <w:lvlText w:val="%1)"/>
      <w:lvlJc w:val="left"/>
      <w:pPr>
        <w:tabs>
          <w:tab w:val="num" w:pos="840"/>
        </w:tabs>
        <w:ind w:left="839" w:hanging="419"/>
      </w:pPr>
      <w:rPr>
        <w:rFonts w:hint="eastAsia"/>
        <w:b w:val="0"/>
        <w:i w:val="0"/>
        <w:sz w:val="21"/>
        <w:szCs w:val="21"/>
      </w:rPr>
    </w:lvl>
    <w:lvl w:ilvl="1">
      <w:start w:val="1"/>
      <w:numFmt w:val="decimal"/>
      <w:lvlText w:val="%2)"/>
      <w:lvlJc w:val="left"/>
      <w:pPr>
        <w:tabs>
          <w:tab w:val="num" w:pos="1260"/>
        </w:tabs>
        <w:ind w:left="1259" w:hanging="419"/>
      </w:pPr>
      <w:rPr>
        <w:rFonts w:hint="eastAsia"/>
      </w:rPr>
    </w:lvl>
    <w:lvl w:ilvl="2">
      <w:start w:val="1"/>
      <w:numFmt w:val="decimal"/>
      <w:lvlText w:val="(%3)"/>
      <w:lvlJc w:val="left"/>
      <w:pPr>
        <w:tabs>
          <w:tab w:val="num" w:pos="0"/>
        </w:tabs>
        <w:ind w:left="1679" w:hanging="420"/>
      </w:pPr>
      <w:rPr>
        <w:rFonts w:ascii="宋体" w:eastAsia="宋体" w:hint="eastAsia"/>
        <w:b w:val="0"/>
        <w:i w:val="0"/>
        <w:sz w:val="21"/>
        <w:szCs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13" w15:restartNumberingAfterBreak="0">
    <w:nsid w:val="20B62A0A"/>
    <w:multiLevelType w:val="multilevel"/>
    <w:tmpl w:val="20B62A0A"/>
    <w:lvl w:ilvl="0">
      <w:start w:val="7"/>
      <w:numFmt w:val="decimal"/>
      <w:pStyle w:val="a3"/>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15:restartNumberingAfterBreak="0">
    <w:nsid w:val="2746593D"/>
    <w:multiLevelType w:val="hybridMultilevel"/>
    <w:tmpl w:val="78C81454"/>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5" w15:restartNumberingAfterBreak="0">
    <w:nsid w:val="28F6277C"/>
    <w:multiLevelType w:val="multilevel"/>
    <w:tmpl w:val="07409434"/>
    <w:lvl w:ilvl="0">
      <w:start w:val="1"/>
      <w:numFmt w:val="lowerLetter"/>
      <w:lvlText w:val="%1)"/>
      <w:lvlJc w:val="left"/>
      <w:pPr>
        <w:tabs>
          <w:tab w:val="num" w:pos="840"/>
        </w:tabs>
        <w:ind w:left="839" w:hanging="419"/>
      </w:pPr>
      <w:rPr>
        <w:rFonts w:hint="eastAsia"/>
        <w:b w:val="0"/>
        <w:i w:val="0"/>
        <w:sz w:val="21"/>
        <w:szCs w:val="21"/>
      </w:rPr>
    </w:lvl>
    <w:lvl w:ilvl="1">
      <w:start w:val="1"/>
      <w:numFmt w:val="decimal"/>
      <w:lvlText w:val="%2)"/>
      <w:lvlJc w:val="left"/>
      <w:pPr>
        <w:tabs>
          <w:tab w:val="num" w:pos="1260"/>
        </w:tabs>
        <w:ind w:left="1259" w:hanging="419"/>
      </w:pPr>
      <w:rPr>
        <w:rFonts w:hint="eastAsia"/>
      </w:rPr>
    </w:lvl>
    <w:lvl w:ilvl="2">
      <w:start w:val="1"/>
      <w:numFmt w:val="decimal"/>
      <w:lvlText w:val="(%3)"/>
      <w:lvlJc w:val="left"/>
      <w:pPr>
        <w:tabs>
          <w:tab w:val="num" w:pos="0"/>
        </w:tabs>
        <w:ind w:left="1679" w:hanging="420"/>
      </w:pPr>
      <w:rPr>
        <w:rFonts w:ascii="宋体" w:eastAsia="宋体" w:hint="eastAsia"/>
        <w:b w:val="0"/>
        <w:i w:val="0"/>
        <w:sz w:val="21"/>
        <w:szCs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16" w15:restartNumberingAfterBreak="0">
    <w:nsid w:val="2F3E10D5"/>
    <w:multiLevelType w:val="hybridMultilevel"/>
    <w:tmpl w:val="DABE2FBC"/>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7" w15:restartNumberingAfterBreak="0">
    <w:nsid w:val="3AC25282"/>
    <w:multiLevelType w:val="multilevel"/>
    <w:tmpl w:val="1DA6BEA8"/>
    <w:lvl w:ilvl="0">
      <w:start w:val="1"/>
      <w:numFmt w:val="lowerLetter"/>
      <w:lvlText w:val="%1)"/>
      <w:lvlJc w:val="left"/>
      <w:pPr>
        <w:tabs>
          <w:tab w:val="num" w:pos="840"/>
        </w:tabs>
        <w:ind w:left="839" w:hanging="419"/>
      </w:pPr>
      <w:rPr>
        <w:rFonts w:hint="eastAsia"/>
        <w:b w:val="0"/>
        <w:i w:val="0"/>
        <w:sz w:val="21"/>
        <w:szCs w:val="21"/>
      </w:rPr>
    </w:lvl>
    <w:lvl w:ilvl="1">
      <w:start w:val="1"/>
      <w:numFmt w:val="decimal"/>
      <w:lvlText w:val="%2)"/>
      <w:lvlJc w:val="left"/>
      <w:pPr>
        <w:tabs>
          <w:tab w:val="num" w:pos="1260"/>
        </w:tabs>
        <w:ind w:left="1259" w:hanging="419"/>
      </w:pPr>
      <w:rPr>
        <w:rFonts w:hint="eastAsia"/>
      </w:rPr>
    </w:lvl>
    <w:lvl w:ilvl="2">
      <w:start w:val="1"/>
      <w:numFmt w:val="decimal"/>
      <w:lvlText w:val="(%3)"/>
      <w:lvlJc w:val="left"/>
      <w:pPr>
        <w:tabs>
          <w:tab w:val="num" w:pos="0"/>
        </w:tabs>
        <w:ind w:left="1679" w:hanging="420"/>
      </w:pPr>
      <w:rPr>
        <w:rFonts w:ascii="宋体" w:eastAsia="宋体" w:hint="eastAsia"/>
        <w:b w:val="0"/>
        <w:i w:val="0"/>
        <w:sz w:val="21"/>
        <w:szCs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18" w15:restartNumberingAfterBreak="0">
    <w:nsid w:val="3D733618"/>
    <w:multiLevelType w:val="multilevel"/>
    <w:tmpl w:val="3D733618"/>
    <w:lvl w:ilvl="0">
      <w:start w:val="1"/>
      <w:numFmt w:val="decimal"/>
      <w:pStyle w:val="a4"/>
      <w:lvlText w:val="%1)"/>
      <w:lvlJc w:val="left"/>
      <w:pPr>
        <w:tabs>
          <w:tab w:val="left" w:pos="0"/>
        </w:tabs>
        <w:ind w:left="720" w:hanging="357"/>
      </w:pPr>
      <w:rPr>
        <w:rFonts w:hint="eastAsia"/>
      </w:rPr>
    </w:lvl>
    <w:lvl w:ilvl="1">
      <w:start w:val="1"/>
      <w:numFmt w:val="lowerLetter"/>
      <w:lvlText w:val="%2)"/>
      <w:lvlJc w:val="left"/>
      <w:pPr>
        <w:tabs>
          <w:tab w:val="left" w:pos="504"/>
        </w:tabs>
        <w:ind w:left="544" w:hanging="544"/>
      </w:pPr>
      <w:rPr>
        <w:rFonts w:hint="eastAsia"/>
      </w:rPr>
    </w:lvl>
    <w:lvl w:ilvl="2">
      <w:start w:val="1"/>
      <w:numFmt w:val="lowerRoman"/>
      <w:lvlText w:val="%3."/>
      <w:lvlJc w:val="right"/>
      <w:pPr>
        <w:tabs>
          <w:tab w:val="left" w:pos="532"/>
        </w:tabs>
        <w:ind w:left="544" w:hanging="544"/>
      </w:pPr>
      <w:rPr>
        <w:rFonts w:hint="eastAsia"/>
      </w:rPr>
    </w:lvl>
    <w:lvl w:ilvl="3">
      <w:start w:val="1"/>
      <w:numFmt w:val="decimal"/>
      <w:lvlText w:val="%4."/>
      <w:lvlJc w:val="left"/>
      <w:pPr>
        <w:tabs>
          <w:tab w:val="left" w:pos="560"/>
        </w:tabs>
        <w:ind w:left="544" w:hanging="544"/>
      </w:pPr>
      <w:rPr>
        <w:rFonts w:hint="eastAsia"/>
      </w:rPr>
    </w:lvl>
    <w:lvl w:ilvl="4">
      <w:start w:val="1"/>
      <w:numFmt w:val="lowerLetter"/>
      <w:lvlText w:val="%5)"/>
      <w:lvlJc w:val="left"/>
      <w:pPr>
        <w:tabs>
          <w:tab w:val="left" w:pos="588"/>
        </w:tabs>
        <w:ind w:left="544" w:hanging="544"/>
      </w:pPr>
      <w:rPr>
        <w:rFonts w:hint="eastAsia"/>
      </w:rPr>
    </w:lvl>
    <w:lvl w:ilvl="5">
      <w:start w:val="1"/>
      <w:numFmt w:val="lowerRoman"/>
      <w:lvlText w:val="%6."/>
      <w:lvlJc w:val="right"/>
      <w:pPr>
        <w:tabs>
          <w:tab w:val="left" w:pos="616"/>
        </w:tabs>
        <w:ind w:left="544" w:hanging="544"/>
      </w:pPr>
      <w:rPr>
        <w:rFonts w:hint="eastAsia"/>
      </w:rPr>
    </w:lvl>
    <w:lvl w:ilvl="6">
      <w:start w:val="1"/>
      <w:numFmt w:val="decimal"/>
      <w:lvlText w:val="%7."/>
      <w:lvlJc w:val="left"/>
      <w:pPr>
        <w:tabs>
          <w:tab w:val="left" w:pos="644"/>
        </w:tabs>
        <w:ind w:left="544" w:hanging="544"/>
      </w:pPr>
      <w:rPr>
        <w:rFonts w:hint="eastAsia"/>
      </w:rPr>
    </w:lvl>
    <w:lvl w:ilvl="7">
      <w:start w:val="1"/>
      <w:numFmt w:val="lowerLetter"/>
      <w:lvlText w:val="%8)"/>
      <w:lvlJc w:val="left"/>
      <w:pPr>
        <w:tabs>
          <w:tab w:val="left" w:pos="672"/>
        </w:tabs>
        <w:ind w:left="544" w:hanging="544"/>
      </w:pPr>
      <w:rPr>
        <w:rFonts w:hint="eastAsia"/>
      </w:rPr>
    </w:lvl>
    <w:lvl w:ilvl="8">
      <w:start w:val="1"/>
      <w:numFmt w:val="lowerRoman"/>
      <w:lvlText w:val="%9."/>
      <w:lvlJc w:val="right"/>
      <w:pPr>
        <w:tabs>
          <w:tab w:val="left" w:pos="700"/>
        </w:tabs>
        <w:ind w:left="544" w:hanging="544"/>
      </w:pPr>
      <w:rPr>
        <w:rFonts w:hint="eastAsia"/>
      </w:rPr>
    </w:lvl>
  </w:abstractNum>
  <w:abstractNum w:abstractNumId="19" w15:restartNumberingAfterBreak="0">
    <w:nsid w:val="3E4B7831"/>
    <w:multiLevelType w:val="hybridMultilevel"/>
    <w:tmpl w:val="84D6749A"/>
    <w:lvl w:ilvl="0" w:tplc="0409000F">
      <w:start w:val="1"/>
      <w:numFmt w:val="decimal"/>
      <w:lvlText w:val="%1."/>
      <w:lvlJc w:val="left"/>
      <w:pPr>
        <w:ind w:left="420" w:hanging="420"/>
      </w:pPr>
    </w:lvl>
    <w:lvl w:ilvl="1" w:tplc="04090019">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0" w15:restartNumberingAfterBreak="0">
    <w:nsid w:val="4E34A8FE"/>
    <w:multiLevelType w:val="multilevel"/>
    <w:tmpl w:val="4E34A8FE"/>
    <w:lvl w:ilvl="0">
      <w:start w:val="1"/>
      <w:numFmt w:val="lowerLetter"/>
      <w:lvlText w:val="%1)"/>
      <w:lvlJc w:val="left"/>
      <w:pPr>
        <w:tabs>
          <w:tab w:val="num" w:pos="840"/>
        </w:tabs>
        <w:ind w:left="839" w:hanging="419"/>
      </w:pPr>
      <w:rPr>
        <w:rFonts w:ascii="宋体" w:eastAsia="宋体" w:hint="eastAsia"/>
        <w:b w:val="0"/>
        <w:i w:val="0"/>
        <w:sz w:val="21"/>
        <w:szCs w:val="21"/>
      </w:rPr>
    </w:lvl>
    <w:lvl w:ilvl="1">
      <w:start w:val="1"/>
      <w:numFmt w:val="decimal"/>
      <w:lvlText w:val="%2)"/>
      <w:lvlJc w:val="left"/>
      <w:pPr>
        <w:tabs>
          <w:tab w:val="num" w:pos="1260"/>
        </w:tabs>
        <w:ind w:left="1259" w:hanging="419"/>
      </w:pPr>
      <w:rPr>
        <w:rFonts w:hint="eastAsia"/>
      </w:rPr>
    </w:lvl>
    <w:lvl w:ilvl="2">
      <w:start w:val="1"/>
      <w:numFmt w:val="decimal"/>
      <w:lvlText w:val="(%3)"/>
      <w:lvlJc w:val="left"/>
      <w:pPr>
        <w:tabs>
          <w:tab w:val="num" w:pos="0"/>
        </w:tabs>
        <w:ind w:left="1679" w:hanging="420"/>
      </w:pPr>
      <w:rPr>
        <w:rFonts w:ascii="宋体" w:eastAsia="宋体" w:hint="eastAsia"/>
        <w:b w:val="0"/>
        <w:i w:val="0"/>
        <w:sz w:val="21"/>
        <w:szCs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21" w15:restartNumberingAfterBreak="0">
    <w:nsid w:val="4FB350AD"/>
    <w:multiLevelType w:val="multilevel"/>
    <w:tmpl w:val="4FB350AD"/>
    <w:lvl w:ilvl="0">
      <w:start w:val="1"/>
      <w:numFmt w:val="lowerLetter"/>
      <w:pStyle w:val="a5"/>
      <w:lvlText w:val="%1）"/>
      <w:lvlJc w:val="left"/>
      <w:pPr>
        <w:tabs>
          <w:tab w:val="left" w:pos="360"/>
        </w:tabs>
        <w:ind w:left="360" w:hanging="360"/>
      </w:pPr>
      <w:rPr>
        <w:rFonts w:hint="default"/>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2" w15:restartNumberingAfterBreak="0">
    <w:nsid w:val="592646E0"/>
    <w:multiLevelType w:val="multilevel"/>
    <w:tmpl w:val="592646E0"/>
    <w:lvl w:ilvl="0">
      <w:start w:val="1"/>
      <w:numFmt w:val="lowerLetter"/>
      <w:lvlText w:val="%1)"/>
      <w:lvlJc w:val="left"/>
      <w:pPr>
        <w:ind w:left="360" w:hanging="360"/>
      </w:pPr>
      <w:rPr>
        <w:rFonts w:hint="default"/>
      </w:rPr>
    </w:lvl>
    <w:lvl w:ilvl="1">
      <w:start w:val="1"/>
      <w:numFmt w:val="lowerLetter"/>
      <w:lvlText w:val="%2)"/>
      <w:lvlJc w:val="left"/>
      <w:pPr>
        <w:ind w:left="840" w:hanging="420"/>
      </w:pPr>
    </w:lvl>
    <w:lvl w:ilvl="2">
      <w:start w:val="1"/>
      <w:numFmt w:val="lowerRoman"/>
      <w:pStyle w:val="a6"/>
      <w:lvlText w:val="%3."/>
      <w:lvlJc w:val="right"/>
      <w:pPr>
        <w:ind w:left="1260" w:hanging="420"/>
      </w:pPr>
    </w:lvl>
    <w:lvl w:ilvl="3">
      <w:start w:val="1"/>
      <w:numFmt w:val="decimal"/>
      <w:pStyle w:val="a7"/>
      <w:lvlText w:val="%4."/>
      <w:lvlJc w:val="left"/>
      <w:pPr>
        <w:ind w:left="1680" w:hanging="420"/>
      </w:pPr>
    </w:lvl>
    <w:lvl w:ilvl="4">
      <w:start w:val="1"/>
      <w:numFmt w:val="lowerLetter"/>
      <w:lvlText w:val="%5)"/>
      <w:lvlJc w:val="left"/>
      <w:pPr>
        <w:ind w:left="2100" w:hanging="420"/>
      </w:pPr>
    </w:lvl>
    <w:lvl w:ilvl="5">
      <w:start w:val="1"/>
      <w:numFmt w:val="lowerRoman"/>
      <w:pStyle w:val="a8"/>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3" w15:restartNumberingAfterBreak="0">
    <w:nsid w:val="5AC240AD"/>
    <w:multiLevelType w:val="multilevel"/>
    <w:tmpl w:val="5AC240AD"/>
    <w:lvl w:ilvl="0">
      <w:start w:val="1"/>
      <w:numFmt w:val="lowerLetter"/>
      <w:lvlText w:val="%1)"/>
      <w:lvlJc w:val="left"/>
      <w:pPr>
        <w:tabs>
          <w:tab w:val="num" w:pos="840"/>
        </w:tabs>
        <w:ind w:left="839" w:hanging="419"/>
      </w:pPr>
      <w:rPr>
        <w:rFonts w:ascii="宋体" w:eastAsia="宋体" w:hint="eastAsia"/>
        <w:b w:val="0"/>
        <w:i w:val="0"/>
        <w:sz w:val="21"/>
        <w:szCs w:val="21"/>
      </w:rPr>
    </w:lvl>
    <w:lvl w:ilvl="1">
      <w:start w:val="1"/>
      <w:numFmt w:val="decimal"/>
      <w:lvlText w:val="%2)"/>
      <w:lvlJc w:val="left"/>
      <w:pPr>
        <w:tabs>
          <w:tab w:val="num" w:pos="1260"/>
        </w:tabs>
        <w:ind w:left="1259" w:hanging="419"/>
      </w:pPr>
      <w:rPr>
        <w:rFonts w:hint="eastAsia"/>
      </w:rPr>
    </w:lvl>
    <w:lvl w:ilvl="2">
      <w:start w:val="1"/>
      <w:numFmt w:val="decimal"/>
      <w:lvlText w:val="(%3)"/>
      <w:lvlJc w:val="left"/>
      <w:pPr>
        <w:tabs>
          <w:tab w:val="num" w:pos="0"/>
        </w:tabs>
        <w:ind w:left="1679" w:hanging="420"/>
      </w:pPr>
      <w:rPr>
        <w:rFonts w:ascii="宋体" w:eastAsia="宋体" w:hint="eastAsia"/>
        <w:b w:val="0"/>
        <w:i w:val="0"/>
        <w:sz w:val="21"/>
        <w:szCs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24" w15:restartNumberingAfterBreak="0">
    <w:nsid w:val="62D12AAB"/>
    <w:multiLevelType w:val="multilevel"/>
    <w:tmpl w:val="62D12AAB"/>
    <w:lvl w:ilvl="0">
      <w:start w:val="5"/>
      <w:numFmt w:val="decimal"/>
      <w:pStyle w:val="a9"/>
      <w:lvlText w:val="%1"/>
      <w:lvlJc w:val="left"/>
      <w:pPr>
        <w:tabs>
          <w:tab w:val="left" w:pos="360"/>
        </w:tabs>
        <w:ind w:left="360" w:hanging="360"/>
      </w:pPr>
      <w:rPr>
        <w:rFonts w:hint="default"/>
      </w:rPr>
    </w:lvl>
    <w:lvl w:ilvl="1">
      <w:start w:val="1"/>
      <w:numFmt w:val="decimal"/>
      <w:lvlText w:val="%1.%2"/>
      <w:lvlJc w:val="left"/>
      <w:pPr>
        <w:tabs>
          <w:tab w:val="left" w:pos="360"/>
        </w:tabs>
        <w:ind w:left="360" w:hanging="360"/>
      </w:pPr>
      <w:rPr>
        <w:rFonts w:hint="default"/>
      </w:rPr>
    </w:lvl>
    <w:lvl w:ilvl="2">
      <w:start w:val="1"/>
      <w:numFmt w:val="decimal"/>
      <w:lvlText w:val="%1.%2.%3"/>
      <w:lvlJc w:val="left"/>
      <w:pPr>
        <w:tabs>
          <w:tab w:val="left" w:pos="720"/>
        </w:tabs>
        <w:ind w:left="720" w:hanging="720"/>
      </w:pPr>
      <w:rPr>
        <w:rFonts w:hint="default"/>
      </w:rPr>
    </w:lvl>
    <w:lvl w:ilvl="3">
      <w:start w:val="1"/>
      <w:numFmt w:val="decimal"/>
      <w:lvlText w:val="%1.%2.%3.%4"/>
      <w:lvlJc w:val="left"/>
      <w:pPr>
        <w:tabs>
          <w:tab w:val="left" w:pos="1080"/>
        </w:tabs>
        <w:ind w:left="1080" w:hanging="1080"/>
      </w:pPr>
      <w:rPr>
        <w:rFonts w:hint="default"/>
      </w:rPr>
    </w:lvl>
    <w:lvl w:ilvl="4">
      <w:start w:val="1"/>
      <w:numFmt w:val="decimal"/>
      <w:lvlText w:val="%1.%2.%3.%4.%5"/>
      <w:lvlJc w:val="left"/>
      <w:pPr>
        <w:tabs>
          <w:tab w:val="left" w:pos="1080"/>
        </w:tabs>
        <w:ind w:left="1080" w:hanging="1080"/>
      </w:pPr>
      <w:rPr>
        <w:rFonts w:hint="default"/>
      </w:rPr>
    </w:lvl>
    <w:lvl w:ilvl="5">
      <w:start w:val="1"/>
      <w:numFmt w:val="decimal"/>
      <w:lvlText w:val="%1.%2.%3.%4.%5.%6"/>
      <w:lvlJc w:val="left"/>
      <w:pPr>
        <w:tabs>
          <w:tab w:val="left" w:pos="1440"/>
        </w:tabs>
        <w:ind w:left="1440" w:hanging="1440"/>
      </w:pPr>
      <w:rPr>
        <w:rFonts w:hint="default"/>
      </w:rPr>
    </w:lvl>
    <w:lvl w:ilvl="6">
      <w:start w:val="1"/>
      <w:numFmt w:val="decimal"/>
      <w:lvlText w:val="%1.%2.%3.%4.%5.%6.%7"/>
      <w:lvlJc w:val="left"/>
      <w:pPr>
        <w:tabs>
          <w:tab w:val="left" w:pos="1440"/>
        </w:tabs>
        <w:ind w:left="1440" w:hanging="1440"/>
      </w:pPr>
      <w:rPr>
        <w:rFonts w:hint="default"/>
      </w:rPr>
    </w:lvl>
    <w:lvl w:ilvl="7">
      <w:start w:val="1"/>
      <w:numFmt w:val="decimal"/>
      <w:lvlText w:val="%1.%2.%3.%4.%5.%6.%7.%8"/>
      <w:lvlJc w:val="left"/>
      <w:pPr>
        <w:tabs>
          <w:tab w:val="left" w:pos="1800"/>
        </w:tabs>
        <w:ind w:left="1800" w:hanging="1800"/>
      </w:pPr>
      <w:rPr>
        <w:rFonts w:hint="default"/>
      </w:rPr>
    </w:lvl>
    <w:lvl w:ilvl="8">
      <w:start w:val="1"/>
      <w:numFmt w:val="decimal"/>
      <w:lvlText w:val="%1.%2.%3.%4.%5.%6.%7.%8.%9"/>
      <w:lvlJc w:val="left"/>
      <w:pPr>
        <w:tabs>
          <w:tab w:val="left" w:pos="1800"/>
        </w:tabs>
        <w:ind w:left="1800" w:hanging="1800"/>
      </w:pPr>
      <w:rPr>
        <w:rFonts w:hint="default"/>
      </w:rPr>
    </w:lvl>
  </w:abstractNum>
  <w:abstractNum w:abstractNumId="25" w15:restartNumberingAfterBreak="0">
    <w:nsid w:val="638E04CB"/>
    <w:multiLevelType w:val="multilevel"/>
    <w:tmpl w:val="32AC5BB8"/>
    <w:lvl w:ilvl="0">
      <w:start w:val="1"/>
      <w:numFmt w:val="lowerLetter"/>
      <w:lvlText w:val="%1)"/>
      <w:lvlJc w:val="left"/>
      <w:pPr>
        <w:tabs>
          <w:tab w:val="num" w:pos="840"/>
        </w:tabs>
        <w:ind w:left="839" w:hanging="419"/>
      </w:pPr>
      <w:rPr>
        <w:rFonts w:hint="eastAsia"/>
        <w:b w:val="0"/>
        <w:i w:val="0"/>
        <w:sz w:val="21"/>
        <w:szCs w:val="21"/>
      </w:rPr>
    </w:lvl>
    <w:lvl w:ilvl="1">
      <w:start w:val="1"/>
      <w:numFmt w:val="decimal"/>
      <w:lvlText w:val="%2)"/>
      <w:lvlJc w:val="left"/>
      <w:pPr>
        <w:tabs>
          <w:tab w:val="num" w:pos="1260"/>
        </w:tabs>
        <w:ind w:left="1259" w:hanging="419"/>
      </w:pPr>
      <w:rPr>
        <w:rFonts w:hint="eastAsia"/>
      </w:rPr>
    </w:lvl>
    <w:lvl w:ilvl="2">
      <w:start w:val="1"/>
      <w:numFmt w:val="decimal"/>
      <w:lvlText w:val="(%3)"/>
      <w:lvlJc w:val="left"/>
      <w:pPr>
        <w:tabs>
          <w:tab w:val="num" w:pos="0"/>
        </w:tabs>
        <w:ind w:left="1679" w:hanging="420"/>
      </w:pPr>
      <w:rPr>
        <w:rFonts w:ascii="宋体" w:eastAsia="宋体" w:hint="eastAsia"/>
        <w:b w:val="0"/>
        <w:i w:val="0"/>
        <w:sz w:val="21"/>
        <w:szCs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26" w15:restartNumberingAfterBreak="0">
    <w:nsid w:val="657D3FBC"/>
    <w:multiLevelType w:val="multilevel"/>
    <w:tmpl w:val="657D3FBC"/>
    <w:lvl w:ilvl="0">
      <w:start w:val="1"/>
      <w:numFmt w:val="upperLetter"/>
      <w:pStyle w:val="aa"/>
      <w:suff w:val="nothing"/>
      <w:lvlText w:val="附　录　%1"/>
      <w:lvlJc w:val="left"/>
      <w:pPr>
        <w:ind w:left="0" w:firstLine="0"/>
      </w:pPr>
      <w:rPr>
        <w:rFonts w:ascii="黑体" w:eastAsia="黑体" w:hAnsi="Times New Roman" w:hint="eastAsia"/>
        <w:b w:val="0"/>
        <w:i w:val="0"/>
        <w:spacing w:val="0"/>
        <w:w w:val="100"/>
        <w:sz w:val="21"/>
      </w:rPr>
    </w:lvl>
    <w:lvl w:ilvl="1">
      <w:start w:val="1"/>
      <w:numFmt w:val="decimal"/>
      <w:suff w:val="nothing"/>
      <w:lvlText w:val="%1.%2　"/>
      <w:lvlJc w:val="left"/>
      <w:pPr>
        <w:ind w:left="0" w:firstLine="0"/>
      </w:pPr>
      <w:rPr>
        <w:rFonts w:ascii="黑体" w:eastAsia="黑体" w:hAnsi="Times New Roman" w:hint="eastAsia"/>
        <w:b w:val="0"/>
        <w:i w:val="0"/>
        <w:snapToGrid/>
        <w:spacing w:val="0"/>
        <w:w w:val="100"/>
        <w:kern w:val="21"/>
        <w:sz w:val="21"/>
      </w:rPr>
    </w:lvl>
    <w:lvl w:ilvl="2">
      <w:start w:val="1"/>
      <w:numFmt w:val="decimal"/>
      <w:suff w:val="nothing"/>
      <w:lvlText w:val="%1.%2.%3　"/>
      <w:lvlJc w:val="left"/>
      <w:pPr>
        <w:ind w:left="0" w:firstLine="0"/>
      </w:pPr>
      <w:rPr>
        <w:rFonts w:ascii="黑体" w:eastAsia="黑体" w:hAnsi="Times New Roman" w:hint="eastAsia"/>
        <w:b w:val="0"/>
        <w:i w:val="0"/>
        <w:sz w:val="21"/>
      </w:rPr>
    </w:lvl>
    <w:lvl w:ilvl="3">
      <w:start w:val="1"/>
      <w:numFmt w:val="decimal"/>
      <w:suff w:val="nothing"/>
      <w:lvlText w:val="%1.%2.%3.%4　"/>
      <w:lvlJc w:val="left"/>
      <w:pPr>
        <w:ind w:left="0"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27" w15:restartNumberingAfterBreak="0">
    <w:nsid w:val="6CEA2025"/>
    <w:multiLevelType w:val="multilevel"/>
    <w:tmpl w:val="6CEA2025"/>
    <w:lvl w:ilvl="0">
      <w:start w:val="1"/>
      <w:numFmt w:val="none"/>
      <w:pStyle w:val="ab"/>
      <w:suff w:val="nothing"/>
      <w:lvlText w:val="%1"/>
      <w:lvlJc w:val="left"/>
      <w:pPr>
        <w:ind w:left="0" w:firstLine="0"/>
      </w:pPr>
      <w:rPr>
        <w:rFonts w:ascii="Times New Roman" w:hAnsi="Times New Roman" w:hint="default"/>
        <w:b/>
        <w:i w:val="0"/>
        <w:sz w:val="21"/>
      </w:rPr>
    </w:lvl>
    <w:lvl w:ilvl="1">
      <w:start w:val="1"/>
      <w:numFmt w:val="decimal"/>
      <w:suff w:val="nothing"/>
      <w:lvlText w:val="%1%2　"/>
      <w:lvlJc w:val="left"/>
      <w:pPr>
        <w:ind w:left="0" w:firstLine="0"/>
      </w:pPr>
      <w:rPr>
        <w:rFonts w:ascii="黑体" w:eastAsia="黑体" w:hAnsi="Times New Roman" w:cs="Times New Roman" w:hint="eastAsia"/>
        <w:b w:val="0"/>
        <w:i w:val="0"/>
        <w:sz w:val="21"/>
      </w:rPr>
    </w:lvl>
    <w:lvl w:ilvl="2">
      <w:start w:val="1"/>
      <w:numFmt w:val="decimal"/>
      <w:pStyle w:val="ac"/>
      <w:suff w:val="nothing"/>
      <w:lvlText w:val="%1%2.%3　"/>
      <w:lvlJc w:val="left"/>
      <w:pPr>
        <w:ind w:left="1022" w:firstLine="0"/>
      </w:pPr>
      <w:rPr>
        <w:rFonts w:ascii="黑体" w:eastAsia="黑体" w:hAnsi="Times New Roman" w:hint="eastAsia"/>
        <w:b w:val="0"/>
        <w:i w:val="0"/>
        <w:sz w:val="21"/>
      </w:rPr>
    </w:lvl>
    <w:lvl w:ilvl="3">
      <w:start w:val="3"/>
      <w:numFmt w:val="decimal"/>
      <w:pStyle w:val="ad"/>
      <w:suff w:val="nothing"/>
      <w:lvlText w:val="%1%2.%3.%4　"/>
      <w:lvlJc w:val="left"/>
      <w:pPr>
        <w:ind w:left="466" w:firstLine="0"/>
      </w:pPr>
      <w:rPr>
        <w:rFonts w:ascii="黑体" w:eastAsia="黑体" w:hAnsi="Times New Roman" w:hint="eastAsia"/>
        <w:b w:val="0"/>
        <w:i w:val="0"/>
        <w:sz w:val="21"/>
      </w:rPr>
    </w:lvl>
    <w:lvl w:ilvl="4">
      <w:start w:val="1"/>
      <w:numFmt w:val="decimal"/>
      <w:pStyle w:val="ae"/>
      <w:suff w:val="nothing"/>
      <w:lvlText w:val="%1%2.%3.%4.%5　"/>
      <w:lvlJc w:val="left"/>
      <w:pPr>
        <w:ind w:left="0" w:firstLine="0"/>
      </w:pPr>
      <w:rPr>
        <w:rFonts w:ascii="黑体" w:eastAsia="黑体" w:hAnsi="Times New Roman" w:hint="eastAsia"/>
        <w:b w:val="0"/>
        <w:i w:val="0"/>
        <w:sz w:val="21"/>
      </w:rPr>
    </w:lvl>
    <w:lvl w:ilvl="5">
      <w:start w:val="1"/>
      <w:numFmt w:val="decimal"/>
      <w:pStyle w:val="af"/>
      <w:suff w:val="nothing"/>
      <w:lvlText w:val="%1%2.%3.%4.%5.%6　"/>
      <w:lvlJc w:val="left"/>
      <w:pPr>
        <w:ind w:left="0" w:firstLine="0"/>
      </w:pPr>
      <w:rPr>
        <w:rFonts w:ascii="黑体" w:eastAsia="黑体" w:hAnsi="Times New Roman" w:hint="eastAsia"/>
        <w:b w:val="0"/>
        <w:i w:val="0"/>
        <w:sz w:val="21"/>
      </w:rPr>
    </w:lvl>
    <w:lvl w:ilvl="6">
      <w:start w:val="1"/>
      <w:numFmt w:val="decimal"/>
      <w:pStyle w:val="af0"/>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28" w15:restartNumberingAfterBreak="0">
    <w:nsid w:val="6FEE731C"/>
    <w:multiLevelType w:val="multilevel"/>
    <w:tmpl w:val="6FEE731C"/>
    <w:lvl w:ilvl="0">
      <w:start w:val="1"/>
      <w:numFmt w:val="lowerLetter"/>
      <w:lvlText w:val="%1)"/>
      <w:lvlJc w:val="left"/>
      <w:pPr>
        <w:tabs>
          <w:tab w:val="num" w:pos="840"/>
        </w:tabs>
        <w:ind w:left="839" w:hanging="419"/>
      </w:pPr>
      <w:rPr>
        <w:rFonts w:ascii="宋体" w:eastAsia="宋体" w:hint="eastAsia"/>
        <w:b w:val="0"/>
        <w:i w:val="0"/>
        <w:sz w:val="21"/>
        <w:szCs w:val="21"/>
      </w:rPr>
    </w:lvl>
    <w:lvl w:ilvl="1">
      <w:start w:val="1"/>
      <w:numFmt w:val="decimal"/>
      <w:lvlText w:val="%2)"/>
      <w:lvlJc w:val="left"/>
      <w:pPr>
        <w:tabs>
          <w:tab w:val="num" w:pos="1260"/>
        </w:tabs>
        <w:ind w:left="1259" w:hanging="419"/>
      </w:pPr>
      <w:rPr>
        <w:rFonts w:hint="eastAsia"/>
      </w:rPr>
    </w:lvl>
    <w:lvl w:ilvl="2">
      <w:start w:val="1"/>
      <w:numFmt w:val="decimal"/>
      <w:lvlText w:val="(%3)"/>
      <w:lvlJc w:val="left"/>
      <w:pPr>
        <w:tabs>
          <w:tab w:val="num" w:pos="0"/>
        </w:tabs>
        <w:ind w:left="1679" w:hanging="420"/>
      </w:pPr>
      <w:rPr>
        <w:rFonts w:ascii="宋体" w:eastAsia="宋体" w:hint="eastAsia"/>
        <w:b w:val="0"/>
        <w:i w:val="0"/>
        <w:sz w:val="21"/>
        <w:szCs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29" w15:restartNumberingAfterBreak="0">
    <w:nsid w:val="70136589"/>
    <w:multiLevelType w:val="multilevel"/>
    <w:tmpl w:val="259641C2"/>
    <w:lvl w:ilvl="0">
      <w:start w:val="1"/>
      <w:numFmt w:val="lowerLetter"/>
      <w:lvlText w:val="%1)"/>
      <w:lvlJc w:val="left"/>
      <w:pPr>
        <w:tabs>
          <w:tab w:val="num" w:pos="840"/>
        </w:tabs>
        <w:ind w:left="839" w:hanging="419"/>
      </w:pPr>
      <w:rPr>
        <w:rFonts w:hint="eastAsia"/>
        <w:b w:val="0"/>
        <w:i w:val="0"/>
        <w:sz w:val="21"/>
        <w:szCs w:val="21"/>
      </w:rPr>
    </w:lvl>
    <w:lvl w:ilvl="1">
      <w:start w:val="1"/>
      <w:numFmt w:val="decimal"/>
      <w:lvlText w:val="%2)"/>
      <w:lvlJc w:val="left"/>
      <w:pPr>
        <w:tabs>
          <w:tab w:val="num" w:pos="1260"/>
        </w:tabs>
        <w:ind w:left="1259" w:hanging="419"/>
      </w:pPr>
      <w:rPr>
        <w:rFonts w:hint="eastAsia"/>
      </w:rPr>
    </w:lvl>
    <w:lvl w:ilvl="2">
      <w:start w:val="1"/>
      <w:numFmt w:val="decimal"/>
      <w:lvlText w:val="(%3)"/>
      <w:lvlJc w:val="left"/>
      <w:pPr>
        <w:tabs>
          <w:tab w:val="num" w:pos="0"/>
        </w:tabs>
        <w:ind w:left="1679" w:hanging="420"/>
      </w:pPr>
      <w:rPr>
        <w:rFonts w:ascii="宋体" w:eastAsia="宋体" w:hint="eastAsia"/>
        <w:b w:val="0"/>
        <w:i w:val="0"/>
        <w:sz w:val="21"/>
        <w:szCs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30" w15:restartNumberingAfterBreak="0">
    <w:nsid w:val="70CB04D9"/>
    <w:multiLevelType w:val="multilevel"/>
    <w:tmpl w:val="70CB04D9"/>
    <w:lvl w:ilvl="0">
      <w:start w:val="1"/>
      <w:numFmt w:val="lowerLetter"/>
      <w:lvlText w:val="%1)"/>
      <w:lvlJc w:val="left"/>
      <w:pPr>
        <w:tabs>
          <w:tab w:val="num" w:pos="840"/>
        </w:tabs>
        <w:ind w:left="839" w:hanging="419"/>
      </w:pPr>
      <w:rPr>
        <w:rFonts w:ascii="宋体" w:eastAsia="宋体" w:hint="eastAsia"/>
        <w:b w:val="0"/>
        <w:i w:val="0"/>
        <w:sz w:val="21"/>
        <w:szCs w:val="21"/>
      </w:rPr>
    </w:lvl>
    <w:lvl w:ilvl="1">
      <w:start w:val="1"/>
      <w:numFmt w:val="decimal"/>
      <w:lvlText w:val="%2)"/>
      <w:lvlJc w:val="left"/>
      <w:pPr>
        <w:tabs>
          <w:tab w:val="num" w:pos="1260"/>
        </w:tabs>
        <w:ind w:left="1259" w:hanging="419"/>
      </w:pPr>
      <w:rPr>
        <w:rFonts w:hint="eastAsia"/>
      </w:rPr>
    </w:lvl>
    <w:lvl w:ilvl="2">
      <w:start w:val="1"/>
      <w:numFmt w:val="decimal"/>
      <w:lvlText w:val="(%3)"/>
      <w:lvlJc w:val="left"/>
      <w:pPr>
        <w:tabs>
          <w:tab w:val="num" w:pos="0"/>
        </w:tabs>
        <w:ind w:left="1679" w:hanging="420"/>
      </w:pPr>
      <w:rPr>
        <w:rFonts w:ascii="宋体" w:eastAsia="宋体" w:hint="eastAsia"/>
        <w:b w:val="0"/>
        <w:i w:val="0"/>
        <w:sz w:val="21"/>
        <w:szCs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31" w15:restartNumberingAfterBreak="0">
    <w:nsid w:val="75D0604B"/>
    <w:multiLevelType w:val="multilevel"/>
    <w:tmpl w:val="75D0604B"/>
    <w:lvl w:ilvl="0">
      <w:start w:val="1"/>
      <w:numFmt w:val="lowerLetter"/>
      <w:lvlText w:val="%1)"/>
      <w:lvlJc w:val="left"/>
      <w:pPr>
        <w:tabs>
          <w:tab w:val="num" w:pos="840"/>
        </w:tabs>
        <w:ind w:left="839" w:hanging="419"/>
      </w:pPr>
      <w:rPr>
        <w:rFonts w:ascii="宋体" w:eastAsia="宋体" w:hint="eastAsia"/>
        <w:b w:val="0"/>
        <w:i w:val="0"/>
        <w:sz w:val="21"/>
        <w:szCs w:val="21"/>
      </w:rPr>
    </w:lvl>
    <w:lvl w:ilvl="1">
      <w:start w:val="1"/>
      <w:numFmt w:val="decimal"/>
      <w:lvlText w:val="%2)"/>
      <w:lvlJc w:val="left"/>
      <w:pPr>
        <w:tabs>
          <w:tab w:val="num" w:pos="1260"/>
        </w:tabs>
        <w:ind w:left="1259" w:hanging="419"/>
      </w:pPr>
      <w:rPr>
        <w:rFonts w:hint="eastAsia"/>
      </w:rPr>
    </w:lvl>
    <w:lvl w:ilvl="2">
      <w:start w:val="1"/>
      <w:numFmt w:val="decimal"/>
      <w:lvlText w:val="(%3)"/>
      <w:lvlJc w:val="left"/>
      <w:pPr>
        <w:tabs>
          <w:tab w:val="num" w:pos="0"/>
        </w:tabs>
        <w:ind w:left="1679" w:hanging="420"/>
      </w:pPr>
      <w:rPr>
        <w:rFonts w:ascii="宋体" w:eastAsia="宋体" w:hint="eastAsia"/>
        <w:b w:val="0"/>
        <w:i w:val="0"/>
        <w:sz w:val="21"/>
        <w:szCs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32" w15:restartNumberingAfterBreak="0">
    <w:nsid w:val="77705766"/>
    <w:multiLevelType w:val="multilevel"/>
    <w:tmpl w:val="77705766"/>
    <w:lvl w:ilvl="0">
      <w:start w:val="1"/>
      <w:numFmt w:val="lowerLetter"/>
      <w:pStyle w:val="af1"/>
      <w:lvlText w:val="%1）"/>
      <w:lvlJc w:val="left"/>
      <w:pPr>
        <w:tabs>
          <w:tab w:val="left" w:pos="360"/>
        </w:tabs>
        <w:ind w:left="360" w:hanging="360"/>
      </w:pPr>
      <w:rPr>
        <w:rFonts w:hint="default"/>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33" w15:restartNumberingAfterBreak="0">
    <w:nsid w:val="78954749"/>
    <w:multiLevelType w:val="hybridMultilevel"/>
    <w:tmpl w:val="E6E69BE8"/>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num w:numId="1">
    <w:abstractNumId w:val="27"/>
  </w:num>
  <w:num w:numId="2">
    <w:abstractNumId w:val="22"/>
  </w:num>
  <w:num w:numId="3">
    <w:abstractNumId w:val="5"/>
  </w:num>
  <w:num w:numId="4">
    <w:abstractNumId w:val="32"/>
  </w:num>
  <w:num w:numId="5">
    <w:abstractNumId w:val="13"/>
  </w:num>
  <w:num w:numId="6">
    <w:abstractNumId w:val="18"/>
  </w:num>
  <w:num w:numId="7">
    <w:abstractNumId w:val="24"/>
  </w:num>
  <w:num w:numId="8">
    <w:abstractNumId w:val="9"/>
  </w:num>
  <w:num w:numId="9">
    <w:abstractNumId w:val="26"/>
  </w:num>
  <w:num w:numId="10">
    <w:abstractNumId w:val="21"/>
  </w:num>
  <w:num w:numId="1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9"/>
  </w:num>
  <w:num w:numId="24">
    <w:abstractNumId w:val="29"/>
  </w:num>
  <w:num w:numId="25">
    <w:abstractNumId w:val="6"/>
  </w:num>
  <w:num w:numId="26">
    <w:abstractNumId w:val="17"/>
  </w:num>
  <w:num w:numId="27">
    <w:abstractNumId w:val="10"/>
  </w:num>
  <w:num w:numId="28">
    <w:abstractNumId w:val="25"/>
  </w:num>
  <w:num w:numId="29">
    <w:abstractNumId w:val="12"/>
  </w:num>
  <w:num w:numId="30">
    <w:abstractNumId w:val="15"/>
  </w:num>
  <w:num w:numId="31">
    <w:abstractNumId w:val="14"/>
  </w:num>
  <w:num w:numId="32">
    <w:abstractNumId w:val="7"/>
  </w:num>
  <w:num w:numId="33">
    <w:abstractNumId w:val="33"/>
  </w:num>
  <w:num w:numId="34">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evenAndOddHeaders/>
  <w:drawingGridHorizontalSpacing w:val="105"/>
  <w:drawingGridVerticalSpacing w:val="156"/>
  <w:displayHorizontalDrawingGridEvery w:val="2"/>
  <w:displayVerticalDrawingGridEvery w:val="2"/>
  <w:noPunctuationKerning/>
  <w:characterSpacingControl w:val="compressPunctuation"/>
  <w:savePreviewPicture/>
  <w:doNotValidateAgainstSchema/>
  <w:doNotDemarcateInvalidXml/>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zliZTdkMzJkOWJjOGQ5MzgwN2M1NWU3ZjlhOWIzZWQifQ=="/>
  </w:docVars>
  <w:rsids>
    <w:rsidRoot w:val="00172A27"/>
    <w:rsid w:val="00001436"/>
    <w:rsid w:val="0000151F"/>
    <w:rsid w:val="00001CB8"/>
    <w:rsid w:val="000022F6"/>
    <w:rsid w:val="00002701"/>
    <w:rsid w:val="000027DB"/>
    <w:rsid w:val="00002867"/>
    <w:rsid w:val="00002AA4"/>
    <w:rsid w:val="0000370E"/>
    <w:rsid w:val="00005698"/>
    <w:rsid w:val="00010A53"/>
    <w:rsid w:val="00020674"/>
    <w:rsid w:val="00021657"/>
    <w:rsid w:val="00023368"/>
    <w:rsid w:val="0002361E"/>
    <w:rsid w:val="000237B0"/>
    <w:rsid w:val="00024519"/>
    <w:rsid w:val="000248F1"/>
    <w:rsid w:val="0002578E"/>
    <w:rsid w:val="00026C35"/>
    <w:rsid w:val="00027BCD"/>
    <w:rsid w:val="00027FB5"/>
    <w:rsid w:val="000316C0"/>
    <w:rsid w:val="00032C29"/>
    <w:rsid w:val="00032D6C"/>
    <w:rsid w:val="00033EA9"/>
    <w:rsid w:val="000347DB"/>
    <w:rsid w:val="00036F63"/>
    <w:rsid w:val="00037A01"/>
    <w:rsid w:val="000403BD"/>
    <w:rsid w:val="00041177"/>
    <w:rsid w:val="00042D50"/>
    <w:rsid w:val="00043DAD"/>
    <w:rsid w:val="00044959"/>
    <w:rsid w:val="0004523D"/>
    <w:rsid w:val="00045EF6"/>
    <w:rsid w:val="000523C6"/>
    <w:rsid w:val="00054495"/>
    <w:rsid w:val="000566CE"/>
    <w:rsid w:val="00056ECC"/>
    <w:rsid w:val="00057AF0"/>
    <w:rsid w:val="00061386"/>
    <w:rsid w:val="00061425"/>
    <w:rsid w:val="00062315"/>
    <w:rsid w:val="0006309F"/>
    <w:rsid w:val="00063A75"/>
    <w:rsid w:val="000654F7"/>
    <w:rsid w:val="0006688B"/>
    <w:rsid w:val="00066D2C"/>
    <w:rsid w:val="00066E17"/>
    <w:rsid w:val="00067341"/>
    <w:rsid w:val="00067455"/>
    <w:rsid w:val="000700B5"/>
    <w:rsid w:val="00070E18"/>
    <w:rsid w:val="00071799"/>
    <w:rsid w:val="000718C7"/>
    <w:rsid w:val="00072D8D"/>
    <w:rsid w:val="00074C0D"/>
    <w:rsid w:val="00075626"/>
    <w:rsid w:val="00075664"/>
    <w:rsid w:val="000757B1"/>
    <w:rsid w:val="000761BE"/>
    <w:rsid w:val="00076496"/>
    <w:rsid w:val="00077C8D"/>
    <w:rsid w:val="000809F2"/>
    <w:rsid w:val="00081AF4"/>
    <w:rsid w:val="00081B83"/>
    <w:rsid w:val="00083BF5"/>
    <w:rsid w:val="00085151"/>
    <w:rsid w:val="00093040"/>
    <w:rsid w:val="00093528"/>
    <w:rsid w:val="0009576D"/>
    <w:rsid w:val="000A10B1"/>
    <w:rsid w:val="000A24FE"/>
    <w:rsid w:val="000A3FCA"/>
    <w:rsid w:val="000A4D83"/>
    <w:rsid w:val="000A5274"/>
    <w:rsid w:val="000A69ED"/>
    <w:rsid w:val="000B0AD6"/>
    <w:rsid w:val="000B0F3E"/>
    <w:rsid w:val="000B23BD"/>
    <w:rsid w:val="000B2BA5"/>
    <w:rsid w:val="000B4AA2"/>
    <w:rsid w:val="000B6517"/>
    <w:rsid w:val="000C0E5D"/>
    <w:rsid w:val="000C20EA"/>
    <w:rsid w:val="000C2470"/>
    <w:rsid w:val="000C38DE"/>
    <w:rsid w:val="000C3F72"/>
    <w:rsid w:val="000C5FBE"/>
    <w:rsid w:val="000C76E8"/>
    <w:rsid w:val="000D3D49"/>
    <w:rsid w:val="000D4079"/>
    <w:rsid w:val="000D4BB7"/>
    <w:rsid w:val="000D4FFE"/>
    <w:rsid w:val="000D585B"/>
    <w:rsid w:val="000D6271"/>
    <w:rsid w:val="000E0373"/>
    <w:rsid w:val="000E174D"/>
    <w:rsid w:val="000E37BE"/>
    <w:rsid w:val="000E48D6"/>
    <w:rsid w:val="000E52F3"/>
    <w:rsid w:val="000E5311"/>
    <w:rsid w:val="000E65AD"/>
    <w:rsid w:val="000F0010"/>
    <w:rsid w:val="000F09D2"/>
    <w:rsid w:val="000F12B4"/>
    <w:rsid w:val="000F38D9"/>
    <w:rsid w:val="000F4BD2"/>
    <w:rsid w:val="000F5788"/>
    <w:rsid w:val="00100C0D"/>
    <w:rsid w:val="00103AFD"/>
    <w:rsid w:val="0010512B"/>
    <w:rsid w:val="001053AA"/>
    <w:rsid w:val="00106B75"/>
    <w:rsid w:val="00107457"/>
    <w:rsid w:val="00110351"/>
    <w:rsid w:val="00111047"/>
    <w:rsid w:val="00114375"/>
    <w:rsid w:val="00115E0C"/>
    <w:rsid w:val="001163B6"/>
    <w:rsid w:val="001179F9"/>
    <w:rsid w:val="00122B9C"/>
    <w:rsid w:val="0012301B"/>
    <w:rsid w:val="001307C2"/>
    <w:rsid w:val="001313C7"/>
    <w:rsid w:val="00131BC3"/>
    <w:rsid w:val="00131F38"/>
    <w:rsid w:val="001328C3"/>
    <w:rsid w:val="00133732"/>
    <w:rsid w:val="00133B59"/>
    <w:rsid w:val="00135784"/>
    <w:rsid w:val="001368FA"/>
    <w:rsid w:val="00136A58"/>
    <w:rsid w:val="00136B32"/>
    <w:rsid w:val="00140D97"/>
    <w:rsid w:val="00142283"/>
    <w:rsid w:val="001429BE"/>
    <w:rsid w:val="00142CB8"/>
    <w:rsid w:val="00143D1A"/>
    <w:rsid w:val="00143D93"/>
    <w:rsid w:val="001473FC"/>
    <w:rsid w:val="00150DF9"/>
    <w:rsid w:val="001527C5"/>
    <w:rsid w:val="00153165"/>
    <w:rsid w:val="00153E4B"/>
    <w:rsid w:val="00154357"/>
    <w:rsid w:val="001553E3"/>
    <w:rsid w:val="00157168"/>
    <w:rsid w:val="00157447"/>
    <w:rsid w:val="00157655"/>
    <w:rsid w:val="001619DA"/>
    <w:rsid w:val="00162E80"/>
    <w:rsid w:val="00163713"/>
    <w:rsid w:val="00164292"/>
    <w:rsid w:val="0016608A"/>
    <w:rsid w:val="001665DF"/>
    <w:rsid w:val="00166F39"/>
    <w:rsid w:val="00166FF2"/>
    <w:rsid w:val="0016797D"/>
    <w:rsid w:val="00170BAF"/>
    <w:rsid w:val="00170C19"/>
    <w:rsid w:val="00171CF8"/>
    <w:rsid w:val="00172A27"/>
    <w:rsid w:val="00172C7E"/>
    <w:rsid w:val="001736DE"/>
    <w:rsid w:val="0017380C"/>
    <w:rsid w:val="001744A3"/>
    <w:rsid w:val="0017606D"/>
    <w:rsid w:val="00176DA4"/>
    <w:rsid w:val="0017776C"/>
    <w:rsid w:val="001803CD"/>
    <w:rsid w:val="00180804"/>
    <w:rsid w:val="001809C6"/>
    <w:rsid w:val="0018260E"/>
    <w:rsid w:val="00182653"/>
    <w:rsid w:val="00184FE2"/>
    <w:rsid w:val="001854F1"/>
    <w:rsid w:val="0018764D"/>
    <w:rsid w:val="00187FBC"/>
    <w:rsid w:val="00190BBC"/>
    <w:rsid w:val="0019516A"/>
    <w:rsid w:val="001964AB"/>
    <w:rsid w:val="00196600"/>
    <w:rsid w:val="00196EF0"/>
    <w:rsid w:val="0019737E"/>
    <w:rsid w:val="001978B7"/>
    <w:rsid w:val="001A00AC"/>
    <w:rsid w:val="001A0205"/>
    <w:rsid w:val="001A2199"/>
    <w:rsid w:val="001A21AB"/>
    <w:rsid w:val="001A3B55"/>
    <w:rsid w:val="001A3F36"/>
    <w:rsid w:val="001A566A"/>
    <w:rsid w:val="001A62FA"/>
    <w:rsid w:val="001A74B7"/>
    <w:rsid w:val="001A7CAB"/>
    <w:rsid w:val="001B0712"/>
    <w:rsid w:val="001B0CD5"/>
    <w:rsid w:val="001B1E39"/>
    <w:rsid w:val="001B2C6B"/>
    <w:rsid w:val="001B3775"/>
    <w:rsid w:val="001B4321"/>
    <w:rsid w:val="001B4E07"/>
    <w:rsid w:val="001B5826"/>
    <w:rsid w:val="001C17F3"/>
    <w:rsid w:val="001C23E3"/>
    <w:rsid w:val="001C42BD"/>
    <w:rsid w:val="001C45A0"/>
    <w:rsid w:val="001C4D04"/>
    <w:rsid w:val="001C5A22"/>
    <w:rsid w:val="001C6583"/>
    <w:rsid w:val="001C752A"/>
    <w:rsid w:val="001C7BA0"/>
    <w:rsid w:val="001D0CB0"/>
    <w:rsid w:val="001D1DB7"/>
    <w:rsid w:val="001D252B"/>
    <w:rsid w:val="001D49B8"/>
    <w:rsid w:val="001D50D5"/>
    <w:rsid w:val="001D618E"/>
    <w:rsid w:val="001D79AA"/>
    <w:rsid w:val="001E05F6"/>
    <w:rsid w:val="001E10D0"/>
    <w:rsid w:val="001E1DD5"/>
    <w:rsid w:val="001E20A3"/>
    <w:rsid w:val="001E39DF"/>
    <w:rsid w:val="001E4686"/>
    <w:rsid w:val="001E493C"/>
    <w:rsid w:val="001E6556"/>
    <w:rsid w:val="001F0002"/>
    <w:rsid w:val="001F3DF6"/>
    <w:rsid w:val="001F428D"/>
    <w:rsid w:val="001F6BF2"/>
    <w:rsid w:val="001F7864"/>
    <w:rsid w:val="00200419"/>
    <w:rsid w:val="00200FDA"/>
    <w:rsid w:val="002010B5"/>
    <w:rsid w:val="00202079"/>
    <w:rsid w:val="00203389"/>
    <w:rsid w:val="00205107"/>
    <w:rsid w:val="0020542D"/>
    <w:rsid w:val="0020563A"/>
    <w:rsid w:val="00205B6F"/>
    <w:rsid w:val="00206239"/>
    <w:rsid w:val="00210FD6"/>
    <w:rsid w:val="0021127C"/>
    <w:rsid w:val="002114D4"/>
    <w:rsid w:val="00212F4C"/>
    <w:rsid w:val="0021618D"/>
    <w:rsid w:val="00216C89"/>
    <w:rsid w:val="002178DE"/>
    <w:rsid w:val="002222EE"/>
    <w:rsid w:val="00222911"/>
    <w:rsid w:val="002251D8"/>
    <w:rsid w:val="00226A5B"/>
    <w:rsid w:val="002272B0"/>
    <w:rsid w:val="002275C5"/>
    <w:rsid w:val="00230101"/>
    <w:rsid w:val="00230419"/>
    <w:rsid w:val="00230AAE"/>
    <w:rsid w:val="00230F89"/>
    <w:rsid w:val="00231195"/>
    <w:rsid w:val="0023180A"/>
    <w:rsid w:val="002318AE"/>
    <w:rsid w:val="002318D5"/>
    <w:rsid w:val="002322B3"/>
    <w:rsid w:val="00234C4B"/>
    <w:rsid w:val="002350B0"/>
    <w:rsid w:val="00240774"/>
    <w:rsid w:val="002409D7"/>
    <w:rsid w:val="0024128A"/>
    <w:rsid w:val="002413C1"/>
    <w:rsid w:val="0024317D"/>
    <w:rsid w:val="002436AE"/>
    <w:rsid w:val="0024600C"/>
    <w:rsid w:val="002467CC"/>
    <w:rsid w:val="00251A1E"/>
    <w:rsid w:val="00254C23"/>
    <w:rsid w:val="00256585"/>
    <w:rsid w:val="00256978"/>
    <w:rsid w:val="0025723B"/>
    <w:rsid w:val="002604B0"/>
    <w:rsid w:val="002610F6"/>
    <w:rsid w:val="002612F3"/>
    <w:rsid w:val="0026493C"/>
    <w:rsid w:val="00264FCA"/>
    <w:rsid w:val="00266BCC"/>
    <w:rsid w:val="002670FC"/>
    <w:rsid w:val="00267CA4"/>
    <w:rsid w:val="0027081D"/>
    <w:rsid w:val="00271CEC"/>
    <w:rsid w:val="002720FB"/>
    <w:rsid w:val="00272297"/>
    <w:rsid w:val="0027318C"/>
    <w:rsid w:val="00275A62"/>
    <w:rsid w:val="0027674F"/>
    <w:rsid w:val="00277345"/>
    <w:rsid w:val="00282C21"/>
    <w:rsid w:val="002835F2"/>
    <w:rsid w:val="0028416D"/>
    <w:rsid w:val="002843CD"/>
    <w:rsid w:val="002854E4"/>
    <w:rsid w:val="0028574A"/>
    <w:rsid w:val="0028654C"/>
    <w:rsid w:val="00286B4F"/>
    <w:rsid w:val="00286C8E"/>
    <w:rsid w:val="00286FA3"/>
    <w:rsid w:val="00287092"/>
    <w:rsid w:val="00287131"/>
    <w:rsid w:val="002874F0"/>
    <w:rsid w:val="00287E7A"/>
    <w:rsid w:val="00291394"/>
    <w:rsid w:val="0029293B"/>
    <w:rsid w:val="00293232"/>
    <w:rsid w:val="0029378D"/>
    <w:rsid w:val="00294B39"/>
    <w:rsid w:val="00295ED2"/>
    <w:rsid w:val="00296C7F"/>
    <w:rsid w:val="00297FE0"/>
    <w:rsid w:val="002A1CBA"/>
    <w:rsid w:val="002A35E1"/>
    <w:rsid w:val="002A3B15"/>
    <w:rsid w:val="002A450A"/>
    <w:rsid w:val="002A4F09"/>
    <w:rsid w:val="002A5461"/>
    <w:rsid w:val="002A6BB9"/>
    <w:rsid w:val="002A6E93"/>
    <w:rsid w:val="002A6F3A"/>
    <w:rsid w:val="002A7505"/>
    <w:rsid w:val="002B1EA9"/>
    <w:rsid w:val="002B2DC1"/>
    <w:rsid w:val="002B2FD0"/>
    <w:rsid w:val="002B380A"/>
    <w:rsid w:val="002B42F8"/>
    <w:rsid w:val="002B48F4"/>
    <w:rsid w:val="002B5784"/>
    <w:rsid w:val="002B6AED"/>
    <w:rsid w:val="002B7FED"/>
    <w:rsid w:val="002C13F1"/>
    <w:rsid w:val="002C1DFB"/>
    <w:rsid w:val="002C2CFD"/>
    <w:rsid w:val="002C33EF"/>
    <w:rsid w:val="002C3A7F"/>
    <w:rsid w:val="002C4DCC"/>
    <w:rsid w:val="002C70AC"/>
    <w:rsid w:val="002C7AA6"/>
    <w:rsid w:val="002D1439"/>
    <w:rsid w:val="002D28BB"/>
    <w:rsid w:val="002D3227"/>
    <w:rsid w:val="002D3F2F"/>
    <w:rsid w:val="002D40AE"/>
    <w:rsid w:val="002D6593"/>
    <w:rsid w:val="002D7555"/>
    <w:rsid w:val="002E0901"/>
    <w:rsid w:val="002E0EFE"/>
    <w:rsid w:val="002E37B9"/>
    <w:rsid w:val="002E622B"/>
    <w:rsid w:val="002E684D"/>
    <w:rsid w:val="002F115B"/>
    <w:rsid w:val="002F22FA"/>
    <w:rsid w:val="002F2352"/>
    <w:rsid w:val="002F6284"/>
    <w:rsid w:val="002F65AD"/>
    <w:rsid w:val="00300699"/>
    <w:rsid w:val="00300ACC"/>
    <w:rsid w:val="00301845"/>
    <w:rsid w:val="00303AFC"/>
    <w:rsid w:val="003041CC"/>
    <w:rsid w:val="00305039"/>
    <w:rsid w:val="0030596D"/>
    <w:rsid w:val="003069F2"/>
    <w:rsid w:val="0031107E"/>
    <w:rsid w:val="00312626"/>
    <w:rsid w:val="00312738"/>
    <w:rsid w:val="0031281F"/>
    <w:rsid w:val="00313258"/>
    <w:rsid w:val="003148DC"/>
    <w:rsid w:val="003178D9"/>
    <w:rsid w:val="00320758"/>
    <w:rsid w:val="00320B72"/>
    <w:rsid w:val="00321695"/>
    <w:rsid w:val="003237A8"/>
    <w:rsid w:val="00323A60"/>
    <w:rsid w:val="003256EC"/>
    <w:rsid w:val="00327A5E"/>
    <w:rsid w:val="00330962"/>
    <w:rsid w:val="00333A1E"/>
    <w:rsid w:val="00334D66"/>
    <w:rsid w:val="0033501E"/>
    <w:rsid w:val="00335672"/>
    <w:rsid w:val="00337E2B"/>
    <w:rsid w:val="00337ECE"/>
    <w:rsid w:val="00340C50"/>
    <w:rsid w:val="00342109"/>
    <w:rsid w:val="003431AB"/>
    <w:rsid w:val="003456FF"/>
    <w:rsid w:val="00345D78"/>
    <w:rsid w:val="003463B9"/>
    <w:rsid w:val="0034688D"/>
    <w:rsid w:val="00346F01"/>
    <w:rsid w:val="0034790A"/>
    <w:rsid w:val="003510C4"/>
    <w:rsid w:val="0035155B"/>
    <w:rsid w:val="00356E72"/>
    <w:rsid w:val="0035782B"/>
    <w:rsid w:val="00357CD3"/>
    <w:rsid w:val="0036036E"/>
    <w:rsid w:val="00360DDA"/>
    <w:rsid w:val="00361180"/>
    <w:rsid w:val="003649DE"/>
    <w:rsid w:val="00364F0C"/>
    <w:rsid w:val="00365416"/>
    <w:rsid w:val="00366210"/>
    <w:rsid w:val="003674F6"/>
    <w:rsid w:val="00367D13"/>
    <w:rsid w:val="00372B63"/>
    <w:rsid w:val="0037335A"/>
    <w:rsid w:val="00373A3E"/>
    <w:rsid w:val="00376E9F"/>
    <w:rsid w:val="00381958"/>
    <w:rsid w:val="003820FD"/>
    <w:rsid w:val="00382168"/>
    <w:rsid w:val="00384430"/>
    <w:rsid w:val="00384905"/>
    <w:rsid w:val="00384C93"/>
    <w:rsid w:val="00386352"/>
    <w:rsid w:val="003868E8"/>
    <w:rsid w:val="0038783E"/>
    <w:rsid w:val="00387B6C"/>
    <w:rsid w:val="00387D7F"/>
    <w:rsid w:val="00390210"/>
    <w:rsid w:val="00391418"/>
    <w:rsid w:val="00392A1B"/>
    <w:rsid w:val="00392A3F"/>
    <w:rsid w:val="00392D61"/>
    <w:rsid w:val="00393746"/>
    <w:rsid w:val="003A0CAF"/>
    <w:rsid w:val="003A10D2"/>
    <w:rsid w:val="003A2CD1"/>
    <w:rsid w:val="003A3B14"/>
    <w:rsid w:val="003A5393"/>
    <w:rsid w:val="003A7F3D"/>
    <w:rsid w:val="003A7FE3"/>
    <w:rsid w:val="003B05C9"/>
    <w:rsid w:val="003B0D90"/>
    <w:rsid w:val="003B29D7"/>
    <w:rsid w:val="003B2CB8"/>
    <w:rsid w:val="003B38B6"/>
    <w:rsid w:val="003B6726"/>
    <w:rsid w:val="003B7013"/>
    <w:rsid w:val="003B7105"/>
    <w:rsid w:val="003C0B47"/>
    <w:rsid w:val="003C1FE8"/>
    <w:rsid w:val="003C2363"/>
    <w:rsid w:val="003C529C"/>
    <w:rsid w:val="003C5871"/>
    <w:rsid w:val="003C5E0A"/>
    <w:rsid w:val="003C6032"/>
    <w:rsid w:val="003D0354"/>
    <w:rsid w:val="003D25C3"/>
    <w:rsid w:val="003D37AF"/>
    <w:rsid w:val="003D4354"/>
    <w:rsid w:val="003D490A"/>
    <w:rsid w:val="003D4C32"/>
    <w:rsid w:val="003D6E81"/>
    <w:rsid w:val="003D7649"/>
    <w:rsid w:val="003D79F0"/>
    <w:rsid w:val="003E08EF"/>
    <w:rsid w:val="003E13D6"/>
    <w:rsid w:val="003E17D2"/>
    <w:rsid w:val="003E3206"/>
    <w:rsid w:val="003E65F0"/>
    <w:rsid w:val="003E7265"/>
    <w:rsid w:val="003E75B7"/>
    <w:rsid w:val="003F0EA3"/>
    <w:rsid w:val="003F38F4"/>
    <w:rsid w:val="003F3E22"/>
    <w:rsid w:val="003F523D"/>
    <w:rsid w:val="003F7638"/>
    <w:rsid w:val="004007A2"/>
    <w:rsid w:val="004018E5"/>
    <w:rsid w:val="00402028"/>
    <w:rsid w:val="00402B93"/>
    <w:rsid w:val="0040377E"/>
    <w:rsid w:val="00404C43"/>
    <w:rsid w:val="00411B1C"/>
    <w:rsid w:val="004124AC"/>
    <w:rsid w:val="004135A2"/>
    <w:rsid w:val="004138E3"/>
    <w:rsid w:val="00415023"/>
    <w:rsid w:val="00420A4C"/>
    <w:rsid w:val="00420CC1"/>
    <w:rsid w:val="0042362C"/>
    <w:rsid w:val="004238B6"/>
    <w:rsid w:val="0042452F"/>
    <w:rsid w:val="004250E7"/>
    <w:rsid w:val="004265F4"/>
    <w:rsid w:val="00426F56"/>
    <w:rsid w:val="0043262E"/>
    <w:rsid w:val="00435BCC"/>
    <w:rsid w:val="0044101C"/>
    <w:rsid w:val="004414E8"/>
    <w:rsid w:val="00443198"/>
    <w:rsid w:val="0044413A"/>
    <w:rsid w:val="0044415C"/>
    <w:rsid w:val="00444F79"/>
    <w:rsid w:val="00446055"/>
    <w:rsid w:val="00451259"/>
    <w:rsid w:val="00454297"/>
    <w:rsid w:val="00455580"/>
    <w:rsid w:val="00456515"/>
    <w:rsid w:val="00457540"/>
    <w:rsid w:val="00463AB0"/>
    <w:rsid w:val="00467568"/>
    <w:rsid w:val="00470FAA"/>
    <w:rsid w:val="00471D44"/>
    <w:rsid w:val="00472C95"/>
    <w:rsid w:val="0047394E"/>
    <w:rsid w:val="004758BF"/>
    <w:rsid w:val="00476449"/>
    <w:rsid w:val="00476B28"/>
    <w:rsid w:val="004777AB"/>
    <w:rsid w:val="00482663"/>
    <w:rsid w:val="00482D7F"/>
    <w:rsid w:val="004835A2"/>
    <w:rsid w:val="0048372A"/>
    <w:rsid w:val="00484699"/>
    <w:rsid w:val="00485BFA"/>
    <w:rsid w:val="00486906"/>
    <w:rsid w:val="00491F54"/>
    <w:rsid w:val="0049279C"/>
    <w:rsid w:val="00492F7D"/>
    <w:rsid w:val="004939ED"/>
    <w:rsid w:val="00493ECB"/>
    <w:rsid w:val="004940AB"/>
    <w:rsid w:val="00494B88"/>
    <w:rsid w:val="00496CF0"/>
    <w:rsid w:val="00497839"/>
    <w:rsid w:val="00497A94"/>
    <w:rsid w:val="00497E9A"/>
    <w:rsid w:val="004A126E"/>
    <w:rsid w:val="004A21B1"/>
    <w:rsid w:val="004A5153"/>
    <w:rsid w:val="004A5CC7"/>
    <w:rsid w:val="004A5FF1"/>
    <w:rsid w:val="004B17ED"/>
    <w:rsid w:val="004B4710"/>
    <w:rsid w:val="004B5F2A"/>
    <w:rsid w:val="004B6467"/>
    <w:rsid w:val="004B6631"/>
    <w:rsid w:val="004B7540"/>
    <w:rsid w:val="004C0DE5"/>
    <w:rsid w:val="004C0F6A"/>
    <w:rsid w:val="004C13C4"/>
    <w:rsid w:val="004C17DD"/>
    <w:rsid w:val="004C3292"/>
    <w:rsid w:val="004C374D"/>
    <w:rsid w:val="004C454D"/>
    <w:rsid w:val="004C4860"/>
    <w:rsid w:val="004C4A37"/>
    <w:rsid w:val="004C53B9"/>
    <w:rsid w:val="004C6C4C"/>
    <w:rsid w:val="004C716D"/>
    <w:rsid w:val="004C7214"/>
    <w:rsid w:val="004D0A48"/>
    <w:rsid w:val="004D0F6B"/>
    <w:rsid w:val="004D104F"/>
    <w:rsid w:val="004D16E6"/>
    <w:rsid w:val="004D2DA4"/>
    <w:rsid w:val="004D458D"/>
    <w:rsid w:val="004D5362"/>
    <w:rsid w:val="004D59D8"/>
    <w:rsid w:val="004D77BD"/>
    <w:rsid w:val="004E1372"/>
    <w:rsid w:val="004E1B12"/>
    <w:rsid w:val="004E1BA4"/>
    <w:rsid w:val="004E24E0"/>
    <w:rsid w:val="004E2BEB"/>
    <w:rsid w:val="004E2C16"/>
    <w:rsid w:val="004E55CA"/>
    <w:rsid w:val="004E5A03"/>
    <w:rsid w:val="004E5E17"/>
    <w:rsid w:val="004E60FE"/>
    <w:rsid w:val="004F1227"/>
    <w:rsid w:val="004F162F"/>
    <w:rsid w:val="004F2B1A"/>
    <w:rsid w:val="004F3038"/>
    <w:rsid w:val="004F34EB"/>
    <w:rsid w:val="004F3CDC"/>
    <w:rsid w:val="004F46DA"/>
    <w:rsid w:val="00500688"/>
    <w:rsid w:val="005022FB"/>
    <w:rsid w:val="0050358B"/>
    <w:rsid w:val="00505578"/>
    <w:rsid w:val="005062AF"/>
    <w:rsid w:val="0050716C"/>
    <w:rsid w:val="0051065C"/>
    <w:rsid w:val="00511284"/>
    <w:rsid w:val="00512488"/>
    <w:rsid w:val="00512BE2"/>
    <w:rsid w:val="00513B49"/>
    <w:rsid w:val="00513F0D"/>
    <w:rsid w:val="00513FA7"/>
    <w:rsid w:val="0051515E"/>
    <w:rsid w:val="005157BD"/>
    <w:rsid w:val="0051602B"/>
    <w:rsid w:val="00520A2D"/>
    <w:rsid w:val="0052205C"/>
    <w:rsid w:val="00522522"/>
    <w:rsid w:val="00523EBF"/>
    <w:rsid w:val="00524103"/>
    <w:rsid w:val="00526F60"/>
    <w:rsid w:val="0053165F"/>
    <w:rsid w:val="00534FBD"/>
    <w:rsid w:val="00537EB9"/>
    <w:rsid w:val="00541315"/>
    <w:rsid w:val="00541389"/>
    <w:rsid w:val="00543973"/>
    <w:rsid w:val="0054398E"/>
    <w:rsid w:val="005441BE"/>
    <w:rsid w:val="005446CC"/>
    <w:rsid w:val="005464B9"/>
    <w:rsid w:val="005501E9"/>
    <w:rsid w:val="00551050"/>
    <w:rsid w:val="005531A0"/>
    <w:rsid w:val="005540DA"/>
    <w:rsid w:val="00556732"/>
    <w:rsid w:val="005608DC"/>
    <w:rsid w:val="00565347"/>
    <w:rsid w:val="00565E4E"/>
    <w:rsid w:val="0056636F"/>
    <w:rsid w:val="00567157"/>
    <w:rsid w:val="005700C6"/>
    <w:rsid w:val="00570A76"/>
    <w:rsid w:val="00570E62"/>
    <w:rsid w:val="005718B9"/>
    <w:rsid w:val="00572DE9"/>
    <w:rsid w:val="00572FFE"/>
    <w:rsid w:val="0057397C"/>
    <w:rsid w:val="0057505A"/>
    <w:rsid w:val="0057517C"/>
    <w:rsid w:val="00575CB3"/>
    <w:rsid w:val="005772AB"/>
    <w:rsid w:val="00583257"/>
    <w:rsid w:val="00583C39"/>
    <w:rsid w:val="00584728"/>
    <w:rsid w:val="00584C52"/>
    <w:rsid w:val="00584DA9"/>
    <w:rsid w:val="00585721"/>
    <w:rsid w:val="005861D4"/>
    <w:rsid w:val="00593E38"/>
    <w:rsid w:val="00594A17"/>
    <w:rsid w:val="0059717D"/>
    <w:rsid w:val="005A04E9"/>
    <w:rsid w:val="005A06A8"/>
    <w:rsid w:val="005A0EF2"/>
    <w:rsid w:val="005A1A79"/>
    <w:rsid w:val="005A275A"/>
    <w:rsid w:val="005A2CCF"/>
    <w:rsid w:val="005A3975"/>
    <w:rsid w:val="005A3EA3"/>
    <w:rsid w:val="005A4D28"/>
    <w:rsid w:val="005A4F96"/>
    <w:rsid w:val="005A68EC"/>
    <w:rsid w:val="005A733F"/>
    <w:rsid w:val="005A7C31"/>
    <w:rsid w:val="005A7D8F"/>
    <w:rsid w:val="005B03AB"/>
    <w:rsid w:val="005B055A"/>
    <w:rsid w:val="005B0E18"/>
    <w:rsid w:val="005B138E"/>
    <w:rsid w:val="005B145A"/>
    <w:rsid w:val="005B1A59"/>
    <w:rsid w:val="005B1C56"/>
    <w:rsid w:val="005B2C32"/>
    <w:rsid w:val="005B2CE9"/>
    <w:rsid w:val="005B490D"/>
    <w:rsid w:val="005B7CC8"/>
    <w:rsid w:val="005C03D1"/>
    <w:rsid w:val="005C1B05"/>
    <w:rsid w:val="005C1D49"/>
    <w:rsid w:val="005C2929"/>
    <w:rsid w:val="005C2A19"/>
    <w:rsid w:val="005C5FBD"/>
    <w:rsid w:val="005C6401"/>
    <w:rsid w:val="005C744A"/>
    <w:rsid w:val="005C7830"/>
    <w:rsid w:val="005C7F19"/>
    <w:rsid w:val="005D0FC4"/>
    <w:rsid w:val="005D2103"/>
    <w:rsid w:val="005D3B73"/>
    <w:rsid w:val="005D56FA"/>
    <w:rsid w:val="005D584C"/>
    <w:rsid w:val="005D65C4"/>
    <w:rsid w:val="005D7A9D"/>
    <w:rsid w:val="005D7D2B"/>
    <w:rsid w:val="005E2D99"/>
    <w:rsid w:val="005E475C"/>
    <w:rsid w:val="005E4DDB"/>
    <w:rsid w:val="005E54B7"/>
    <w:rsid w:val="005E55F0"/>
    <w:rsid w:val="005E59A0"/>
    <w:rsid w:val="005E5CF2"/>
    <w:rsid w:val="005E6F80"/>
    <w:rsid w:val="005F092B"/>
    <w:rsid w:val="005F0EB5"/>
    <w:rsid w:val="005F1A25"/>
    <w:rsid w:val="005F3455"/>
    <w:rsid w:val="005F467F"/>
    <w:rsid w:val="005F626E"/>
    <w:rsid w:val="005F77F7"/>
    <w:rsid w:val="005F7A97"/>
    <w:rsid w:val="005F7E81"/>
    <w:rsid w:val="00600C0E"/>
    <w:rsid w:val="006021CF"/>
    <w:rsid w:val="00602865"/>
    <w:rsid w:val="006117B6"/>
    <w:rsid w:val="006117D3"/>
    <w:rsid w:val="006136CB"/>
    <w:rsid w:val="006144FC"/>
    <w:rsid w:val="00614696"/>
    <w:rsid w:val="006147DC"/>
    <w:rsid w:val="0061545F"/>
    <w:rsid w:val="006156FF"/>
    <w:rsid w:val="00616330"/>
    <w:rsid w:val="0061663D"/>
    <w:rsid w:val="006166F0"/>
    <w:rsid w:val="00622A7B"/>
    <w:rsid w:val="00623CE0"/>
    <w:rsid w:val="00623D71"/>
    <w:rsid w:val="00624589"/>
    <w:rsid w:val="00624B36"/>
    <w:rsid w:val="00625077"/>
    <w:rsid w:val="00626AAC"/>
    <w:rsid w:val="00626C95"/>
    <w:rsid w:val="006274D5"/>
    <w:rsid w:val="00627F5B"/>
    <w:rsid w:val="006300B9"/>
    <w:rsid w:val="00630126"/>
    <w:rsid w:val="006322A5"/>
    <w:rsid w:val="0063309D"/>
    <w:rsid w:val="00634E98"/>
    <w:rsid w:val="0063511E"/>
    <w:rsid w:val="006364D2"/>
    <w:rsid w:val="00636AFE"/>
    <w:rsid w:val="00636F1A"/>
    <w:rsid w:val="00637162"/>
    <w:rsid w:val="00637C24"/>
    <w:rsid w:val="00641ED5"/>
    <w:rsid w:val="00642327"/>
    <w:rsid w:val="006431EC"/>
    <w:rsid w:val="0064373A"/>
    <w:rsid w:val="0064540E"/>
    <w:rsid w:val="0064654E"/>
    <w:rsid w:val="00647E5C"/>
    <w:rsid w:val="00651896"/>
    <w:rsid w:val="00651D7B"/>
    <w:rsid w:val="006520FF"/>
    <w:rsid w:val="00653AE2"/>
    <w:rsid w:val="00653C2B"/>
    <w:rsid w:val="006543AE"/>
    <w:rsid w:val="00654822"/>
    <w:rsid w:val="00657234"/>
    <w:rsid w:val="006573F9"/>
    <w:rsid w:val="00660355"/>
    <w:rsid w:val="006607B0"/>
    <w:rsid w:val="00662019"/>
    <w:rsid w:val="006628DE"/>
    <w:rsid w:val="00663ECE"/>
    <w:rsid w:val="00665815"/>
    <w:rsid w:val="006660A0"/>
    <w:rsid w:val="006667A8"/>
    <w:rsid w:val="006722BE"/>
    <w:rsid w:val="0067246B"/>
    <w:rsid w:val="00673447"/>
    <w:rsid w:val="0067375B"/>
    <w:rsid w:val="0067506E"/>
    <w:rsid w:val="00675C87"/>
    <w:rsid w:val="006770FE"/>
    <w:rsid w:val="00680298"/>
    <w:rsid w:val="006821F0"/>
    <w:rsid w:val="0068367B"/>
    <w:rsid w:val="006837E6"/>
    <w:rsid w:val="00683C83"/>
    <w:rsid w:val="00684263"/>
    <w:rsid w:val="00684A35"/>
    <w:rsid w:val="00685BE7"/>
    <w:rsid w:val="006862C3"/>
    <w:rsid w:val="00686AC0"/>
    <w:rsid w:val="00687699"/>
    <w:rsid w:val="00687A6C"/>
    <w:rsid w:val="00690901"/>
    <w:rsid w:val="00691175"/>
    <w:rsid w:val="00691F58"/>
    <w:rsid w:val="006926BC"/>
    <w:rsid w:val="00694314"/>
    <w:rsid w:val="0069601E"/>
    <w:rsid w:val="006A143B"/>
    <w:rsid w:val="006A2010"/>
    <w:rsid w:val="006A4B8A"/>
    <w:rsid w:val="006A6657"/>
    <w:rsid w:val="006A6B5E"/>
    <w:rsid w:val="006A6EA2"/>
    <w:rsid w:val="006A6FBB"/>
    <w:rsid w:val="006A770E"/>
    <w:rsid w:val="006B079E"/>
    <w:rsid w:val="006B07B8"/>
    <w:rsid w:val="006B10CF"/>
    <w:rsid w:val="006B1484"/>
    <w:rsid w:val="006B2663"/>
    <w:rsid w:val="006B3645"/>
    <w:rsid w:val="006B3A85"/>
    <w:rsid w:val="006C0BDA"/>
    <w:rsid w:val="006C491B"/>
    <w:rsid w:val="006C60FB"/>
    <w:rsid w:val="006C69CA"/>
    <w:rsid w:val="006D1335"/>
    <w:rsid w:val="006D17F0"/>
    <w:rsid w:val="006D2065"/>
    <w:rsid w:val="006D5E8D"/>
    <w:rsid w:val="006D77DD"/>
    <w:rsid w:val="006E34F9"/>
    <w:rsid w:val="006E36F7"/>
    <w:rsid w:val="006E6DA2"/>
    <w:rsid w:val="006F1E06"/>
    <w:rsid w:val="006F424E"/>
    <w:rsid w:val="006F5476"/>
    <w:rsid w:val="006F706D"/>
    <w:rsid w:val="007006F0"/>
    <w:rsid w:val="00701ECF"/>
    <w:rsid w:val="007032E8"/>
    <w:rsid w:val="00703907"/>
    <w:rsid w:val="00703C88"/>
    <w:rsid w:val="0070647E"/>
    <w:rsid w:val="00707FBC"/>
    <w:rsid w:val="00710D9A"/>
    <w:rsid w:val="00712844"/>
    <w:rsid w:val="00712B05"/>
    <w:rsid w:val="00713D8B"/>
    <w:rsid w:val="007146B7"/>
    <w:rsid w:val="00715795"/>
    <w:rsid w:val="00721FFF"/>
    <w:rsid w:val="00722ED6"/>
    <w:rsid w:val="0072410A"/>
    <w:rsid w:val="00725D52"/>
    <w:rsid w:val="007264D3"/>
    <w:rsid w:val="00726909"/>
    <w:rsid w:val="007275F6"/>
    <w:rsid w:val="007278C0"/>
    <w:rsid w:val="0073044B"/>
    <w:rsid w:val="00730756"/>
    <w:rsid w:val="007312ED"/>
    <w:rsid w:val="00731646"/>
    <w:rsid w:val="00734679"/>
    <w:rsid w:val="00735BE4"/>
    <w:rsid w:val="00736DE4"/>
    <w:rsid w:val="007373B2"/>
    <w:rsid w:val="00737550"/>
    <w:rsid w:val="00741E74"/>
    <w:rsid w:val="00742D0C"/>
    <w:rsid w:val="00742F08"/>
    <w:rsid w:val="007433F1"/>
    <w:rsid w:val="007442CB"/>
    <w:rsid w:val="00744A2D"/>
    <w:rsid w:val="00746731"/>
    <w:rsid w:val="00746CB4"/>
    <w:rsid w:val="00747765"/>
    <w:rsid w:val="00750773"/>
    <w:rsid w:val="00753904"/>
    <w:rsid w:val="0075406F"/>
    <w:rsid w:val="00756C07"/>
    <w:rsid w:val="00760547"/>
    <w:rsid w:val="00761E10"/>
    <w:rsid w:val="00762292"/>
    <w:rsid w:val="00763D50"/>
    <w:rsid w:val="00765251"/>
    <w:rsid w:val="007655E1"/>
    <w:rsid w:val="00765D4B"/>
    <w:rsid w:val="00766F82"/>
    <w:rsid w:val="007704D8"/>
    <w:rsid w:val="0077124E"/>
    <w:rsid w:val="007730D9"/>
    <w:rsid w:val="007738D4"/>
    <w:rsid w:val="00774251"/>
    <w:rsid w:val="00775E49"/>
    <w:rsid w:val="007762A9"/>
    <w:rsid w:val="00776C08"/>
    <w:rsid w:val="007827F0"/>
    <w:rsid w:val="00782CCD"/>
    <w:rsid w:val="00783173"/>
    <w:rsid w:val="0078373A"/>
    <w:rsid w:val="00783F0C"/>
    <w:rsid w:val="00784C48"/>
    <w:rsid w:val="00786BB7"/>
    <w:rsid w:val="00787754"/>
    <w:rsid w:val="00791475"/>
    <w:rsid w:val="00791B3B"/>
    <w:rsid w:val="00792774"/>
    <w:rsid w:val="00792C65"/>
    <w:rsid w:val="00794804"/>
    <w:rsid w:val="0079566D"/>
    <w:rsid w:val="007960C0"/>
    <w:rsid w:val="007967A5"/>
    <w:rsid w:val="00797691"/>
    <w:rsid w:val="007A2361"/>
    <w:rsid w:val="007A3318"/>
    <w:rsid w:val="007A414C"/>
    <w:rsid w:val="007A568E"/>
    <w:rsid w:val="007A6CBF"/>
    <w:rsid w:val="007A6E03"/>
    <w:rsid w:val="007A71CD"/>
    <w:rsid w:val="007B0F4E"/>
    <w:rsid w:val="007B16E2"/>
    <w:rsid w:val="007B1D74"/>
    <w:rsid w:val="007B5902"/>
    <w:rsid w:val="007B601E"/>
    <w:rsid w:val="007B6552"/>
    <w:rsid w:val="007B69A4"/>
    <w:rsid w:val="007B7219"/>
    <w:rsid w:val="007C171D"/>
    <w:rsid w:val="007C2271"/>
    <w:rsid w:val="007C25AC"/>
    <w:rsid w:val="007C29EF"/>
    <w:rsid w:val="007C7B11"/>
    <w:rsid w:val="007D2BC0"/>
    <w:rsid w:val="007D34F1"/>
    <w:rsid w:val="007D41E5"/>
    <w:rsid w:val="007D4A76"/>
    <w:rsid w:val="007D673C"/>
    <w:rsid w:val="007D6973"/>
    <w:rsid w:val="007D7137"/>
    <w:rsid w:val="007D771D"/>
    <w:rsid w:val="007D7798"/>
    <w:rsid w:val="007E07F9"/>
    <w:rsid w:val="007E1CA0"/>
    <w:rsid w:val="007E2F00"/>
    <w:rsid w:val="007E5117"/>
    <w:rsid w:val="007E54ED"/>
    <w:rsid w:val="007E58B2"/>
    <w:rsid w:val="007E7694"/>
    <w:rsid w:val="007F16BD"/>
    <w:rsid w:val="007F3612"/>
    <w:rsid w:val="007F435B"/>
    <w:rsid w:val="007F469A"/>
    <w:rsid w:val="007F6EF2"/>
    <w:rsid w:val="007F71B8"/>
    <w:rsid w:val="007F7B20"/>
    <w:rsid w:val="007F7DDF"/>
    <w:rsid w:val="00803569"/>
    <w:rsid w:val="0080476E"/>
    <w:rsid w:val="00804FC8"/>
    <w:rsid w:val="008051C9"/>
    <w:rsid w:val="00806428"/>
    <w:rsid w:val="008066F4"/>
    <w:rsid w:val="00810020"/>
    <w:rsid w:val="00814342"/>
    <w:rsid w:val="008152B1"/>
    <w:rsid w:val="00815807"/>
    <w:rsid w:val="008170E9"/>
    <w:rsid w:val="00817D79"/>
    <w:rsid w:val="00820329"/>
    <w:rsid w:val="0082062A"/>
    <w:rsid w:val="0082333F"/>
    <w:rsid w:val="00823C97"/>
    <w:rsid w:val="00827647"/>
    <w:rsid w:val="00830033"/>
    <w:rsid w:val="00832EA9"/>
    <w:rsid w:val="00834A03"/>
    <w:rsid w:val="00836A49"/>
    <w:rsid w:val="00837FD4"/>
    <w:rsid w:val="00840662"/>
    <w:rsid w:val="00841F26"/>
    <w:rsid w:val="00842DFC"/>
    <w:rsid w:val="00843B72"/>
    <w:rsid w:val="00845F51"/>
    <w:rsid w:val="00846CC0"/>
    <w:rsid w:val="00846DFF"/>
    <w:rsid w:val="00846EA1"/>
    <w:rsid w:val="00847357"/>
    <w:rsid w:val="008508A0"/>
    <w:rsid w:val="008509B6"/>
    <w:rsid w:val="00852194"/>
    <w:rsid w:val="00853AF2"/>
    <w:rsid w:val="00854E4D"/>
    <w:rsid w:val="00856144"/>
    <w:rsid w:val="008561CC"/>
    <w:rsid w:val="008566AB"/>
    <w:rsid w:val="00857566"/>
    <w:rsid w:val="00857D3B"/>
    <w:rsid w:val="00860633"/>
    <w:rsid w:val="0086242E"/>
    <w:rsid w:val="00863CBE"/>
    <w:rsid w:val="0086703D"/>
    <w:rsid w:val="00873558"/>
    <w:rsid w:val="00873BE7"/>
    <w:rsid w:val="00873D5D"/>
    <w:rsid w:val="00874757"/>
    <w:rsid w:val="0087587A"/>
    <w:rsid w:val="0087659B"/>
    <w:rsid w:val="008768E8"/>
    <w:rsid w:val="00877FF7"/>
    <w:rsid w:val="00880161"/>
    <w:rsid w:val="008806E2"/>
    <w:rsid w:val="008809B3"/>
    <w:rsid w:val="00880A3B"/>
    <w:rsid w:val="00881044"/>
    <w:rsid w:val="008819B9"/>
    <w:rsid w:val="00881F64"/>
    <w:rsid w:val="008844CA"/>
    <w:rsid w:val="00884B09"/>
    <w:rsid w:val="00885C45"/>
    <w:rsid w:val="0088619A"/>
    <w:rsid w:val="008901CD"/>
    <w:rsid w:val="008905BB"/>
    <w:rsid w:val="00890824"/>
    <w:rsid w:val="0089156D"/>
    <w:rsid w:val="008918F1"/>
    <w:rsid w:val="00891950"/>
    <w:rsid w:val="0089253E"/>
    <w:rsid w:val="00893EDF"/>
    <w:rsid w:val="00894288"/>
    <w:rsid w:val="00896F76"/>
    <w:rsid w:val="008A14D2"/>
    <w:rsid w:val="008A1960"/>
    <w:rsid w:val="008A3325"/>
    <w:rsid w:val="008A481B"/>
    <w:rsid w:val="008A666E"/>
    <w:rsid w:val="008A70AE"/>
    <w:rsid w:val="008B12AD"/>
    <w:rsid w:val="008B31EF"/>
    <w:rsid w:val="008B3EE3"/>
    <w:rsid w:val="008B5E67"/>
    <w:rsid w:val="008B7546"/>
    <w:rsid w:val="008C0C1E"/>
    <w:rsid w:val="008C134C"/>
    <w:rsid w:val="008C39E9"/>
    <w:rsid w:val="008C3A6B"/>
    <w:rsid w:val="008C5436"/>
    <w:rsid w:val="008C6106"/>
    <w:rsid w:val="008C660D"/>
    <w:rsid w:val="008C6C76"/>
    <w:rsid w:val="008D0740"/>
    <w:rsid w:val="008D5704"/>
    <w:rsid w:val="008D67A7"/>
    <w:rsid w:val="008D75F2"/>
    <w:rsid w:val="008E00C0"/>
    <w:rsid w:val="008E10BC"/>
    <w:rsid w:val="008E1FEF"/>
    <w:rsid w:val="008E2454"/>
    <w:rsid w:val="008E29EF"/>
    <w:rsid w:val="008E3FAA"/>
    <w:rsid w:val="008E4911"/>
    <w:rsid w:val="008E51E0"/>
    <w:rsid w:val="008E5490"/>
    <w:rsid w:val="008E56D3"/>
    <w:rsid w:val="008E625A"/>
    <w:rsid w:val="008E6430"/>
    <w:rsid w:val="008E6488"/>
    <w:rsid w:val="008F3CF2"/>
    <w:rsid w:val="008F3EE0"/>
    <w:rsid w:val="008F4F87"/>
    <w:rsid w:val="008F5AB5"/>
    <w:rsid w:val="008F7E90"/>
    <w:rsid w:val="00902297"/>
    <w:rsid w:val="0090269F"/>
    <w:rsid w:val="00904606"/>
    <w:rsid w:val="00906C3C"/>
    <w:rsid w:val="00907364"/>
    <w:rsid w:val="00907377"/>
    <w:rsid w:val="00912A12"/>
    <w:rsid w:val="00914D69"/>
    <w:rsid w:val="00915A1D"/>
    <w:rsid w:val="00916496"/>
    <w:rsid w:val="0091671B"/>
    <w:rsid w:val="00916761"/>
    <w:rsid w:val="00917AF1"/>
    <w:rsid w:val="00921A97"/>
    <w:rsid w:val="0092252C"/>
    <w:rsid w:val="0092380C"/>
    <w:rsid w:val="009243D3"/>
    <w:rsid w:val="00924450"/>
    <w:rsid w:val="00924A65"/>
    <w:rsid w:val="0092504D"/>
    <w:rsid w:val="00930538"/>
    <w:rsid w:val="00930DF0"/>
    <w:rsid w:val="00931194"/>
    <w:rsid w:val="00932FAC"/>
    <w:rsid w:val="00932FEF"/>
    <w:rsid w:val="0093402C"/>
    <w:rsid w:val="00934895"/>
    <w:rsid w:val="00937F4B"/>
    <w:rsid w:val="009409F2"/>
    <w:rsid w:val="00940B34"/>
    <w:rsid w:val="009418F9"/>
    <w:rsid w:val="00944CB9"/>
    <w:rsid w:val="009454C0"/>
    <w:rsid w:val="00946255"/>
    <w:rsid w:val="00947A01"/>
    <w:rsid w:val="009516E0"/>
    <w:rsid w:val="00951B76"/>
    <w:rsid w:val="009531F9"/>
    <w:rsid w:val="00953E21"/>
    <w:rsid w:val="00954F55"/>
    <w:rsid w:val="00957144"/>
    <w:rsid w:val="009626EC"/>
    <w:rsid w:val="00963667"/>
    <w:rsid w:val="00964E35"/>
    <w:rsid w:val="00966B93"/>
    <w:rsid w:val="00971364"/>
    <w:rsid w:val="00971F3E"/>
    <w:rsid w:val="00974363"/>
    <w:rsid w:val="009747DD"/>
    <w:rsid w:val="00982E15"/>
    <w:rsid w:val="00985C3A"/>
    <w:rsid w:val="00990ED1"/>
    <w:rsid w:val="00991CC4"/>
    <w:rsid w:val="00993EF9"/>
    <w:rsid w:val="00997204"/>
    <w:rsid w:val="009A3D0E"/>
    <w:rsid w:val="009A4B8E"/>
    <w:rsid w:val="009A5458"/>
    <w:rsid w:val="009A7F84"/>
    <w:rsid w:val="009B0CED"/>
    <w:rsid w:val="009B0EED"/>
    <w:rsid w:val="009B10ED"/>
    <w:rsid w:val="009B1F18"/>
    <w:rsid w:val="009B354B"/>
    <w:rsid w:val="009B4262"/>
    <w:rsid w:val="009B73B9"/>
    <w:rsid w:val="009B7AE1"/>
    <w:rsid w:val="009C3621"/>
    <w:rsid w:val="009C43AD"/>
    <w:rsid w:val="009C4BF1"/>
    <w:rsid w:val="009C516E"/>
    <w:rsid w:val="009C53CA"/>
    <w:rsid w:val="009C6B5E"/>
    <w:rsid w:val="009C75AA"/>
    <w:rsid w:val="009D00B6"/>
    <w:rsid w:val="009D20D5"/>
    <w:rsid w:val="009D2C99"/>
    <w:rsid w:val="009D5E59"/>
    <w:rsid w:val="009D71E3"/>
    <w:rsid w:val="009E0122"/>
    <w:rsid w:val="009E0935"/>
    <w:rsid w:val="009E2D83"/>
    <w:rsid w:val="009E2FFF"/>
    <w:rsid w:val="009E4AE7"/>
    <w:rsid w:val="009E4B9E"/>
    <w:rsid w:val="009E5BBC"/>
    <w:rsid w:val="009E620D"/>
    <w:rsid w:val="009E65AB"/>
    <w:rsid w:val="009E6CC7"/>
    <w:rsid w:val="009F01E6"/>
    <w:rsid w:val="009F07AF"/>
    <w:rsid w:val="009F0D6A"/>
    <w:rsid w:val="009F2C95"/>
    <w:rsid w:val="009F2E5B"/>
    <w:rsid w:val="009F35D5"/>
    <w:rsid w:val="009F558B"/>
    <w:rsid w:val="00A00096"/>
    <w:rsid w:val="00A00345"/>
    <w:rsid w:val="00A01D8C"/>
    <w:rsid w:val="00A02571"/>
    <w:rsid w:val="00A02636"/>
    <w:rsid w:val="00A02CFD"/>
    <w:rsid w:val="00A0335A"/>
    <w:rsid w:val="00A03623"/>
    <w:rsid w:val="00A056ED"/>
    <w:rsid w:val="00A06E7E"/>
    <w:rsid w:val="00A06E9A"/>
    <w:rsid w:val="00A11349"/>
    <w:rsid w:val="00A1155E"/>
    <w:rsid w:val="00A13433"/>
    <w:rsid w:val="00A13515"/>
    <w:rsid w:val="00A13B5D"/>
    <w:rsid w:val="00A14AC1"/>
    <w:rsid w:val="00A16518"/>
    <w:rsid w:val="00A1669B"/>
    <w:rsid w:val="00A16A4A"/>
    <w:rsid w:val="00A16EA9"/>
    <w:rsid w:val="00A170ED"/>
    <w:rsid w:val="00A172DF"/>
    <w:rsid w:val="00A176BD"/>
    <w:rsid w:val="00A1776C"/>
    <w:rsid w:val="00A17E76"/>
    <w:rsid w:val="00A20567"/>
    <w:rsid w:val="00A20941"/>
    <w:rsid w:val="00A211EB"/>
    <w:rsid w:val="00A22313"/>
    <w:rsid w:val="00A229E1"/>
    <w:rsid w:val="00A23F1E"/>
    <w:rsid w:val="00A249C3"/>
    <w:rsid w:val="00A24AF9"/>
    <w:rsid w:val="00A266BF"/>
    <w:rsid w:val="00A27248"/>
    <w:rsid w:val="00A30371"/>
    <w:rsid w:val="00A33EF6"/>
    <w:rsid w:val="00A35B58"/>
    <w:rsid w:val="00A35F96"/>
    <w:rsid w:val="00A365D4"/>
    <w:rsid w:val="00A36F77"/>
    <w:rsid w:val="00A37EFC"/>
    <w:rsid w:val="00A37FFB"/>
    <w:rsid w:val="00A40DD7"/>
    <w:rsid w:val="00A41CC2"/>
    <w:rsid w:val="00A42B94"/>
    <w:rsid w:val="00A433FD"/>
    <w:rsid w:val="00A43FE6"/>
    <w:rsid w:val="00A44137"/>
    <w:rsid w:val="00A456CE"/>
    <w:rsid w:val="00A46BCF"/>
    <w:rsid w:val="00A470FD"/>
    <w:rsid w:val="00A47D0F"/>
    <w:rsid w:val="00A47EF6"/>
    <w:rsid w:val="00A47FB6"/>
    <w:rsid w:val="00A54963"/>
    <w:rsid w:val="00A55C20"/>
    <w:rsid w:val="00A56F22"/>
    <w:rsid w:val="00A571BE"/>
    <w:rsid w:val="00A60226"/>
    <w:rsid w:val="00A6479B"/>
    <w:rsid w:val="00A653E0"/>
    <w:rsid w:val="00A6664C"/>
    <w:rsid w:val="00A6697B"/>
    <w:rsid w:val="00A672C6"/>
    <w:rsid w:val="00A7289A"/>
    <w:rsid w:val="00A730C2"/>
    <w:rsid w:val="00A7462B"/>
    <w:rsid w:val="00A74BA0"/>
    <w:rsid w:val="00A768C6"/>
    <w:rsid w:val="00A7764F"/>
    <w:rsid w:val="00A80625"/>
    <w:rsid w:val="00A83D4B"/>
    <w:rsid w:val="00A84E9C"/>
    <w:rsid w:val="00A87451"/>
    <w:rsid w:val="00A8771F"/>
    <w:rsid w:val="00A94D16"/>
    <w:rsid w:val="00A968EE"/>
    <w:rsid w:val="00A96D07"/>
    <w:rsid w:val="00A9714E"/>
    <w:rsid w:val="00AA0C4A"/>
    <w:rsid w:val="00AA1010"/>
    <w:rsid w:val="00AA1132"/>
    <w:rsid w:val="00AA147E"/>
    <w:rsid w:val="00AA3829"/>
    <w:rsid w:val="00AA52CD"/>
    <w:rsid w:val="00AA643D"/>
    <w:rsid w:val="00AA7A5A"/>
    <w:rsid w:val="00AB0018"/>
    <w:rsid w:val="00AB03DF"/>
    <w:rsid w:val="00AB1E96"/>
    <w:rsid w:val="00AB227B"/>
    <w:rsid w:val="00AB5F4E"/>
    <w:rsid w:val="00AB5FD0"/>
    <w:rsid w:val="00AB7036"/>
    <w:rsid w:val="00AB70CB"/>
    <w:rsid w:val="00AB711B"/>
    <w:rsid w:val="00AB728C"/>
    <w:rsid w:val="00AB7E5F"/>
    <w:rsid w:val="00AC0B02"/>
    <w:rsid w:val="00AC0F30"/>
    <w:rsid w:val="00AC10E8"/>
    <w:rsid w:val="00AC13D4"/>
    <w:rsid w:val="00AC52AF"/>
    <w:rsid w:val="00AC6CD4"/>
    <w:rsid w:val="00AC71CA"/>
    <w:rsid w:val="00AC72F6"/>
    <w:rsid w:val="00AC7C61"/>
    <w:rsid w:val="00AD0652"/>
    <w:rsid w:val="00AD5EBD"/>
    <w:rsid w:val="00AE183C"/>
    <w:rsid w:val="00AE1956"/>
    <w:rsid w:val="00AE572B"/>
    <w:rsid w:val="00AE59F1"/>
    <w:rsid w:val="00AE790E"/>
    <w:rsid w:val="00AF389D"/>
    <w:rsid w:val="00AF43A7"/>
    <w:rsid w:val="00AF6961"/>
    <w:rsid w:val="00AF6E82"/>
    <w:rsid w:val="00B02E3C"/>
    <w:rsid w:val="00B036AB"/>
    <w:rsid w:val="00B038C1"/>
    <w:rsid w:val="00B03E5C"/>
    <w:rsid w:val="00B058F7"/>
    <w:rsid w:val="00B0686C"/>
    <w:rsid w:val="00B07CF5"/>
    <w:rsid w:val="00B1212B"/>
    <w:rsid w:val="00B137A8"/>
    <w:rsid w:val="00B138B3"/>
    <w:rsid w:val="00B13F33"/>
    <w:rsid w:val="00B154B3"/>
    <w:rsid w:val="00B1555A"/>
    <w:rsid w:val="00B1597A"/>
    <w:rsid w:val="00B1699A"/>
    <w:rsid w:val="00B17AC7"/>
    <w:rsid w:val="00B20636"/>
    <w:rsid w:val="00B216E6"/>
    <w:rsid w:val="00B22162"/>
    <w:rsid w:val="00B22186"/>
    <w:rsid w:val="00B223E4"/>
    <w:rsid w:val="00B22B79"/>
    <w:rsid w:val="00B24432"/>
    <w:rsid w:val="00B24EE6"/>
    <w:rsid w:val="00B2551E"/>
    <w:rsid w:val="00B26D31"/>
    <w:rsid w:val="00B30574"/>
    <w:rsid w:val="00B32631"/>
    <w:rsid w:val="00B32A71"/>
    <w:rsid w:val="00B34931"/>
    <w:rsid w:val="00B359EF"/>
    <w:rsid w:val="00B35D4B"/>
    <w:rsid w:val="00B37160"/>
    <w:rsid w:val="00B37530"/>
    <w:rsid w:val="00B41624"/>
    <w:rsid w:val="00B4303E"/>
    <w:rsid w:val="00B430A7"/>
    <w:rsid w:val="00B43181"/>
    <w:rsid w:val="00B439E7"/>
    <w:rsid w:val="00B44A47"/>
    <w:rsid w:val="00B4558E"/>
    <w:rsid w:val="00B50F92"/>
    <w:rsid w:val="00B5199C"/>
    <w:rsid w:val="00B5246C"/>
    <w:rsid w:val="00B5385A"/>
    <w:rsid w:val="00B540B7"/>
    <w:rsid w:val="00B54989"/>
    <w:rsid w:val="00B54C08"/>
    <w:rsid w:val="00B550E0"/>
    <w:rsid w:val="00B557D9"/>
    <w:rsid w:val="00B56589"/>
    <w:rsid w:val="00B5688C"/>
    <w:rsid w:val="00B57DBC"/>
    <w:rsid w:val="00B603A2"/>
    <w:rsid w:val="00B60C87"/>
    <w:rsid w:val="00B60EF4"/>
    <w:rsid w:val="00B6161A"/>
    <w:rsid w:val="00B61D7A"/>
    <w:rsid w:val="00B63352"/>
    <w:rsid w:val="00B65BC7"/>
    <w:rsid w:val="00B66593"/>
    <w:rsid w:val="00B70459"/>
    <w:rsid w:val="00B71490"/>
    <w:rsid w:val="00B719F3"/>
    <w:rsid w:val="00B71E56"/>
    <w:rsid w:val="00B7433F"/>
    <w:rsid w:val="00B7705E"/>
    <w:rsid w:val="00B77CF0"/>
    <w:rsid w:val="00B808E9"/>
    <w:rsid w:val="00B83343"/>
    <w:rsid w:val="00B83395"/>
    <w:rsid w:val="00B83C5C"/>
    <w:rsid w:val="00B85401"/>
    <w:rsid w:val="00B87569"/>
    <w:rsid w:val="00B90394"/>
    <w:rsid w:val="00B90458"/>
    <w:rsid w:val="00B91571"/>
    <w:rsid w:val="00B94532"/>
    <w:rsid w:val="00B9532C"/>
    <w:rsid w:val="00B96F23"/>
    <w:rsid w:val="00B97C7B"/>
    <w:rsid w:val="00B97DE6"/>
    <w:rsid w:val="00BA107B"/>
    <w:rsid w:val="00BA4759"/>
    <w:rsid w:val="00BA4F2E"/>
    <w:rsid w:val="00BA5FAC"/>
    <w:rsid w:val="00BA6710"/>
    <w:rsid w:val="00BA7224"/>
    <w:rsid w:val="00BB1A65"/>
    <w:rsid w:val="00BB306B"/>
    <w:rsid w:val="00BB3CDB"/>
    <w:rsid w:val="00BB5953"/>
    <w:rsid w:val="00BB777C"/>
    <w:rsid w:val="00BC352A"/>
    <w:rsid w:val="00BC522C"/>
    <w:rsid w:val="00BC6514"/>
    <w:rsid w:val="00BC65E4"/>
    <w:rsid w:val="00BD1830"/>
    <w:rsid w:val="00BD20D6"/>
    <w:rsid w:val="00BD2110"/>
    <w:rsid w:val="00BD353B"/>
    <w:rsid w:val="00BD3978"/>
    <w:rsid w:val="00BD5455"/>
    <w:rsid w:val="00BD6C92"/>
    <w:rsid w:val="00BE011F"/>
    <w:rsid w:val="00BE02D7"/>
    <w:rsid w:val="00BE08B1"/>
    <w:rsid w:val="00BE112E"/>
    <w:rsid w:val="00BE1D62"/>
    <w:rsid w:val="00BE1D8B"/>
    <w:rsid w:val="00BE2274"/>
    <w:rsid w:val="00BE2B81"/>
    <w:rsid w:val="00BE46B1"/>
    <w:rsid w:val="00BE4E42"/>
    <w:rsid w:val="00BE4E8F"/>
    <w:rsid w:val="00BF0AB1"/>
    <w:rsid w:val="00BF2785"/>
    <w:rsid w:val="00BF4FA1"/>
    <w:rsid w:val="00C0026F"/>
    <w:rsid w:val="00C00A20"/>
    <w:rsid w:val="00C019BC"/>
    <w:rsid w:val="00C03299"/>
    <w:rsid w:val="00C04936"/>
    <w:rsid w:val="00C05378"/>
    <w:rsid w:val="00C05909"/>
    <w:rsid w:val="00C06FFB"/>
    <w:rsid w:val="00C07D11"/>
    <w:rsid w:val="00C07D55"/>
    <w:rsid w:val="00C10948"/>
    <w:rsid w:val="00C125BC"/>
    <w:rsid w:val="00C12DDB"/>
    <w:rsid w:val="00C13758"/>
    <w:rsid w:val="00C15393"/>
    <w:rsid w:val="00C16072"/>
    <w:rsid w:val="00C160C3"/>
    <w:rsid w:val="00C16BA5"/>
    <w:rsid w:val="00C20B43"/>
    <w:rsid w:val="00C22A5F"/>
    <w:rsid w:val="00C22AE9"/>
    <w:rsid w:val="00C23AAC"/>
    <w:rsid w:val="00C23B71"/>
    <w:rsid w:val="00C26E81"/>
    <w:rsid w:val="00C2785E"/>
    <w:rsid w:val="00C27F29"/>
    <w:rsid w:val="00C3006A"/>
    <w:rsid w:val="00C30934"/>
    <w:rsid w:val="00C32376"/>
    <w:rsid w:val="00C3241E"/>
    <w:rsid w:val="00C36BA6"/>
    <w:rsid w:val="00C3747A"/>
    <w:rsid w:val="00C417D1"/>
    <w:rsid w:val="00C42AE6"/>
    <w:rsid w:val="00C42D78"/>
    <w:rsid w:val="00C43025"/>
    <w:rsid w:val="00C46EF8"/>
    <w:rsid w:val="00C4785B"/>
    <w:rsid w:val="00C50021"/>
    <w:rsid w:val="00C51348"/>
    <w:rsid w:val="00C52259"/>
    <w:rsid w:val="00C53C9D"/>
    <w:rsid w:val="00C54B18"/>
    <w:rsid w:val="00C54E93"/>
    <w:rsid w:val="00C567F9"/>
    <w:rsid w:val="00C61638"/>
    <w:rsid w:val="00C62A24"/>
    <w:rsid w:val="00C63696"/>
    <w:rsid w:val="00C668CB"/>
    <w:rsid w:val="00C67E07"/>
    <w:rsid w:val="00C716B0"/>
    <w:rsid w:val="00C74C92"/>
    <w:rsid w:val="00C75BD6"/>
    <w:rsid w:val="00C75DA6"/>
    <w:rsid w:val="00C8131D"/>
    <w:rsid w:val="00C817E7"/>
    <w:rsid w:val="00C83456"/>
    <w:rsid w:val="00C852AB"/>
    <w:rsid w:val="00C852D2"/>
    <w:rsid w:val="00C85B18"/>
    <w:rsid w:val="00C86D6D"/>
    <w:rsid w:val="00C870EA"/>
    <w:rsid w:val="00C90D94"/>
    <w:rsid w:val="00C91999"/>
    <w:rsid w:val="00C925A6"/>
    <w:rsid w:val="00C925FD"/>
    <w:rsid w:val="00C929A7"/>
    <w:rsid w:val="00C93313"/>
    <w:rsid w:val="00C94518"/>
    <w:rsid w:val="00C9513E"/>
    <w:rsid w:val="00C95FE8"/>
    <w:rsid w:val="00C97975"/>
    <w:rsid w:val="00C97D7A"/>
    <w:rsid w:val="00CA1E87"/>
    <w:rsid w:val="00CA3A6F"/>
    <w:rsid w:val="00CA3B44"/>
    <w:rsid w:val="00CB03FB"/>
    <w:rsid w:val="00CB05E4"/>
    <w:rsid w:val="00CB104D"/>
    <w:rsid w:val="00CB346E"/>
    <w:rsid w:val="00CB4F23"/>
    <w:rsid w:val="00CB5088"/>
    <w:rsid w:val="00CB594D"/>
    <w:rsid w:val="00CB5A91"/>
    <w:rsid w:val="00CB5D6C"/>
    <w:rsid w:val="00CB7887"/>
    <w:rsid w:val="00CC0596"/>
    <w:rsid w:val="00CC24FC"/>
    <w:rsid w:val="00CC3954"/>
    <w:rsid w:val="00CC3F36"/>
    <w:rsid w:val="00CC464D"/>
    <w:rsid w:val="00CC5513"/>
    <w:rsid w:val="00CC620C"/>
    <w:rsid w:val="00CC7268"/>
    <w:rsid w:val="00CC76E4"/>
    <w:rsid w:val="00CC7A72"/>
    <w:rsid w:val="00CC7F7F"/>
    <w:rsid w:val="00CD1B93"/>
    <w:rsid w:val="00CD29F1"/>
    <w:rsid w:val="00CD2C11"/>
    <w:rsid w:val="00CD4856"/>
    <w:rsid w:val="00CD5211"/>
    <w:rsid w:val="00CD52AF"/>
    <w:rsid w:val="00CD55E1"/>
    <w:rsid w:val="00CD56ED"/>
    <w:rsid w:val="00CD58C5"/>
    <w:rsid w:val="00CD6420"/>
    <w:rsid w:val="00CD6758"/>
    <w:rsid w:val="00CD724C"/>
    <w:rsid w:val="00CD788D"/>
    <w:rsid w:val="00CE0513"/>
    <w:rsid w:val="00CE5235"/>
    <w:rsid w:val="00CE6468"/>
    <w:rsid w:val="00CE768E"/>
    <w:rsid w:val="00CF487C"/>
    <w:rsid w:val="00CF4959"/>
    <w:rsid w:val="00CF534F"/>
    <w:rsid w:val="00CF5CF7"/>
    <w:rsid w:val="00CF723A"/>
    <w:rsid w:val="00D00F09"/>
    <w:rsid w:val="00D02010"/>
    <w:rsid w:val="00D05BA8"/>
    <w:rsid w:val="00D06914"/>
    <w:rsid w:val="00D10364"/>
    <w:rsid w:val="00D109ED"/>
    <w:rsid w:val="00D11AB2"/>
    <w:rsid w:val="00D1221A"/>
    <w:rsid w:val="00D14A6C"/>
    <w:rsid w:val="00D15CF7"/>
    <w:rsid w:val="00D15DE1"/>
    <w:rsid w:val="00D16347"/>
    <w:rsid w:val="00D17E9D"/>
    <w:rsid w:val="00D209AE"/>
    <w:rsid w:val="00D216D0"/>
    <w:rsid w:val="00D22581"/>
    <w:rsid w:val="00D236AB"/>
    <w:rsid w:val="00D24224"/>
    <w:rsid w:val="00D24D4F"/>
    <w:rsid w:val="00D24D58"/>
    <w:rsid w:val="00D26338"/>
    <w:rsid w:val="00D27006"/>
    <w:rsid w:val="00D27806"/>
    <w:rsid w:val="00D27E79"/>
    <w:rsid w:val="00D3404B"/>
    <w:rsid w:val="00D344F4"/>
    <w:rsid w:val="00D347E6"/>
    <w:rsid w:val="00D379DC"/>
    <w:rsid w:val="00D37FD3"/>
    <w:rsid w:val="00D40F07"/>
    <w:rsid w:val="00D43CFA"/>
    <w:rsid w:val="00D4667B"/>
    <w:rsid w:val="00D4737E"/>
    <w:rsid w:val="00D479B5"/>
    <w:rsid w:val="00D50DDC"/>
    <w:rsid w:val="00D544E9"/>
    <w:rsid w:val="00D5487D"/>
    <w:rsid w:val="00D54910"/>
    <w:rsid w:val="00D54C4D"/>
    <w:rsid w:val="00D54F42"/>
    <w:rsid w:val="00D55A1A"/>
    <w:rsid w:val="00D55CA1"/>
    <w:rsid w:val="00D572D8"/>
    <w:rsid w:val="00D573F8"/>
    <w:rsid w:val="00D578AA"/>
    <w:rsid w:val="00D60165"/>
    <w:rsid w:val="00D61F69"/>
    <w:rsid w:val="00D622B6"/>
    <w:rsid w:val="00D63401"/>
    <w:rsid w:val="00D63865"/>
    <w:rsid w:val="00D63DA6"/>
    <w:rsid w:val="00D64B0D"/>
    <w:rsid w:val="00D6541A"/>
    <w:rsid w:val="00D6562C"/>
    <w:rsid w:val="00D67A19"/>
    <w:rsid w:val="00D67AA0"/>
    <w:rsid w:val="00D705AE"/>
    <w:rsid w:val="00D71343"/>
    <w:rsid w:val="00D74898"/>
    <w:rsid w:val="00D74FF1"/>
    <w:rsid w:val="00D757AA"/>
    <w:rsid w:val="00D758E0"/>
    <w:rsid w:val="00D76558"/>
    <w:rsid w:val="00D77A32"/>
    <w:rsid w:val="00D81B09"/>
    <w:rsid w:val="00D81FD5"/>
    <w:rsid w:val="00D8311B"/>
    <w:rsid w:val="00D846A2"/>
    <w:rsid w:val="00D854C7"/>
    <w:rsid w:val="00D859EF"/>
    <w:rsid w:val="00D85B20"/>
    <w:rsid w:val="00D86240"/>
    <w:rsid w:val="00D87F8B"/>
    <w:rsid w:val="00D90E7F"/>
    <w:rsid w:val="00D92A75"/>
    <w:rsid w:val="00D92C60"/>
    <w:rsid w:val="00D94AD6"/>
    <w:rsid w:val="00D96809"/>
    <w:rsid w:val="00DA1719"/>
    <w:rsid w:val="00DA1BD3"/>
    <w:rsid w:val="00DA3C1A"/>
    <w:rsid w:val="00DA482A"/>
    <w:rsid w:val="00DA5749"/>
    <w:rsid w:val="00DA630E"/>
    <w:rsid w:val="00DB029D"/>
    <w:rsid w:val="00DB1807"/>
    <w:rsid w:val="00DB4ABB"/>
    <w:rsid w:val="00DB6B39"/>
    <w:rsid w:val="00DB770A"/>
    <w:rsid w:val="00DC0A08"/>
    <w:rsid w:val="00DC1E3A"/>
    <w:rsid w:val="00DC2DA2"/>
    <w:rsid w:val="00DC4A74"/>
    <w:rsid w:val="00DC50C4"/>
    <w:rsid w:val="00DD0871"/>
    <w:rsid w:val="00DD14B4"/>
    <w:rsid w:val="00DD18FF"/>
    <w:rsid w:val="00DD1F17"/>
    <w:rsid w:val="00DD24C7"/>
    <w:rsid w:val="00DD3E00"/>
    <w:rsid w:val="00DD415E"/>
    <w:rsid w:val="00DD6562"/>
    <w:rsid w:val="00DD6A7E"/>
    <w:rsid w:val="00DD7206"/>
    <w:rsid w:val="00DD74E6"/>
    <w:rsid w:val="00DD7F21"/>
    <w:rsid w:val="00DE0627"/>
    <w:rsid w:val="00DE1713"/>
    <w:rsid w:val="00DE1B4E"/>
    <w:rsid w:val="00DE2B29"/>
    <w:rsid w:val="00DE33EA"/>
    <w:rsid w:val="00DE3850"/>
    <w:rsid w:val="00DE416C"/>
    <w:rsid w:val="00DE4CB0"/>
    <w:rsid w:val="00DE5E94"/>
    <w:rsid w:val="00DE6546"/>
    <w:rsid w:val="00DE65BD"/>
    <w:rsid w:val="00DE6700"/>
    <w:rsid w:val="00DE6BA7"/>
    <w:rsid w:val="00DE703F"/>
    <w:rsid w:val="00DE7256"/>
    <w:rsid w:val="00DF5614"/>
    <w:rsid w:val="00DF56CC"/>
    <w:rsid w:val="00E00433"/>
    <w:rsid w:val="00E00BF3"/>
    <w:rsid w:val="00E015BC"/>
    <w:rsid w:val="00E01B5D"/>
    <w:rsid w:val="00E02A40"/>
    <w:rsid w:val="00E0679D"/>
    <w:rsid w:val="00E0780D"/>
    <w:rsid w:val="00E10419"/>
    <w:rsid w:val="00E1058F"/>
    <w:rsid w:val="00E10AA4"/>
    <w:rsid w:val="00E11D69"/>
    <w:rsid w:val="00E11DDD"/>
    <w:rsid w:val="00E12873"/>
    <w:rsid w:val="00E1364D"/>
    <w:rsid w:val="00E13EA4"/>
    <w:rsid w:val="00E14B29"/>
    <w:rsid w:val="00E157A6"/>
    <w:rsid w:val="00E1754D"/>
    <w:rsid w:val="00E17778"/>
    <w:rsid w:val="00E223DB"/>
    <w:rsid w:val="00E23208"/>
    <w:rsid w:val="00E24C0B"/>
    <w:rsid w:val="00E27DE5"/>
    <w:rsid w:val="00E31188"/>
    <w:rsid w:val="00E315FE"/>
    <w:rsid w:val="00E32452"/>
    <w:rsid w:val="00E32923"/>
    <w:rsid w:val="00E32929"/>
    <w:rsid w:val="00E33DBE"/>
    <w:rsid w:val="00E356A8"/>
    <w:rsid w:val="00E37152"/>
    <w:rsid w:val="00E40933"/>
    <w:rsid w:val="00E43877"/>
    <w:rsid w:val="00E451F6"/>
    <w:rsid w:val="00E45640"/>
    <w:rsid w:val="00E4675C"/>
    <w:rsid w:val="00E47B14"/>
    <w:rsid w:val="00E503FC"/>
    <w:rsid w:val="00E50789"/>
    <w:rsid w:val="00E51548"/>
    <w:rsid w:val="00E5172F"/>
    <w:rsid w:val="00E52466"/>
    <w:rsid w:val="00E527C7"/>
    <w:rsid w:val="00E54D8E"/>
    <w:rsid w:val="00E558A0"/>
    <w:rsid w:val="00E60702"/>
    <w:rsid w:val="00E60E07"/>
    <w:rsid w:val="00E62400"/>
    <w:rsid w:val="00E62810"/>
    <w:rsid w:val="00E673BD"/>
    <w:rsid w:val="00E707C6"/>
    <w:rsid w:val="00E714D5"/>
    <w:rsid w:val="00E72F46"/>
    <w:rsid w:val="00E748CC"/>
    <w:rsid w:val="00E751A8"/>
    <w:rsid w:val="00E80D29"/>
    <w:rsid w:val="00E8143D"/>
    <w:rsid w:val="00E836C8"/>
    <w:rsid w:val="00E83E76"/>
    <w:rsid w:val="00E84173"/>
    <w:rsid w:val="00E84989"/>
    <w:rsid w:val="00E85E18"/>
    <w:rsid w:val="00E87A1C"/>
    <w:rsid w:val="00E90BC4"/>
    <w:rsid w:val="00E911AA"/>
    <w:rsid w:val="00E92408"/>
    <w:rsid w:val="00E92E54"/>
    <w:rsid w:val="00E93935"/>
    <w:rsid w:val="00E94BD0"/>
    <w:rsid w:val="00E959F6"/>
    <w:rsid w:val="00E9670C"/>
    <w:rsid w:val="00E96AE7"/>
    <w:rsid w:val="00E96CB3"/>
    <w:rsid w:val="00EA1F74"/>
    <w:rsid w:val="00EA2422"/>
    <w:rsid w:val="00EA3D07"/>
    <w:rsid w:val="00EA43CD"/>
    <w:rsid w:val="00EA4DAE"/>
    <w:rsid w:val="00EA6D26"/>
    <w:rsid w:val="00EA7FAA"/>
    <w:rsid w:val="00EB2FA3"/>
    <w:rsid w:val="00EB414C"/>
    <w:rsid w:val="00EB444A"/>
    <w:rsid w:val="00EB4BBB"/>
    <w:rsid w:val="00EB4E2F"/>
    <w:rsid w:val="00EB6B5A"/>
    <w:rsid w:val="00EB760D"/>
    <w:rsid w:val="00EC072D"/>
    <w:rsid w:val="00EC1E08"/>
    <w:rsid w:val="00EC2835"/>
    <w:rsid w:val="00EC3CC8"/>
    <w:rsid w:val="00EC46EA"/>
    <w:rsid w:val="00EC4852"/>
    <w:rsid w:val="00EC4E86"/>
    <w:rsid w:val="00EC5057"/>
    <w:rsid w:val="00EC50F1"/>
    <w:rsid w:val="00EC683A"/>
    <w:rsid w:val="00EC7658"/>
    <w:rsid w:val="00ED064C"/>
    <w:rsid w:val="00ED0FDC"/>
    <w:rsid w:val="00ED3CAB"/>
    <w:rsid w:val="00ED4223"/>
    <w:rsid w:val="00ED468F"/>
    <w:rsid w:val="00EE0E86"/>
    <w:rsid w:val="00EE2227"/>
    <w:rsid w:val="00EE2D40"/>
    <w:rsid w:val="00EE708C"/>
    <w:rsid w:val="00EF02A1"/>
    <w:rsid w:val="00EF2138"/>
    <w:rsid w:val="00EF37BA"/>
    <w:rsid w:val="00EF3B6E"/>
    <w:rsid w:val="00EF43D8"/>
    <w:rsid w:val="00EF68BB"/>
    <w:rsid w:val="00EF6BD0"/>
    <w:rsid w:val="00EF6CB0"/>
    <w:rsid w:val="00EF6CFD"/>
    <w:rsid w:val="00EF72A4"/>
    <w:rsid w:val="00F00263"/>
    <w:rsid w:val="00F00B27"/>
    <w:rsid w:val="00F00BA5"/>
    <w:rsid w:val="00F020D2"/>
    <w:rsid w:val="00F0212A"/>
    <w:rsid w:val="00F02285"/>
    <w:rsid w:val="00F036E2"/>
    <w:rsid w:val="00F03E5A"/>
    <w:rsid w:val="00F06E74"/>
    <w:rsid w:val="00F11A83"/>
    <w:rsid w:val="00F1226A"/>
    <w:rsid w:val="00F1332E"/>
    <w:rsid w:val="00F135D2"/>
    <w:rsid w:val="00F140D3"/>
    <w:rsid w:val="00F147DE"/>
    <w:rsid w:val="00F1582A"/>
    <w:rsid w:val="00F16224"/>
    <w:rsid w:val="00F1682D"/>
    <w:rsid w:val="00F203B7"/>
    <w:rsid w:val="00F23BC5"/>
    <w:rsid w:val="00F2767E"/>
    <w:rsid w:val="00F3499A"/>
    <w:rsid w:val="00F358D6"/>
    <w:rsid w:val="00F363A5"/>
    <w:rsid w:val="00F43A4B"/>
    <w:rsid w:val="00F45C47"/>
    <w:rsid w:val="00F46DDB"/>
    <w:rsid w:val="00F50566"/>
    <w:rsid w:val="00F50C0A"/>
    <w:rsid w:val="00F5109B"/>
    <w:rsid w:val="00F53548"/>
    <w:rsid w:val="00F53E0D"/>
    <w:rsid w:val="00F53F6C"/>
    <w:rsid w:val="00F555F4"/>
    <w:rsid w:val="00F55F44"/>
    <w:rsid w:val="00F560D5"/>
    <w:rsid w:val="00F56FB1"/>
    <w:rsid w:val="00F57160"/>
    <w:rsid w:val="00F60EE4"/>
    <w:rsid w:val="00F64401"/>
    <w:rsid w:val="00F64755"/>
    <w:rsid w:val="00F6503E"/>
    <w:rsid w:val="00F65576"/>
    <w:rsid w:val="00F655A2"/>
    <w:rsid w:val="00F65ED2"/>
    <w:rsid w:val="00F665F2"/>
    <w:rsid w:val="00F6758E"/>
    <w:rsid w:val="00F67CC3"/>
    <w:rsid w:val="00F67FCF"/>
    <w:rsid w:val="00F70872"/>
    <w:rsid w:val="00F73B63"/>
    <w:rsid w:val="00F74D91"/>
    <w:rsid w:val="00F74D9C"/>
    <w:rsid w:val="00F75C8E"/>
    <w:rsid w:val="00F76B8B"/>
    <w:rsid w:val="00F806C3"/>
    <w:rsid w:val="00F80D21"/>
    <w:rsid w:val="00F81497"/>
    <w:rsid w:val="00F8203F"/>
    <w:rsid w:val="00F82680"/>
    <w:rsid w:val="00F828AA"/>
    <w:rsid w:val="00F83FA3"/>
    <w:rsid w:val="00F8560A"/>
    <w:rsid w:val="00F8764B"/>
    <w:rsid w:val="00F902D1"/>
    <w:rsid w:val="00F9131C"/>
    <w:rsid w:val="00F92636"/>
    <w:rsid w:val="00F92689"/>
    <w:rsid w:val="00FA0DA6"/>
    <w:rsid w:val="00FA3860"/>
    <w:rsid w:val="00FA395F"/>
    <w:rsid w:val="00FA4C61"/>
    <w:rsid w:val="00FA4F7D"/>
    <w:rsid w:val="00FA58D1"/>
    <w:rsid w:val="00FB06A7"/>
    <w:rsid w:val="00FB2AA2"/>
    <w:rsid w:val="00FB2F99"/>
    <w:rsid w:val="00FB3024"/>
    <w:rsid w:val="00FB3CB2"/>
    <w:rsid w:val="00FB40B7"/>
    <w:rsid w:val="00FB51BA"/>
    <w:rsid w:val="00FB5926"/>
    <w:rsid w:val="00FB656E"/>
    <w:rsid w:val="00FB69BA"/>
    <w:rsid w:val="00FC08F6"/>
    <w:rsid w:val="00FC1766"/>
    <w:rsid w:val="00FC26B1"/>
    <w:rsid w:val="00FC4538"/>
    <w:rsid w:val="00FC5ACF"/>
    <w:rsid w:val="00FC6425"/>
    <w:rsid w:val="00FD1985"/>
    <w:rsid w:val="00FD1E90"/>
    <w:rsid w:val="00FD38E9"/>
    <w:rsid w:val="00FD4EFC"/>
    <w:rsid w:val="00FD4F84"/>
    <w:rsid w:val="00FD558B"/>
    <w:rsid w:val="00FD74A8"/>
    <w:rsid w:val="00FE1747"/>
    <w:rsid w:val="00FE4383"/>
    <w:rsid w:val="00FE4EFC"/>
    <w:rsid w:val="00FF1008"/>
    <w:rsid w:val="00FF121A"/>
    <w:rsid w:val="00FF1B0B"/>
    <w:rsid w:val="00FF5789"/>
    <w:rsid w:val="00FF65CA"/>
    <w:rsid w:val="00FF6DB3"/>
    <w:rsid w:val="015F0E99"/>
    <w:rsid w:val="02AB09EF"/>
    <w:rsid w:val="031028CC"/>
    <w:rsid w:val="03275876"/>
    <w:rsid w:val="03664A83"/>
    <w:rsid w:val="03900B85"/>
    <w:rsid w:val="047D3A86"/>
    <w:rsid w:val="05B7130C"/>
    <w:rsid w:val="068D1677"/>
    <w:rsid w:val="06A721E0"/>
    <w:rsid w:val="06FD4F36"/>
    <w:rsid w:val="07006154"/>
    <w:rsid w:val="07375113"/>
    <w:rsid w:val="0785263E"/>
    <w:rsid w:val="080531CB"/>
    <w:rsid w:val="08B24FCD"/>
    <w:rsid w:val="099030A2"/>
    <w:rsid w:val="0991069C"/>
    <w:rsid w:val="09917887"/>
    <w:rsid w:val="0A0B1C13"/>
    <w:rsid w:val="0AA215E4"/>
    <w:rsid w:val="0AD1326D"/>
    <w:rsid w:val="0B1C783F"/>
    <w:rsid w:val="0B2F447D"/>
    <w:rsid w:val="0C5704F5"/>
    <w:rsid w:val="0D1F1433"/>
    <w:rsid w:val="0D736348"/>
    <w:rsid w:val="0DC75D9E"/>
    <w:rsid w:val="0EA56729"/>
    <w:rsid w:val="0F1B4531"/>
    <w:rsid w:val="10865C18"/>
    <w:rsid w:val="10E6372C"/>
    <w:rsid w:val="10F32E3B"/>
    <w:rsid w:val="114A6ABE"/>
    <w:rsid w:val="119F13FE"/>
    <w:rsid w:val="11A64666"/>
    <w:rsid w:val="11B5595E"/>
    <w:rsid w:val="12865085"/>
    <w:rsid w:val="1349263C"/>
    <w:rsid w:val="147150CF"/>
    <w:rsid w:val="14EF2B44"/>
    <w:rsid w:val="15872652"/>
    <w:rsid w:val="15FE1513"/>
    <w:rsid w:val="16264FA0"/>
    <w:rsid w:val="16330744"/>
    <w:rsid w:val="168601E8"/>
    <w:rsid w:val="16BE4A11"/>
    <w:rsid w:val="178536EB"/>
    <w:rsid w:val="17853AF2"/>
    <w:rsid w:val="17BB6C11"/>
    <w:rsid w:val="17C813B6"/>
    <w:rsid w:val="17CE071E"/>
    <w:rsid w:val="18315835"/>
    <w:rsid w:val="18F1319F"/>
    <w:rsid w:val="19275729"/>
    <w:rsid w:val="19630C48"/>
    <w:rsid w:val="197A6616"/>
    <w:rsid w:val="199C254B"/>
    <w:rsid w:val="1A4279CB"/>
    <w:rsid w:val="1A4A0C01"/>
    <w:rsid w:val="1A8D1E87"/>
    <w:rsid w:val="1AA727B9"/>
    <w:rsid w:val="1AC02BF0"/>
    <w:rsid w:val="1ACE5BEE"/>
    <w:rsid w:val="1B245502"/>
    <w:rsid w:val="1C196279"/>
    <w:rsid w:val="1D7916F6"/>
    <w:rsid w:val="1DEE09E7"/>
    <w:rsid w:val="1E3D508B"/>
    <w:rsid w:val="1E6F760C"/>
    <w:rsid w:val="1F5C351F"/>
    <w:rsid w:val="206E5B8C"/>
    <w:rsid w:val="20AA32DC"/>
    <w:rsid w:val="210E35B2"/>
    <w:rsid w:val="21667058"/>
    <w:rsid w:val="21B823B4"/>
    <w:rsid w:val="21D36527"/>
    <w:rsid w:val="21E71F4F"/>
    <w:rsid w:val="221D4C31"/>
    <w:rsid w:val="22AD0BE1"/>
    <w:rsid w:val="22F243CF"/>
    <w:rsid w:val="23173F91"/>
    <w:rsid w:val="23332761"/>
    <w:rsid w:val="23432ADC"/>
    <w:rsid w:val="242D0871"/>
    <w:rsid w:val="24B15B28"/>
    <w:rsid w:val="25C153D6"/>
    <w:rsid w:val="26265C6B"/>
    <w:rsid w:val="265B163F"/>
    <w:rsid w:val="271E6D60"/>
    <w:rsid w:val="281A1A6E"/>
    <w:rsid w:val="28985329"/>
    <w:rsid w:val="289E37A7"/>
    <w:rsid w:val="28AD78AD"/>
    <w:rsid w:val="29432173"/>
    <w:rsid w:val="295E0A79"/>
    <w:rsid w:val="29BB0BB8"/>
    <w:rsid w:val="2ACB6E6F"/>
    <w:rsid w:val="2B147F08"/>
    <w:rsid w:val="2B15570A"/>
    <w:rsid w:val="2B1D5580"/>
    <w:rsid w:val="2B8D6F70"/>
    <w:rsid w:val="2D3C0D82"/>
    <w:rsid w:val="2DD66A74"/>
    <w:rsid w:val="2DEB5F5F"/>
    <w:rsid w:val="2F1B6A6D"/>
    <w:rsid w:val="2F1F24A8"/>
    <w:rsid w:val="2F5D2A21"/>
    <w:rsid w:val="2F74006E"/>
    <w:rsid w:val="30D93916"/>
    <w:rsid w:val="316C2FB2"/>
    <w:rsid w:val="31FD1164"/>
    <w:rsid w:val="32AD0B9B"/>
    <w:rsid w:val="32F65303"/>
    <w:rsid w:val="336B796A"/>
    <w:rsid w:val="33CC4A46"/>
    <w:rsid w:val="352970AF"/>
    <w:rsid w:val="354501B7"/>
    <w:rsid w:val="35464EE9"/>
    <w:rsid w:val="35791BF2"/>
    <w:rsid w:val="35A16F90"/>
    <w:rsid w:val="36257F6F"/>
    <w:rsid w:val="36AF485E"/>
    <w:rsid w:val="36FC304D"/>
    <w:rsid w:val="36FE5411"/>
    <w:rsid w:val="372670A9"/>
    <w:rsid w:val="37292773"/>
    <w:rsid w:val="375824FF"/>
    <w:rsid w:val="37DB5F30"/>
    <w:rsid w:val="38B7306F"/>
    <w:rsid w:val="39403ADF"/>
    <w:rsid w:val="39C0719A"/>
    <w:rsid w:val="3A591A2A"/>
    <w:rsid w:val="3A5C54C6"/>
    <w:rsid w:val="3A714C0A"/>
    <w:rsid w:val="3AE914A0"/>
    <w:rsid w:val="3AFF607B"/>
    <w:rsid w:val="3B4B1B77"/>
    <w:rsid w:val="3BEB1AFC"/>
    <w:rsid w:val="3C1176E7"/>
    <w:rsid w:val="3C7A1D1E"/>
    <w:rsid w:val="3CA319CE"/>
    <w:rsid w:val="3DE94A30"/>
    <w:rsid w:val="3E321FE5"/>
    <w:rsid w:val="3F5A7D61"/>
    <w:rsid w:val="3F8E1BAD"/>
    <w:rsid w:val="40064B45"/>
    <w:rsid w:val="402439B7"/>
    <w:rsid w:val="418705BC"/>
    <w:rsid w:val="418A60DE"/>
    <w:rsid w:val="423D1946"/>
    <w:rsid w:val="426B6AC7"/>
    <w:rsid w:val="43E424AF"/>
    <w:rsid w:val="44834E3B"/>
    <w:rsid w:val="449E73D7"/>
    <w:rsid w:val="44D47D9C"/>
    <w:rsid w:val="451444F8"/>
    <w:rsid w:val="45800C1B"/>
    <w:rsid w:val="45D55472"/>
    <w:rsid w:val="46782AE6"/>
    <w:rsid w:val="467F1DC9"/>
    <w:rsid w:val="46D35089"/>
    <w:rsid w:val="47EE3C7C"/>
    <w:rsid w:val="481C11E0"/>
    <w:rsid w:val="49463D08"/>
    <w:rsid w:val="495F5560"/>
    <w:rsid w:val="49617B3F"/>
    <w:rsid w:val="49663471"/>
    <w:rsid w:val="49E41AA8"/>
    <w:rsid w:val="49F11325"/>
    <w:rsid w:val="4A281AA6"/>
    <w:rsid w:val="4AB62764"/>
    <w:rsid w:val="4AF71285"/>
    <w:rsid w:val="4B0C063A"/>
    <w:rsid w:val="4B2B792C"/>
    <w:rsid w:val="4BCE52CF"/>
    <w:rsid w:val="4BFE6AD4"/>
    <w:rsid w:val="4C062130"/>
    <w:rsid w:val="4C2957C3"/>
    <w:rsid w:val="4C980977"/>
    <w:rsid w:val="4CAD4ADA"/>
    <w:rsid w:val="4D7E5BB7"/>
    <w:rsid w:val="4E5622AD"/>
    <w:rsid w:val="4FD11262"/>
    <w:rsid w:val="4FEF70C4"/>
    <w:rsid w:val="50963C1D"/>
    <w:rsid w:val="51B77B91"/>
    <w:rsid w:val="51E16EFC"/>
    <w:rsid w:val="52067083"/>
    <w:rsid w:val="52964658"/>
    <w:rsid w:val="53294990"/>
    <w:rsid w:val="534F27CC"/>
    <w:rsid w:val="535409E4"/>
    <w:rsid w:val="542E40B6"/>
    <w:rsid w:val="55074F17"/>
    <w:rsid w:val="553C7C79"/>
    <w:rsid w:val="55D4317F"/>
    <w:rsid w:val="56336A8F"/>
    <w:rsid w:val="565C3E9A"/>
    <w:rsid w:val="56C11DB4"/>
    <w:rsid w:val="56EA3271"/>
    <w:rsid w:val="576A234A"/>
    <w:rsid w:val="581F4BC9"/>
    <w:rsid w:val="582B3013"/>
    <w:rsid w:val="584A4559"/>
    <w:rsid w:val="5941592B"/>
    <w:rsid w:val="59822F92"/>
    <w:rsid w:val="59AE6E4F"/>
    <w:rsid w:val="5A584EB7"/>
    <w:rsid w:val="5AF602E3"/>
    <w:rsid w:val="5B463C95"/>
    <w:rsid w:val="5B8146FC"/>
    <w:rsid w:val="5B820AEC"/>
    <w:rsid w:val="5BFD7CDF"/>
    <w:rsid w:val="5D011D6B"/>
    <w:rsid w:val="5D184CDE"/>
    <w:rsid w:val="5D336A15"/>
    <w:rsid w:val="5DD31E33"/>
    <w:rsid w:val="5DEA7C0D"/>
    <w:rsid w:val="5EA61A16"/>
    <w:rsid w:val="617874E9"/>
    <w:rsid w:val="61C65775"/>
    <w:rsid w:val="62057716"/>
    <w:rsid w:val="620638D2"/>
    <w:rsid w:val="62071941"/>
    <w:rsid w:val="627D7528"/>
    <w:rsid w:val="62BA11D2"/>
    <w:rsid w:val="63627416"/>
    <w:rsid w:val="63B207F2"/>
    <w:rsid w:val="63BE5A5B"/>
    <w:rsid w:val="6495440D"/>
    <w:rsid w:val="64AA6C0A"/>
    <w:rsid w:val="64F531FB"/>
    <w:rsid w:val="650D76A2"/>
    <w:rsid w:val="652338D9"/>
    <w:rsid w:val="66043351"/>
    <w:rsid w:val="66912637"/>
    <w:rsid w:val="66A45CCF"/>
    <w:rsid w:val="66A54821"/>
    <w:rsid w:val="66FA3397"/>
    <w:rsid w:val="670F0769"/>
    <w:rsid w:val="67800ABA"/>
    <w:rsid w:val="67A157B0"/>
    <w:rsid w:val="683F16DE"/>
    <w:rsid w:val="689810B3"/>
    <w:rsid w:val="68EB0731"/>
    <w:rsid w:val="68F058C5"/>
    <w:rsid w:val="696E7448"/>
    <w:rsid w:val="69844A09"/>
    <w:rsid w:val="6B1F37F8"/>
    <w:rsid w:val="6C2720FD"/>
    <w:rsid w:val="6C8D4BC4"/>
    <w:rsid w:val="6CDD4516"/>
    <w:rsid w:val="6D392E9E"/>
    <w:rsid w:val="6D5369AA"/>
    <w:rsid w:val="6DFF674F"/>
    <w:rsid w:val="6E005A44"/>
    <w:rsid w:val="6EA35EE0"/>
    <w:rsid w:val="6EA805D4"/>
    <w:rsid w:val="6FC63DAB"/>
    <w:rsid w:val="6FD07970"/>
    <w:rsid w:val="6FE706FB"/>
    <w:rsid w:val="6FF2329B"/>
    <w:rsid w:val="6FFF15EE"/>
    <w:rsid w:val="704E2989"/>
    <w:rsid w:val="70C12D05"/>
    <w:rsid w:val="70CD32EA"/>
    <w:rsid w:val="71D83BE9"/>
    <w:rsid w:val="7243336B"/>
    <w:rsid w:val="7249509D"/>
    <w:rsid w:val="72504FC5"/>
    <w:rsid w:val="7347602F"/>
    <w:rsid w:val="738355CD"/>
    <w:rsid w:val="7419427D"/>
    <w:rsid w:val="74891DA4"/>
    <w:rsid w:val="75003C10"/>
    <w:rsid w:val="76186051"/>
    <w:rsid w:val="76333B7B"/>
    <w:rsid w:val="76641D64"/>
    <w:rsid w:val="76864BF7"/>
    <w:rsid w:val="769A45AA"/>
    <w:rsid w:val="76A628CD"/>
    <w:rsid w:val="76B27537"/>
    <w:rsid w:val="76DD22F9"/>
    <w:rsid w:val="77A74EC5"/>
    <w:rsid w:val="77D74E8F"/>
    <w:rsid w:val="78E924EB"/>
    <w:rsid w:val="7A17093D"/>
    <w:rsid w:val="7A647BC3"/>
    <w:rsid w:val="7A7F7A42"/>
    <w:rsid w:val="7B03291F"/>
    <w:rsid w:val="7B690DAE"/>
    <w:rsid w:val="7B7A77FD"/>
    <w:rsid w:val="7C311545"/>
    <w:rsid w:val="7C317444"/>
    <w:rsid w:val="7C4B135D"/>
    <w:rsid w:val="7CB01E23"/>
    <w:rsid w:val="7D9F7EDC"/>
    <w:rsid w:val="7E2C297E"/>
    <w:rsid w:val="7F16143A"/>
    <w:rsid w:val="7FE0093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o:shapedefaults>
    <o:shapelayout v:ext="edit">
      <o:idmap v:ext="edit" data="1"/>
    </o:shapelayout>
  </w:shapeDefaults>
  <w:decimalSymbol w:val="."/>
  <w:listSeparator w:val=","/>
  <w15:docId w15:val="{374CE4EA-21D8-475C-867B-F65C54C0C2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9" w:qFormat="1"/>
    <w:lsdException w:name="heading 5" w:uiPriority="0" w:qFormat="1"/>
    <w:lsdException w:name="heading 6"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qFormat="1"/>
    <w:lsdException w:name="index 2" w:semiHidden="1" w:uiPriority="0" w:unhideWhenUsed="1" w:qFormat="1"/>
    <w:lsdException w:name="index 3" w:semiHidden="1" w:uiPriority="0" w:unhideWhenUsed="1" w:qFormat="1"/>
    <w:lsdException w:name="index 4" w:semiHidden="1" w:uiPriority="0" w:unhideWhenUsed="1" w:qFormat="1"/>
    <w:lsdException w:name="index 5" w:semiHidden="1" w:uiPriority="0" w:unhideWhenUsed="1" w:qFormat="1"/>
    <w:lsdException w:name="index 6" w:semiHidden="1" w:uiPriority="0" w:unhideWhenUsed="1" w:qFormat="1"/>
    <w:lsdException w:name="index 7" w:semiHidden="1" w:uiPriority="0" w:unhideWhenUsed="1" w:qFormat="1"/>
    <w:lsdException w:name="index 8" w:semiHidden="1" w:uiPriority="0" w:unhideWhenUsed="1" w:qFormat="1"/>
    <w:lsdException w:name="index 9" w:semiHidden="1" w:uiPriority="0" w:unhideWhenUsed="1" w:qFormat="1"/>
    <w:lsdException w:name="toc 1" w:semiHidden="1" w:uiPriority="0" w:unhideWhenUsed="1" w:qFormat="1"/>
    <w:lsdException w:name="toc 2" w:semiHidden="1" w:uiPriority="0" w:unhideWhenUsed="1" w:qFormat="1"/>
    <w:lsdException w:name="toc 3" w:semiHidden="1" w:uiPriority="0" w:unhideWhenUsed="1" w:qFormat="1"/>
    <w:lsdException w:name="toc 4" w:semiHidden="1" w:uiPriority="0" w:unhideWhenUsed="1" w:qFormat="1"/>
    <w:lsdException w:name="toc 5" w:semiHidden="1" w:uiPriority="0" w:unhideWhenUsed="1" w:qFormat="1"/>
    <w:lsdException w:name="toc 6" w:semiHidden="1" w:uiPriority="0" w:unhideWhenUsed="1" w:qFormat="1"/>
    <w:lsdException w:name="toc 7" w:semiHidden="1" w:uiPriority="0" w:unhideWhenUsed="1" w:qFormat="1"/>
    <w:lsdException w:name="toc 8" w:semiHidden="1" w:uiPriority="0" w:unhideWhenUsed="1" w:qFormat="1"/>
    <w:lsdException w:name="toc 9" w:semiHidden="1" w:uiPriority="0" w:unhideWhenUsed="1" w:qFormat="1"/>
    <w:lsdException w:name="Normal Indent" w:semiHidden="1" w:uiPriority="0" w:unhideWhenUsed="1" w:qFormat="1"/>
    <w:lsdException w:name="footnote text" w:semiHidden="1" w:uiPriority="0" w:unhideWhenUsed="1" w:qFormat="1"/>
    <w:lsdException w:name="annotation text" w:semiHidden="1" w:unhideWhenUsed="1" w:qFormat="1"/>
    <w:lsdException w:name="header" w:semiHidden="1" w:unhideWhenUsed="1" w:qFormat="1"/>
    <w:lsdException w:name="footer" w:semiHidden="1" w:unhideWhenUsed="1" w:qFormat="1"/>
    <w:lsdException w:name="index heading" w:semiHidden="1" w:uiPriority="0" w:unhideWhenUsed="1" w:qFormat="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iPriority="0" w:unhideWhenUsed="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qFormat="1"/>
    <w:lsdException w:name="Body Text Indent" w:semiHidden="1" w:uiPriority="0"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uiPriority="0"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qFormat="1"/>
    <w:lsdException w:name="FollowedHyperlink" w:semiHidden="1" w:uiPriority="0" w:unhideWhenUsed="1"/>
    <w:lsdException w:name="Strong" w:uiPriority="0" w:qFormat="1"/>
    <w:lsdException w:name="Emphasis" w:uiPriority="0" w:qFormat="1"/>
    <w:lsdException w:name="Document Map" w:semiHidden="1" w:uiPriority="0" w:unhideWhenUsed="1" w:qFormat="1"/>
    <w:lsdException w:name="Plain Text" w:semiHidden="1" w:uiPriority="0" w:unhideWhenUsed="1" w:qFormat="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iPriority="0" w:unhideWhenUsed="1" w:qFormat="1"/>
    <w:lsdException w:name="HTML Address" w:semiHidden="1" w:uiPriority="0" w:unhideWhenUsed="1" w:qFormat="1"/>
    <w:lsdException w:name="HTML Cite" w:semiHidden="1" w:uiPriority="0" w:unhideWhenUsed="1" w:qFormat="1"/>
    <w:lsdException w:name="HTML Code" w:semiHidden="1" w:uiPriority="0" w:unhideWhenUsed="1" w:qFormat="1"/>
    <w:lsdException w:name="HTML Definition" w:semiHidden="1" w:uiPriority="0" w:unhideWhenUsed="1" w:qFormat="1"/>
    <w:lsdException w:name="HTML Keyboard" w:semiHidden="1" w:uiPriority="0" w:unhideWhenUsed="1" w:qFormat="1"/>
    <w:lsdException w:name="HTML Preformatted" w:semiHidden="1" w:uiPriority="0" w:unhideWhenUsed="1" w:qFormat="1"/>
    <w:lsdException w:name="HTML Sample" w:semiHidden="1" w:uiPriority="0" w:unhideWhenUsed="1" w:qFormat="1"/>
    <w:lsdException w:name="HTML Typewriter" w:semiHidden="1" w:uiPriority="0" w:unhideWhenUsed="1" w:qFormat="1"/>
    <w:lsdException w:name="HTML Variable" w:semiHidden="1" w:uiPriority="0" w:unhideWhenUsed="1" w:qFormat="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qFormat="1"/>
    <w:lsdException w:name="Table Theme" w:semiHidden="1" w:unhideWhenUsed="1"/>
    <w:lsdException w:name="Placeholder Text" w:unhideWhenUsed="1" w:qFormat="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f2">
    <w:name w:val="Normal"/>
    <w:qFormat/>
    <w:pPr>
      <w:widowControl w:val="0"/>
      <w:jc w:val="both"/>
    </w:pPr>
    <w:rPr>
      <w:kern w:val="2"/>
      <w:sz w:val="21"/>
      <w:szCs w:val="24"/>
    </w:rPr>
  </w:style>
  <w:style w:type="paragraph" w:styleId="1">
    <w:name w:val="heading 1"/>
    <w:basedOn w:val="af2"/>
    <w:next w:val="af2"/>
    <w:link w:val="1Char"/>
    <w:qFormat/>
    <w:pPr>
      <w:keepNext/>
      <w:keepLines/>
      <w:spacing w:before="340" w:after="330" w:line="578" w:lineRule="auto"/>
      <w:outlineLvl w:val="0"/>
    </w:pPr>
    <w:rPr>
      <w:b/>
      <w:bCs/>
      <w:kern w:val="44"/>
      <w:sz w:val="44"/>
      <w:szCs w:val="44"/>
    </w:rPr>
  </w:style>
  <w:style w:type="paragraph" w:styleId="2">
    <w:name w:val="heading 2"/>
    <w:basedOn w:val="af2"/>
    <w:next w:val="af2"/>
    <w:link w:val="2Char"/>
    <w:qFormat/>
    <w:pPr>
      <w:keepNext/>
      <w:keepLines/>
      <w:spacing w:before="260" w:after="260" w:line="416" w:lineRule="auto"/>
      <w:outlineLvl w:val="1"/>
    </w:pPr>
    <w:rPr>
      <w:rFonts w:ascii="Arial" w:eastAsia="黑体" w:hAnsi="Arial"/>
      <w:b/>
      <w:bCs/>
      <w:sz w:val="32"/>
      <w:szCs w:val="32"/>
    </w:rPr>
  </w:style>
  <w:style w:type="paragraph" w:styleId="3">
    <w:name w:val="heading 3"/>
    <w:basedOn w:val="af2"/>
    <w:next w:val="af2"/>
    <w:link w:val="3Char"/>
    <w:qFormat/>
    <w:pPr>
      <w:keepNext/>
      <w:keepLines/>
      <w:spacing w:before="260" w:after="260" w:line="416" w:lineRule="auto"/>
      <w:outlineLvl w:val="2"/>
    </w:pPr>
    <w:rPr>
      <w:b/>
      <w:bCs/>
      <w:sz w:val="32"/>
      <w:szCs w:val="32"/>
    </w:rPr>
  </w:style>
  <w:style w:type="paragraph" w:styleId="4">
    <w:name w:val="heading 4"/>
    <w:basedOn w:val="af2"/>
    <w:next w:val="af2"/>
    <w:link w:val="4Char"/>
    <w:uiPriority w:val="9"/>
    <w:qFormat/>
    <w:pPr>
      <w:keepNext/>
      <w:keepLines/>
      <w:spacing w:before="280" w:after="290" w:line="376" w:lineRule="auto"/>
      <w:outlineLvl w:val="3"/>
    </w:pPr>
    <w:rPr>
      <w:rFonts w:ascii="Arial" w:eastAsia="黑体" w:hAnsi="Arial"/>
      <w:b/>
      <w:bCs/>
      <w:sz w:val="28"/>
      <w:szCs w:val="28"/>
    </w:rPr>
  </w:style>
  <w:style w:type="paragraph" w:styleId="5">
    <w:name w:val="heading 5"/>
    <w:basedOn w:val="af2"/>
    <w:next w:val="af2"/>
    <w:qFormat/>
    <w:pPr>
      <w:keepNext/>
      <w:keepLines/>
      <w:spacing w:before="280" w:after="290" w:line="376" w:lineRule="auto"/>
      <w:outlineLvl w:val="4"/>
    </w:pPr>
    <w:rPr>
      <w:b/>
      <w:bCs/>
      <w:sz w:val="28"/>
      <w:szCs w:val="28"/>
    </w:rPr>
  </w:style>
  <w:style w:type="paragraph" w:styleId="6">
    <w:name w:val="heading 6"/>
    <w:basedOn w:val="af2"/>
    <w:next w:val="af2"/>
    <w:qFormat/>
    <w:pPr>
      <w:keepNext/>
      <w:keepLines/>
      <w:spacing w:before="240" w:after="64" w:line="320" w:lineRule="auto"/>
      <w:outlineLvl w:val="5"/>
    </w:pPr>
    <w:rPr>
      <w:rFonts w:ascii="Arial" w:eastAsia="黑体" w:hAnsi="Arial"/>
      <w:b/>
      <w:bCs/>
      <w:sz w:val="24"/>
    </w:rPr>
  </w:style>
  <w:style w:type="paragraph" w:styleId="7">
    <w:name w:val="heading 7"/>
    <w:basedOn w:val="af2"/>
    <w:next w:val="af2"/>
    <w:qFormat/>
    <w:pPr>
      <w:keepNext/>
      <w:keepLines/>
      <w:spacing w:before="240" w:after="64" w:line="320" w:lineRule="auto"/>
      <w:outlineLvl w:val="6"/>
    </w:pPr>
    <w:rPr>
      <w:b/>
      <w:bCs/>
      <w:sz w:val="24"/>
    </w:rPr>
  </w:style>
  <w:style w:type="paragraph" w:styleId="8">
    <w:name w:val="heading 8"/>
    <w:basedOn w:val="af2"/>
    <w:next w:val="af2"/>
    <w:qFormat/>
    <w:pPr>
      <w:keepNext/>
      <w:keepLines/>
      <w:spacing w:before="240" w:after="64" w:line="320" w:lineRule="auto"/>
      <w:outlineLvl w:val="7"/>
    </w:pPr>
    <w:rPr>
      <w:rFonts w:ascii="Arial" w:eastAsia="黑体" w:hAnsi="Arial"/>
      <w:sz w:val="24"/>
    </w:rPr>
  </w:style>
  <w:style w:type="paragraph" w:styleId="9">
    <w:name w:val="heading 9"/>
    <w:basedOn w:val="af2"/>
    <w:next w:val="af2"/>
    <w:qFormat/>
    <w:pPr>
      <w:keepNext/>
      <w:keepLines/>
      <w:spacing w:before="240" w:after="64" w:line="320" w:lineRule="auto"/>
      <w:outlineLvl w:val="8"/>
    </w:pPr>
    <w:rPr>
      <w:rFonts w:ascii="Arial" w:eastAsia="黑体" w:hAnsi="Arial"/>
      <w:szCs w:val="21"/>
    </w:rPr>
  </w:style>
  <w:style w:type="character" w:default="1" w:styleId="af3">
    <w:name w:val="Default Paragraph Font"/>
    <w:uiPriority w:val="1"/>
    <w:semiHidden/>
    <w:unhideWhenUsed/>
  </w:style>
  <w:style w:type="table" w:default="1" w:styleId="af4">
    <w:name w:val="Normal Table"/>
    <w:uiPriority w:val="99"/>
    <w:semiHidden/>
    <w:unhideWhenUsed/>
    <w:tblPr>
      <w:tblInd w:w="0" w:type="dxa"/>
      <w:tblCellMar>
        <w:top w:w="0" w:type="dxa"/>
        <w:left w:w="108" w:type="dxa"/>
        <w:bottom w:w="0" w:type="dxa"/>
        <w:right w:w="108" w:type="dxa"/>
      </w:tblCellMar>
    </w:tblPr>
  </w:style>
  <w:style w:type="numbering" w:default="1" w:styleId="af5">
    <w:name w:val="No List"/>
    <w:uiPriority w:val="99"/>
    <w:semiHidden/>
    <w:unhideWhenUsed/>
  </w:style>
  <w:style w:type="paragraph" w:styleId="70">
    <w:name w:val="toc 7"/>
    <w:basedOn w:val="60"/>
    <w:next w:val="af2"/>
    <w:qFormat/>
  </w:style>
  <w:style w:type="paragraph" w:styleId="60">
    <w:name w:val="toc 6"/>
    <w:basedOn w:val="50"/>
    <w:next w:val="af2"/>
    <w:qFormat/>
  </w:style>
  <w:style w:type="paragraph" w:styleId="50">
    <w:name w:val="toc 5"/>
    <w:basedOn w:val="40"/>
    <w:next w:val="af2"/>
    <w:qFormat/>
  </w:style>
  <w:style w:type="paragraph" w:styleId="40">
    <w:name w:val="toc 4"/>
    <w:basedOn w:val="30"/>
    <w:next w:val="af2"/>
    <w:qFormat/>
  </w:style>
  <w:style w:type="paragraph" w:styleId="30">
    <w:name w:val="toc 3"/>
    <w:basedOn w:val="20"/>
    <w:next w:val="af2"/>
    <w:qFormat/>
  </w:style>
  <w:style w:type="paragraph" w:styleId="20">
    <w:name w:val="toc 2"/>
    <w:basedOn w:val="10"/>
    <w:next w:val="af2"/>
    <w:qFormat/>
  </w:style>
  <w:style w:type="paragraph" w:styleId="10">
    <w:name w:val="toc 1"/>
    <w:next w:val="af2"/>
    <w:qFormat/>
    <w:pPr>
      <w:jc w:val="both"/>
    </w:pPr>
    <w:rPr>
      <w:rFonts w:ascii="宋体"/>
      <w:sz w:val="21"/>
    </w:rPr>
  </w:style>
  <w:style w:type="paragraph" w:styleId="80">
    <w:name w:val="index 8"/>
    <w:basedOn w:val="af2"/>
    <w:next w:val="af2"/>
    <w:qFormat/>
    <w:pPr>
      <w:ind w:left="1680" w:hanging="210"/>
      <w:jc w:val="left"/>
    </w:pPr>
    <w:rPr>
      <w:rFonts w:ascii="Calibri" w:hAnsi="Calibri"/>
      <w:sz w:val="20"/>
      <w:szCs w:val="20"/>
    </w:rPr>
  </w:style>
  <w:style w:type="paragraph" w:styleId="af6">
    <w:name w:val="Normal Indent"/>
    <w:basedOn w:val="af2"/>
    <w:qFormat/>
    <w:pPr>
      <w:ind w:firstLineChars="200" w:firstLine="420"/>
    </w:pPr>
    <w:rPr>
      <w:rFonts w:ascii="Calibri" w:hAnsi="Calibri"/>
      <w:szCs w:val="22"/>
    </w:rPr>
  </w:style>
  <w:style w:type="paragraph" w:styleId="af7">
    <w:name w:val="caption"/>
    <w:basedOn w:val="af2"/>
    <w:next w:val="af2"/>
    <w:qFormat/>
    <w:pPr>
      <w:spacing w:before="152" w:after="160"/>
    </w:pPr>
    <w:rPr>
      <w:rFonts w:ascii="Arial" w:eastAsia="黑体" w:hAnsi="Arial" w:cs="Arial"/>
      <w:sz w:val="20"/>
      <w:szCs w:val="20"/>
    </w:rPr>
  </w:style>
  <w:style w:type="paragraph" w:styleId="51">
    <w:name w:val="index 5"/>
    <w:basedOn w:val="af2"/>
    <w:next w:val="af2"/>
    <w:qFormat/>
    <w:pPr>
      <w:ind w:left="1050" w:hanging="210"/>
      <w:jc w:val="left"/>
    </w:pPr>
    <w:rPr>
      <w:rFonts w:ascii="Calibri" w:hAnsi="Calibri"/>
      <w:sz w:val="20"/>
      <w:szCs w:val="20"/>
    </w:rPr>
  </w:style>
  <w:style w:type="paragraph" w:styleId="af8">
    <w:name w:val="Document Map"/>
    <w:basedOn w:val="af2"/>
    <w:link w:val="Char"/>
    <w:qFormat/>
    <w:rPr>
      <w:rFonts w:ascii="宋体" w:hAnsi="Calibri"/>
      <w:sz w:val="18"/>
      <w:szCs w:val="18"/>
    </w:rPr>
  </w:style>
  <w:style w:type="paragraph" w:styleId="af9">
    <w:name w:val="annotation text"/>
    <w:basedOn w:val="af2"/>
    <w:uiPriority w:val="99"/>
    <w:unhideWhenUsed/>
    <w:qFormat/>
    <w:pPr>
      <w:jc w:val="left"/>
    </w:pPr>
  </w:style>
  <w:style w:type="paragraph" w:styleId="61">
    <w:name w:val="index 6"/>
    <w:basedOn w:val="af2"/>
    <w:next w:val="af2"/>
    <w:qFormat/>
    <w:pPr>
      <w:ind w:left="1260" w:hanging="210"/>
      <w:jc w:val="left"/>
    </w:pPr>
    <w:rPr>
      <w:rFonts w:ascii="Calibri" w:hAnsi="Calibri"/>
      <w:sz w:val="20"/>
      <w:szCs w:val="20"/>
    </w:rPr>
  </w:style>
  <w:style w:type="paragraph" w:styleId="afa">
    <w:name w:val="Body Text"/>
    <w:basedOn w:val="af2"/>
    <w:link w:val="Char0"/>
    <w:uiPriority w:val="99"/>
    <w:unhideWhenUsed/>
    <w:qFormat/>
    <w:pPr>
      <w:spacing w:after="120"/>
    </w:pPr>
  </w:style>
  <w:style w:type="paragraph" w:styleId="afb">
    <w:name w:val="Body Text Indent"/>
    <w:basedOn w:val="af2"/>
    <w:link w:val="Char1"/>
    <w:qFormat/>
    <w:pPr>
      <w:spacing w:line="360" w:lineRule="auto"/>
      <w:ind w:firstLine="480"/>
    </w:pPr>
    <w:rPr>
      <w:rFonts w:ascii="Calibri" w:hAnsi="Calibri"/>
      <w:sz w:val="24"/>
      <w:szCs w:val="22"/>
    </w:rPr>
  </w:style>
  <w:style w:type="paragraph" w:styleId="HTML">
    <w:name w:val="HTML Address"/>
    <w:basedOn w:val="af2"/>
    <w:qFormat/>
    <w:rPr>
      <w:i/>
      <w:iCs/>
    </w:rPr>
  </w:style>
  <w:style w:type="paragraph" w:styleId="41">
    <w:name w:val="index 4"/>
    <w:basedOn w:val="af2"/>
    <w:next w:val="af2"/>
    <w:qFormat/>
    <w:pPr>
      <w:ind w:left="840" w:hanging="210"/>
      <w:jc w:val="left"/>
    </w:pPr>
    <w:rPr>
      <w:rFonts w:ascii="Calibri" w:hAnsi="Calibri"/>
      <w:sz w:val="20"/>
      <w:szCs w:val="20"/>
    </w:rPr>
  </w:style>
  <w:style w:type="paragraph" w:styleId="afc">
    <w:name w:val="Plain Text"/>
    <w:basedOn w:val="af2"/>
    <w:link w:val="Char2"/>
    <w:qFormat/>
    <w:rPr>
      <w:rFonts w:ascii="宋体" w:hAnsi="Courier New"/>
      <w:sz w:val="24"/>
      <w:szCs w:val="20"/>
    </w:rPr>
  </w:style>
  <w:style w:type="paragraph" w:styleId="81">
    <w:name w:val="toc 8"/>
    <w:basedOn w:val="70"/>
    <w:next w:val="af2"/>
    <w:qFormat/>
  </w:style>
  <w:style w:type="paragraph" w:styleId="31">
    <w:name w:val="index 3"/>
    <w:basedOn w:val="af2"/>
    <w:next w:val="af2"/>
    <w:qFormat/>
    <w:pPr>
      <w:ind w:left="630" w:hanging="210"/>
      <w:jc w:val="left"/>
    </w:pPr>
    <w:rPr>
      <w:rFonts w:ascii="Calibri" w:hAnsi="Calibri"/>
      <w:sz w:val="20"/>
      <w:szCs w:val="20"/>
    </w:rPr>
  </w:style>
  <w:style w:type="paragraph" w:styleId="afd">
    <w:name w:val="Date"/>
    <w:basedOn w:val="af2"/>
    <w:next w:val="af2"/>
    <w:qFormat/>
    <w:pPr>
      <w:ind w:leftChars="2500" w:left="100"/>
    </w:pPr>
    <w:rPr>
      <w:rFonts w:ascii="宋体" w:hAnsi="宋体"/>
    </w:rPr>
  </w:style>
  <w:style w:type="paragraph" w:styleId="afe">
    <w:name w:val="endnote text"/>
    <w:basedOn w:val="af2"/>
    <w:link w:val="Char3"/>
    <w:semiHidden/>
    <w:qFormat/>
    <w:pPr>
      <w:snapToGrid w:val="0"/>
      <w:jc w:val="left"/>
    </w:pPr>
  </w:style>
  <w:style w:type="paragraph" w:styleId="aff">
    <w:name w:val="Balloon Text"/>
    <w:basedOn w:val="af2"/>
    <w:link w:val="Char4"/>
    <w:uiPriority w:val="99"/>
    <w:qFormat/>
    <w:rPr>
      <w:sz w:val="18"/>
      <w:szCs w:val="18"/>
    </w:rPr>
  </w:style>
  <w:style w:type="paragraph" w:styleId="aff0">
    <w:name w:val="footer"/>
    <w:basedOn w:val="af2"/>
    <w:link w:val="Char5"/>
    <w:uiPriority w:val="99"/>
    <w:qFormat/>
    <w:pPr>
      <w:tabs>
        <w:tab w:val="center" w:pos="4153"/>
        <w:tab w:val="right" w:pos="8306"/>
      </w:tabs>
      <w:snapToGrid w:val="0"/>
      <w:ind w:rightChars="100" w:right="210"/>
      <w:jc w:val="right"/>
    </w:pPr>
    <w:rPr>
      <w:sz w:val="18"/>
      <w:szCs w:val="18"/>
    </w:rPr>
  </w:style>
  <w:style w:type="paragraph" w:styleId="aff1">
    <w:name w:val="header"/>
    <w:basedOn w:val="af2"/>
    <w:link w:val="Char6"/>
    <w:uiPriority w:val="99"/>
    <w:qFormat/>
    <w:pPr>
      <w:pBdr>
        <w:bottom w:val="single" w:sz="6" w:space="1" w:color="auto"/>
      </w:pBdr>
      <w:tabs>
        <w:tab w:val="center" w:pos="4153"/>
        <w:tab w:val="right" w:pos="8306"/>
      </w:tabs>
      <w:snapToGrid w:val="0"/>
      <w:jc w:val="center"/>
    </w:pPr>
    <w:rPr>
      <w:sz w:val="18"/>
      <w:szCs w:val="18"/>
    </w:rPr>
  </w:style>
  <w:style w:type="paragraph" w:styleId="aff2">
    <w:name w:val="index heading"/>
    <w:basedOn w:val="af2"/>
    <w:next w:val="11"/>
    <w:qFormat/>
    <w:pPr>
      <w:spacing w:before="120" w:after="120"/>
      <w:jc w:val="center"/>
    </w:pPr>
    <w:rPr>
      <w:rFonts w:ascii="Calibri" w:hAnsi="Calibri"/>
      <w:b/>
      <w:bCs/>
      <w:iCs/>
      <w:szCs w:val="20"/>
    </w:rPr>
  </w:style>
  <w:style w:type="paragraph" w:styleId="11">
    <w:name w:val="index 1"/>
    <w:basedOn w:val="af2"/>
    <w:next w:val="aff3"/>
    <w:qFormat/>
    <w:pPr>
      <w:tabs>
        <w:tab w:val="right" w:leader="dot" w:pos="9299"/>
      </w:tabs>
      <w:jc w:val="left"/>
    </w:pPr>
    <w:rPr>
      <w:rFonts w:ascii="宋体"/>
      <w:szCs w:val="21"/>
    </w:rPr>
  </w:style>
  <w:style w:type="paragraph" w:customStyle="1" w:styleId="aff3">
    <w:name w:val="段"/>
    <w:link w:val="Char7"/>
    <w:qFormat/>
    <w:pPr>
      <w:autoSpaceDE w:val="0"/>
      <w:autoSpaceDN w:val="0"/>
      <w:ind w:firstLineChars="200" w:firstLine="200"/>
      <w:jc w:val="both"/>
    </w:pPr>
    <w:rPr>
      <w:rFonts w:ascii="宋体"/>
      <w:sz w:val="21"/>
    </w:rPr>
  </w:style>
  <w:style w:type="paragraph" w:styleId="aff4">
    <w:name w:val="Subtitle"/>
    <w:basedOn w:val="af2"/>
    <w:next w:val="af2"/>
    <w:link w:val="Char8"/>
    <w:uiPriority w:val="11"/>
    <w:qFormat/>
    <w:pPr>
      <w:spacing w:before="240" w:after="60" w:line="312" w:lineRule="auto"/>
      <w:jc w:val="center"/>
      <w:outlineLvl w:val="1"/>
    </w:pPr>
    <w:rPr>
      <w:rFonts w:ascii="Cambria" w:hAnsi="Cambria"/>
      <w:b/>
      <w:bCs/>
      <w:kern w:val="28"/>
      <w:sz w:val="32"/>
      <w:szCs w:val="32"/>
    </w:rPr>
  </w:style>
  <w:style w:type="paragraph" w:styleId="aff5">
    <w:name w:val="footnote text"/>
    <w:basedOn w:val="af2"/>
    <w:qFormat/>
    <w:pPr>
      <w:snapToGrid w:val="0"/>
      <w:jc w:val="left"/>
    </w:pPr>
    <w:rPr>
      <w:sz w:val="18"/>
      <w:szCs w:val="18"/>
    </w:rPr>
  </w:style>
  <w:style w:type="paragraph" w:styleId="71">
    <w:name w:val="index 7"/>
    <w:basedOn w:val="af2"/>
    <w:next w:val="af2"/>
    <w:qFormat/>
    <w:pPr>
      <w:ind w:left="1470" w:hanging="210"/>
      <w:jc w:val="left"/>
    </w:pPr>
    <w:rPr>
      <w:rFonts w:ascii="Calibri" w:hAnsi="Calibri"/>
      <w:sz w:val="20"/>
      <w:szCs w:val="20"/>
    </w:rPr>
  </w:style>
  <w:style w:type="paragraph" w:styleId="90">
    <w:name w:val="index 9"/>
    <w:basedOn w:val="af2"/>
    <w:next w:val="af2"/>
    <w:qFormat/>
    <w:pPr>
      <w:ind w:left="1890" w:hanging="210"/>
      <w:jc w:val="left"/>
    </w:pPr>
    <w:rPr>
      <w:rFonts w:ascii="Calibri" w:hAnsi="Calibri"/>
      <w:sz w:val="20"/>
      <w:szCs w:val="20"/>
    </w:rPr>
  </w:style>
  <w:style w:type="paragraph" w:styleId="91">
    <w:name w:val="toc 9"/>
    <w:basedOn w:val="81"/>
    <w:next w:val="af2"/>
    <w:qFormat/>
  </w:style>
  <w:style w:type="paragraph" w:styleId="HTML0">
    <w:name w:val="HTML Preformatted"/>
    <w:basedOn w:val="af2"/>
    <w:qFormat/>
    <w:rPr>
      <w:rFonts w:ascii="Courier New" w:hAnsi="Courier New" w:cs="Courier New"/>
      <w:sz w:val="20"/>
      <w:szCs w:val="20"/>
    </w:rPr>
  </w:style>
  <w:style w:type="paragraph" w:styleId="aff6">
    <w:name w:val="Normal (Web)"/>
    <w:basedOn w:val="af2"/>
    <w:qFormat/>
    <w:pPr>
      <w:widowControl/>
      <w:spacing w:before="100" w:beforeAutospacing="1" w:after="100" w:afterAutospacing="1"/>
      <w:jc w:val="left"/>
    </w:pPr>
    <w:rPr>
      <w:rFonts w:ascii="宋体" w:hAnsi="宋体" w:cs="宋体"/>
      <w:kern w:val="0"/>
      <w:sz w:val="24"/>
    </w:rPr>
  </w:style>
  <w:style w:type="paragraph" w:styleId="21">
    <w:name w:val="index 2"/>
    <w:basedOn w:val="af2"/>
    <w:next w:val="af2"/>
    <w:qFormat/>
    <w:pPr>
      <w:ind w:left="420" w:hanging="210"/>
      <w:jc w:val="left"/>
    </w:pPr>
    <w:rPr>
      <w:rFonts w:ascii="Calibri" w:hAnsi="Calibri"/>
      <w:sz w:val="20"/>
      <w:szCs w:val="20"/>
    </w:rPr>
  </w:style>
  <w:style w:type="paragraph" w:styleId="aff7">
    <w:name w:val="Title"/>
    <w:basedOn w:val="af2"/>
    <w:link w:val="Char9"/>
    <w:uiPriority w:val="10"/>
    <w:qFormat/>
    <w:pPr>
      <w:spacing w:before="240" w:after="60"/>
      <w:jc w:val="center"/>
      <w:outlineLvl w:val="0"/>
    </w:pPr>
    <w:rPr>
      <w:rFonts w:ascii="Arial" w:hAnsi="Arial"/>
      <w:b/>
      <w:bCs/>
      <w:sz w:val="32"/>
      <w:szCs w:val="32"/>
    </w:rPr>
  </w:style>
  <w:style w:type="table" w:styleId="aff8">
    <w:name w:val="Table Grid"/>
    <w:basedOn w:val="af4"/>
    <w:uiPriority w:val="59"/>
    <w:qFormat/>
    <w:pPr>
      <w:widowControl w:val="0"/>
      <w:jc w:val="both"/>
    </w:pPr>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9">
    <w:name w:val="Strong"/>
    <w:qFormat/>
    <w:rPr>
      <w:b/>
      <w:bCs/>
    </w:rPr>
  </w:style>
  <w:style w:type="character" w:styleId="affa">
    <w:name w:val="page number"/>
    <w:qFormat/>
    <w:rPr>
      <w:rFonts w:ascii="Times New Roman" w:eastAsia="宋体" w:hAnsi="Times New Roman"/>
      <w:sz w:val="18"/>
    </w:rPr>
  </w:style>
  <w:style w:type="character" w:styleId="affb">
    <w:name w:val="Emphasis"/>
    <w:qFormat/>
    <w:rPr>
      <w:i/>
    </w:rPr>
  </w:style>
  <w:style w:type="character" w:styleId="HTML1">
    <w:name w:val="HTML Definition"/>
    <w:qFormat/>
    <w:rPr>
      <w:i/>
      <w:iCs/>
    </w:rPr>
  </w:style>
  <w:style w:type="character" w:styleId="HTML2">
    <w:name w:val="HTML Typewriter"/>
    <w:qFormat/>
    <w:rPr>
      <w:rFonts w:ascii="Courier New" w:hAnsi="Courier New"/>
      <w:sz w:val="20"/>
      <w:szCs w:val="20"/>
    </w:rPr>
  </w:style>
  <w:style w:type="character" w:styleId="HTML3">
    <w:name w:val="HTML Acronym"/>
    <w:basedOn w:val="af3"/>
    <w:qFormat/>
  </w:style>
  <w:style w:type="character" w:styleId="HTML4">
    <w:name w:val="HTML Variable"/>
    <w:qFormat/>
    <w:rPr>
      <w:i/>
      <w:iCs/>
    </w:rPr>
  </w:style>
  <w:style w:type="character" w:styleId="affc">
    <w:name w:val="Hyperlink"/>
    <w:qFormat/>
    <w:rPr>
      <w:rFonts w:ascii="Times New Roman" w:eastAsia="宋体" w:hAnsi="Times New Roman"/>
      <w:color w:val="auto"/>
      <w:spacing w:val="0"/>
      <w:w w:val="100"/>
      <w:position w:val="0"/>
      <w:sz w:val="21"/>
      <w:u w:val="none"/>
      <w:vertAlign w:val="baseline"/>
    </w:rPr>
  </w:style>
  <w:style w:type="character" w:styleId="HTML5">
    <w:name w:val="HTML Code"/>
    <w:qFormat/>
    <w:rPr>
      <w:rFonts w:ascii="Courier New" w:hAnsi="Courier New"/>
      <w:sz w:val="20"/>
      <w:szCs w:val="20"/>
    </w:rPr>
  </w:style>
  <w:style w:type="character" w:styleId="HTML6">
    <w:name w:val="HTML Cite"/>
    <w:qFormat/>
    <w:rPr>
      <w:i/>
      <w:iCs/>
    </w:rPr>
  </w:style>
  <w:style w:type="character" w:styleId="affd">
    <w:name w:val="footnote reference"/>
    <w:qFormat/>
    <w:rPr>
      <w:vertAlign w:val="superscript"/>
    </w:rPr>
  </w:style>
  <w:style w:type="character" w:styleId="HTML7">
    <w:name w:val="HTML Keyboard"/>
    <w:qFormat/>
    <w:rPr>
      <w:rFonts w:ascii="Courier New" w:hAnsi="Courier New"/>
      <w:sz w:val="20"/>
      <w:szCs w:val="20"/>
    </w:rPr>
  </w:style>
  <w:style w:type="character" w:styleId="HTML8">
    <w:name w:val="HTML Sample"/>
    <w:qFormat/>
    <w:rPr>
      <w:rFonts w:ascii="Courier New" w:hAnsi="Courier New"/>
    </w:rPr>
  </w:style>
  <w:style w:type="character" w:customStyle="1" w:styleId="1Char">
    <w:name w:val="标题 1 Char"/>
    <w:link w:val="1"/>
    <w:qFormat/>
    <w:rPr>
      <w:b/>
      <w:bCs/>
      <w:kern w:val="44"/>
      <w:sz w:val="44"/>
      <w:szCs w:val="44"/>
    </w:rPr>
  </w:style>
  <w:style w:type="character" w:customStyle="1" w:styleId="2Char">
    <w:name w:val="标题 2 Char"/>
    <w:link w:val="2"/>
    <w:qFormat/>
    <w:rPr>
      <w:rFonts w:ascii="Arial" w:eastAsia="黑体" w:hAnsi="Arial"/>
      <w:b/>
      <w:bCs/>
      <w:kern w:val="2"/>
      <w:sz w:val="32"/>
      <w:szCs w:val="32"/>
    </w:rPr>
  </w:style>
  <w:style w:type="character" w:customStyle="1" w:styleId="3Char">
    <w:name w:val="标题 3 Char"/>
    <w:link w:val="3"/>
    <w:qFormat/>
    <w:rPr>
      <w:b/>
      <w:bCs/>
      <w:kern w:val="2"/>
      <w:sz w:val="32"/>
      <w:szCs w:val="32"/>
    </w:rPr>
  </w:style>
  <w:style w:type="character" w:customStyle="1" w:styleId="4Char">
    <w:name w:val="标题 4 Char"/>
    <w:basedOn w:val="af3"/>
    <w:link w:val="4"/>
    <w:uiPriority w:val="9"/>
    <w:qFormat/>
    <w:rPr>
      <w:rFonts w:ascii="Arial" w:eastAsia="黑体" w:hAnsi="Arial"/>
      <w:b/>
      <w:bCs/>
      <w:kern w:val="2"/>
      <w:sz w:val="28"/>
      <w:szCs w:val="28"/>
    </w:rPr>
  </w:style>
  <w:style w:type="character" w:customStyle="1" w:styleId="12">
    <w:name w:val="已访问的超链接1"/>
    <w:qFormat/>
    <w:rPr>
      <w:color w:val="800080"/>
      <w:u w:val="single"/>
    </w:rPr>
  </w:style>
  <w:style w:type="character" w:customStyle="1" w:styleId="Char9">
    <w:name w:val="标题 Char"/>
    <w:link w:val="aff7"/>
    <w:uiPriority w:val="10"/>
    <w:qFormat/>
    <w:rPr>
      <w:rFonts w:ascii="Arial" w:hAnsi="Arial" w:cs="Arial"/>
      <w:b/>
      <w:bCs/>
      <w:kern w:val="2"/>
      <w:sz w:val="32"/>
      <w:szCs w:val="32"/>
    </w:rPr>
  </w:style>
  <w:style w:type="character" w:customStyle="1" w:styleId="affe">
    <w:name w:val="个人撰写风格"/>
    <w:qFormat/>
    <w:rPr>
      <w:rFonts w:ascii="Arial" w:eastAsia="宋体" w:hAnsi="Arial" w:cs="Arial"/>
      <w:color w:val="auto"/>
      <w:sz w:val="20"/>
    </w:rPr>
  </w:style>
  <w:style w:type="character" w:customStyle="1" w:styleId="fontstyle01">
    <w:name w:val="fontstyle01"/>
    <w:qFormat/>
    <w:rPr>
      <w:rFonts w:ascii="Helvetica" w:eastAsia="Helvetica" w:hAnsi="Helvetica" w:cs="Helvetica"/>
      <w:color w:val="000000"/>
      <w:sz w:val="20"/>
      <w:szCs w:val="20"/>
    </w:rPr>
  </w:style>
  <w:style w:type="character" w:customStyle="1" w:styleId="Char7">
    <w:name w:val="段 Char"/>
    <w:link w:val="aff3"/>
    <w:uiPriority w:val="99"/>
    <w:qFormat/>
    <w:rPr>
      <w:rFonts w:ascii="宋体"/>
      <w:sz w:val="21"/>
      <w:lang w:val="en-US" w:eastAsia="zh-CN" w:bidi="ar-SA"/>
    </w:rPr>
  </w:style>
  <w:style w:type="character" w:customStyle="1" w:styleId="pt91">
    <w:name w:val="pt91"/>
    <w:qFormat/>
    <w:rPr>
      <w:rFonts w:ascii="宋体" w:eastAsia="宋体" w:hAnsi="宋体" w:hint="eastAsia"/>
      <w:color w:val="000000"/>
      <w:sz w:val="18"/>
      <w:szCs w:val="18"/>
      <w:u w:val="none"/>
    </w:rPr>
  </w:style>
  <w:style w:type="character" w:customStyle="1" w:styleId="fontstyle21">
    <w:name w:val="fontstyle21"/>
    <w:qFormat/>
    <w:rPr>
      <w:rFonts w:ascii="Helvetica" w:eastAsia="Helvetica" w:hAnsi="Helvetica" w:cs="Helvetica"/>
      <w:color w:val="000000"/>
      <w:sz w:val="20"/>
      <w:szCs w:val="20"/>
    </w:rPr>
  </w:style>
  <w:style w:type="character" w:customStyle="1" w:styleId="Char8">
    <w:name w:val="副标题 Char"/>
    <w:link w:val="aff4"/>
    <w:uiPriority w:val="11"/>
    <w:qFormat/>
    <w:rPr>
      <w:rFonts w:ascii="Cambria" w:hAnsi="Cambria"/>
      <w:b/>
      <w:bCs/>
      <w:kern w:val="28"/>
      <w:sz w:val="32"/>
      <w:szCs w:val="32"/>
    </w:rPr>
  </w:style>
  <w:style w:type="character" w:customStyle="1" w:styleId="afff">
    <w:name w:val="个人答复风格"/>
    <w:qFormat/>
    <w:rPr>
      <w:rFonts w:ascii="Arial" w:eastAsia="宋体" w:hAnsi="Arial" w:cs="Arial"/>
      <w:color w:val="auto"/>
      <w:sz w:val="20"/>
    </w:rPr>
  </w:style>
  <w:style w:type="character" w:customStyle="1" w:styleId="font21">
    <w:name w:val="font21"/>
    <w:qFormat/>
    <w:rPr>
      <w:rFonts w:ascii="Arial" w:hAnsi="Arial" w:cs="Arial"/>
      <w:color w:val="000000"/>
      <w:sz w:val="21"/>
      <w:szCs w:val="21"/>
      <w:u w:val="none"/>
    </w:rPr>
  </w:style>
  <w:style w:type="character" w:customStyle="1" w:styleId="Chara">
    <w:name w:val="首示例 Char"/>
    <w:link w:val="ab"/>
    <w:qFormat/>
    <w:rPr>
      <w:rFonts w:ascii="宋体" w:hAnsi="宋体"/>
      <w:kern w:val="2"/>
      <w:sz w:val="18"/>
      <w:szCs w:val="18"/>
    </w:rPr>
  </w:style>
  <w:style w:type="paragraph" w:customStyle="1" w:styleId="ab">
    <w:name w:val="首示例"/>
    <w:next w:val="aff3"/>
    <w:link w:val="Chara"/>
    <w:qFormat/>
    <w:pPr>
      <w:numPr>
        <w:numId w:val="1"/>
      </w:numPr>
      <w:tabs>
        <w:tab w:val="left" w:pos="360"/>
      </w:tabs>
    </w:pPr>
    <w:rPr>
      <w:rFonts w:ascii="宋体" w:hAnsi="宋体"/>
      <w:kern w:val="2"/>
      <w:sz w:val="18"/>
      <w:szCs w:val="18"/>
    </w:rPr>
  </w:style>
  <w:style w:type="character" w:customStyle="1" w:styleId="Charb">
    <w:name w:val="正文图标题 Char"/>
    <w:link w:val="afff0"/>
    <w:qFormat/>
    <w:rPr>
      <w:rFonts w:ascii="黑体" w:eastAsia="黑体"/>
      <w:sz w:val="21"/>
      <w:lang w:val="en-US" w:eastAsia="zh-CN" w:bidi="ar-SA"/>
    </w:rPr>
  </w:style>
  <w:style w:type="paragraph" w:customStyle="1" w:styleId="afff0">
    <w:name w:val="正文图标题"/>
    <w:next w:val="aff3"/>
    <w:link w:val="Charb"/>
    <w:qFormat/>
    <w:pPr>
      <w:jc w:val="center"/>
    </w:pPr>
    <w:rPr>
      <w:rFonts w:ascii="黑体" w:eastAsia="黑体"/>
      <w:sz w:val="21"/>
    </w:rPr>
  </w:style>
  <w:style w:type="character" w:customStyle="1" w:styleId="Charc">
    <w:name w:val="二级无 Char"/>
    <w:link w:val="a6"/>
    <w:qFormat/>
    <w:rPr>
      <w:rFonts w:ascii="宋体"/>
    </w:rPr>
  </w:style>
  <w:style w:type="paragraph" w:customStyle="1" w:styleId="a6">
    <w:name w:val="二级无"/>
    <w:basedOn w:val="ad"/>
    <w:link w:val="Charc"/>
    <w:qFormat/>
    <w:pPr>
      <w:numPr>
        <w:ilvl w:val="2"/>
        <w:numId w:val="2"/>
      </w:numPr>
    </w:pPr>
    <w:rPr>
      <w:rFonts w:ascii="宋体" w:eastAsia="宋体"/>
      <w:sz w:val="20"/>
    </w:rPr>
  </w:style>
  <w:style w:type="paragraph" w:customStyle="1" w:styleId="ad">
    <w:name w:val="二级条标题"/>
    <w:basedOn w:val="a0"/>
    <w:next w:val="aff3"/>
    <w:link w:val="Chard"/>
    <w:qFormat/>
    <w:pPr>
      <w:numPr>
        <w:ilvl w:val="3"/>
        <w:numId w:val="1"/>
      </w:numPr>
      <w:outlineLvl w:val="3"/>
    </w:pPr>
  </w:style>
  <w:style w:type="paragraph" w:customStyle="1" w:styleId="a0">
    <w:name w:val="一级条标题"/>
    <w:next w:val="aff3"/>
    <w:link w:val="Chare"/>
    <w:qFormat/>
    <w:pPr>
      <w:numPr>
        <w:ilvl w:val="2"/>
        <w:numId w:val="3"/>
      </w:numPr>
      <w:outlineLvl w:val="2"/>
    </w:pPr>
    <w:rPr>
      <w:rFonts w:eastAsia="黑体"/>
      <w:sz w:val="21"/>
    </w:rPr>
  </w:style>
  <w:style w:type="character" w:customStyle="1" w:styleId="Chare">
    <w:name w:val="一级条标题 Char"/>
    <w:link w:val="a0"/>
    <w:uiPriority w:val="99"/>
    <w:qFormat/>
    <w:rPr>
      <w:rFonts w:eastAsia="黑体"/>
      <w:sz w:val="21"/>
    </w:rPr>
  </w:style>
  <w:style w:type="character" w:customStyle="1" w:styleId="Chard">
    <w:name w:val="二级条标题 Char"/>
    <w:link w:val="ad"/>
    <w:qFormat/>
    <w:rPr>
      <w:rFonts w:eastAsia="黑体"/>
      <w:sz w:val="21"/>
    </w:rPr>
  </w:style>
  <w:style w:type="character" w:customStyle="1" w:styleId="Charf">
    <w:name w:val="三级条标题 Char"/>
    <w:link w:val="ae"/>
    <w:qFormat/>
    <w:rPr>
      <w:rFonts w:eastAsia="黑体"/>
      <w:sz w:val="21"/>
    </w:rPr>
  </w:style>
  <w:style w:type="paragraph" w:customStyle="1" w:styleId="ae">
    <w:name w:val="三级条标题"/>
    <w:basedOn w:val="ad"/>
    <w:next w:val="aff3"/>
    <w:link w:val="Charf"/>
    <w:qFormat/>
    <w:pPr>
      <w:numPr>
        <w:ilvl w:val="4"/>
      </w:numPr>
      <w:outlineLvl w:val="4"/>
    </w:pPr>
  </w:style>
  <w:style w:type="character" w:customStyle="1" w:styleId="CharCharChar">
    <w:name w:val="附录一级条标题 Char Char Char"/>
    <w:qFormat/>
    <w:rPr>
      <w:rFonts w:ascii="黑体" w:eastAsia="黑体"/>
      <w:kern w:val="21"/>
      <w:sz w:val="21"/>
      <w:szCs w:val="24"/>
      <w:lang w:val="en-US" w:eastAsia="zh-CN" w:bidi="ar-SA"/>
    </w:rPr>
  </w:style>
  <w:style w:type="character" w:customStyle="1" w:styleId="Char4">
    <w:name w:val="批注框文本 Char"/>
    <w:link w:val="aff"/>
    <w:uiPriority w:val="99"/>
    <w:qFormat/>
    <w:rPr>
      <w:kern w:val="2"/>
      <w:sz w:val="18"/>
      <w:szCs w:val="18"/>
    </w:rPr>
  </w:style>
  <w:style w:type="character" w:customStyle="1" w:styleId="Charf0">
    <w:name w:val="附录公式 Char"/>
    <w:link w:val="afff1"/>
    <w:qFormat/>
  </w:style>
  <w:style w:type="paragraph" w:customStyle="1" w:styleId="afff1">
    <w:name w:val="附录公式"/>
    <w:basedOn w:val="aff3"/>
    <w:next w:val="aff3"/>
    <w:link w:val="Charf0"/>
    <w:qFormat/>
    <w:pPr>
      <w:tabs>
        <w:tab w:val="center" w:pos="4201"/>
        <w:tab w:val="right" w:leader="dot" w:pos="9298"/>
      </w:tabs>
      <w:ind w:firstLine="420"/>
    </w:pPr>
  </w:style>
  <w:style w:type="character" w:customStyle="1" w:styleId="paper1">
    <w:name w:val="paper1"/>
    <w:qFormat/>
  </w:style>
  <w:style w:type="character" w:customStyle="1" w:styleId="Char">
    <w:name w:val="文档结构图 Char"/>
    <w:link w:val="af8"/>
    <w:qFormat/>
    <w:rPr>
      <w:rFonts w:ascii="宋体" w:hAnsi="Calibri"/>
      <w:kern w:val="2"/>
      <w:sz w:val="18"/>
      <w:szCs w:val="18"/>
    </w:rPr>
  </w:style>
  <w:style w:type="character" w:customStyle="1" w:styleId="Charf1">
    <w:name w:val="正文表标题 Char"/>
    <w:link w:val="afff2"/>
    <w:qFormat/>
    <w:rPr>
      <w:rFonts w:ascii="黑体" w:eastAsia="黑体"/>
      <w:sz w:val="21"/>
      <w:lang w:val="en-US" w:eastAsia="zh-CN" w:bidi="ar-SA"/>
    </w:rPr>
  </w:style>
  <w:style w:type="paragraph" w:customStyle="1" w:styleId="afff2">
    <w:name w:val="正文表标题"/>
    <w:next w:val="aff3"/>
    <w:link w:val="Charf1"/>
    <w:qFormat/>
    <w:pPr>
      <w:jc w:val="center"/>
    </w:pPr>
    <w:rPr>
      <w:rFonts w:ascii="黑体" w:eastAsia="黑体"/>
      <w:sz w:val="21"/>
    </w:rPr>
  </w:style>
  <w:style w:type="character" w:customStyle="1" w:styleId="font11">
    <w:name w:val="font11"/>
    <w:qFormat/>
    <w:rPr>
      <w:rFonts w:ascii="黑体" w:eastAsia="黑体" w:hAnsi="宋体" w:cs="黑体" w:hint="eastAsia"/>
      <w:color w:val="000000"/>
      <w:sz w:val="21"/>
      <w:szCs w:val="21"/>
      <w:u w:val="none"/>
    </w:rPr>
  </w:style>
  <w:style w:type="character" w:customStyle="1" w:styleId="Char1">
    <w:name w:val="正文文本缩进 Char"/>
    <w:link w:val="afb"/>
    <w:qFormat/>
    <w:rPr>
      <w:rFonts w:ascii="Calibri" w:hAnsi="Calibri"/>
      <w:kern w:val="2"/>
      <w:sz w:val="24"/>
      <w:szCs w:val="22"/>
    </w:rPr>
  </w:style>
  <w:style w:type="character" w:customStyle="1" w:styleId="Char3">
    <w:name w:val="尾注文本 Char"/>
    <w:link w:val="afe"/>
    <w:semiHidden/>
    <w:qFormat/>
    <w:rPr>
      <w:kern w:val="2"/>
      <w:sz w:val="21"/>
      <w:szCs w:val="24"/>
    </w:rPr>
  </w:style>
  <w:style w:type="character" w:customStyle="1" w:styleId="afff3">
    <w:name w:val="注"/>
    <w:uiPriority w:val="99"/>
    <w:qFormat/>
    <w:rPr>
      <w:rFonts w:ascii="黑体" w:eastAsia="黑体" w:hAnsi="黑体"/>
      <w:sz w:val="18"/>
    </w:rPr>
  </w:style>
  <w:style w:type="character" w:customStyle="1" w:styleId="pdf1">
    <w:name w:val="pdf1"/>
    <w:qFormat/>
  </w:style>
  <w:style w:type="character" w:customStyle="1" w:styleId="trans">
    <w:name w:val="trans"/>
    <w:qFormat/>
  </w:style>
  <w:style w:type="character" w:customStyle="1" w:styleId="afff4">
    <w:name w:val="发布"/>
    <w:qFormat/>
    <w:rPr>
      <w:rFonts w:ascii="黑体" w:eastAsia="黑体"/>
      <w:spacing w:val="22"/>
      <w:w w:val="100"/>
      <w:position w:val="3"/>
      <w:sz w:val="28"/>
    </w:rPr>
  </w:style>
  <w:style w:type="character" w:customStyle="1" w:styleId="Char5">
    <w:name w:val="页脚 Char"/>
    <w:link w:val="aff0"/>
    <w:uiPriority w:val="99"/>
    <w:qFormat/>
    <w:rPr>
      <w:kern w:val="2"/>
      <w:sz w:val="18"/>
      <w:szCs w:val="18"/>
    </w:rPr>
  </w:style>
  <w:style w:type="character" w:customStyle="1" w:styleId="Char6">
    <w:name w:val="页眉 Char"/>
    <w:link w:val="aff1"/>
    <w:uiPriority w:val="99"/>
    <w:qFormat/>
    <w:locked/>
    <w:rPr>
      <w:kern w:val="2"/>
      <w:sz w:val="18"/>
      <w:szCs w:val="18"/>
    </w:rPr>
  </w:style>
  <w:style w:type="paragraph" w:customStyle="1" w:styleId="af">
    <w:name w:val="四级条标题"/>
    <w:basedOn w:val="ae"/>
    <w:next w:val="aff3"/>
    <w:qFormat/>
    <w:pPr>
      <w:numPr>
        <w:ilvl w:val="5"/>
      </w:numPr>
      <w:outlineLvl w:val="5"/>
    </w:pPr>
  </w:style>
  <w:style w:type="paragraph" w:customStyle="1" w:styleId="afff5">
    <w:name w:val="三级无标题条"/>
    <w:basedOn w:val="af2"/>
    <w:qFormat/>
  </w:style>
  <w:style w:type="paragraph" w:customStyle="1" w:styleId="af1">
    <w:name w:val="注：（正文）"/>
    <w:basedOn w:val="afff6"/>
    <w:next w:val="aff3"/>
    <w:qFormat/>
    <w:pPr>
      <w:numPr>
        <w:numId w:val="4"/>
      </w:numPr>
    </w:pPr>
    <w:rPr>
      <w:szCs w:val="18"/>
    </w:rPr>
  </w:style>
  <w:style w:type="paragraph" w:customStyle="1" w:styleId="afff6">
    <w:name w:val="注："/>
    <w:next w:val="aff3"/>
    <w:qFormat/>
    <w:pPr>
      <w:widowControl w:val="0"/>
      <w:autoSpaceDE w:val="0"/>
      <w:autoSpaceDN w:val="0"/>
      <w:ind w:left="840" w:hanging="420"/>
      <w:jc w:val="both"/>
    </w:pPr>
    <w:rPr>
      <w:rFonts w:ascii="宋体"/>
      <w:sz w:val="18"/>
    </w:rPr>
  </w:style>
  <w:style w:type="paragraph" w:customStyle="1" w:styleId="afff7">
    <w:name w:val="其他发布部门"/>
    <w:basedOn w:val="afff8"/>
    <w:qFormat/>
    <w:pPr>
      <w:spacing w:line="0" w:lineRule="atLeast"/>
    </w:pPr>
    <w:rPr>
      <w:rFonts w:ascii="黑体" w:eastAsia="黑体"/>
      <w:b w:val="0"/>
    </w:rPr>
  </w:style>
  <w:style w:type="paragraph" w:customStyle="1" w:styleId="afff8">
    <w:name w:val="发布部门"/>
    <w:next w:val="aff3"/>
    <w:qFormat/>
    <w:pPr>
      <w:jc w:val="center"/>
    </w:pPr>
    <w:rPr>
      <w:rFonts w:ascii="宋体"/>
      <w:b/>
      <w:spacing w:val="20"/>
      <w:w w:val="135"/>
      <w:sz w:val="36"/>
    </w:rPr>
  </w:style>
  <w:style w:type="paragraph" w:customStyle="1" w:styleId="FR1">
    <w:name w:val="FR1"/>
    <w:qFormat/>
    <w:pPr>
      <w:widowControl w:val="0"/>
      <w:autoSpaceDE w:val="0"/>
      <w:autoSpaceDN w:val="0"/>
      <w:adjustRightInd w:val="0"/>
    </w:pPr>
    <w:rPr>
      <w:rFonts w:ascii="Calibri" w:hAnsi="Calibri"/>
      <w:b/>
      <w:bCs/>
      <w:kern w:val="2"/>
      <w:sz w:val="24"/>
      <w:szCs w:val="24"/>
    </w:rPr>
  </w:style>
  <w:style w:type="paragraph" w:customStyle="1" w:styleId="afff9">
    <w:name w:val="示例后文字"/>
    <w:basedOn w:val="aff3"/>
    <w:next w:val="aff3"/>
    <w:qFormat/>
    <w:pPr>
      <w:tabs>
        <w:tab w:val="center" w:pos="4201"/>
        <w:tab w:val="right" w:leader="dot" w:pos="9298"/>
      </w:tabs>
      <w:ind w:firstLine="360"/>
    </w:pPr>
    <w:rPr>
      <w:sz w:val="18"/>
    </w:rPr>
  </w:style>
  <w:style w:type="paragraph" w:customStyle="1" w:styleId="afffa">
    <w:name w:val="编号列项（三级）"/>
    <w:qFormat/>
    <w:pPr>
      <w:ind w:leftChars="600" w:left="800" w:hangingChars="200" w:hanging="200"/>
    </w:pPr>
    <w:rPr>
      <w:rFonts w:ascii="宋体"/>
      <w:sz w:val="21"/>
    </w:rPr>
  </w:style>
  <w:style w:type="paragraph" w:customStyle="1" w:styleId="afffb">
    <w:name w:val="附录章标题"/>
    <w:next w:val="aff3"/>
    <w:qFormat/>
    <w:pPr>
      <w:wordWrap w:val="0"/>
      <w:overflowPunct w:val="0"/>
      <w:autoSpaceDE w:val="0"/>
      <w:spacing w:beforeLines="50" w:afterLines="50"/>
      <w:jc w:val="both"/>
      <w:textAlignment w:val="baseline"/>
      <w:outlineLvl w:val="1"/>
    </w:pPr>
    <w:rPr>
      <w:rFonts w:ascii="黑体" w:eastAsia="黑体"/>
      <w:kern w:val="21"/>
      <w:sz w:val="21"/>
    </w:rPr>
  </w:style>
  <w:style w:type="paragraph" w:customStyle="1" w:styleId="22">
    <w:name w:val="封面标准英文名称2"/>
    <w:basedOn w:val="afffc"/>
    <w:qFormat/>
    <w:pPr>
      <w:framePr w:w="9639" w:h="6917" w:hRule="exact" w:wrap="around" w:vAnchor="page" w:hAnchor="page" w:xAlign="center" w:y="4469" w:anchorLock="1"/>
      <w:textAlignment w:val="center"/>
    </w:pPr>
    <w:rPr>
      <w:rFonts w:eastAsia="黑体"/>
      <w:szCs w:val="28"/>
    </w:rPr>
  </w:style>
  <w:style w:type="paragraph" w:customStyle="1" w:styleId="afffc">
    <w:name w:val="封面标准英文名称"/>
    <w:qFormat/>
    <w:pPr>
      <w:widowControl w:val="0"/>
      <w:spacing w:before="370" w:line="400" w:lineRule="exact"/>
      <w:jc w:val="center"/>
    </w:pPr>
    <w:rPr>
      <w:sz w:val="28"/>
    </w:rPr>
  </w:style>
  <w:style w:type="paragraph" w:customStyle="1" w:styleId="afffd">
    <w:name w:val="前言、引言标题"/>
    <w:next w:val="af2"/>
    <w:qFormat/>
    <w:pPr>
      <w:shd w:val="clear" w:color="FFFFFF" w:fill="FFFFFF"/>
      <w:spacing w:before="640" w:after="560"/>
      <w:jc w:val="center"/>
      <w:outlineLvl w:val="0"/>
    </w:pPr>
    <w:rPr>
      <w:rFonts w:ascii="黑体" w:eastAsia="黑体"/>
      <w:sz w:val="32"/>
    </w:rPr>
  </w:style>
  <w:style w:type="paragraph" w:customStyle="1" w:styleId="afffe">
    <w:name w:val="数字编号列项（二级）"/>
    <w:qFormat/>
    <w:pPr>
      <w:ind w:leftChars="400" w:left="1260" w:hangingChars="200" w:hanging="420"/>
      <w:jc w:val="both"/>
    </w:pPr>
    <w:rPr>
      <w:rFonts w:ascii="宋体"/>
      <w:sz w:val="21"/>
    </w:rPr>
  </w:style>
  <w:style w:type="paragraph" w:customStyle="1" w:styleId="affff">
    <w:name w:val="发布日期"/>
    <w:qFormat/>
    <w:rPr>
      <w:rFonts w:eastAsia="黑体"/>
      <w:sz w:val="28"/>
    </w:rPr>
  </w:style>
  <w:style w:type="paragraph" w:customStyle="1" w:styleId="affff0">
    <w:name w:val="列项——"/>
    <w:qFormat/>
    <w:pPr>
      <w:widowControl w:val="0"/>
      <w:tabs>
        <w:tab w:val="left" w:pos="854"/>
      </w:tabs>
      <w:ind w:leftChars="200" w:left="200" w:hangingChars="200" w:hanging="200"/>
      <w:jc w:val="both"/>
    </w:pPr>
    <w:rPr>
      <w:rFonts w:ascii="宋体"/>
      <w:sz w:val="21"/>
    </w:rPr>
  </w:style>
  <w:style w:type="paragraph" w:styleId="affff1">
    <w:name w:val="List Paragraph"/>
    <w:basedOn w:val="af2"/>
    <w:uiPriority w:val="34"/>
    <w:qFormat/>
    <w:pPr>
      <w:ind w:firstLineChars="200" w:firstLine="420"/>
    </w:pPr>
  </w:style>
  <w:style w:type="paragraph" w:customStyle="1" w:styleId="affff2">
    <w:name w:val="列项说明数字编号"/>
    <w:qFormat/>
    <w:pPr>
      <w:ind w:leftChars="400" w:left="600" w:hangingChars="200" w:hanging="200"/>
    </w:pPr>
    <w:rPr>
      <w:rFonts w:ascii="宋体"/>
      <w:sz w:val="21"/>
    </w:rPr>
  </w:style>
  <w:style w:type="paragraph" w:customStyle="1" w:styleId="affff3">
    <w:name w:val="附录三级无"/>
    <w:basedOn w:val="affff4"/>
    <w:qFormat/>
    <w:rPr>
      <w:rFonts w:ascii="宋体" w:eastAsia="宋体"/>
      <w:szCs w:val="21"/>
    </w:rPr>
  </w:style>
  <w:style w:type="paragraph" w:customStyle="1" w:styleId="affff4">
    <w:name w:val="附录三级条标题"/>
    <w:basedOn w:val="affff5"/>
    <w:next w:val="aff3"/>
    <w:qFormat/>
    <w:pPr>
      <w:outlineLvl w:val="4"/>
    </w:pPr>
  </w:style>
  <w:style w:type="paragraph" w:customStyle="1" w:styleId="affff5">
    <w:name w:val="附录二级条标题"/>
    <w:basedOn w:val="affff6"/>
    <w:next w:val="aff3"/>
    <w:qFormat/>
    <w:pPr>
      <w:outlineLvl w:val="3"/>
    </w:pPr>
  </w:style>
  <w:style w:type="paragraph" w:customStyle="1" w:styleId="affff6">
    <w:name w:val="附录一级条标题"/>
    <w:basedOn w:val="afffb"/>
    <w:next w:val="aff3"/>
    <w:qFormat/>
    <w:pPr>
      <w:autoSpaceDN w:val="0"/>
      <w:spacing w:beforeLines="0" w:afterLines="0"/>
      <w:outlineLvl w:val="2"/>
    </w:pPr>
  </w:style>
  <w:style w:type="paragraph" w:customStyle="1" w:styleId="af0">
    <w:name w:val="附录五级无"/>
    <w:basedOn w:val="affff7"/>
    <w:qFormat/>
    <w:pPr>
      <w:numPr>
        <w:ilvl w:val="6"/>
        <w:numId w:val="1"/>
      </w:numPr>
    </w:pPr>
    <w:rPr>
      <w:rFonts w:ascii="宋体" w:eastAsia="宋体"/>
      <w:szCs w:val="21"/>
    </w:rPr>
  </w:style>
  <w:style w:type="paragraph" w:customStyle="1" w:styleId="affff7">
    <w:name w:val="附录五级条标题"/>
    <w:basedOn w:val="affff8"/>
    <w:next w:val="aff3"/>
    <w:qFormat/>
    <w:pPr>
      <w:outlineLvl w:val="6"/>
    </w:pPr>
  </w:style>
  <w:style w:type="paragraph" w:customStyle="1" w:styleId="affff8">
    <w:name w:val="附录四级条标题"/>
    <w:basedOn w:val="affff4"/>
    <w:next w:val="aff3"/>
    <w:qFormat/>
    <w:pPr>
      <w:outlineLvl w:val="5"/>
    </w:pPr>
  </w:style>
  <w:style w:type="paragraph" w:customStyle="1" w:styleId="affff9">
    <w:name w:val="附录表标题"/>
    <w:next w:val="aff3"/>
    <w:qFormat/>
    <w:pPr>
      <w:tabs>
        <w:tab w:val="left" w:pos="360"/>
      </w:tabs>
      <w:jc w:val="center"/>
      <w:textAlignment w:val="baseline"/>
    </w:pPr>
    <w:rPr>
      <w:rFonts w:ascii="黑体" w:eastAsia="黑体"/>
      <w:kern w:val="21"/>
      <w:sz w:val="21"/>
    </w:rPr>
  </w:style>
  <w:style w:type="paragraph" w:customStyle="1" w:styleId="affffa">
    <w:name w:val="标准书眉_偶数页"/>
    <w:basedOn w:val="affffb"/>
    <w:next w:val="af2"/>
    <w:qFormat/>
    <w:pPr>
      <w:jc w:val="left"/>
    </w:pPr>
  </w:style>
  <w:style w:type="paragraph" w:customStyle="1" w:styleId="affffb">
    <w:name w:val="标准书眉_奇数页"/>
    <w:next w:val="af2"/>
    <w:qFormat/>
    <w:pPr>
      <w:tabs>
        <w:tab w:val="center" w:pos="4154"/>
        <w:tab w:val="right" w:pos="8306"/>
      </w:tabs>
      <w:spacing w:after="120"/>
      <w:jc w:val="right"/>
    </w:pPr>
    <w:rPr>
      <w:sz w:val="21"/>
    </w:rPr>
  </w:style>
  <w:style w:type="paragraph" w:customStyle="1" w:styleId="affffc">
    <w:name w:val="条文脚注"/>
    <w:basedOn w:val="aff5"/>
    <w:qFormat/>
    <w:pPr>
      <w:ind w:leftChars="200" w:left="780" w:hangingChars="200" w:hanging="360"/>
      <w:jc w:val="both"/>
    </w:pPr>
    <w:rPr>
      <w:rFonts w:ascii="宋体"/>
    </w:rPr>
  </w:style>
  <w:style w:type="paragraph" w:customStyle="1" w:styleId="affffd">
    <w:name w:val="图标脚注说明"/>
    <w:basedOn w:val="aff3"/>
    <w:qFormat/>
    <w:pPr>
      <w:tabs>
        <w:tab w:val="center" w:pos="4201"/>
        <w:tab w:val="right" w:leader="dot" w:pos="9298"/>
      </w:tabs>
      <w:ind w:left="840" w:firstLineChars="0" w:hanging="420"/>
    </w:pPr>
    <w:rPr>
      <w:sz w:val="18"/>
      <w:szCs w:val="18"/>
    </w:rPr>
  </w:style>
  <w:style w:type="paragraph" w:customStyle="1" w:styleId="affffe">
    <w:name w:val="列项◆（三级）"/>
    <w:qFormat/>
    <w:pPr>
      <w:tabs>
        <w:tab w:val="left" w:pos="960"/>
      </w:tabs>
      <w:ind w:leftChars="600" w:left="800" w:hangingChars="200" w:hanging="200"/>
    </w:pPr>
    <w:rPr>
      <w:rFonts w:ascii="宋体"/>
      <w:sz w:val="21"/>
    </w:rPr>
  </w:style>
  <w:style w:type="paragraph" w:customStyle="1" w:styleId="afffff">
    <w:name w:val="目次、标准名称标题"/>
    <w:basedOn w:val="afffd"/>
    <w:next w:val="aff3"/>
    <w:qFormat/>
    <w:pPr>
      <w:spacing w:line="460" w:lineRule="exact"/>
    </w:pPr>
  </w:style>
  <w:style w:type="paragraph" w:customStyle="1" w:styleId="afffff0">
    <w:name w:val="标准标志"/>
    <w:next w:val="af2"/>
    <w:qFormat/>
    <w:pPr>
      <w:shd w:val="solid" w:color="FFFFFF" w:fill="FFFFFF"/>
      <w:spacing w:line="0" w:lineRule="atLeast"/>
      <w:jc w:val="right"/>
    </w:pPr>
    <w:rPr>
      <w:b/>
      <w:w w:val="130"/>
      <w:sz w:val="96"/>
    </w:rPr>
  </w:style>
  <w:style w:type="paragraph" w:customStyle="1" w:styleId="a3">
    <w:name w:val="附录图标号"/>
    <w:basedOn w:val="af2"/>
    <w:qFormat/>
    <w:pPr>
      <w:keepNext/>
      <w:pageBreakBefore/>
      <w:widowControl/>
      <w:numPr>
        <w:numId w:val="5"/>
      </w:numPr>
      <w:spacing w:line="14" w:lineRule="exact"/>
      <w:ind w:left="0" w:firstLine="363"/>
      <w:jc w:val="center"/>
      <w:outlineLvl w:val="0"/>
    </w:pPr>
    <w:rPr>
      <w:color w:val="FFFFFF"/>
    </w:rPr>
  </w:style>
  <w:style w:type="paragraph" w:customStyle="1" w:styleId="afffff1">
    <w:name w:val="附录图标题"/>
    <w:next w:val="aff3"/>
    <w:qFormat/>
    <w:pPr>
      <w:tabs>
        <w:tab w:val="left" w:pos="360"/>
      </w:tabs>
      <w:jc w:val="center"/>
    </w:pPr>
    <w:rPr>
      <w:rFonts w:ascii="黑体" w:eastAsia="黑体"/>
      <w:sz w:val="21"/>
    </w:rPr>
  </w:style>
  <w:style w:type="paragraph" w:customStyle="1" w:styleId="13">
    <w:name w:val="封面标准号1"/>
    <w:qFormat/>
    <w:pPr>
      <w:widowControl w:val="0"/>
      <w:kinsoku w:val="0"/>
      <w:overflowPunct w:val="0"/>
      <w:autoSpaceDE w:val="0"/>
      <w:autoSpaceDN w:val="0"/>
      <w:spacing w:before="308"/>
      <w:jc w:val="right"/>
      <w:textAlignment w:val="center"/>
    </w:pPr>
    <w:rPr>
      <w:sz w:val="28"/>
    </w:rPr>
  </w:style>
  <w:style w:type="paragraph" w:customStyle="1" w:styleId="afffff2">
    <w:name w:val="附录四级无"/>
    <w:basedOn w:val="affff8"/>
    <w:qFormat/>
    <w:rPr>
      <w:rFonts w:ascii="宋体" w:eastAsia="宋体"/>
      <w:szCs w:val="21"/>
    </w:rPr>
  </w:style>
  <w:style w:type="paragraph" w:customStyle="1" w:styleId="afffff3">
    <w:name w:val="参考文献、索引标题"/>
    <w:basedOn w:val="afffd"/>
    <w:next w:val="aff3"/>
    <w:qFormat/>
    <w:pPr>
      <w:spacing w:after="200"/>
    </w:pPr>
    <w:rPr>
      <w:sz w:val="21"/>
    </w:rPr>
  </w:style>
  <w:style w:type="paragraph" w:customStyle="1" w:styleId="a4">
    <w:name w:val="示例×："/>
    <w:basedOn w:val="a"/>
    <w:qFormat/>
    <w:pPr>
      <w:numPr>
        <w:ilvl w:val="0"/>
        <w:numId w:val="6"/>
      </w:numPr>
      <w:spacing w:beforeLines="0" w:afterLines="0"/>
      <w:outlineLvl w:val="9"/>
    </w:pPr>
    <w:rPr>
      <w:rFonts w:ascii="宋体" w:eastAsia="宋体"/>
      <w:sz w:val="18"/>
      <w:szCs w:val="18"/>
    </w:rPr>
  </w:style>
  <w:style w:type="paragraph" w:customStyle="1" w:styleId="a">
    <w:name w:val="章标题"/>
    <w:next w:val="aff3"/>
    <w:link w:val="Charf2"/>
    <w:qFormat/>
    <w:pPr>
      <w:numPr>
        <w:ilvl w:val="1"/>
        <w:numId w:val="3"/>
      </w:numPr>
      <w:spacing w:beforeLines="50" w:afterLines="50"/>
      <w:jc w:val="both"/>
      <w:outlineLvl w:val="1"/>
    </w:pPr>
    <w:rPr>
      <w:rFonts w:ascii="黑体" w:eastAsia="黑体"/>
      <w:sz w:val="21"/>
    </w:rPr>
  </w:style>
  <w:style w:type="character" w:customStyle="1" w:styleId="Charf2">
    <w:name w:val="章标题 Char"/>
    <w:link w:val="a"/>
    <w:qFormat/>
    <w:rPr>
      <w:rFonts w:ascii="黑体" w:eastAsia="黑体"/>
      <w:sz w:val="21"/>
    </w:rPr>
  </w:style>
  <w:style w:type="paragraph" w:customStyle="1" w:styleId="afffff4">
    <w:name w:val="列项·"/>
    <w:qFormat/>
    <w:pPr>
      <w:tabs>
        <w:tab w:val="left" w:pos="840"/>
      </w:tabs>
      <w:ind w:leftChars="200" w:left="840" w:hangingChars="200" w:hanging="420"/>
      <w:jc w:val="both"/>
    </w:pPr>
    <w:rPr>
      <w:rFonts w:ascii="宋体"/>
      <w:sz w:val="21"/>
    </w:rPr>
  </w:style>
  <w:style w:type="paragraph" w:customStyle="1" w:styleId="23">
    <w:name w:val="封面标准号2"/>
    <w:basedOn w:val="13"/>
    <w:qFormat/>
    <w:pPr>
      <w:adjustRightInd w:val="0"/>
      <w:spacing w:before="357" w:line="280" w:lineRule="exact"/>
    </w:pPr>
  </w:style>
  <w:style w:type="paragraph" w:customStyle="1" w:styleId="a9">
    <w:name w:val="注×：（正文）"/>
    <w:qFormat/>
    <w:pPr>
      <w:numPr>
        <w:numId w:val="7"/>
      </w:numPr>
      <w:jc w:val="both"/>
    </w:pPr>
    <w:rPr>
      <w:rFonts w:ascii="宋体"/>
      <w:sz w:val="18"/>
      <w:szCs w:val="18"/>
    </w:rPr>
  </w:style>
  <w:style w:type="paragraph" w:customStyle="1" w:styleId="afffff5">
    <w:name w:val="其他标准标志"/>
    <w:basedOn w:val="afffff0"/>
    <w:qFormat/>
    <w:pPr>
      <w:framePr w:w="6101" w:h="1389" w:hRule="exact" w:hSpace="181" w:vSpace="181" w:wrap="around" w:vAnchor="page" w:hAnchor="page" w:x="4673" w:y="942" w:anchorLock="1"/>
    </w:pPr>
    <w:rPr>
      <w:szCs w:val="96"/>
    </w:rPr>
  </w:style>
  <w:style w:type="paragraph" w:customStyle="1" w:styleId="afffff6">
    <w:name w:val="附录公式编号制表符"/>
    <w:basedOn w:val="af2"/>
    <w:next w:val="aff3"/>
    <w:qFormat/>
    <w:pPr>
      <w:widowControl/>
      <w:tabs>
        <w:tab w:val="center" w:pos="4201"/>
        <w:tab w:val="right" w:leader="dot" w:pos="9298"/>
      </w:tabs>
      <w:autoSpaceDE w:val="0"/>
      <w:autoSpaceDN w:val="0"/>
    </w:pPr>
    <w:rPr>
      <w:rFonts w:ascii="宋体"/>
      <w:kern w:val="0"/>
      <w:szCs w:val="20"/>
    </w:rPr>
  </w:style>
  <w:style w:type="paragraph" w:customStyle="1" w:styleId="afffff7">
    <w:name w:val="五级无标题条"/>
    <w:basedOn w:val="af2"/>
    <w:qFormat/>
  </w:style>
  <w:style w:type="paragraph" w:customStyle="1" w:styleId="afffff8">
    <w:name w:val="封面标准文稿类别"/>
    <w:qFormat/>
    <w:pPr>
      <w:spacing w:before="440" w:line="400" w:lineRule="exact"/>
      <w:jc w:val="center"/>
    </w:pPr>
    <w:rPr>
      <w:rFonts w:ascii="宋体"/>
      <w:sz w:val="24"/>
    </w:rPr>
  </w:style>
  <w:style w:type="paragraph" w:customStyle="1" w:styleId="afffff9">
    <w:name w:val="附录二级无"/>
    <w:basedOn w:val="affff5"/>
    <w:qFormat/>
    <w:pPr>
      <w:ind w:left="466"/>
    </w:pPr>
    <w:rPr>
      <w:rFonts w:ascii="宋体" w:eastAsia="宋体"/>
      <w:szCs w:val="21"/>
    </w:rPr>
  </w:style>
  <w:style w:type="paragraph" w:customStyle="1" w:styleId="afffffa">
    <w:name w:val="附录标题"/>
    <w:basedOn w:val="aff3"/>
    <w:next w:val="aff3"/>
    <w:qFormat/>
    <w:pPr>
      <w:tabs>
        <w:tab w:val="center" w:pos="4201"/>
        <w:tab w:val="right" w:leader="dot" w:pos="9298"/>
      </w:tabs>
      <w:ind w:firstLineChars="0" w:firstLine="0"/>
      <w:jc w:val="center"/>
    </w:pPr>
    <w:rPr>
      <w:rFonts w:ascii="黑体" w:eastAsia="黑体"/>
    </w:rPr>
  </w:style>
  <w:style w:type="paragraph" w:customStyle="1" w:styleId="afffffb">
    <w:name w:val="其他实施日期"/>
    <w:basedOn w:val="afffffc"/>
    <w:qFormat/>
    <w:pPr>
      <w:framePr w:w="3997" w:h="471" w:hRule="exact" w:vSpace="181" w:wrap="around" w:vAnchor="page" w:hAnchor="page" w:x="7089" w:y="14097" w:anchorLock="1"/>
    </w:pPr>
  </w:style>
  <w:style w:type="paragraph" w:customStyle="1" w:styleId="afffffc">
    <w:name w:val="实施日期"/>
    <w:basedOn w:val="affff"/>
    <w:qFormat/>
    <w:pPr>
      <w:jc w:val="right"/>
    </w:pPr>
  </w:style>
  <w:style w:type="paragraph" w:customStyle="1" w:styleId="afffffd">
    <w:name w:val="封面一致性程度标识"/>
    <w:qFormat/>
    <w:pPr>
      <w:spacing w:before="440" w:line="400" w:lineRule="exact"/>
      <w:jc w:val="center"/>
    </w:pPr>
    <w:rPr>
      <w:rFonts w:ascii="宋体"/>
      <w:sz w:val="28"/>
    </w:rPr>
  </w:style>
  <w:style w:type="paragraph" w:customStyle="1" w:styleId="afffffe">
    <w:name w:val="其他发布日期"/>
    <w:basedOn w:val="affff"/>
    <w:pPr>
      <w:framePr w:w="3997" w:h="471" w:hRule="exact" w:vSpace="181" w:wrap="around" w:vAnchor="page" w:hAnchor="page" w:x="1419" w:y="14097" w:anchorLock="1"/>
    </w:pPr>
  </w:style>
  <w:style w:type="paragraph" w:customStyle="1" w:styleId="affffff">
    <w:name w:val="附录标识"/>
    <w:basedOn w:val="afffd"/>
    <w:next w:val="aff3"/>
    <w:pPr>
      <w:tabs>
        <w:tab w:val="left" w:pos="6405"/>
      </w:tabs>
      <w:spacing w:after="200"/>
    </w:pPr>
    <w:rPr>
      <w:sz w:val="21"/>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affffff0">
    <w:name w:val="标准书眉一"/>
    <w:qFormat/>
    <w:pPr>
      <w:jc w:val="both"/>
    </w:pPr>
  </w:style>
  <w:style w:type="paragraph" w:customStyle="1" w:styleId="p15">
    <w:name w:val="p15"/>
    <w:basedOn w:val="af2"/>
    <w:pPr>
      <w:widowControl/>
      <w:ind w:firstLine="420"/>
    </w:pPr>
    <w:rPr>
      <w:rFonts w:ascii="宋体" w:hAnsi="宋体" w:cs="宋体"/>
      <w:kern w:val="0"/>
      <w:szCs w:val="21"/>
    </w:rPr>
  </w:style>
  <w:style w:type="paragraph" w:customStyle="1" w:styleId="affffff1">
    <w:name w:val="一级无"/>
    <w:basedOn w:val="a0"/>
    <w:qFormat/>
    <w:pPr>
      <w:numPr>
        <w:ilvl w:val="0"/>
        <w:numId w:val="0"/>
      </w:numPr>
    </w:pPr>
    <w:rPr>
      <w:rFonts w:ascii="宋体" w:eastAsia="宋体"/>
      <w:szCs w:val="21"/>
    </w:rPr>
  </w:style>
  <w:style w:type="paragraph" w:customStyle="1" w:styleId="p0">
    <w:name w:val="p0"/>
    <w:basedOn w:val="af2"/>
    <w:pPr>
      <w:widowControl/>
      <w:jc w:val="left"/>
    </w:pPr>
    <w:rPr>
      <w:kern w:val="0"/>
      <w:szCs w:val="21"/>
    </w:rPr>
  </w:style>
  <w:style w:type="paragraph" w:customStyle="1" w:styleId="ac">
    <w:name w:val="附录一级无"/>
    <w:basedOn w:val="affff6"/>
    <w:pPr>
      <w:numPr>
        <w:ilvl w:val="2"/>
        <w:numId w:val="1"/>
      </w:numPr>
    </w:pPr>
    <w:rPr>
      <w:rFonts w:ascii="宋体" w:eastAsia="宋体"/>
      <w:szCs w:val="21"/>
    </w:rPr>
  </w:style>
  <w:style w:type="paragraph" w:customStyle="1" w:styleId="affffff2">
    <w:name w:val="列项●（二级）"/>
    <w:pPr>
      <w:tabs>
        <w:tab w:val="left" w:pos="840"/>
      </w:tabs>
      <w:ind w:leftChars="400" w:left="600" w:hangingChars="200" w:hanging="200"/>
      <w:jc w:val="both"/>
    </w:pPr>
    <w:rPr>
      <w:rFonts w:ascii="宋体"/>
      <w:sz w:val="21"/>
    </w:rPr>
  </w:style>
  <w:style w:type="paragraph" w:customStyle="1" w:styleId="affffff3">
    <w:name w:val="封面标准代替信息"/>
    <w:basedOn w:val="23"/>
    <w:pPr>
      <w:spacing w:before="57"/>
    </w:pPr>
    <w:rPr>
      <w:rFonts w:ascii="宋体"/>
      <w:sz w:val="21"/>
    </w:rPr>
  </w:style>
  <w:style w:type="paragraph" w:customStyle="1" w:styleId="affffff4">
    <w:name w:val="标准书脚_奇数页"/>
    <w:pPr>
      <w:spacing w:before="120"/>
      <w:jc w:val="right"/>
    </w:pPr>
    <w:rPr>
      <w:sz w:val="18"/>
    </w:rPr>
  </w:style>
  <w:style w:type="paragraph" w:customStyle="1" w:styleId="affffff5">
    <w:name w:val="文献分类号"/>
    <w:qFormat/>
    <w:pPr>
      <w:widowControl w:val="0"/>
      <w:textAlignment w:val="center"/>
    </w:pPr>
    <w:rPr>
      <w:rFonts w:eastAsia="黑体"/>
      <w:sz w:val="21"/>
    </w:rPr>
  </w:style>
  <w:style w:type="paragraph" w:customStyle="1" w:styleId="a2">
    <w:name w:val="附录数字编号列项（二级）"/>
    <w:qFormat/>
    <w:pPr>
      <w:numPr>
        <w:ilvl w:val="1"/>
        <w:numId w:val="8"/>
      </w:numPr>
    </w:pPr>
    <w:rPr>
      <w:rFonts w:ascii="宋体"/>
      <w:sz w:val="21"/>
    </w:rPr>
  </w:style>
  <w:style w:type="paragraph" w:customStyle="1" w:styleId="affffff6">
    <w:name w:val="其他标准称谓"/>
    <w:qFormat/>
    <w:pPr>
      <w:spacing w:line="0" w:lineRule="atLeast"/>
      <w:jc w:val="distribute"/>
    </w:pPr>
    <w:rPr>
      <w:rFonts w:ascii="黑体" w:eastAsia="黑体" w:hAnsi="宋体"/>
      <w:sz w:val="52"/>
    </w:rPr>
  </w:style>
  <w:style w:type="paragraph" w:customStyle="1" w:styleId="affffff7">
    <w:name w:val="示例内容"/>
    <w:pPr>
      <w:ind w:firstLineChars="200" w:firstLine="200"/>
    </w:pPr>
    <w:rPr>
      <w:rFonts w:ascii="宋体"/>
      <w:sz w:val="18"/>
      <w:szCs w:val="18"/>
    </w:rPr>
  </w:style>
  <w:style w:type="paragraph" w:customStyle="1" w:styleId="affffff8">
    <w:name w:val="图的脚注"/>
    <w:next w:val="aff3"/>
    <w:qFormat/>
    <w:pPr>
      <w:widowControl w:val="0"/>
      <w:ind w:leftChars="200" w:left="840" w:hangingChars="200" w:hanging="420"/>
      <w:jc w:val="both"/>
    </w:pPr>
    <w:rPr>
      <w:rFonts w:ascii="宋体"/>
      <w:sz w:val="18"/>
    </w:rPr>
  </w:style>
  <w:style w:type="paragraph" w:customStyle="1" w:styleId="affffff9">
    <w:name w:val="封面标准文稿编辑信息"/>
    <w:qFormat/>
    <w:pPr>
      <w:spacing w:before="180" w:line="180" w:lineRule="exact"/>
      <w:jc w:val="center"/>
    </w:pPr>
    <w:rPr>
      <w:rFonts w:ascii="宋体"/>
      <w:sz w:val="21"/>
    </w:rPr>
  </w:style>
  <w:style w:type="paragraph" w:customStyle="1" w:styleId="a7">
    <w:name w:val="三级无"/>
    <w:basedOn w:val="ae"/>
    <w:qFormat/>
    <w:pPr>
      <w:numPr>
        <w:ilvl w:val="3"/>
        <w:numId w:val="2"/>
      </w:numPr>
    </w:pPr>
    <w:rPr>
      <w:rFonts w:ascii="宋体" w:eastAsia="宋体"/>
      <w:szCs w:val="21"/>
    </w:rPr>
  </w:style>
  <w:style w:type="paragraph" w:customStyle="1" w:styleId="a8">
    <w:name w:val="五级无"/>
    <w:basedOn w:val="affffffa"/>
    <w:qFormat/>
    <w:pPr>
      <w:numPr>
        <w:ilvl w:val="5"/>
        <w:numId w:val="2"/>
      </w:numPr>
    </w:pPr>
    <w:rPr>
      <w:rFonts w:ascii="宋体" w:eastAsia="宋体"/>
      <w:szCs w:val="21"/>
    </w:rPr>
  </w:style>
  <w:style w:type="paragraph" w:customStyle="1" w:styleId="affffffa">
    <w:name w:val="五级条标题"/>
    <w:basedOn w:val="af"/>
    <w:next w:val="aff3"/>
    <w:qFormat/>
    <w:pPr>
      <w:numPr>
        <w:ilvl w:val="0"/>
        <w:numId w:val="0"/>
      </w:numPr>
      <w:outlineLvl w:val="6"/>
    </w:pPr>
  </w:style>
  <w:style w:type="paragraph" w:customStyle="1" w:styleId="affffffb">
    <w:name w:val="标准书脚_偶数页"/>
    <w:qFormat/>
    <w:pPr>
      <w:spacing w:before="120"/>
    </w:pPr>
    <w:rPr>
      <w:sz w:val="18"/>
    </w:rPr>
  </w:style>
  <w:style w:type="paragraph" w:customStyle="1" w:styleId="affffffc">
    <w:name w:val="字母编号列项（一级）"/>
    <w:qFormat/>
    <w:pPr>
      <w:ind w:leftChars="200" w:left="840" w:hangingChars="200" w:hanging="420"/>
      <w:jc w:val="both"/>
    </w:pPr>
    <w:rPr>
      <w:rFonts w:ascii="宋体"/>
      <w:sz w:val="21"/>
    </w:rPr>
  </w:style>
  <w:style w:type="paragraph" w:customStyle="1" w:styleId="affffffd">
    <w:name w:val="目次、索引正文"/>
    <w:qFormat/>
    <w:pPr>
      <w:spacing w:line="320" w:lineRule="exact"/>
      <w:jc w:val="both"/>
    </w:pPr>
    <w:rPr>
      <w:rFonts w:ascii="宋体"/>
      <w:sz w:val="21"/>
    </w:rPr>
  </w:style>
  <w:style w:type="paragraph" w:customStyle="1" w:styleId="affffffe">
    <w:name w:val="四级无"/>
    <w:basedOn w:val="af"/>
    <w:qFormat/>
    <w:pPr>
      <w:numPr>
        <w:ilvl w:val="0"/>
        <w:numId w:val="0"/>
      </w:numPr>
      <w:ind w:left="2100" w:hanging="420"/>
    </w:pPr>
    <w:rPr>
      <w:rFonts w:ascii="宋体" w:eastAsia="宋体"/>
      <w:szCs w:val="21"/>
    </w:rPr>
  </w:style>
  <w:style w:type="paragraph" w:customStyle="1" w:styleId="24">
    <w:name w:val="封面标准名称2"/>
    <w:basedOn w:val="afffffff"/>
    <w:qFormat/>
    <w:pPr>
      <w:framePr w:w="9639" w:h="6917" w:hRule="exact" w:wrap="around" w:vAnchor="page" w:hAnchor="page" w:xAlign="center" w:y="4469" w:anchorLock="1"/>
      <w:spacing w:beforeLines="630"/>
    </w:pPr>
  </w:style>
  <w:style w:type="paragraph" w:customStyle="1" w:styleId="afffffff">
    <w:name w:val="封面标准名称"/>
    <w:qFormat/>
    <w:pPr>
      <w:widowControl w:val="0"/>
      <w:spacing w:line="680" w:lineRule="exact"/>
      <w:jc w:val="center"/>
      <w:textAlignment w:val="center"/>
    </w:pPr>
    <w:rPr>
      <w:rFonts w:ascii="黑体" w:eastAsia="黑体"/>
      <w:sz w:val="52"/>
    </w:rPr>
  </w:style>
  <w:style w:type="paragraph" w:customStyle="1" w:styleId="a1">
    <w:name w:val="附录字母编号列项（一级）"/>
    <w:qFormat/>
    <w:pPr>
      <w:numPr>
        <w:numId w:val="8"/>
      </w:numPr>
      <w:tabs>
        <w:tab w:val="left" w:pos="839"/>
      </w:tabs>
    </w:pPr>
    <w:rPr>
      <w:rFonts w:ascii="宋体"/>
      <w:sz w:val="21"/>
    </w:rPr>
  </w:style>
  <w:style w:type="paragraph" w:customStyle="1" w:styleId="25">
    <w:name w:val="封面一致性程度标识2"/>
    <w:basedOn w:val="afffffd"/>
    <w:qFormat/>
    <w:pPr>
      <w:framePr w:w="9639" w:h="6917" w:hRule="exact" w:wrap="around" w:vAnchor="page" w:hAnchor="page" w:xAlign="center" w:y="4469" w:anchorLock="1"/>
      <w:widowControl w:val="0"/>
      <w:textAlignment w:val="center"/>
    </w:pPr>
    <w:rPr>
      <w:szCs w:val="28"/>
    </w:rPr>
  </w:style>
  <w:style w:type="paragraph" w:customStyle="1" w:styleId="afffffff0">
    <w:name w:val="注×："/>
    <w:qFormat/>
    <w:pPr>
      <w:widowControl w:val="0"/>
      <w:tabs>
        <w:tab w:val="left" w:pos="630"/>
      </w:tabs>
      <w:autoSpaceDE w:val="0"/>
      <w:autoSpaceDN w:val="0"/>
      <w:ind w:left="900" w:hanging="500"/>
      <w:jc w:val="both"/>
    </w:pPr>
    <w:rPr>
      <w:rFonts w:ascii="宋体"/>
      <w:sz w:val="18"/>
    </w:rPr>
  </w:style>
  <w:style w:type="paragraph" w:customStyle="1" w:styleId="p17">
    <w:name w:val="p17"/>
    <w:basedOn w:val="af2"/>
    <w:qFormat/>
    <w:pPr>
      <w:widowControl/>
      <w:jc w:val="left"/>
    </w:pPr>
    <w:rPr>
      <w:kern w:val="0"/>
      <w:szCs w:val="21"/>
    </w:rPr>
  </w:style>
  <w:style w:type="paragraph" w:customStyle="1" w:styleId="afffffff1">
    <w:name w:val="示例"/>
    <w:next w:val="aff3"/>
    <w:qFormat/>
    <w:pPr>
      <w:tabs>
        <w:tab w:val="left" w:pos="816"/>
      </w:tabs>
      <w:ind w:firstLineChars="233" w:firstLine="419"/>
      <w:jc w:val="both"/>
    </w:pPr>
    <w:rPr>
      <w:rFonts w:ascii="宋体"/>
      <w:sz w:val="18"/>
    </w:rPr>
  </w:style>
  <w:style w:type="paragraph" w:customStyle="1" w:styleId="afffffff2">
    <w:name w:val="一级无标题条"/>
    <w:basedOn w:val="af2"/>
  </w:style>
  <w:style w:type="paragraph" w:customStyle="1" w:styleId="afffffff3">
    <w:name w:val="图表脚注"/>
    <w:next w:val="aff3"/>
    <w:qFormat/>
    <w:pPr>
      <w:ind w:leftChars="200" w:left="300" w:hangingChars="100" w:hanging="100"/>
      <w:jc w:val="both"/>
    </w:pPr>
    <w:rPr>
      <w:rFonts w:ascii="宋体"/>
      <w:sz w:val="18"/>
    </w:rPr>
  </w:style>
  <w:style w:type="paragraph" w:customStyle="1" w:styleId="afffffff4">
    <w:name w:val="终结线"/>
    <w:basedOn w:val="af2"/>
    <w:qFormat/>
    <w:pPr>
      <w:framePr w:hSpace="181" w:vSpace="181" w:wrap="around" w:vAnchor="text" w:hAnchor="margin" w:xAlign="center" w:y="285"/>
    </w:pPr>
  </w:style>
  <w:style w:type="paragraph" w:customStyle="1" w:styleId="afffffff5">
    <w:name w:val="正文公式编号制表符"/>
    <w:basedOn w:val="aff3"/>
    <w:next w:val="aff3"/>
    <w:qFormat/>
    <w:pPr>
      <w:tabs>
        <w:tab w:val="center" w:pos="4201"/>
        <w:tab w:val="right" w:leader="dot" w:pos="9298"/>
      </w:tabs>
      <w:ind w:firstLineChars="0" w:firstLine="0"/>
    </w:pPr>
  </w:style>
  <w:style w:type="paragraph" w:customStyle="1" w:styleId="afffffff6">
    <w:name w:val="四级无标题条"/>
    <w:basedOn w:val="af2"/>
    <w:qFormat/>
  </w:style>
  <w:style w:type="paragraph" w:customStyle="1" w:styleId="afffffff7">
    <w:name w:val="参考文献"/>
    <w:basedOn w:val="af2"/>
    <w:next w:val="aff3"/>
    <w:qFormat/>
    <w:pPr>
      <w:keepNext/>
      <w:pageBreakBefore/>
      <w:widowControl/>
      <w:shd w:val="clear" w:color="FFFFFF" w:fill="FFFFFF"/>
      <w:spacing w:before="640" w:after="200"/>
      <w:jc w:val="center"/>
      <w:outlineLvl w:val="0"/>
    </w:pPr>
    <w:rPr>
      <w:rFonts w:ascii="黑体" w:eastAsia="黑体"/>
      <w:kern w:val="0"/>
      <w:szCs w:val="20"/>
    </w:rPr>
  </w:style>
  <w:style w:type="paragraph" w:customStyle="1" w:styleId="26">
    <w:name w:val="封面标准文稿编辑信息2"/>
    <w:basedOn w:val="affffff9"/>
    <w:pPr>
      <w:framePr w:w="9639" w:h="6917" w:hRule="exact" w:wrap="around" w:vAnchor="page" w:hAnchor="page" w:xAlign="center" w:y="4469" w:anchorLock="1"/>
      <w:widowControl w:val="0"/>
      <w:spacing w:after="160"/>
      <w:textAlignment w:val="center"/>
    </w:pPr>
    <w:rPr>
      <w:szCs w:val="28"/>
    </w:rPr>
  </w:style>
  <w:style w:type="paragraph" w:customStyle="1" w:styleId="TOC1">
    <w:name w:val="TOC 标题1"/>
    <w:basedOn w:val="1"/>
    <w:next w:val="af2"/>
    <w:uiPriority w:val="39"/>
    <w:qFormat/>
    <w:pPr>
      <w:widowControl/>
      <w:spacing w:before="480" w:after="0" w:line="276" w:lineRule="auto"/>
      <w:jc w:val="left"/>
      <w:outlineLvl w:val="9"/>
    </w:pPr>
    <w:rPr>
      <w:rFonts w:ascii="Cambria" w:hAnsi="Cambria"/>
      <w:bCs w:val="0"/>
      <w:color w:val="365F91"/>
      <w:kern w:val="0"/>
      <w:sz w:val="28"/>
      <w:szCs w:val="28"/>
    </w:rPr>
  </w:style>
  <w:style w:type="paragraph" w:customStyle="1" w:styleId="afffffff8">
    <w:name w:val="无标题条"/>
    <w:next w:val="aff3"/>
    <w:pPr>
      <w:jc w:val="both"/>
    </w:pPr>
    <w:rPr>
      <w:sz w:val="21"/>
    </w:rPr>
  </w:style>
  <w:style w:type="paragraph" w:customStyle="1" w:styleId="afffffff9">
    <w:name w:val="列项——（一级）"/>
    <w:qFormat/>
    <w:pPr>
      <w:widowControl w:val="0"/>
      <w:tabs>
        <w:tab w:val="left" w:pos="854"/>
      </w:tabs>
      <w:ind w:leftChars="200" w:left="200" w:hangingChars="200" w:hanging="200"/>
      <w:jc w:val="both"/>
    </w:pPr>
    <w:rPr>
      <w:rFonts w:ascii="宋体"/>
      <w:sz w:val="21"/>
    </w:rPr>
  </w:style>
  <w:style w:type="paragraph" w:customStyle="1" w:styleId="afffffffa">
    <w:name w:val="封面正文"/>
    <w:qFormat/>
    <w:pPr>
      <w:jc w:val="both"/>
    </w:pPr>
  </w:style>
  <w:style w:type="paragraph" w:customStyle="1" w:styleId="afffffffb">
    <w:name w:val="列项说明"/>
    <w:basedOn w:val="af2"/>
    <w:pPr>
      <w:adjustRightInd w:val="0"/>
      <w:spacing w:line="320" w:lineRule="exact"/>
      <w:ind w:leftChars="200" w:left="400" w:hangingChars="200" w:hanging="200"/>
      <w:jc w:val="left"/>
      <w:textAlignment w:val="baseline"/>
    </w:pPr>
    <w:rPr>
      <w:rFonts w:ascii="宋体"/>
      <w:kern w:val="0"/>
      <w:szCs w:val="20"/>
    </w:rPr>
  </w:style>
  <w:style w:type="paragraph" w:customStyle="1" w:styleId="aa">
    <w:name w:val="图表脚注说明"/>
    <w:basedOn w:val="af2"/>
    <w:qFormat/>
    <w:pPr>
      <w:numPr>
        <w:numId w:val="9"/>
      </w:numPr>
    </w:pPr>
    <w:rPr>
      <w:rFonts w:ascii="宋体"/>
      <w:sz w:val="18"/>
      <w:szCs w:val="18"/>
    </w:rPr>
  </w:style>
  <w:style w:type="paragraph" w:customStyle="1" w:styleId="afffffffc">
    <w:name w:val="二级无标题条"/>
    <w:basedOn w:val="af2"/>
    <w:qFormat/>
  </w:style>
  <w:style w:type="paragraph" w:customStyle="1" w:styleId="a5">
    <w:name w:val="附录表标号"/>
    <w:basedOn w:val="af2"/>
    <w:next w:val="aff3"/>
    <w:qFormat/>
    <w:pPr>
      <w:numPr>
        <w:numId w:val="10"/>
      </w:numPr>
      <w:spacing w:line="14" w:lineRule="exact"/>
      <w:ind w:left="811" w:hanging="448"/>
      <w:jc w:val="center"/>
      <w:outlineLvl w:val="0"/>
    </w:pPr>
    <w:rPr>
      <w:color w:val="FFFFFF"/>
    </w:rPr>
  </w:style>
  <w:style w:type="paragraph" w:customStyle="1" w:styleId="afffffffd">
    <w:name w:val="标准称谓"/>
    <w:next w:val="af2"/>
    <w:qFormat/>
    <w:pPr>
      <w:widowControl w:val="0"/>
      <w:kinsoku w:val="0"/>
      <w:overflowPunct w:val="0"/>
      <w:autoSpaceDE w:val="0"/>
      <w:autoSpaceDN w:val="0"/>
      <w:spacing w:line="0" w:lineRule="atLeast"/>
      <w:jc w:val="distribute"/>
    </w:pPr>
    <w:rPr>
      <w:rFonts w:ascii="宋体"/>
      <w:b/>
      <w:bCs/>
      <w:spacing w:val="20"/>
      <w:w w:val="148"/>
      <w:sz w:val="52"/>
    </w:rPr>
  </w:style>
  <w:style w:type="paragraph" w:customStyle="1" w:styleId="27">
    <w:name w:val="封面标准文稿类别2"/>
    <w:basedOn w:val="afffff8"/>
    <w:qFormat/>
    <w:pPr>
      <w:framePr w:w="9639" w:h="6917" w:hRule="exact" w:wrap="around" w:vAnchor="page" w:hAnchor="page" w:xAlign="center" w:y="4469" w:anchorLock="1"/>
      <w:widowControl w:val="0"/>
      <w:spacing w:after="160" w:line="240" w:lineRule="auto"/>
      <w:textAlignment w:val="center"/>
    </w:pPr>
    <w:rPr>
      <w:szCs w:val="28"/>
    </w:rPr>
  </w:style>
  <w:style w:type="table" w:customStyle="1" w:styleId="14">
    <w:name w:val="网格型1"/>
    <w:basedOn w:val="af4"/>
    <w:uiPriority w:val="59"/>
    <w:qFormat/>
    <w:rPr>
      <w:rFonts w:ascii="Calibri" w:hAnsi="Calibr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2">
    <w:name w:val="纯文本 Char"/>
    <w:link w:val="afc"/>
    <w:qFormat/>
    <w:rPr>
      <w:rFonts w:ascii="宋体" w:hAnsi="Courier New"/>
      <w:kern w:val="2"/>
      <w:sz w:val="24"/>
    </w:rPr>
  </w:style>
  <w:style w:type="character" w:customStyle="1" w:styleId="Char0">
    <w:name w:val="正文文本 Char"/>
    <w:link w:val="afa"/>
    <w:uiPriority w:val="99"/>
    <w:qFormat/>
    <w:rPr>
      <w:kern w:val="2"/>
      <w:sz w:val="21"/>
      <w:szCs w:val="24"/>
    </w:rPr>
  </w:style>
  <w:style w:type="table" w:customStyle="1" w:styleId="28">
    <w:name w:val="网格型2"/>
    <w:basedOn w:val="af4"/>
    <w:uiPriority w:val="59"/>
    <w:qFormat/>
    <w:rPr>
      <w:rFonts w:ascii="Calibri" w:hAnsi="Calibr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fe">
    <w:name w:val="公式编号"/>
    <w:basedOn w:val="af7"/>
    <w:qFormat/>
    <w:pPr>
      <w:tabs>
        <w:tab w:val="center" w:pos="4678"/>
        <w:tab w:val="right" w:pos="9072"/>
      </w:tabs>
      <w:textAlignment w:val="center"/>
    </w:pPr>
    <w:rPr>
      <w:rFonts w:ascii="Calibri" w:hAnsi="Calibri"/>
      <w:position w:val="-24"/>
      <w:szCs w:val="22"/>
    </w:rPr>
  </w:style>
  <w:style w:type="character" w:styleId="affffffff">
    <w:name w:val="Placeholder Text"/>
    <w:basedOn w:val="af3"/>
    <w:uiPriority w:val="99"/>
    <w:unhideWhenUsed/>
    <w:qFormat/>
    <w:rPr>
      <w:color w:val="808080"/>
    </w:rPr>
  </w:style>
  <w:style w:type="paragraph" w:customStyle="1" w:styleId="CambriaMath">
    <w:name w:val="样式 公式编号 + (西文) Cambria Math (中文) 宋体 五号 非升高量 / 降低量"/>
    <w:basedOn w:val="afffffffe"/>
    <w:qFormat/>
    <w:rPr>
      <w:rFonts w:ascii="Cambria Math" w:eastAsia="宋体" w:hAnsi="Cambria Math"/>
      <w:position w:val="0"/>
      <w:sz w:val="21"/>
    </w:rPr>
  </w:style>
  <w:style w:type="paragraph" w:customStyle="1" w:styleId="CambriaMath1">
    <w:name w:val="样式 公式编号 + (西文) Cambria Math (中文) 宋体 五号 非升高量 / 降低量1"/>
    <w:basedOn w:val="afffffffe"/>
    <w:qFormat/>
    <w:rPr>
      <w:rFonts w:ascii="Cambria Math" w:eastAsia="宋体" w:hAnsi="Cambria Math"/>
      <w:position w:val="0"/>
      <w:sz w:val="21"/>
    </w:rPr>
  </w:style>
  <w:style w:type="character" w:customStyle="1" w:styleId="29">
    <w:name w:val="正文文本 (2)_"/>
    <w:link w:val="210"/>
    <w:uiPriority w:val="99"/>
    <w:unhideWhenUsed/>
    <w:qFormat/>
    <w:locked/>
    <w:rPr>
      <w:rFonts w:ascii="Arial Unicode MS" w:eastAsia="Arial Unicode MS"/>
      <w:spacing w:val="-10"/>
      <w:sz w:val="21"/>
      <w:shd w:val="clear" w:color="auto" w:fill="FFFFFF"/>
      <w:lang w:eastAsia="en-US"/>
    </w:rPr>
  </w:style>
  <w:style w:type="paragraph" w:customStyle="1" w:styleId="210">
    <w:name w:val="正文文本 (2)1"/>
    <w:basedOn w:val="af2"/>
    <w:link w:val="29"/>
    <w:uiPriority w:val="99"/>
    <w:unhideWhenUsed/>
    <w:qFormat/>
    <w:pPr>
      <w:shd w:val="clear" w:color="auto" w:fill="FFFFFF"/>
      <w:spacing w:line="308" w:lineRule="exact"/>
      <w:ind w:hanging="420"/>
    </w:pPr>
    <w:rPr>
      <w:rFonts w:ascii="Arial Unicode MS" w:eastAsia="Arial Unicode MS"/>
      <w:spacing w:val="-10"/>
      <w:kern w:val="0"/>
      <w:szCs w:val="20"/>
      <w:lang w:eastAsia="en-US"/>
    </w:rPr>
  </w:style>
  <w:style w:type="paragraph" w:customStyle="1" w:styleId="affffffff0">
    <w:name w:val="样式"/>
    <w:qFormat/>
    <w:pPr>
      <w:widowControl w:val="0"/>
      <w:autoSpaceDE w:val="0"/>
      <w:autoSpaceDN w:val="0"/>
      <w:adjustRightInd w:val="0"/>
    </w:pPr>
    <w:rPr>
      <w:rFonts w:ascii="宋体" w:cs="宋体"/>
      <w:sz w:val="24"/>
      <w:szCs w:val="24"/>
    </w:rPr>
  </w:style>
  <w:style w:type="character" w:customStyle="1" w:styleId="15">
    <w:name w:val="明显强调1"/>
    <w:uiPriority w:val="21"/>
    <w:qFormat/>
    <w:rPr>
      <w:b/>
      <w:bCs/>
      <w:i/>
      <w:iCs/>
      <w:color w:val="4F81BD"/>
    </w:rPr>
  </w:style>
  <w:style w:type="character" w:customStyle="1" w:styleId="affffffff1">
    <w:name w:val="图中文字"/>
    <w:qFormat/>
    <w:rPr>
      <w:rFonts w:ascii="Times New Roman" w:eastAsia="方正书宋简体" w:hAnsi="Times New Roman"/>
      <w:sz w:val="15"/>
    </w:rPr>
  </w:style>
  <w:style w:type="character" w:customStyle="1" w:styleId="affffffff2">
    <w:name w:val="注释"/>
    <w:qFormat/>
    <w:rPr>
      <w:rFonts w:ascii="Times New Roman" w:eastAsia="方正书宋简体" w:hAnsi="Times New Roman"/>
      <w:sz w:val="18"/>
    </w:rPr>
  </w:style>
  <w:style w:type="paragraph" w:customStyle="1" w:styleId="Bodytext1">
    <w:name w:val="Body text|1"/>
    <w:basedOn w:val="af2"/>
    <w:qFormat/>
    <w:pPr>
      <w:spacing w:after="30" w:line="312" w:lineRule="auto"/>
      <w:jc w:val="left"/>
    </w:pPr>
    <w:rPr>
      <w:rFonts w:ascii="宋体" w:hAnsi="宋体" w:cs="宋体"/>
      <w:kern w:val="0"/>
      <w:sz w:val="20"/>
      <w:szCs w:val="20"/>
      <w:lang w:val="zh-TW" w:eastAsia="zh-TW" w:bidi="zh-TW"/>
    </w:rPr>
  </w:style>
  <w:style w:type="paragraph" w:customStyle="1" w:styleId="affffffff3">
    <w:name w:val="表格中的文字"/>
    <w:basedOn w:val="af2"/>
    <w:qFormat/>
    <w:pPr>
      <w:adjustRightInd w:val="0"/>
      <w:spacing w:line="360" w:lineRule="atLeast"/>
      <w:jc w:val="left"/>
      <w:textAlignment w:val="baseline"/>
    </w:pPr>
    <w:rPr>
      <w:rFonts w:eastAsia="方正书宋简体"/>
      <w:kern w:val="0"/>
      <w:sz w:val="18"/>
      <w:szCs w:val="20"/>
    </w:rPr>
  </w:style>
  <w:style w:type="paragraph" w:customStyle="1" w:styleId="affffffff4">
    <w:name w:val="篇"/>
    <w:basedOn w:val="af2"/>
    <w:next w:val="af2"/>
    <w:qFormat/>
    <w:pPr>
      <w:adjustRightInd w:val="0"/>
      <w:spacing w:line="360" w:lineRule="atLeast"/>
      <w:jc w:val="center"/>
      <w:textAlignment w:val="baseline"/>
    </w:pPr>
    <w:rPr>
      <w:rFonts w:eastAsia="方正黑体简体"/>
      <w:kern w:val="0"/>
      <w:sz w:val="24"/>
      <w:szCs w:val="20"/>
    </w:rPr>
  </w:style>
  <w:style w:type="paragraph" w:customStyle="1" w:styleId="Heading31">
    <w:name w:val="Heading #3|1"/>
    <w:basedOn w:val="af2"/>
    <w:qFormat/>
    <w:pPr>
      <w:spacing w:after="40" w:line="326" w:lineRule="auto"/>
      <w:outlineLvl w:val="2"/>
    </w:pPr>
    <w:rPr>
      <w:rFonts w:eastAsia="方正书宋简体"/>
      <w:b/>
      <w:bCs/>
      <w:sz w:val="20"/>
      <w:szCs w:val="20"/>
    </w:rPr>
  </w:style>
  <w:style w:type="paragraph" w:customStyle="1" w:styleId="Bodytext3">
    <w:name w:val="Body text|3"/>
    <w:basedOn w:val="af2"/>
    <w:qFormat/>
    <w:pPr>
      <w:spacing w:after="300" w:line="626" w:lineRule="exact"/>
    </w:pPr>
    <w:rPr>
      <w:rFonts w:ascii="宋体" w:hAnsi="宋体" w:cs="宋体"/>
      <w:color w:val="262626"/>
      <w:sz w:val="40"/>
      <w:szCs w:val="40"/>
      <w:lang w:val="zh-TW" w:eastAsia="zh-TW" w:bidi="zh-T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7729760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footer" Target="footer5.xml"/><Relationship Id="rId26" Type="http://schemas.openxmlformats.org/officeDocument/2006/relationships/footer" Target="footer8.xml"/><Relationship Id="rId3" Type="http://schemas.openxmlformats.org/officeDocument/2006/relationships/numbering" Target="numbering.xml"/><Relationship Id="rId21" Type="http://schemas.openxmlformats.org/officeDocument/2006/relationships/image" Target="media/image1.png"/><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footer" Target="footer4.xml"/><Relationship Id="rId25" Type="http://schemas.openxmlformats.org/officeDocument/2006/relationships/footer" Target="footer7.xml"/><Relationship Id="rId2" Type="http://schemas.openxmlformats.org/officeDocument/2006/relationships/customXml" Target="../customXml/item2.xml"/><Relationship Id="rId16" Type="http://schemas.openxmlformats.org/officeDocument/2006/relationships/header" Target="header5.xml"/><Relationship Id="rId20" Type="http://schemas.openxmlformats.org/officeDocument/2006/relationships/footer" Target="footer6.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header" Target="header8.xml"/><Relationship Id="rId5" Type="http://schemas.openxmlformats.org/officeDocument/2006/relationships/settings" Target="settings.xml"/><Relationship Id="rId15" Type="http://schemas.openxmlformats.org/officeDocument/2006/relationships/header" Target="header4.xml"/><Relationship Id="rId23" Type="http://schemas.openxmlformats.org/officeDocument/2006/relationships/header" Target="header7.xml"/><Relationship Id="rId28" Type="http://schemas.openxmlformats.org/officeDocument/2006/relationships/footer" Target="footer9.xml"/><Relationship Id="rId10" Type="http://schemas.openxmlformats.org/officeDocument/2006/relationships/header" Target="header2.xml"/><Relationship Id="rId19" Type="http://schemas.openxmlformats.org/officeDocument/2006/relationships/header" Target="header6.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image" Target="media/image2.png"/><Relationship Id="rId27" Type="http://schemas.openxmlformats.org/officeDocument/2006/relationships/header" Target="header9.xml"/><Relationship Id="rId30"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E:\&#27491;&#22312;&#36827;&#34892;&#30340;&#26631;&#20934;&#39033;&#30446;\GB%20&#23433;&#20840;&#20851;&#32852;&#20214;&#31995;&#21015;&#26631;&#20934;\&#24449;&#27714;&#24847;&#35265;&#31295;\tds2"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47A0AB7-1CE3-44FA-B812-9075DC3821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tds2</Template>
  <TotalTime>228</TotalTime>
  <Pages>7</Pages>
  <Words>275</Words>
  <Characters>1569</Characters>
  <Application>Microsoft Office Word</Application>
  <DocSecurity>0</DocSecurity>
  <Lines>13</Lines>
  <Paragraphs>3</Paragraphs>
  <ScaleCrop>false</ScaleCrop>
  <Company>中国标准研究中心</Company>
  <LinksUpToDate>false</LinksUpToDate>
  <CharactersWithSpaces>1841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bgb</dc:creator>
  <cp:lastModifiedBy>NJXB</cp:lastModifiedBy>
  <cp:revision>19</cp:revision>
  <cp:lastPrinted>2023-06-07T03:48:00Z</cp:lastPrinted>
  <dcterms:created xsi:type="dcterms:W3CDTF">2023-05-09T03:36:00Z</dcterms:created>
  <dcterms:modified xsi:type="dcterms:W3CDTF">2023-06-07T03:49:00Z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2052-11.1.0.12116</vt:lpwstr>
  </property>
  <property fmtid="{D5CDD505-2E9C-101B-9397-08002B2CF9AE}" pid="3" name="ICV">
    <vt:lpwstr>46B9B0C53CC14C4289877FD21CC2D189</vt:lpwstr>
  </property>
</Properties>
</file>