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关于组织参加ISO/TC23/SC6全体会议及工作组会议（线下会议）的通知</w:t>
      </w:r>
    </w:p>
    <w:p>
      <w:r>
        <w:t> </w:t>
      </w:r>
    </w:p>
    <w:p>
      <w:pPr>
        <w:rPr>
          <w:rFonts w:hint="eastAsia"/>
        </w:rPr>
      </w:pPr>
      <w:r>
        <w:rPr>
          <w:rFonts w:hint="eastAsia"/>
        </w:rPr>
        <w:t>全国农业机械标委会及分会委员单位、相关专家、ISO/TC23/SC6注册专家：</w:t>
      </w:r>
    </w:p>
    <w:p>
      <w:pPr>
        <w:rPr>
          <w:rFonts w:hint="eastAsia"/>
        </w:rPr>
      </w:pPr>
    </w:p>
    <w:p>
      <w:r>
        <w:rPr>
          <w:rFonts w:hint="eastAsia"/>
        </w:rPr>
        <w:t>        ISO/TC23/SC6国际标准化组织农林拖拉机和机械标准化技术委员会植物保护设备分技术委员会拟定于202</w:t>
      </w:r>
      <w:r>
        <w:rPr>
          <w:rFonts w:hint="eastAsia"/>
          <w:lang w:eastAsia="zh-CN"/>
        </w:rPr>
        <w:t>3</w:t>
      </w:r>
      <w:r>
        <w:rPr>
          <w:rFonts w:hint="eastAsia"/>
        </w:rPr>
        <w:t>年9月1</w:t>
      </w:r>
      <w:r>
        <w:rPr>
          <w:rFonts w:hint="eastAsia"/>
          <w:lang w:eastAsia="zh-CN"/>
        </w:rPr>
        <w:t>1</w:t>
      </w:r>
      <w:r>
        <w:rPr>
          <w:rFonts w:hint="eastAsia"/>
        </w:rPr>
        <w:t>日-1</w:t>
      </w:r>
      <w:r>
        <w:rPr>
          <w:rFonts w:hint="eastAsia"/>
          <w:lang w:eastAsia="zh-CN"/>
        </w:rPr>
        <w:t>5</w:t>
      </w:r>
      <w:r>
        <w:rPr>
          <w:rFonts w:hint="eastAsia"/>
        </w:rPr>
        <w:t>日在</w:t>
      </w:r>
      <w:r>
        <w:rPr>
          <w:rFonts w:hint="eastAsia"/>
          <w:lang w:eastAsia="zh-CN"/>
        </w:rPr>
        <w:t>瑞典斯德哥尔摩</w:t>
      </w:r>
      <w:r>
        <w:rPr>
          <w:rFonts w:hint="eastAsia"/>
        </w:rPr>
        <w:t>（Stockholm）召开第4</w:t>
      </w:r>
      <w:r>
        <w:rPr>
          <w:rFonts w:hint="eastAsia"/>
          <w:lang w:val="en-US" w:eastAsia="zh-CN"/>
        </w:rPr>
        <w:t>1</w:t>
      </w:r>
      <w:r>
        <w:rPr>
          <w:rFonts w:hint="eastAsia"/>
        </w:rPr>
        <w:t>届全体会议及工作组会议。会议将听取秘书处年度报告并讨论相关国际标准。若您关注国际标准化工作动向，欲出席此次会议，请填写附件并签字盖章，于202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日前将word版和扫描件（注意要扫描不要拍照）发送邮件至全国农机标委会秘书处。</w:t>
      </w:r>
    </w:p>
    <w:p>
      <w:r>
        <w:rPr>
          <w:rFonts w:hint="eastAsia"/>
        </w:rPr>
        <w:t>        联系人：靳晨</w:t>
      </w:r>
    </w:p>
    <w:p>
      <w:r>
        <w:rPr>
          <w:rFonts w:hint="eastAsia"/>
        </w:rPr>
        <w:t>        联系方式：010-64882636，</w:t>
      </w:r>
    </w:p>
    <w:p>
      <w:r>
        <w:rPr>
          <w:rFonts w:hint="eastAsia"/>
        </w:rPr>
        <w:t>        E-mail：</w:t>
      </w:r>
      <w:r>
        <w:rPr>
          <w:rFonts w:hint="eastAsia"/>
        </w:rPr>
        <w:fldChar w:fldCharType="begin"/>
      </w:r>
      <w:r>
        <w:rPr>
          <w:rFonts w:hint="eastAsia"/>
        </w:rPr>
        <w:instrText xml:space="preserve"> HYPERLINK "mailto:1498618628@qq.com" </w:instrText>
      </w:r>
      <w:r>
        <w:rPr>
          <w:rFonts w:hint="eastAsia"/>
        </w:rPr>
        <w:fldChar w:fldCharType="separate"/>
      </w:r>
      <w:r>
        <w:rPr>
          <w:rFonts w:hint="eastAsia"/>
        </w:rPr>
        <w:t>1498618628@qq.com</w:t>
      </w:r>
      <w:r>
        <w:rPr>
          <w:rFonts w:hint="eastAsia"/>
        </w:rPr>
        <w:fldChar w:fldCharType="end"/>
      </w:r>
      <w:bookmarkStart w:id="0" w:name="_GoBack"/>
      <w:bookmarkEnd w:id="0"/>
    </w:p>
    <w:p>
      <w:r>
        <w:rPr>
          <w:rFonts w:hint="eastAsia"/>
        </w:rPr>
        <w:t>        附件：</w:t>
      </w:r>
      <w:r>
        <w:rPr>
          <w:rFonts w:hint="eastAsia"/>
        </w:rPr>
        <w:fldChar w:fldCharType="begin"/>
      </w:r>
      <w:r>
        <w:rPr>
          <w:rFonts w:hint="eastAsia"/>
        </w:rPr>
        <w:instrText xml:space="preserve"> HYPERLINK "http://www.sactc201.org/documents/getFile/513/1" </w:instrText>
      </w:r>
      <w:r>
        <w:rPr>
          <w:rFonts w:hint="eastAsia"/>
        </w:rPr>
        <w:fldChar w:fldCharType="separate"/>
      </w:r>
      <w:r>
        <w:rPr>
          <w:rFonts w:hint="eastAsia"/>
        </w:rPr>
        <w:t>参加ISO/TC23/SC6会议报名表</w:t>
      </w:r>
      <w:r>
        <w:rPr>
          <w:rFonts w:hint="eastAsia"/>
        </w:rPr>
        <w:fldChar w:fldCharType="end"/>
      </w:r>
    </w:p>
    <w:p>
      <w:r>
        <w:rPr>
          <w:rFonts w:hint="eastAsia"/>
        </w:rPr>
        <w:t> </w:t>
      </w:r>
    </w:p>
    <w:p>
      <w:r>
        <w:rPr>
          <w:rFonts w:hint="eastAsia"/>
        </w:rPr>
        <w:t>                                                                                           全国农业机械标准化技术委员会秘书处 </w:t>
      </w:r>
    </w:p>
    <w:p>
      <w:r>
        <w:rPr>
          <w:rFonts w:hint="eastAsia"/>
        </w:rPr>
        <w:t>                                                                                                           202</w:t>
      </w:r>
      <w:r>
        <w:rPr>
          <w:rFonts w:hint="eastAsia"/>
          <w:lang w:eastAsia="zh-CN"/>
        </w:rPr>
        <w:t>3</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ZlNDgzYzkwMDg2ZDg1M2U3ODU2YWQ0MjQwNzBmM2MifQ=="/>
  </w:docVars>
  <w:rsids>
    <w:rsidRoot w:val="00143264"/>
    <w:rsid w:val="000468C0"/>
    <w:rsid w:val="00143264"/>
    <w:rsid w:val="00231BF4"/>
    <w:rsid w:val="00233E66"/>
    <w:rsid w:val="002A189C"/>
    <w:rsid w:val="002C0BA2"/>
    <w:rsid w:val="00312B33"/>
    <w:rsid w:val="00494418"/>
    <w:rsid w:val="00624AE8"/>
    <w:rsid w:val="006740AA"/>
    <w:rsid w:val="006D7D33"/>
    <w:rsid w:val="009E2E8A"/>
    <w:rsid w:val="00A525AC"/>
    <w:rsid w:val="00B00DAF"/>
    <w:rsid w:val="00B61C6E"/>
    <w:rsid w:val="00B86187"/>
    <w:rsid w:val="00BC3CD4"/>
    <w:rsid w:val="00CC374B"/>
    <w:rsid w:val="00CC485B"/>
    <w:rsid w:val="00D16E51"/>
    <w:rsid w:val="00D436AA"/>
    <w:rsid w:val="00E10425"/>
    <w:rsid w:val="00E332ED"/>
    <w:rsid w:val="00E34C17"/>
    <w:rsid w:val="00E41F16"/>
    <w:rsid w:val="00EA3195"/>
    <w:rsid w:val="2EC171E8"/>
    <w:rsid w:val="33DA3085"/>
    <w:rsid w:val="5F6A42C1"/>
    <w:rsid w:val="6664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300" w:beforeAutospacing="0" w:after="150" w:afterAutospacing="0" w:line="17" w:lineRule="atLeast"/>
      <w:jc w:val="left"/>
    </w:pPr>
    <w:rPr>
      <w:rFonts w:hint="eastAsia" w:ascii="宋体" w:hAnsi="宋体" w:eastAsia="宋体" w:cs="宋体"/>
      <w:b/>
      <w:kern w:val="0"/>
      <w:sz w:val="45"/>
      <w:szCs w:val="45"/>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0" w:after="150" w:afterAutospacing="0"/>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color w:val="337AB7"/>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paragraph" w:customStyle="1" w:styleId="15">
    <w:name w:val="Default"/>
    <w:qFormat/>
    <w:uiPriority w:val="0"/>
    <w:pPr>
      <w:widowControl w:val="0"/>
      <w:autoSpaceDE w:val="0"/>
      <w:autoSpaceDN w:val="0"/>
      <w:adjustRightInd w:val="0"/>
    </w:pPr>
    <w:rPr>
      <w:rFonts w:ascii="黑体" w:hAnsi="黑体" w:cs="黑体" w:eastAsiaTheme="minorEastAsia"/>
      <w:color w:val="000000"/>
      <w:kern w:val="0"/>
      <w:sz w:val="24"/>
      <w:szCs w:val="24"/>
      <w:lang w:val="en-US" w:eastAsia="zh-CN" w:bidi="ar-SA"/>
    </w:rPr>
  </w:style>
  <w:style w:type="character" w:customStyle="1" w:styleId="16">
    <w:name w:val="页眉 Char"/>
    <w:basedOn w:val="7"/>
    <w:link w:val="4"/>
    <w:semiHidden/>
    <w:qFormat/>
    <w:uiPriority w:val="99"/>
    <w:rPr>
      <w:sz w:val="18"/>
      <w:szCs w:val="18"/>
    </w:rPr>
  </w:style>
  <w:style w:type="character" w:customStyle="1" w:styleId="17">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377</Characters>
  <Lines>2</Lines>
  <Paragraphs>1</Paragraphs>
  <TotalTime>43</TotalTime>
  <ScaleCrop>false</ScaleCrop>
  <LinksUpToDate>false</LinksUpToDate>
  <CharactersWithSpaces>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2019-12-05T07:05:00Z</dcterms:created>
  <dc:creator>gyb1</dc:creator>
  <cp:lastModifiedBy>榣山遗韵</cp:lastModifiedBy>
  <dcterms:modified xsi:type="dcterms:W3CDTF">2023-05-13T10:01:03Z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A3C565A2507943DEB467E12AFE78126D</vt:lpwstr>
  </property>
</Properties>
</file>