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1EA" w:rsidRDefault="00E631EA" w:rsidP="00E631EA">
      <w:pPr>
        <w:autoSpaceDE w:val="0"/>
        <w:autoSpaceDN w:val="0"/>
        <w:spacing w:before="53"/>
        <w:ind w:left="187"/>
        <w:jc w:val="left"/>
        <w:rPr>
          <w:rFonts w:ascii="黑体" w:hAnsi="宋体" w:cs="宋体"/>
          <w:szCs w:val="21"/>
          <w:lang w:eastAsia="en-US" w:bidi="en-US"/>
        </w:rPr>
      </w:pPr>
      <w:r w:rsidRPr="00E631EA">
        <w:rPr>
          <w:rFonts w:ascii="Times New Roman" w:hAnsi="Times New Roman" w:cs="Times New Roman"/>
          <w:noProof/>
          <w:color w:val="000000"/>
          <w:szCs w:val="24"/>
        </w:rPr>
        <mc:AlternateContent>
          <mc:Choice Requires="wpg">
            <w:drawing>
              <wp:anchor distT="0" distB="0" distL="114300" distR="114300" simplePos="0" relativeHeight="251668480" behindDoc="0" locked="0" layoutInCell="1" allowOverlap="1" wp14:anchorId="5683BBD6" wp14:editId="16C9E945">
                <wp:simplePos x="0" y="0"/>
                <wp:positionH relativeFrom="column">
                  <wp:posOffset>-45085</wp:posOffset>
                </wp:positionH>
                <wp:positionV relativeFrom="paragraph">
                  <wp:posOffset>-446834</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740932" w:rsidRDefault="00740932" w:rsidP="00E631EA">
                              <w:pPr>
                                <w:pStyle w:val="af6"/>
                                <w:spacing w:line="240" w:lineRule="exact"/>
                                <w:rPr>
                                  <w:rFonts w:hAnsi="黑体"/>
                                </w:rPr>
                              </w:pPr>
                              <w:r>
                                <w:rPr>
                                  <w:b/>
                                </w:rPr>
                                <w:t>ICS</w:t>
                              </w:r>
                              <w:r>
                                <w:rPr>
                                  <w:rFonts w:hAnsi="黑体" w:hint="eastAsia"/>
                                </w:rPr>
                                <w:t xml:space="preserve"> </w:t>
                              </w:r>
                              <w:r>
                                <w:rPr>
                                  <w:rFonts w:ascii="黑体" w:hAnsi="黑体" w:hint="eastAsia"/>
                                </w:rPr>
                                <w:t>65.060.</w:t>
                              </w:r>
                              <w:r w:rsidR="009D1399">
                                <w:rPr>
                                  <w:rFonts w:ascii="黑体" w:hAnsi="黑体"/>
                                </w:rPr>
                                <w:t>99</w:t>
                              </w:r>
                            </w:p>
                            <w:p w:rsidR="00740932" w:rsidRDefault="00740932" w:rsidP="00E631EA">
                              <w:pPr>
                                <w:pStyle w:val="af6"/>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740932" w:rsidRDefault="00740932" w:rsidP="00E631EA">
                              <w:pPr>
                                <w:pStyle w:val="20"/>
                                <w:spacing w:before="0" w:line="420" w:lineRule="exact"/>
                                <w:ind w:firstLine="420"/>
                                <w:rPr>
                                  <w:rFonts w:hAnsi="黑体"/>
                                </w:rPr>
                              </w:pPr>
                              <w:r>
                                <w:rPr>
                                  <w:b/>
                                </w:rPr>
                                <w:t>T/NJ</w:t>
                              </w:r>
                              <w:r>
                                <w:t xml:space="preserve"> </w:t>
                              </w:r>
                              <w:r>
                                <w:rPr>
                                  <w:rFonts w:ascii="黑体" w:eastAsia="黑体" w:hAnsi="黑体"/>
                                </w:rPr>
                                <w:t>1428</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740932" w:rsidRDefault="00740932" w:rsidP="00E631EA">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740932" w:rsidRDefault="00740932" w:rsidP="00E631EA">
                              <w:pPr>
                                <w:spacing w:line="640" w:lineRule="exact"/>
                                <w:jc w:val="center"/>
                                <w:textAlignment w:val="center"/>
                                <w:rPr>
                                  <w:rFonts w:ascii="黑体" w:eastAsia="黑体"/>
                                  <w:kern w:val="0"/>
                                  <w:sz w:val="52"/>
                                  <w:szCs w:val="52"/>
                                </w:rPr>
                              </w:pPr>
                            </w:p>
                            <w:p w:rsidR="00740932" w:rsidRDefault="00740932" w:rsidP="00E631EA">
                              <w:pPr>
                                <w:spacing w:line="640" w:lineRule="exact"/>
                                <w:jc w:val="center"/>
                                <w:textAlignment w:val="center"/>
                                <w:rPr>
                                  <w:rFonts w:ascii="黑体" w:eastAsia="黑体"/>
                                  <w:kern w:val="0"/>
                                  <w:sz w:val="52"/>
                                  <w:szCs w:val="52"/>
                                </w:rPr>
                              </w:pPr>
                            </w:p>
                            <w:p w:rsidR="00740932" w:rsidRDefault="00740932" w:rsidP="00E631EA">
                              <w:pPr>
                                <w:spacing w:line="640" w:lineRule="exact"/>
                                <w:jc w:val="center"/>
                                <w:textAlignment w:val="center"/>
                                <w:rPr>
                                  <w:rFonts w:ascii="黑体" w:eastAsia="黑体"/>
                                  <w:kern w:val="0"/>
                                  <w:sz w:val="52"/>
                                  <w:szCs w:val="52"/>
                                </w:rPr>
                              </w:pPr>
                            </w:p>
                            <w:p w:rsidR="00740932" w:rsidRDefault="00740932" w:rsidP="00E631EA">
                              <w:pPr>
                                <w:pStyle w:val="af5"/>
                                <w:spacing w:before="0" w:line="240" w:lineRule="auto"/>
                                <w:rPr>
                                  <w:rFonts w:ascii="黑体" w:eastAsia="黑体" w:hAnsi="黑体"/>
                                  <w:sz w:val="52"/>
                                  <w:szCs w:val="52"/>
                                </w:rPr>
                              </w:pPr>
                              <w:r w:rsidRPr="00E631EA">
                                <w:rPr>
                                  <w:rFonts w:ascii="黑体" w:eastAsia="黑体" w:hAnsi="黑体" w:hint="eastAsia"/>
                                  <w:sz w:val="52"/>
                                  <w:szCs w:val="52"/>
                                </w:rPr>
                                <w:t>刮板</w:t>
                              </w:r>
                              <w:proofErr w:type="gramStart"/>
                              <w:r w:rsidRPr="00E631EA">
                                <w:rPr>
                                  <w:rFonts w:ascii="黑体" w:eastAsia="黑体" w:hAnsi="黑体" w:hint="eastAsia"/>
                                  <w:sz w:val="52"/>
                                  <w:szCs w:val="52"/>
                                </w:rPr>
                                <w:t>式切藤开</w:t>
                              </w:r>
                              <w:proofErr w:type="gramEnd"/>
                              <w:r w:rsidRPr="00E631EA">
                                <w:rPr>
                                  <w:rFonts w:ascii="黑体" w:eastAsia="黑体" w:hAnsi="黑体" w:hint="eastAsia"/>
                                  <w:sz w:val="52"/>
                                  <w:szCs w:val="52"/>
                                </w:rPr>
                                <w:t>沟施肥一体机</w:t>
                              </w:r>
                            </w:p>
                            <w:p w:rsidR="00740932" w:rsidRPr="00E16DB3" w:rsidRDefault="00740932" w:rsidP="00E631EA">
                              <w:pPr>
                                <w:pStyle w:val="af5"/>
                                <w:spacing w:before="0" w:line="240" w:lineRule="auto"/>
                                <w:rPr>
                                  <w:rFonts w:ascii="黑体" w:eastAsia="黑体" w:hAnsi="黑体"/>
                                  <w:sz w:val="52"/>
                                  <w:szCs w:val="52"/>
                                </w:rPr>
                              </w:pPr>
                              <w:r w:rsidRPr="00E631EA">
                                <w:rPr>
                                  <w:rFonts w:ascii="黑体" w:eastAsia="黑体" w:hAnsi="黑体" w:hint="eastAsia"/>
                                  <w:sz w:val="52"/>
                                  <w:szCs w:val="52"/>
                                </w:rPr>
                                <w:t>作业质量评价规范</w:t>
                              </w:r>
                            </w:p>
                            <w:p w:rsidR="00740932" w:rsidRDefault="00740932" w:rsidP="00E631EA">
                              <w:pPr>
                                <w:adjustRightInd w:val="0"/>
                                <w:snapToGrid w:val="0"/>
                                <w:spacing w:beforeLines="100" w:before="286"/>
                                <w:jc w:val="center"/>
                                <w:rPr>
                                  <w:rFonts w:ascii="Times New Roman" w:eastAsia="黑体" w:hAnsi="Times New Roman" w:cs="Times New Roman"/>
                                  <w:b/>
                                  <w:sz w:val="28"/>
                                  <w:szCs w:val="28"/>
                                </w:rPr>
                              </w:pPr>
                              <w:r>
                                <w:rPr>
                                  <w:rFonts w:ascii="Times New Roman" w:eastAsia="黑体" w:hAnsi="Times New Roman" w:cs="Times New Roman"/>
                                  <w:b/>
                                  <w:sz w:val="28"/>
                                  <w:szCs w:val="28"/>
                                </w:rPr>
                                <w:t>S</w:t>
                              </w:r>
                              <w:r w:rsidRPr="00E631EA">
                                <w:rPr>
                                  <w:rFonts w:ascii="Times New Roman" w:eastAsia="黑体" w:hAnsi="Times New Roman" w:cs="Times New Roman"/>
                                  <w:b/>
                                  <w:sz w:val="28"/>
                                  <w:szCs w:val="28"/>
                                </w:rPr>
                                <w:t>craper type trenching and fertilization integrated machine</w:t>
                              </w:r>
                              <w:r>
                                <w:rPr>
                                  <w:rFonts w:ascii="Times New Roman" w:eastAsia="黑体" w:hAnsi="Times New Roman" w:cs="Times New Roman"/>
                                  <w:b/>
                                  <w:sz w:val="28"/>
                                  <w:szCs w:val="28"/>
                                </w:rPr>
                                <w:t>—</w:t>
                              </w:r>
                            </w:p>
                            <w:p w:rsidR="00740932" w:rsidRPr="00E631EA" w:rsidRDefault="00740932" w:rsidP="00E631EA">
                              <w:pPr>
                                <w:adjustRightInd w:val="0"/>
                                <w:snapToGrid w:val="0"/>
                                <w:spacing w:line="400" w:lineRule="exact"/>
                                <w:jc w:val="center"/>
                                <w:rPr>
                                  <w:rFonts w:ascii="Times New Roman" w:eastAsia="黑体" w:hAnsi="Times New Roman" w:cs="Times New Roman"/>
                                  <w:b/>
                                  <w:sz w:val="28"/>
                                  <w:szCs w:val="28"/>
                                </w:rPr>
                              </w:pPr>
                              <w:r w:rsidRPr="00E631EA">
                                <w:rPr>
                                  <w:rFonts w:ascii="Times New Roman" w:eastAsia="黑体" w:hAnsi="Times New Roman" w:cs="Times New Roman"/>
                                  <w:b/>
                                  <w:sz w:val="28"/>
                                  <w:szCs w:val="28"/>
                                </w:rPr>
                                <w:t>Evaluation specification for operation quality</w:t>
                              </w:r>
                            </w:p>
                            <w:p w:rsidR="00740932" w:rsidRPr="000A1F20" w:rsidRDefault="00740932" w:rsidP="00E631EA">
                              <w:pPr>
                                <w:adjustRightInd w:val="0"/>
                                <w:snapToGrid w:val="0"/>
                                <w:spacing w:line="480" w:lineRule="auto"/>
                                <w:jc w:val="center"/>
                                <w:rPr>
                                  <w:sz w:val="28"/>
                                  <w:szCs w:val="20"/>
                                </w:rPr>
                              </w:pPr>
                            </w:p>
                            <w:p w:rsidR="00740932" w:rsidRPr="000A1F20" w:rsidRDefault="00740932" w:rsidP="00E631EA">
                              <w:pPr>
                                <w:spacing w:beforeLines="100" w:before="286"/>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740932" w:rsidRDefault="00740932" w:rsidP="00E631EA">
                              <w:pPr>
                                <w:pStyle w:val="ae"/>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740932" w:rsidRDefault="00740932" w:rsidP="00E631EA">
                              <w:pPr>
                                <w:pStyle w:val="ae"/>
                                <w:ind w:firstLine="420"/>
                              </w:pPr>
                            </w:p>
                            <w:p w:rsidR="00740932" w:rsidRDefault="00740932" w:rsidP="00E631EA">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740932" w:rsidRDefault="00740932" w:rsidP="00E631EA">
                              <w:pPr>
                                <w:pStyle w:val="ad"/>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740932" w:rsidRDefault="00740932" w:rsidP="00E631EA"/>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740932" w:rsidRPr="009D1487" w:rsidRDefault="00740932" w:rsidP="00E631EA">
                                <w:pPr>
                                  <w:pStyle w:val="af7"/>
                                  <w:rPr>
                                    <w:b/>
                                    <w:sz w:val="28"/>
                                    <w:szCs w:val="28"/>
                                  </w:rPr>
                                </w:pPr>
                                <w:r w:rsidRPr="009D1487">
                                  <w:rPr>
                                    <w:rStyle w:val="af2"/>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740932" w:rsidRPr="001220ED" w:rsidRDefault="00740932" w:rsidP="00E631EA">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740932" w:rsidRPr="001220ED" w:rsidRDefault="00740932" w:rsidP="00E631EA">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5683BBD6" id="组合 27" o:spid="_x0000_s1026" style="position:absolute;left:0;text-align:left;margin-left:-3.55pt;margin-top:-35.2pt;width:470.75pt;height:757.6pt;z-index:251668480;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740932" w:rsidRDefault="00740932" w:rsidP="00E631EA">
                        <w:pPr>
                          <w:pStyle w:val="af6"/>
                          <w:spacing w:line="240" w:lineRule="exact"/>
                          <w:rPr>
                            <w:rFonts w:hAnsi="黑体"/>
                          </w:rPr>
                        </w:pPr>
                        <w:r>
                          <w:rPr>
                            <w:b/>
                          </w:rPr>
                          <w:t>ICS</w:t>
                        </w:r>
                        <w:r>
                          <w:rPr>
                            <w:rFonts w:hAnsi="黑体" w:hint="eastAsia"/>
                          </w:rPr>
                          <w:t xml:space="preserve"> </w:t>
                        </w:r>
                        <w:r>
                          <w:rPr>
                            <w:rFonts w:ascii="黑体" w:hAnsi="黑体" w:hint="eastAsia"/>
                          </w:rPr>
                          <w:t>65.060.</w:t>
                        </w:r>
                        <w:r w:rsidR="009D1399">
                          <w:rPr>
                            <w:rFonts w:ascii="黑体" w:hAnsi="黑体"/>
                          </w:rPr>
                          <w:t>99</w:t>
                        </w:r>
                      </w:p>
                      <w:p w:rsidR="00740932" w:rsidRDefault="00740932" w:rsidP="00E631EA">
                        <w:pPr>
                          <w:pStyle w:val="af6"/>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740932" w:rsidRDefault="00740932" w:rsidP="00E631EA">
                        <w:pPr>
                          <w:pStyle w:val="20"/>
                          <w:spacing w:before="0" w:line="420" w:lineRule="exact"/>
                          <w:ind w:firstLine="420"/>
                          <w:rPr>
                            <w:rFonts w:hAnsi="黑体"/>
                          </w:rPr>
                        </w:pPr>
                        <w:r>
                          <w:rPr>
                            <w:b/>
                          </w:rPr>
                          <w:t>T/NJ</w:t>
                        </w:r>
                        <w:r>
                          <w:t xml:space="preserve"> </w:t>
                        </w:r>
                        <w:r>
                          <w:rPr>
                            <w:rFonts w:ascii="黑体" w:eastAsia="黑体" w:hAnsi="黑体"/>
                          </w:rPr>
                          <w:t>1428</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pPr>
                          <w:pStyle w:val="20"/>
                          <w:ind w:left="1262" w:firstLine="420"/>
                          <w:rPr>
                            <w:rFonts w:hAnsi="黑体"/>
                          </w:rPr>
                        </w:pPr>
                      </w:p>
                      <w:p w:rsidR="00740932" w:rsidRDefault="00740932" w:rsidP="00E631EA"/>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740932" w:rsidRDefault="00740932" w:rsidP="00E631EA">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740932" w:rsidRDefault="00740932" w:rsidP="00E631EA">
                        <w:pPr>
                          <w:spacing w:line="640" w:lineRule="exact"/>
                          <w:jc w:val="center"/>
                          <w:textAlignment w:val="center"/>
                          <w:rPr>
                            <w:rFonts w:ascii="黑体" w:eastAsia="黑体"/>
                            <w:kern w:val="0"/>
                            <w:sz w:val="52"/>
                            <w:szCs w:val="52"/>
                          </w:rPr>
                        </w:pPr>
                      </w:p>
                      <w:p w:rsidR="00740932" w:rsidRDefault="00740932" w:rsidP="00E631EA">
                        <w:pPr>
                          <w:spacing w:line="640" w:lineRule="exact"/>
                          <w:jc w:val="center"/>
                          <w:textAlignment w:val="center"/>
                          <w:rPr>
                            <w:rFonts w:ascii="黑体" w:eastAsia="黑体"/>
                            <w:kern w:val="0"/>
                            <w:sz w:val="52"/>
                            <w:szCs w:val="52"/>
                          </w:rPr>
                        </w:pPr>
                      </w:p>
                      <w:p w:rsidR="00740932" w:rsidRDefault="00740932" w:rsidP="00E631EA">
                        <w:pPr>
                          <w:spacing w:line="640" w:lineRule="exact"/>
                          <w:jc w:val="center"/>
                          <w:textAlignment w:val="center"/>
                          <w:rPr>
                            <w:rFonts w:ascii="黑体" w:eastAsia="黑体"/>
                            <w:kern w:val="0"/>
                            <w:sz w:val="52"/>
                            <w:szCs w:val="52"/>
                          </w:rPr>
                        </w:pPr>
                      </w:p>
                      <w:p w:rsidR="00740932" w:rsidRDefault="00740932" w:rsidP="00E631EA">
                        <w:pPr>
                          <w:pStyle w:val="af5"/>
                          <w:spacing w:before="0" w:line="240" w:lineRule="auto"/>
                          <w:rPr>
                            <w:rFonts w:ascii="黑体" w:eastAsia="黑体" w:hAnsi="黑体"/>
                            <w:sz w:val="52"/>
                            <w:szCs w:val="52"/>
                          </w:rPr>
                        </w:pPr>
                        <w:r w:rsidRPr="00E631EA">
                          <w:rPr>
                            <w:rFonts w:ascii="黑体" w:eastAsia="黑体" w:hAnsi="黑体" w:hint="eastAsia"/>
                            <w:sz w:val="52"/>
                            <w:szCs w:val="52"/>
                          </w:rPr>
                          <w:t>刮板</w:t>
                        </w:r>
                        <w:proofErr w:type="gramStart"/>
                        <w:r w:rsidRPr="00E631EA">
                          <w:rPr>
                            <w:rFonts w:ascii="黑体" w:eastAsia="黑体" w:hAnsi="黑体" w:hint="eastAsia"/>
                            <w:sz w:val="52"/>
                            <w:szCs w:val="52"/>
                          </w:rPr>
                          <w:t>式切藤开</w:t>
                        </w:r>
                        <w:proofErr w:type="gramEnd"/>
                        <w:r w:rsidRPr="00E631EA">
                          <w:rPr>
                            <w:rFonts w:ascii="黑体" w:eastAsia="黑体" w:hAnsi="黑体" w:hint="eastAsia"/>
                            <w:sz w:val="52"/>
                            <w:szCs w:val="52"/>
                          </w:rPr>
                          <w:t>沟施肥一体机</w:t>
                        </w:r>
                      </w:p>
                      <w:p w:rsidR="00740932" w:rsidRPr="00E16DB3" w:rsidRDefault="00740932" w:rsidP="00E631EA">
                        <w:pPr>
                          <w:pStyle w:val="af5"/>
                          <w:spacing w:before="0" w:line="240" w:lineRule="auto"/>
                          <w:rPr>
                            <w:rFonts w:ascii="黑体" w:eastAsia="黑体" w:hAnsi="黑体"/>
                            <w:sz w:val="52"/>
                            <w:szCs w:val="52"/>
                          </w:rPr>
                        </w:pPr>
                        <w:r w:rsidRPr="00E631EA">
                          <w:rPr>
                            <w:rFonts w:ascii="黑体" w:eastAsia="黑体" w:hAnsi="黑体" w:hint="eastAsia"/>
                            <w:sz w:val="52"/>
                            <w:szCs w:val="52"/>
                          </w:rPr>
                          <w:t>作业质量评价规范</w:t>
                        </w:r>
                      </w:p>
                      <w:p w:rsidR="00740932" w:rsidRDefault="00740932" w:rsidP="00E631EA">
                        <w:pPr>
                          <w:adjustRightInd w:val="0"/>
                          <w:snapToGrid w:val="0"/>
                          <w:spacing w:beforeLines="100" w:before="286"/>
                          <w:jc w:val="center"/>
                          <w:rPr>
                            <w:rFonts w:ascii="Times New Roman" w:eastAsia="黑体" w:hAnsi="Times New Roman" w:cs="Times New Roman"/>
                            <w:b/>
                            <w:sz w:val="28"/>
                            <w:szCs w:val="28"/>
                          </w:rPr>
                        </w:pPr>
                        <w:r>
                          <w:rPr>
                            <w:rFonts w:ascii="Times New Roman" w:eastAsia="黑体" w:hAnsi="Times New Roman" w:cs="Times New Roman"/>
                            <w:b/>
                            <w:sz w:val="28"/>
                            <w:szCs w:val="28"/>
                          </w:rPr>
                          <w:t>S</w:t>
                        </w:r>
                        <w:r w:rsidRPr="00E631EA">
                          <w:rPr>
                            <w:rFonts w:ascii="Times New Roman" w:eastAsia="黑体" w:hAnsi="Times New Roman" w:cs="Times New Roman"/>
                            <w:b/>
                            <w:sz w:val="28"/>
                            <w:szCs w:val="28"/>
                          </w:rPr>
                          <w:t>craper type trenching and fertilization integrated machine</w:t>
                        </w:r>
                        <w:r>
                          <w:rPr>
                            <w:rFonts w:ascii="Times New Roman" w:eastAsia="黑体" w:hAnsi="Times New Roman" w:cs="Times New Roman"/>
                            <w:b/>
                            <w:sz w:val="28"/>
                            <w:szCs w:val="28"/>
                          </w:rPr>
                          <w:t>—</w:t>
                        </w:r>
                      </w:p>
                      <w:p w:rsidR="00740932" w:rsidRPr="00E631EA" w:rsidRDefault="00740932" w:rsidP="00E631EA">
                        <w:pPr>
                          <w:adjustRightInd w:val="0"/>
                          <w:snapToGrid w:val="0"/>
                          <w:spacing w:line="400" w:lineRule="exact"/>
                          <w:jc w:val="center"/>
                          <w:rPr>
                            <w:rFonts w:ascii="Times New Roman" w:eastAsia="黑体" w:hAnsi="Times New Roman" w:cs="Times New Roman"/>
                            <w:b/>
                            <w:sz w:val="28"/>
                            <w:szCs w:val="28"/>
                          </w:rPr>
                        </w:pPr>
                        <w:r w:rsidRPr="00E631EA">
                          <w:rPr>
                            <w:rFonts w:ascii="Times New Roman" w:eastAsia="黑体" w:hAnsi="Times New Roman" w:cs="Times New Roman"/>
                            <w:b/>
                            <w:sz w:val="28"/>
                            <w:szCs w:val="28"/>
                          </w:rPr>
                          <w:t>Evaluation specification for operation quality</w:t>
                        </w:r>
                      </w:p>
                      <w:p w:rsidR="00740932" w:rsidRPr="000A1F20" w:rsidRDefault="00740932" w:rsidP="00E631EA">
                        <w:pPr>
                          <w:adjustRightInd w:val="0"/>
                          <w:snapToGrid w:val="0"/>
                          <w:spacing w:line="480" w:lineRule="auto"/>
                          <w:jc w:val="center"/>
                          <w:rPr>
                            <w:sz w:val="28"/>
                            <w:szCs w:val="20"/>
                          </w:rPr>
                        </w:pPr>
                      </w:p>
                      <w:p w:rsidR="00740932" w:rsidRPr="000A1F20" w:rsidRDefault="00740932" w:rsidP="00E631EA">
                        <w:pPr>
                          <w:spacing w:beforeLines="100" w:before="286"/>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740932" w:rsidRDefault="00740932" w:rsidP="00E631EA">
                        <w:pPr>
                          <w:pStyle w:val="ae"/>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740932" w:rsidRDefault="00740932" w:rsidP="00E631EA">
                        <w:pPr>
                          <w:pStyle w:val="ae"/>
                          <w:ind w:firstLine="420"/>
                        </w:pPr>
                      </w:p>
                      <w:p w:rsidR="00740932" w:rsidRDefault="00740932" w:rsidP="00E631EA">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740932" w:rsidRDefault="00740932" w:rsidP="00E631EA">
                        <w:pPr>
                          <w:pStyle w:val="ad"/>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740932" w:rsidRDefault="00740932" w:rsidP="00E631EA"/>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740932" w:rsidRPr="009D1487" w:rsidRDefault="00740932" w:rsidP="00E631EA">
                          <w:pPr>
                            <w:pStyle w:val="af7"/>
                            <w:rPr>
                              <w:b/>
                              <w:sz w:val="28"/>
                              <w:szCs w:val="28"/>
                            </w:rPr>
                          </w:pPr>
                          <w:r w:rsidRPr="009D1487">
                            <w:rPr>
                              <w:rStyle w:val="af2"/>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740932" w:rsidRPr="001220ED" w:rsidRDefault="00740932" w:rsidP="00E631EA">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740932" w:rsidRPr="001220ED" w:rsidRDefault="00740932" w:rsidP="00E631EA">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E631EA" w:rsidRDefault="00E631EA" w:rsidP="00E631EA">
      <w:pPr>
        <w:autoSpaceDE w:val="0"/>
        <w:autoSpaceDN w:val="0"/>
        <w:spacing w:before="53"/>
        <w:ind w:left="187"/>
        <w:jc w:val="left"/>
        <w:rPr>
          <w:rFonts w:ascii="黑体" w:hAnsi="宋体" w:cs="宋体"/>
          <w:szCs w:val="21"/>
          <w:lang w:eastAsia="en-US" w:bidi="en-US"/>
        </w:rPr>
      </w:pPr>
    </w:p>
    <w:p w:rsidR="00E631EA" w:rsidRDefault="00E631EA" w:rsidP="00E631EA">
      <w:pPr>
        <w:autoSpaceDE w:val="0"/>
        <w:autoSpaceDN w:val="0"/>
        <w:spacing w:before="53"/>
        <w:ind w:left="187"/>
        <w:jc w:val="left"/>
        <w:rPr>
          <w:rFonts w:ascii="黑体" w:hAnsi="宋体" w:cs="宋体"/>
          <w:szCs w:val="21"/>
          <w:lang w:eastAsia="en-US" w:bidi="en-US"/>
        </w:rPr>
      </w:pPr>
    </w:p>
    <w:p w:rsidR="00E631EA" w:rsidRDefault="00E631EA" w:rsidP="00E631EA">
      <w:pPr>
        <w:autoSpaceDE w:val="0"/>
        <w:autoSpaceDN w:val="0"/>
        <w:spacing w:before="53"/>
        <w:ind w:left="187"/>
        <w:jc w:val="left"/>
        <w:rPr>
          <w:rFonts w:ascii="黑体" w:hAnsi="宋体" w:cs="宋体"/>
          <w:szCs w:val="21"/>
          <w:lang w:eastAsia="en-US" w:bidi="en-US"/>
        </w:rPr>
      </w:pPr>
    </w:p>
    <w:p w:rsidR="00E631EA" w:rsidRDefault="00E631EA" w:rsidP="00E631EA">
      <w:pPr>
        <w:autoSpaceDE w:val="0"/>
        <w:autoSpaceDN w:val="0"/>
        <w:spacing w:before="53"/>
        <w:ind w:left="187"/>
        <w:jc w:val="left"/>
        <w:rPr>
          <w:rFonts w:ascii="黑体" w:hAnsi="宋体" w:cs="宋体"/>
          <w:szCs w:val="21"/>
          <w:lang w:eastAsia="en-US" w:bidi="en-US"/>
        </w:rPr>
      </w:pPr>
    </w:p>
    <w:p w:rsidR="00E631EA" w:rsidRDefault="00E631EA" w:rsidP="00E631EA">
      <w:pPr>
        <w:autoSpaceDE w:val="0"/>
        <w:autoSpaceDN w:val="0"/>
        <w:spacing w:before="53"/>
        <w:jc w:val="left"/>
        <w:rPr>
          <w:rFonts w:ascii="黑体" w:hAnsi="宋体" w:cs="宋体"/>
          <w:szCs w:val="21"/>
          <w:lang w:eastAsia="en-US" w:bidi="en-US"/>
        </w:rPr>
        <w:sectPr w:rsidR="00E631EA" w:rsidSect="00E631EA">
          <w:headerReference w:type="even" r:id="rId8"/>
          <w:headerReference w:type="default" r:id="rId9"/>
          <w:footerReference w:type="even" r:id="rId10"/>
          <w:footerReference w:type="default" r:id="rId11"/>
          <w:headerReference w:type="first" r:id="rId12"/>
          <w:footerReference w:type="first" r:id="rId13"/>
          <w:pgSz w:w="11910" w:h="16840" w:code="9"/>
          <w:pgMar w:top="1134" w:right="1134" w:bottom="1134" w:left="1418" w:header="1418" w:footer="720" w:gutter="0"/>
          <w:cols w:space="720"/>
          <w:titlePg/>
          <w:docGrid w:type="lines" w:linePitch="286"/>
        </w:sectPr>
      </w:pPr>
    </w:p>
    <w:p w:rsidR="00E631EA" w:rsidRPr="00E631EA" w:rsidRDefault="00E631EA" w:rsidP="00B22342">
      <w:pPr>
        <w:widowControl/>
        <w:shd w:val="clear" w:color="FFFFFF" w:fill="FFFFFF"/>
        <w:tabs>
          <w:tab w:val="center" w:pos="4679"/>
          <w:tab w:val="right" w:pos="9358"/>
        </w:tabs>
        <w:spacing w:before="480" w:after="480"/>
        <w:jc w:val="center"/>
        <w:outlineLvl w:val="1"/>
        <w:rPr>
          <w:rFonts w:ascii="黑体" w:eastAsia="黑体" w:hAnsi="Times New Roman" w:cs="Times New Roman"/>
          <w:kern w:val="0"/>
          <w:sz w:val="32"/>
          <w:szCs w:val="20"/>
        </w:rPr>
      </w:pPr>
      <w:r w:rsidRPr="00E631EA">
        <w:rPr>
          <w:rFonts w:ascii="黑体" w:eastAsia="黑体" w:hAnsi="Times New Roman" w:cs="Times New Roman" w:hint="eastAsia"/>
          <w:kern w:val="0"/>
          <w:sz w:val="32"/>
          <w:szCs w:val="20"/>
        </w:rPr>
        <w:lastRenderedPageBreak/>
        <w:t>前    言</w:t>
      </w:r>
    </w:p>
    <w:p w:rsidR="00E631EA" w:rsidRPr="00E631EA" w:rsidRDefault="00E631EA" w:rsidP="00E631EA">
      <w:pPr>
        <w:widowControl/>
        <w:tabs>
          <w:tab w:val="center" w:pos="4201"/>
          <w:tab w:val="right" w:leader="dot" w:pos="9298"/>
        </w:tabs>
        <w:autoSpaceDE w:val="0"/>
        <w:autoSpaceDN w:val="0"/>
        <w:ind w:firstLineChars="200" w:firstLine="420"/>
        <w:rPr>
          <w:rFonts w:ascii="Times New Roman" w:hAnsi="Times New Roman" w:cs="Times New Roman"/>
          <w:color w:val="000000"/>
          <w:kern w:val="0"/>
          <w:szCs w:val="21"/>
        </w:rPr>
      </w:pPr>
      <w:r w:rsidRPr="00E631EA">
        <w:rPr>
          <w:rFonts w:ascii="宋体" w:hAnsi="Times New Roman" w:cs="Times New Roman" w:hint="eastAsia"/>
          <w:color w:val="000000"/>
          <w:kern w:val="0"/>
          <w:szCs w:val="21"/>
        </w:rPr>
        <w:t>本文件按照</w:t>
      </w:r>
      <w:r w:rsidRPr="00E631EA">
        <w:rPr>
          <w:rFonts w:ascii="Times New Roman" w:hAnsi="Times New Roman" w:cs="Times New Roman"/>
          <w:color w:val="000000"/>
          <w:kern w:val="0"/>
          <w:szCs w:val="21"/>
        </w:rPr>
        <w:t>GB/T</w:t>
      </w:r>
      <w:r w:rsidRPr="00E631EA">
        <w:rPr>
          <w:rFonts w:ascii="Times New Roman" w:hAnsi="Times New Roman" w:cs="Times New Roman" w:hint="eastAsia"/>
          <w:color w:val="000000"/>
          <w:kern w:val="0"/>
          <w:szCs w:val="21"/>
        </w:rPr>
        <w:t xml:space="preserve"> </w:t>
      </w:r>
      <w:r w:rsidRPr="00E631EA">
        <w:rPr>
          <w:rFonts w:ascii="Times New Roman" w:hAnsi="Times New Roman" w:cs="Times New Roman"/>
          <w:color w:val="000000"/>
          <w:kern w:val="0"/>
          <w:szCs w:val="21"/>
        </w:rPr>
        <w:t>1.1</w:t>
      </w:r>
      <w:r w:rsidRPr="00E631EA">
        <w:rPr>
          <w:rFonts w:ascii="Times New Roman" w:hAnsi="Times New Roman" w:cs="Times New Roman" w:hint="eastAsia"/>
          <w:color w:val="000000"/>
          <w:kern w:val="0"/>
          <w:szCs w:val="21"/>
        </w:rPr>
        <w:t>—</w:t>
      </w:r>
      <w:r w:rsidRPr="00E631EA">
        <w:rPr>
          <w:rFonts w:ascii="Times New Roman" w:hAnsi="Times New Roman" w:cs="Times New Roman"/>
          <w:color w:val="000000"/>
          <w:kern w:val="0"/>
          <w:szCs w:val="21"/>
        </w:rPr>
        <w:t>20</w:t>
      </w:r>
      <w:r w:rsidRPr="00E631EA">
        <w:rPr>
          <w:rFonts w:ascii="Times New Roman" w:hAnsi="Times New Roman" w:cs="Times New Roman" w:hint="eastAsia"/>
          <w:color w:val="000000"/>
          <w:kern w:val="0"/>
          <w:szCs w:val="21"/>
        </w:rPr>
        <w:t>20</w:t>
      </w:r>
      <w:r w:rsidRPr="00E631EA">
        <w:rPr>
          <w:rFonts w:ascii="Times New Roman" w:hAnsi="Times New Roman" w:cs="Times New Roman"/>
          <w:color w:val="000000"/>
          <w:kern w:val="0"/>
          <w:szCs w:val="21"/>
        </w:rPr>
        <w:t>《标准化工作导则</w:t>
      </w:r>
      <w:r w:rsidRPr="00E631EA">
        <w:rPr>
          <w:rFonts w:ascii="Times New Roman" w:hAnsi="Times New Roman" w:cs="Times New Roman" w:hint="eastAsia"/>
          <w:color w:val="000000"/>
          <w:kern w:val="0"/>
          <w:szCs w:val="21"/>
        </w:rPr>
        <w:t xml:space="preserve"> </w:t>
      </w:r>
      <w:r w:rsidRPr="00E631EA">
        <w:rPr>
          <w:rFonts w:ascii="Times New Roman" w:hAnsi="Times New Roman" w:cs="Times New Roman"/>
          <w:color w:val="000000"/>
          <w:kern w:val="0"/>
          <w:szCs w:val="21"/>
        </w:rPr>
        <w:t xml:space="preserve"> </w:t>
      </w:r>
      <w:r w:rsidRPr="00E631EA">
        <w:rPr>
          <w:rFonts w:ascii="Times New Roman" w:hAnsi="Times New Roman" w:cs="Times New Roman"/>
          <w:color w:val="000000"/>
          <w:kern w:val="0"/>
          <w:szCs w:val="21"/>
        </w:rPr>
        <w:t>第</w:t>
      </w:r>
      <w:r w:rsidRPr="00E631EA">
        <w:rPr>
          <w:rFonts w:ascii="Times New Roman" w:hAnsi="Times New Roman" w:cs="Times New Roman"/>
          <w:color w:val="000000"/>
          <w:kern w:val="0"/>
          <w:szCs w:val="21"/>
        </w:rPr>
        <w:t>1</w:t>
      </w:r>
      <w:r w:rsidRPr="00E631EA">
        <w:rPr>
          <w:rFonts w:ascii="Times New Roman" w:hAnsi="Times New Roman" w:cs="Times New Roman"/>
          <w:color w:val="000000"/>
          <w:kern w:val="0"/>
          <w:szCs w:val="21"/>
        </w:rPr>
        <w:t>部分：标准</w:t>
      </w:r>
      <w:r w:rsidRPr="00E631EA">
        <w:rPr>
          <w:rFonts w:ascii="Times New Roman" w:hAnsi="Times New Roman" w:cs="Times New Roman" w:hint="eastAsia"/>
          <w:color w:val="000000"/>
          <w:kern w:val="0"/>
          <w:szCs w:val="21"/>
        </w:rPr>
        <w:t>化文件</w:t>
      </w:r>
      <w:r w:rsidRPr="00E631EA">
        <w:rPr>
          <w:rFonts w:ascii="Times New Roman" w:hAnsi="Times New Roman" w:cs="Times New Roman"/>
          <w:color w:val="000000"/>
          <w:kern w:val="0"/>
          <w:szCs w:val="21"/>
        </w:rPr>
        <w:t>的结构和</w:t>
      </w:r>
      <w:r w:rsidRPr="00E631EA">
        <w:rPr>
          <w:rFonts w:ascii="Times New Roman" w:hAnsi="Times New Roman" w:cs="Times New Roman" w:hint="eastAsia"/>
          <w:color w:val="000000"/>
          <w:kern w:val="0"/>
          <w:szCs w:val="21"/>
        </w:rPr>
        <w:t>起草规则</w:t>
      </w:r>
      <w:r w:rsidRPr="00E631EA">
        <w:rPr>
          <w:rFonts w:ascii="Times New Roman" w:hAnsi="Times New Roman" w:cs="Times New Roman"/>
          <w:color w:val="000000"/>
          <w:kern w:val="0"/>
          <w:szCs w:val="21"/>
        </w:rPr>
        <w:t>》的规</w:t>
      </w:r>
      <w:r w:rsidRPr="00E631EA">
        <w:rPr>
          <w:rFonts w:ascii="Times New Roman" w:hAnsi="Times New Roman" w:cs="Times New Roman" w:hint="eastAsia"/>
          <w:color w:val="000000"/>
          <w:kern w:val="0"/>
          <w:szCs w:val="21"/>
        </w:rPr>
        <w:t>定</w:t>
      </w:r>
      <w:r w:rsidRPr="00E631EA">
        <w:rPr>
          <w:rFonts w:ascii="Times New Roman" w:hAnsi="Times New Roman" w:cs="Times New Roman"/>
          <w:color w:val="000000"/>
          <w:kern w:val="0"/>
          <w:szCs w:val="21"/>
        </w:rPr>
        <w:t>起草。</w:t>
      </w:r>
    </w:p>
    <w:p w:rsidR="00E631EA" w:rsidRPr="00E631EA" w:rsidRDefault="00E631EA" w:rsidP="00E631EA">
      <w:pPr>
        <w:widowControl/>
        <w:shd w:val="clear" w:color="FFFFFF" w:fill="FFFFFF"/>
        <w:tabs>
          <w:tab w:val="left" w:pos="4395"/>
        </w:tabs>
        <w:ind w:firstLineChars="200" w:firstLine="420"/>
        <w:jc w:val="left"/>
        <w:outlineLvl w:val="0"/>
        <w:rPr>
          <w:rFonts w:ascii="Times New Roman" w:cs="Times New Roman"/>
          <w:kern w:val="0"/>
          <w:szCs w:val="21"/>
        </w:rPr>
      </w:pPr>
      <w:r w:rsidRPr="00E631EA">
        <w:rPr>
          <w:rFonts w:ascii="Times New Roman" w:cs="Times New Roman" w:hint="eastAsia"/>
          <w:kern w:val="0"/>
          <w:szCs w:val="21"/>
        </w:rPr>
        <w:t>请注意本文件的某些内容可能涉及专利。本文件的发布机构不承担识别专利的责任。</w:t>
      </w:r>
    </w:p>
    <w:p w:rsidR="00E631EA" w:rsidRPr="00E631EA" w:rsidRDefault="00E631EA" w:rsidP="00E631EA">
      <w:pPr>
        <w:widowControl/>
        <w:shd w:val="clear" w:color="FFFFFF" w:fill="FFFFFF"/>
        <w:tabs>
          <w:tab w:val="left" w:pos="4395"/>
        </w:tabs>
        <w:ind w:firstLineChars="200" w:firstLine="420"/>
        <w:jc w:val="left"/>
        <w:outlineLvl w:val="0"/>
        <w:rPr>
          <w:rFonts w:ascii="Times New Roman" w:cs="Times New Roman"/>
          <w:kern w:val="0"/>
          <w:szCs w:val="21"/>
        </w:rPr>
      </w:pPr>
      <w:r w:rsidRPr="00E631EA">
        <w:rPr>
          <w:rFonts w:ascii="Times New Roman" w:cs="Times New Roman"/>
          <w:kern w:val="0"/>
          <w:szCs w:val="21"/>
        </w:rPr>
        <w:t>本文件由中国农业机械学会和中国农业机械工业协会联合提出。</w:t>
      </w:r>
    </w:p>
    <w:p w:rsidR="00E631EA" w:rsidRPr="00E631EA" w:rsidRDefault="00E631EA" w:rsidP="00E631EA">
      <w:pPr>
        <w:widowControl/>
        <w:ind w:firstLineChars="200" w:firstLine="420"/>
        <w:jc w:val="left"/>
        <w:rPr>
          <w:rFonts w:eastAsiaTheme="minorEastAsia" w:cs="Times New Roman"/>
          <w:kern w:val="0"/>
          <w:szCs w:val="21"/>
        </w:rPr>
      </w:pPr>
      <w:r w:rsidRPr="00E631EA">
        <w:rPr>
          <w:rFonts w:eastAsiaTheme="minorEastAsia" w:cs="Times New Roman"/>
          <w:kern w:val="0"/>
          <w:szCs w:val="21"/>
        </w:rPr>
        <w:t>本文件由全国农业机械标准化技术委员会</w:t>
      </w:r>
      <w:r w:rsidRPr="00E631EA">
        <w:rPr>
          <w:rFonts w:ascii="Times New Roman" w:eastAsiaTheme="minorEastAsia" w:hAnsi="Times New Roman" w:cs="Times New Roman"/>
          <w:kern w:val="0"/>
          <w:szCs w:val="21"/>
        </w:rPr>
        <w:t>（</w:t>
      </w:r>
      <w:r w:rsidRPr="00E631EA">
        <w:rPr>
          <w:rFonts w:ascii="Times New Roman" w:eastAsiaTheme="minorEastAsia" w:hAnsi="Times New Roman" w:cs="Times New Roman"/>
          <w:kern w:val="0"/>
          <w:szCs w:val="21"/>
        </w:rPr>
        <w:t>SAC/TC 201</w:t>
      </w:r>
      <w:r w:rsidRPr="00E631EA">
        <w:rPr>
          <w:rFonts w:ascii="Times New Roman" w:eastAsiaTheme="minorEastAsia" w:hAnsi="Times New Roman" w:cs="Times New Roman"/>
          <w:kern w:val="0"/>
          <w:szCs w:val="21"/>
        </w:rPr>
        <w:t>）</w:t>
      </w:r>
      <w:r w:rsidRPr="00E631EA">
        <w:rPr>
          <w:rFonts w:eastAsiaTheme="minorEastAsia" w:cs="Times New Roman"/>
          <w:kern w:val="0"/>
          <w:szCs w:val="21"/>
        </w:rPr>
        <w:t>归口。</w:t>
      </w:r>
    </w:p>
    <w:p w:rsidR="0071511C" w:rsidRDefault="00740932" w:rsidP="00E631EA">
      <w:pPr>
        <w:autoSpaceDE w:val="0"/>
        <w:autoSpaceDN w:val="0"/>
        <w:ind w:firstLineChars="200" w:firstLine="420"/>
        <w:jc w:val="left"/>
        <w:rPr>
          <w:rFonts w:ascii="宋体" w:hAnsi="宋体" w:cs="宋体"/>
          <w:szCs w:val="21"/>
          <w:lang w:bidi="en-US"/>
        </w:rPr>
      </w:pPr>
      <w:r>
        <w:rPr>
          <w:rFonts w:ascii="宋体" w:hAnsi="宋体" w:cs="宋体"/>
          <w:szCs w:val="21"/>
          <w:lang w:bidi="en-US"/>
        </w:rPr>
        <w:t>本文件起草单位：</w:t>
      </w:r>
      <w:r>
        <w:rPr>
          <w:rFonts w:ascii="宋体" w:hAnsi="宋体" w:cs="宋体" w:hint="eastAsia"/>
          <w:szCs w:val="21"/>
        </w:rPr>
        <w:t>中国热带农业科学院农业机械研究所</w:t>
      </w:r>
      <w:r w:rsidR="00E631EA">
        <w:rPr>
          <w:rFonts w:ascii="宋体" w:hAnsi="宋体" w:cs="宋体" w:hint="eastAsia"/>
          <w:szCs w:val="21"/>
        </w:rPr>
        <w:t>、</w:t>
      </w:r>
      <w:r>
        <w:rPr>
          <w:rFonts w:ascii="宋体" w:hAnsi="宋体" w:cs="宋体" w:hint="eastAsia"/>
          <w:szCs w:val="21"/>
        </w:rPr>
        <w:t>华南农业大学</w:t>
      </w:r>
      <w:r w:rsidR="00E631EA">
        <w:rPr>
          <w:rFonts w:ascii="宋体" w:hAnsi="宋体" w:cs="宋体" w:hint="eastAsia"/>
          <w:szCs w:val="21"/>
        </w:rPr>
        <w:t>、</w:t>
      </w:r>
      <w:r>
        <w:rPr>
          <w:rFonts w:ascii="宋体" w:hAnsi="宋体" w:cs="宋体" w:hint="eastAsia"/>
          <w:szCs w:val="21"/>
        </w:rPr>
        <w:t>海南省农业机械鉴定推广站</w:t>
      </w:r>
      <w:r w:rsidR="00E631EA">
        <w:rPr>
          <w:rFonts w:ascii="宋体" w:hAnsi="宋体" w:cs="宋体" w:hint="eastAsia"/>
          <w:szCs w:val="21"/>
        </w:rPr>
        <w:t>、</w:t>
      </w:r>
      <w:r>
        <w:rPr>
          <w:rFonts w:ascii="宋体" w:hAnsi="宋体" w:cs="宋体" w:hint="eastAsia"/>
          <w:szCs w:val="21"/>
        </w:rPr>
        <w:t>徐闻曲</w:t>
      </w:r>
      <w:proofErr w:type="gramStart"/>
      <w:r>
        <w:rPr>
          <w:rFonts w:ascii="宋体" w:hAnsi="宋体" w:cs="宋体" w:hint="eastAsia"/>
          <w:szCs w:val="21"/>
        </w:rPr>
        <w:t>界友好</w:t>
      </w:r>
      <w:proofErr w:type="gramEnd"/>
      <w:r>
        <w:rPr>
          <w:rFonts w:ascii="宋体" w:hAnsi="宋体" w:cs="宋体" w:hint="eastAsia"/>
          <w:szCs w:val="21"/>
        </w:rPr>
        <w:t>农具厂</w:t>
      </w:r>
      <w:r w:rsidR="00E631EA">
        <w:rPr>
          <w:rFonts w:ascii="宋体" w:hAnsi="宋体" w:cs="宋体" w:hint="eastAsia"/>
          <w:szCs w:val="21"/>
        </w:rPr>
        <w:t>、</w:t>
      </w:r>
      <w:r>
        <w:rPr>
          <w:rFonts w:ascii="宋体" w:hAnsi="宋体" w:cs="宋体" w:hint="eastAsia"/>
          <w:szCs w:val="21"/>
        </w:rPr>
        <w:t>广东农垦友好农场有限公司。</w:t>
      </w:r>
    </w:p>
    <w:p w:rsidR="0071511C" w:rsidRDefault="00740932" w:rsidP="00E631EA">
      <w:pPr>
        <w:autoSpaceDE w:val="0"/>
        <w:autoSpaceDN w:val="0"/>
        <w:ind w:firstLineChars="200" w:firstLine="420"/>
        <w:jc w:val="left"/>
        <w:sectPr w:rsidR="0071511C" w:rsidSect="003D7D03">
          <w:headerReference w:type="first" r:id="rId14"/>
          <w:footerReference w:type="first" r:id="rId15"/>
          <w:pgSz w:w="11910" w:h="16840" w:code="9"/>
          <w:pgMar w:top="1134" w:right="1134" w:bottom="1134" w:left="1418" w:header="1418" w:footer="1134" w:gutter="0"/>
          <w:cols w:space="720"/>
          <w:titlePg/>
          <w:docGrid w:type="lines" w:linePitch="316"/>
        </w:sectPr>
      </w:pPr>
      <w:r>
        <w:rPr>
          <w:rFonts w:ascii="宋体" w:hAnsi="宋体" w:cs="宋体"/>
          <w:szCs w:val="21"/>
          <w:lang w:bidi="en-US"/>
        </w:rPr>
        <w:t>本文件主要起草人：</w:t>
      </w:r>
      <w:r w:rsidR="00E631EA">
        <w:rPr>
          <w:rFonts w:ascii="宋体" w:hAnsi="宋体" w:cs="宋体" w:hint="eastAsia"/>
          <w:szCs w:val="21"/>
          <w:lang w:bidi="en-US"/>
        </w:rPr>
        <w:t>。</w:t>
      </w:r>
    </w:p>
    <w:p w:rsidR="00B22342" w:rsidRDefault="00740932" w:rsidP="00B22342">
      <w:pPr>
        <w:spacing w:beforeLines="50" w:before="156" w:afterLines="50" w:after="156"/>
        <w:jc w:val="center"/>
        <w:rPr>
          <w:rFonts w:ascii="黑体" w:eastAsia="黑体" w:hAnsi="黑体"/>
          <w:sz w:val="32"/>
          <w:szCs w:val="32"/>
        </w:rPr>
      </w:pPr>
      <w:r>
        <w:rPr>
          <w:rFonts w:ascii="黑体" w:eastAsia="黑体" w:hAnsi="黑体" w:hint="eastAsia"/>
          <w:sz w:val="32"/>
          <w:szCs w:val="32"/>
        </w:rPr>
        <w:lastRenderedPageBreak/>
        <w:t>刮板</w:t>
      </w:r>
      <w:proofErr w:type="gramStart"/>
      <w:r>
        <w:rPr>
          <w:rFonts w:ascii="黑体" w:eastAsia="黑体" w:hAnsi="黑体" w:hint="eastAsia"/>
          <w:sz w:val="32"/>
          <w:szCs w:val="32"/>
        </w:rPr>
        <w:t>式切藤开</w:t>
      </w:r>
      <w:proofErr w:type="gramEnd"/>
      <w:r>
        <w:rPr>
          <w:rFonts w:ascii="黑体" w:eastAsia="黑体" w:hAnsi="黑体" w:hint="eastAsia"/>
          <w:sz w:val="32"/>
          <w:szCs w:val="32"/>
        </w:rPr>
        <w:t>沟施肥一体机  作业质量评价规范</w:t>
      </w:r>
    </w:p>
    <w:p w:rsidR="0071511C" w:rsidRPr="00B22342" w:rsidRDefault="00B22342" w:rsidP="00A13D5E">
      <w:pPr>
        <w:spacing w:beforeLines="100" w:before="312" w:afterLines="100" w:after="312"/>
        <w:jc w:val="left"/>
        <w:rPr>
          <w:rFonts w:ascii="黑体" w:eastAsia="黑体" w:hAnsi="黑体"/>
          <w:b/>
          <w:bCs/>
          <w:sz w:val="32"/>
          <w:szCs w:val="32"/>
        </w:rPr>
      </w:pPr>
      <w:r w:rsidRPr="00B22342">
        <w:rPr>
          <w:rFonts w:ascii="黑体" w:eastAsia="黑体" w:hAnsi="黑体" w:hint="eastAsia"/>
        </w:rPr>
        <w:t>1</w:t>
      </w:r>
      <w:r w:rsidRPr="00B22342">
        <w:rPr>
          <w:rFonts w:ascii="黑体" w:eastAsia="黑体" w:hAnsi="黑体"/>
        </w:rPr>
        <w:t xml:space="preserve">  </w:t>
      </w:r>
      <w:r w:rsidR="00740932" w:rsidRPr="00B22342">
        <w:rPr>
          <w:rFonts w:ascii="黑体" w:eastAsia="黑体" w:hAnsi="黑体" w:hint="eastAsia"/>
        </w:rPr>
        <w:t>范围</w:t>
      </w:r>
    </w:p>
    <w:p w:rsidR="0071511C" w:rsidRDefault="00740932" w:rsidP="00A13D5E">
      <w:pPr>
        <w:ind w:firstLineChars="200" w:firstLine="420"/>
        <w:jc w:val="left"/>
        <w:rPr>
          <w:rFonts w:ascii="宋体" w:hAnsi="宋体"/>
          <w:szCs w:val="21"/>
        </w:rPr>
      </w:pPr>
      <w:r>
        <w:rPr>
          <w:rFonts w:ascii="宋体" w:hAnsi="宋体"/>
          <w:szCs w:val="21"/>
        </w:rPr>
        <w:t>本文件规定了</w:t>
      </w:r>
      <w:r>
        <w:rPr>
          <w:rFonts w:ascii="宋体" w:hAnsi="宋体" w:hint="eastAsia"/>
          <w:szCs w:val="21"/>
        </w:rPr>
        <w:t>刮板</w:t>
      </w:r>
      <w:proofErr w:type="gramStart"/>
      <w:r>
        <w:rPr>
          <w:rFonts w:ascii="宋体" w:hAnsi="宋体" w:hint="eastAsia"/>
          <w:szCs w:val="21"/>
        </w:rPr>
        <w:t>式切藤开</w:t>
      </w:r>
      <w:proofErr w:type="gramEnd"/>
      <w:r>
        <w:rPr>
          <w:rFonts w:ascii="宋体" w:hAnsi="宋体" w:hint="eastAsia"/>
          <w:szCs w:val="21"/>
        </w:rPr>
        <w:t>沟施肥一体机作业效果评价</w:t>
      </w:r>
      <w:r>
        <w:rPr>
          <w:rFonts w:ascii="宋体" w:hAnsi="宋体"/>
          <w:szCs w:val="21"/>
        </w:rPr>
        <w:t>的术语和定义、作业质量要求</w:t>
      </w:r>
      <w:r>
        <w:rPr>
          <w:rFonts w:ascii="宋体" w:hAnsi="宋体" w:hint="eastAsia"/>
          <w:szCs w:val="21"/>
        </w:rPr>
        <w:t>、检测方法</w:t>
      </w:r>
      <w:r>
        <w:rPr>
          <w:rFonts w:ascii="宋体" w:hAnsi="宋体"/>
          <w:szCs w:val="21"/>
        </w:rPr>
        <w:t>和</w:t>
      </w:r>
      <w:r>
        <w:rPr>
          <w:rFonts w:ascii="宋体" w:hAnsi="宋体" w:hint="eastAsia"/>
          <w:szCs w:val="21"/>
        </w:rPr>
        <w:t>判定</w:t>
      </w:r>
      <w:r>
        <w:rPr>
          <w:rFonts w:ascii="宋体" w:hAnsi="宋体"/>
          <w:szCs w:val="21"/>
        </w:rPr>
        <w:t xml:space="preserve">规则。 </w:t>
      </w:r>
    </w:p>
    <w:p w:rsidR="0071511C" w:rsidRDefault="00740932" w:rsidP="00A13D5E">
      <w:pPr>
        <w:ind w:firstLineChars="200" w:firstLine="420"/>
        <w:jc w:val="left"/>
        <w:rPr>
          <w:rFonts w:ascii="宋体" w:hAnsi="宋体"/>
          <w:szCs w:val="21"/>
        </w:rPr>
      </w:pPr>
      <w:r>
        <w:rPr>
          <w:rFonts w:ascii="宋体" w:hAnsi="宋体"/>
          <w:szCs w:val="21"/>
        </w:rPr>
        <w:t>本文件适用于</w:t>
      </w:r>
      <w:r>
        <w:rPr>
          <w:rFonts w:ascii="宋体" w:hAnsi="宋体" w:hint="eastAsia"/>
          <w:szCs w:val="21"/>
        </w:rPr>
        <w:t>刮板</w:t>
      </w:r>
      <w:proofErr w:type="gramStart"/>
      <w:r>
        <w:rPr>
          <w:rFonts w:ascii="宋体" w:hAnsi="宋体" w:hint="eastAsia"/>
          <w:szCs w:val="21"/>
        </w:rPr>
        <w:t>式切藤开</w:t>
      </w:r>
      <w:proofErr w:type="gramEnd"/>
      <w:r>
        <w:rPr>
          <w:rFonts w:ascii="宋体" w:hAnsi="宋体" w:hint="eastAsia"/>
          <w:szCs w:val="21"/>
        </w:rPr>
        <w:t>沟施肥一体机的</w:t>
      </w:r>
      <w:r>
        <w:rPr>
          <w:rFonts w:ascii="宋体" w:hAnsi="宋体"/>
          <w:szCs w:val="21"/>
        </w:rPr>
        <w:t>（以下简称“一体机”）作业质量</w:t>
      </w:r>
      <w:r>
        <w:rPr>
          <w:rFonts w:ascii="宋体" w:hAnsi="宋体" w:hint="eastAsia"/>
          <w:szCs w:val="21"/>
        </w:rPr>
        <w:t>的</w:t>
      </w:r>
      <w:r>
        <w:rPr>
          <w:rFonts w:ascii="宋体" w:hAnsi="宋体"/>
          <w:szCs w:val="21"/>
        </w:rPr>
        <w:t>评定。</w:t>
      </w:r>
    </w:p>
    <w:p w:rsidR="0071511C" w:rsidRPr="00B22342" w:rsidRDefault="00B22342" w:rsidP="00B22342">
      <w:pPr>
        <w:spacing w:beforeLines="100" w:before="312" w:afterLines="100" w:after="312"/>
        <w:jc w:val="left"/>
        <w:rPr>
          <w:rFonts w:ascii="黑体" w:eastAsia="黑体" w:hAnsi="黑体"/>
        </w:rPr>
      </w:pPr>
      <w:r>
        <w:rPr>
          <w:rFonts w:ascii="黑体" w:eastAsia="黑体" w:hAnsi="黑体" w:hint="eastAsia"/>
        </w:rPr>
        <w:t>2</w:t>
      </w:r>
      <w:r>
        <w:rPr>
          <w:rFonts w:ascii="黑体" w:eastAsia="黑体" w:hAnsi="黑体"/>
        </w:rPr>
        <w:t xml:space="preserve">  </w:t>
      </w:r>
      <w:r w:rsidR="00740932" w:rsidRPr="00B22342">
        <w:rPr>
          <w:rFonts w:ascii="黑体" w:eastAsia="黑体" w:hAnsi="黑体" w:hint="eastAsia"/>
        </w:rPr>
        <w:t>规范性引用文件</w:t>
      </w:r>
    </w:p>
    <w:p w:rsidR="0071511C" w:rsidRPr="00A13D5E" w:rsidRDefault="00740932" w:rsidP="00A13D5E">
      <w:pPr>
        <w:ind w:firstLineChars="200" w:firstLine="420"/>
        <w:rPr>
          <w:rFonts w:ascii="Times New Roman" w:hAnsi="Times New Roman" w:cs="Times New Roman"/>
          <w:szCs w:val="21"/>
        </w:rPr>
      </w:pPr>
      <w:r w:rsidRPr="00A13D5E">
        <w:rPr>
          <w:rFonts w:ascii="Times New Roman" w:hAnsi="Times New Roman" w:cs="Times New Roman"/>
          <w:szCs w:val="21"/>
        </w:rPr>
        <w:t>下列文件中的内容通过文中的规范性引用而构成文件必不可少的条款。其中，注日期的引用文件，仅该日期对应的版本适用于本文件；不注日期的引用文件，其最新版本（包括所有的修改单）适用于本文件。</w:t>
      </w:r>
    </w:p>
    <w:p w:rsidR="0071511C" w:rsidRPr="00A13D5E" w:rsidRDefault="00740932" w:rsidP="00A13D5E">
      <w:pPr>
        <w:ind w:firstLineChars="200" w:firstLine="420"/>
        <w:rPr>
          <w:rFonts w:ascii="Times New Roman" w:hAnsi="Times New Roman" w:cs="Times New Roman"/>
        </w:rPr>
      </w:pPr>
      <w:r w:rsidRPr="00A13D5E">
        <w:rPr>
          <w:rFonts w:ascii="Times New Roman" w:hAnsi="Times New Roman" w:cs="Times New Roman"/>
        </w:rPr>
        <w:t>GB/T 5262</w:t>
      </w:r>
      <w:r w:rsidR="00001C8E">
        <w:rPr>
          <w:rFonts w:ascii="Times New Roman" w:hAnsi="Times New Roman" w:cs="Times New Roman" w:hint="eastAsia"/>
        </w:rPr>
        <w:t>—</w:t>
      </w:r>
      <w:r w:rsidRPr="00A13D5E">
        <w:rPr>
          <w:rFonts w:ascii="Times New Roman" w:hAnsi="Times New Roman" w:cs="Times New Roman"/>
        </w:rPr>
        <w:t xml:space="preserve">2008 </w:t>
      </w:r>
      <w:r w:rsidR="00001C8E">
        <w:rPr>
          <w:rFonts w:ascii="Times New Roman" w:hAnsi="Times New Roman" w:cs="Times New Roman"/>
        </w:rPr>
        <w:t xml:space="preserve"> </w:t>
      </w:r>
      <w:r w:rsidRPr="00A13D5E">
        <w:rPr>
          <w:rFonts w:ascii="Times New Roman" w:hAnsi="Times New Roman" w:cs="Times New Roman"/>
        </w:rPr>
        <w:t>农业机械试验条件</w:t>
      </w:r>
      <w:r w:rsidRPr="00A13D5E">
        <w:rPr>
          <w:rFonts w:ascii="Times New Roman" w:hAnsi="Times New Roman" w:cs="Times New Roman"/>
        </w:rPr>
        <w:t xml:space="preserve"> </w:t>
      </w:r>
      <w:r w:rsidR="00001C8E">
        <w:rPr>
          <w:rFonts w:ascii="Times New Roman" w:hAnsi="Times New Roman" w:cs="Times New Roman"/>
        </w:rPr>
        <w:t xml:space="preserve"> </w:t>
      </w:r>
      <w:r w:rsidRPr="00A13D5E">
        <w:rPr>
          <w:rFonts w:ascii="Times New Roman" w:hAnsi="Times New Roman" w:cs="Times New Roman"/>
        </w:rPr>
        <w:t>测定方法的一般规定</w:t>
      </w:r>
    </w:p>
    <w:p w:rsidR="0071511C" w:rsidRPr="00A13D5E" w:rsidRDefault="00740932" w:rsidP="00A13D5E">
      <w:pPr>
        <w:ind w:firstLineChars="200" w:firstLine="420"/>
        <w:rPr>
          <w:rFonts w:ascii="Times New Roman" w:hAnsi="Times New Roman" w:cs="Times New Roman"/>
          <w:szCs w:val="21"/>
        </w:rPr>
      </w:pPr>
      <w:r w:rsidRPr="00A13D5E">
        <w:rPr>
          <w:rFonts w:ascii="Times New Roman" w:hAnsi="Times New Roman" w:cs="Times New Roman"/>
          <w:shd w:val="clear" w:color="auto" w:fill="FFFFFF"/>
        </w:rPr>
        <w:t>GB/T 20346.2</w:t>
      </w:r>
      <w:r w:rsidR="00001C8E">
        <w:rPr>
          <w:rFonts w:ascii="Times New Roman" w:hAnsi="Times New Roman" w:cs="Times New Roman" w:hint="eastAsia"/>
          <w:shd w:val="clear" w:color="auto" w:fill="FFFFFF"/>
        </w:rPr>
        <w:t>—</w:t>
      </w:r>
      <w:r w:rsidRPr="00A13D5E">
        <w:rPr>
          <w:rFonts w:ascii="Times New Roman" w:hAnsi="Times New Roman" w:cs="Times New Roman"/>
          <w:shd w:val="clear" w:color="auto" w:fill="FFFFFF"/>
        </w:rPr>
        <w:t>2022</w:t>
      </w:r>
      <w:r w:rsidR="00001C8E">
        <w:rPr>
          <w:rFonts w:ascii="Times New Roman" w:hAnsi="Times New Roman" w:cs="Times New Roman"/>
          <w:shd w:val="clear" w:color="auto" w:fill="FFFFFF"/>
        </w:rPr>
        <w:t xml:space="preserve">  </w:t>
      </w:r>
      <w:r w:rsidRPr="00A13D5E">
        <w:rPr>
          <w:rFonts w:ascii="Times New Roman" w:hAnsi="Times New Roman" w:cs="Times New Roman"/>
          <w:szCs w:val="21"/>
        </w:rPr>
        <w:t>施肥机械</w:t>
      </w:r>
      <w:r w:rsidR="00001C8E">
        <w:rPr>
          <w:rFonts w:ascii="Times New Roman" w:hAnsi="Times New Roman" w:cs="Times New Roman" w:hint="eastAsia"/>
          <w:szCs w:val="21"/>
        </w:rPr>
        <w:t xml:space="preserve"> </w:t>
      </w:r>
      <w:r w:rsidRPr="00A13D5E">
        <w:rPr>
          <w:rFonts w:ascii="Times New Roman" w:hAnsi="Times New Roman" w:cs="Times New Roman"/>
          <w:szCs w:val="21"/>
        </w:rPr>
        <w:t xml:space="preserve"> </w:t>
      </w:r>
      <w:r w:rsidRPr="00A13D5E">
        <w:rPr>
          <w:rFonts w:ascii="Times New Roman" w:hAnsi="Times New Roman" w:cs="Times New Roman"/>
          <w:szCs w:val="21"/>
        </w:rPr>
        <w:t>第</w:t>
      </w:r>
      <w:r w:rsidRPr="00A13D5E">
        <w:rPr>
          <w:rFonts w:ascii="Times New Roman" w:hAnsi="Times New Roman" w:cs="Times New Roman"/>
          <w:szCs w:val="21"/>
        </w:rPr>
        <w:t>2</w:t>
      </w:r>
      <w:r w:rsidRPr="00A13D5E">
        <w:rPr>
          <w:rFonts w:ascii="Times New Roman" w:hAnsi="Times New Roman" w:cs="Times New Roman"/>
          <w:szCs w:val="21"/>
        </w:rPr>
        <w:t>部分：行间施肥机</w:t>
      </w:r>
    </w:p>
    <w:p w:rsidR="00001C8E" w:rsidRPr="00A13D5E" w:rsidRDefault="00001C8E" w:rsidP="00001C8E">
      <w:pPr>
        <w:ind w:firstLineChars="200" w:firstLine="420"/>
        <w:rPr>
          <w:rFonts w:ascii="Times New Roman" w:hAnsi="Times New Roman" w:cs="Times New Roman"/>
        </w:rPr>
      </w:pPr>
      <w:r w:rsidRPr="00A13D5E">
        <w:rPr>
          <w:rFonts w:ascii="Times New Roman" w:hAnsi="Times New Roman" w:cs="Times New Roman"/>
        </w:rPr>
        <w:t>NY/T 740</w:t>
      </w:r>
      <w:r>
        <w:rPr>
          <w:rFonts w:ascii="Times New Roman" w:hAnsi="Times New Roman" w:cs="Times New Roman" w:hint="eastAsia"/>
        </w:rPr>
        <w:t>—</w:t>
      </w:r>
      <w:r w:rsidRPr="00A13D5E">
        <w:rPr>
          <w:rFonts w:ascii="Times New Roman" w:hAnsi="Times New Roman" w:cs="Times New Roman"/>
        </w:rPr>
        <w:t xml:space="preserve">2003 </w:t>
      </w:r>
      <w:r>
        <w:rPr>
          <w:rFonts w:ascii="Times New Roman" w:hAnsi="Times New Roman" w:cs="Times New Roman"/>
        </w:rPr>
        <w:t xml:space="preserve"> </w:t>
      </w:r>
      <w:r w:rsidRPr="00A13D5E">
        <w:rPr>
          <w:rFonts w:ascii="Times New Roman" w:hAnsi="Times New Roman" w:cs="Times New Roman"/>
        </w:rPr>
        <w:t>田间开沟机</w:t>
      </w:r>
      <w:proofErr w:type="gramStart"/>
      <w:r w:rsidRPr="00A13D5E">
        <w:rPr>
          <w:rFonts w:ascii="Times New Roman" w:hAnsi="Times New Roman" w:cs="Times New Roman"/>
        </w:rPr>
        <w:t>械</w:t>
      </w:r>
      <w:proofErr w:type="gramEnd"/>
      <w:r w:rsidRPr="00A13D5E">
        <w:rPr>
          <w:rFonts w:ascii="Times New Roman" w:hAnsi="Times New Roman" w:cs="Times New Roman"/>
        </w:rPr>
        <w:t xml:space="preserve"> </w:t>
      </w:r>
      <w:r>
        <w:rPr>
          <w:rFonts w:ascii="Times New Roman" w:hAnsi="Times New Roman" w:cs="Times New Roman"/>
        </w:rPr>
        <w:t xml:space="preserve"> </w:t>
      </w:r>
      <w:r w:rsidRPr="00A13D5E">
        <w:rPr>
          <w:rFonts w:ascii="Times New Roman" w:hAnsi="Times New Roman" w:cs="Times New Roman"/>
        </w:rPr>
        <w:t>作业质量</w:t>
      </w:r>
    </w:p>
    <w:p w:rsidR="0071511C" w:rsidRPr="00A13D5E" w:rsidRDefault="00740932" w:rsidP="00A13D5E">
      <w:pPr>
        <w:ind w:firstLineChars="200" w:firstLine="420"/>
        <w:rPr>
          <w:rFonts w:ascii="Times New Roman" w:hAnsi="Times New Roman" w:cs="Times New Roman"/>
        </w:rPr>
      </w:pPr>
      <w:r w:rsidRPr="00A13D5E">
        <w:rPr>
          <w:rFonts w:ascii="Times New Roman" w:hAnsi="Times New Roman" w:cs="Times New Roman"/>
        </w:rPr>
        <w:t>NY/T 1003</w:t>
      </w:r>
      <w:r w:rsidR="00001C8E">
        <w:rPr>
          <w:rFonts w:ascii="Times New Roman" w:hAnsi="Times New Roman" w:cs="Times New Roman" w:hint="eastAsia"/>
        </w:rPr>
        <w:t>—</w:t>
      </w:r>
      <w:r w:rsidRPr="00A13D5E">
        <w:rPr>
          <w:rFonts w:ascii="Times New Roman" w:hAnsi="Times New Roman" w:cs="Times New Roman"/>
        </w:rPr>
        <w:t xml:space="preserve">2006 </w:t>
      </w:r>
      <w:r w:rsidR="00001C8E">
        <w:rPr>
          <w:rFonts w:ascii="Times New Roman" w:hAnsi="Times New Roman" w:cs="Times New Roman"/>
        </w:rPr>
        <w:t xml:space="preserve"> </w:t>
      </w:r>
      <w:r w:rsidRPr="00A13D5E">
        <w:rPr>
          <w:rFonts w:ascii="Times New Roman" w:hAnsi="Times New Roman" w:cs="Times New Roman"/>
        </w:rPr>
        <w:t>施肥机械</w:t>
      </w:r>
      <w:r w:rsidR="00001C8E">
        <w:rPr>
          <w:rFonts w:ascii="Times New Roman" w:hAnsi="Times New Roman" w:cs="Times New Roman" w:hint="eastAsia"/>
        </w:rPr>
        <w:t xml:space="preserve"> </w:t>
      </w:r>
      <w:r w:rsidR="00001C8E">
        <w:rPr>
          <w:rFonts w:ascii="Times New Roman" w:hAnsi="Times New Roman" w:cs="Times New Roman"/>
        </w:rPr>
        <w:t xml:space="preserve"> </w:t>
      </w:r>
      <w:r w:rsidRPr="00A13D5E">
        <w:rPr>
          <w:rFonts w:ascii="Times New Roman" w:hAnsi="Times New Roman" w:cs="Times New Roman"/>
        </w:rPr>
        <w:t>质量评价技术规范</w:t>
      </w:r>
    </w:p>
    <w:p w:rsidR="0071511C" w:rsidRPr="00B22342" w:rsidRDefault="00B22342" w:rsidP="00B22342">
      <w:pPr>
        <w:spacing w:beforeLines="100" w:before="312" w:afterLines="100" w:after="312"/>
        <w:jc w:val="left"/>
        <w:rPr>
          <w:rFonts w:ascii="黑体" w:eastAsia="黑体" w:hAnsi="黑体"/>
        </w:rPr>
      </w:pPr>
      <w:r>
        <w:rPr>
          <w:rFonts w:ascii="黑体" w:eastAsia="黑体" w:hAnsi="黑体" w:hint="eastAsia"/>
        </w:rPr>
        <w:t>3</w:t>
      </w:r>
      <w:r>
        <w:rPr>
          <w:rFonts w:ascii="黑体" w:eastAsia="黑体" w:hAnsi="黑体"/>
        </w:rPr>
        <w:t xml:space="preserve">  </w:t>
      </w:r>
      <w:r w:rsidR="00740932" w:rsidRPr="00B22342">
        <w:rPr>
          <w:rFonts w:ascii="黑体" w:eastAsia="黑体" w:hAnsi="黑体" w:hint="eastAsia"/>
        </w:rPr>
        <w:t>术语及定义</w:t>
      </w:r>
    </w:p>
    <w:p w:rsidR="00A13D5E" w:rsidRDefault="00740932" w:rsidP="00A13D5E">
      <w:pPr>
        <w:ind w:firstLineChars="200" w:firstLine="420"/>
      </w:pPr>
      <w:r>
        <w:t>下列术语和定义适用于本文件。</w:t>
      </w:r>
    </w:p>
    <w:p w:rsidR="0071511C" w:rsidRPr="00A13D5E" w:rsidRDefault="00740932" w:rsidP="00A13D5E">
      <w:pPr>
        <w:rPr>
          <w:rFonts w:ascii="黑体" w:eastAsia="黑体" w:hAnsi="黑体"/>
        </w:rPr>
      </w:pPr>
      <w:r w:rsidRPr="00A13D5E">
        <w:rPr>
          <w:rFonts w:ascii="黑体" w:eastAsia="黑体" w:hAnsi="黑体"/>
        </w:rPr>
        <w:t>3.1</w:t>
      </w:r>
    </w:p>
    <w:p w:rsidR="0071511C" w:rsidRDefault="00740932" w:rsidP="00A13D5E">
      <w:pPr>
        <w:ind w:firstLineChars="200" w:firstLine="420"/>
        <w:rPr>
          <w:rFonts w:ascii="Times New Roman" w:eastAsia="黑体" w:hAnsi="Times New Roman"/>
          <w:b/>
        </w:rPr>
      </w:pPr>
      <w:r>
        <w:rPr>
          <w:rFonts w:ascii="黑体" w:eastAsia="黑体" w:hAnsi="黑体"/>
        </w:rPr>
        <w:t>刮板</w:t>
      </w:r>
      <w:proofErr w:type="gramStart"/>
      <w:r>
        <w:rPr>
          <w:rFonts w:ascii="黑体" w:eastAsia="黑体" w:hAnsi="黑体"/>
        </w:rPr>
        <w:t>式切藤开</w:t>
      </w:r>
      <w:proofErr w:type="gramEnd"/>
      <w:r>
        <w:rPr>
          <w:rFonts w:ascii="黑体" w:eastAsia="黑体" w:hAnsi="黑体"/>
        </w:rPr>
        <w:t>沟施肥一体机</w:t>
      </w:r>
      <w:r w:rsidR="00A13D5E">
        <w:rPr>
          <w:rFonts w:ascii="黑体" w:eastAsia="黑体" w:hAnsi="黑体" w:hint="eastAsia"/>
        </w:rPr>
        <w:t xml:space="preserve"> </w:t>
      </w:r>
      <w:r w:rsidR="00A13D5E">
        <w:rPr>
          <w:rFonts w:ascii="黑体" w:eastAsia="黑体" w:hAnsi="黑体"/>
        </w:rPr>
        <w:t xml:space="preserve"> </w:t>
      </w:r>
      <w:r w:rsidR="00A13D5E">
        <w:rPr>
          <w:rFonts w:ascii="Times New Roman" w:eastAsia="黑体" w:hAnsi="Times New Roman" w:hint="eastAsia"/>
          <w:b/>
        </w:rPr>
        <w:t>s</w:t>
      </w:r>
      <w:r>
        <w:rPr>
          <w:rFonts w:ascii="Times New Roman" w:eastAsia="黑体" w:hAnsi="Times New Roman"/>
          <w:b/>
        </w:rPr>
        <w:t>craper</w:t>
      </w:r>
      <w:r>
        <w:rPr>
          <w:rFonts w:ascii="Times New Roman" w:eastAsia="黑体" w:hAnsi="Times New Roman" w:hint="eastAsia"/>
          <w:b/>
        </w:rPr>
        <w:t>-</w:t>
      </w:r>
      <w:r>
        <w:rPr>
          <w:rFonts w:ascii="Times New Roman" w:eastAsia="黑体" w:hAnsi="Times New Roman"/>
          <w:b/>
        </w:rPr>
        <w:t xml:space="preserve">type trenching and fertilization integrated machine </w:t>
      </w:r>
    </w:p>
    <w:p w:rsidR="0071511C" w:rsidRDefault="00740932" w:rsidP="00A13D5E">
      <w:pPr>
        <w:ind w:firstLineChars="200" w:firstLine="420"/>
      </w:pPr>
      <w:r>
        <w:t>以拖拉机提供动力，在</w:t>
      </w:r>
      <w:r>
        <w:rPr>
          <w:rFonts w:hint="eastAsia"/>
        </w:rPr>
        <w:t>有杂草或藤草的</w:t>
      </w:r>
      <w:r>
        <w:t>林间、田间区域</w:t>
      </w:r>
      <w:r>
        <w:rPr>
          <w:rFonts w:hint="eastAsia"/>
        </w:rPr>
        <w:t>，能够一次性完成切藤、</w:t>
      </w:r>
      <w:r>
        <w:t>开沟</w:t>
      </w:r>
      <w:r>
        <w:rPr>
          <w:rFonts w:hint="eastAsia"/>
        </w:rPr>
        <w:t>和施肥的农机具</w:t>
      </w:r>
      <w:r>
        <w:t>。</w:t>
      </w:r>
    </w:p>
    <w:p w:rsidR="0071511C" w:rsidRPr="00A13D5E" w:rsidRDefault="00740932" w:rsidP="00A13D5E">
      <w:pPr>
        <w:rPr>
          <w:rFonts w:ascii="黑体" w:eastAsia="黑体" w:hAnsi="黑体"/>
        </w:rPr>
      </w:pPr>
      <w:r w:rsidRPr="00A13D5E">
        <w:rPr>
          <w:rFonts w:ascii="黑体" w:eastAsia="黑体" w:hAnsi="黑体" w:hint="eastAsia"/>
        </w:rPr>
        <w:t>3.2</w:t>
      </w:r>
    </w:p>
    <w:p w:rsidR="0071511C" w:rsidRDefault="00740932" w:rsidP="00A13D5E">
      <w:pPr>
        <w:tabs>
          <w:tab w:val="left" w:pos="1305"/>
        </w:tabs>
        <w:ind w:firstLineChars="200" w:firstLine="420"/>
        <w:rPr>
          <w:rFonts w:ascii="黑体" w:eastAsia="黑体" w:hAnsi="黑体"/>
        </w:rPr>
      </w:pPr>
      <w:proofErr w:type="gramStart"/>
      <w:r>
        <w:rPr>
          <w:rFonts w:ascii="黑体" w:eastAsia="黑体" w:hAnsi="黑体" w:hint="eastAsia"/>
        </w:rPr>
        <w:t>切藤合格率</w:t>
      </w:r>
      <w:proofErr w:type="gramEnd"/>
      <w:r w:rsidR="00A13D5E">
        <w:rPr>
          <w:rFonts w:ascii="黑体" w:eastAsia="黑体" w:hAnsi="黑体" w:hint="eastAsia"/>
        </w:rPr>
        <w:t xml:space="preserve"> </w:t>
      </w:r>
      <w:r>
        <w:rPr>
          <w:rFonts w:ascii="黑体" w:eastAsia="黑体" w:hAnsi="黑体" w:hint="eastAsia"/>
        </w:rPr>
        <w:t xml:space="preserve"> </w:t>
      </w:r>
      <w:r w:rsidR="00A13D5E">
        <w:rPr>
          <w:rFonts w:ascii="Times New Roman" w:eastAsia="黑体" w:hAnsi="Times New Roman" w:hint="eastAsia"/>
          <w:b/>
        </w:rPr>
        <w:t>q</w:t>
      </w:r>
      <w:r>
        <w:rPr>
          <w:rFonts w:ascii="Times New Roman" w:eastAsia="黑体" w:hAnsi="Times New Roman"/>
          <w:b/>
        </w:rPr>
        <w:t>ualified rate of cut rattan</w:t>
      </w:r>
    </w:p>
    <w:p w:rsidR="0071511C" w:rsidRDefault="00740932" w:rsidP="00A13D5E">
      <w:pPr>
        <w:tabs>
          <w:tab w:val="left" w:pos="1305"/>
        </w:tabs>
        <w:ind w:firstLineChars="200" w:firstLine="420"/>
      </w:pPr>
      <w:r>
        <w:rPr>
          <w:rFonts w:hint="eastAsia"/>
        </w:rPr>
        <w:t>机具行走单位距离后缠绕在犁柱上的藤条数量占该单位距离内与犁头行进方向非平行走向的藤条数量的百分比。</w:t>
      </w:r>
    </w:p>
    <w:p w:rsidR="0071511C" w:rsidRPr="00A13D5E" w:rsidRDefault="00740932" w:rsidP="00A13D5E">
      <w:pPr>
        <w:rPr>
          <w:rFonts w:ascii="黑体" w:eastAsia="黑体" w:hAnsi="黑体"/>
        </w:rPr>
      </w:pPr>
      <w:r w:rsidRPr="00A13D5E">
        <w:rPr>
          <w:rFonts w:ascii="黑体" w:eastAsia="黑体" w:hAnsi="黑体" w:hint="eastAsia"/>
        </w:rPr>
        <w:t>3.3</w:t>
      </w:r>
    </w:p>
    <w:p w:rsidR="0071511C" w:rsidRDefault="00740932" w:rsidP="00A13D5E">
      <w:pPr>
        <w:tabs>
          <w:tab w:val="left" w:pos="1305"/>
        </w:tabs>
        <w:ind w:firstLineChars="200" w:firstLine="420"/>
      </w:pPr>
      <w:r>
        <w:rPr>
          <w:rFonts w:ascii="黑体" w:eastAsia="黑体" w:hAnsi="黑体"/>
        </w:rPr>
        <w:t>开沟合格率</w:t>
      </w:r>
      <w:r w:rsidR="00A13D5E">
        <w:rPr>
          <w:rFonts w:ascii="黑体" w:eastAsia="黑体" w:hAnsi="黑体" w:hint="eastAsia"/>
        </w:rPr>
        <w:t xml:space="preserve"> </w:t>
      </w:r>
      <w:r>
        <w:rPr>
          <w:rFonts w:ascii="黑体" w:eastAsia="黑体" w:hAnsi="黑体" w:hint="eastAsia"/>
        </w:rPr>
        <w:t xml:space="preserve"> </w:t>
      </w:r>
      <w:r w:rsidR="00A13D5E">
        <w:rPr>
          <w:rFonts w:ascii="Times New Roman" w:eastAsia="黑体" w:hAnsi="Times New Roman"/>
          <w:b/>
        </w:rPr>
        <w:t>q</w:t>
      </w:r>
      <w:r>
        <w:rPr>
          <w:rFonts w:ascii="Times New Roman" w:eastAsia="黑体" w:hAnsi="Times New Roman"/>
          <w:b/>
        </w:rPr>
        <w:t>ualified rate of trenching</w:t>
      </w:r>
    </w:p>
    <w:p w:rsidR="0071511C" w:rsidRDefault="00740932" w:rsidP="00A13D5E">
      <w:pPr>
        <w:ind w:firstLineChars="200" w:firstLine="420"/>
      </w:pPr>
      <w:r>
        <w:rPr>
          <w:rFonts w:hint="eastAsia"/>
        </w:rPr>
        <w:t>测试时开沟深度符合规定值的点数与总测点数的百分比。</w:t>
      </w:r>
    </w:p>
    <w:p w:rsidR="0071511C" w:rsidRPr="00A13D5E" w:rsidRDefault="00740932" w:rsidP="00A13D5E">
      <w:pPr>
        <w:rPr>
          <w:rFonts w:ascii="黑体" w:eastAsia="黑体" w:hAnsi="黑体"/>
        </w:rPr>
      </w:pPr>
      <w:r w:rsidRPr="00A13D5E">
        <w:rPr>
          <w:rFonts w:ascii="黑体" w:eastAsia="黑体" w:hAnsi="黑体"/>
        </w:rPr>
        <w:t>3.</w:t>
      </w:r>
      <w:r w:rsidRPr="00A13D5E">
        <w:rPr>
          <w:rFonts w:ascii="黑体" w:eastAsia="黑体" w:hAnsi="黑体" w:hint="eastAsia"/>
        </w:rPr>
        <w:t>4</w:t>
      </w:r>
    </w:p>
    <w:p w:rsidR="0071511C" w:rsidRDefault="00740932" w:rsidP="00A13D5E">
      <w:pPr>
        <w:ind w:firstLineChars="200" w:firstLine="420"/>
      </w:pPr>
      <w:r>
        <w:rPr>
          <w:rFonts w:ascii="黑体" w:eastAsia="黑体" w:hAnsi="黑体"/>
        </w:rPr>
        <w:t>施肥量相对误差</w:t>
      </w:r>
      <w:r w:rsidR="00A13D5E">
        <w:rPr>
          <w:rFonts w:ascii="黑体" w:eastAsia="黑体" w:hAnsi="黑体" w:hint="eastAsia"/>
        </w:rPr>
        <w:t xml:space="preserve"> </w:t>
      </w:r>
      <w:r>
        <w:rPr>
          <w:rFonts w:ascii="黑体" w:eastAsia="黑体" w:hAnsi="黑体"/>
        </w:rPr>
        <w:t xml:space="preserve"> </w:t>
      </w:r>
      <w:r w:rsidR="00A13D5E">
        <w:rPr>
          <w:rFonts w:ascii="Times New Roman" w:eastAsia="黑体" w:hAnsi="Times New Roman"/>
          <w:b/>
        </w:rPr>
        <w:t>r</w:t>
      </w:r>
      <w:r>
        <w:rPr>
          <w:rFonts w:ascii="Times New Roman" w:eastAsia="黑体" w:hAnsi="Times New Roman"/>
          <w:b/>
        </w:rPr>
        <w:t>elative error of fertilization amount</w:t>
      </w:r>
      <w:r>
        <w:t xml:space="preserve"> </w:t>
      </w:r>
    </w:p>
    <w:p w:rsidR="0071511C" w:rsidRDefault="00740932" w:rsidP="00A13D5E">
      <w:pPr>
        <w:ind w:firstLineChars="200" w:firstLine="420"/>
      </w:pPr>
      <w:r>
        <w:rPr>
          <w:rFonts w:hint="eastAsia"/>
        </w:rPr>
        <w:t>理论施肥量与实际施肥量差值的绝对值与理论施肥量的百分比</w:t>
      </w:r>
      <w:r>
        <w:t>。</w:t>
      </w:r>
      <w:r>
        <w:t xml:space="preserve"> </w:t>
      </w:r>
    </w:p>
    <w:p w:rsidR="0071511C" w:rsidRPr="00A13D5E" w:rsidRDefault="00740932" w:rsidP="00A13D5E">
      <w:pPr>
        <w:rPr>
          <w:rFonts w:ascii="黑体" w:eastAsia="黑体" w:hAnsi="黑体"/>
        </w:rPr>
      </w:pPr>
      <w:r w:rsidRPr="00A13D5E">
        <w:rPr>
          <w:rFonts w:ascii="黑体" w:eastAsia="黑体" w:hAnsi="黑体"/>
        </w:rPr>
        <w:t>3.</w:t>
      </w:r>
      <w:r w:rsidRPr="00A13D5E">
        <w:rPr>
          <w:rFonts w:ascii="黑体" w:eastAsia="黑体" w:hAnsi="黑体" w:hint="eastAsia"/>
        </w:rPr>
        <w:t>5</w:t>
      </w:r>
    </w:p>
    <w:p w:rsidR="0071511C" w:rsidRDefault="00740932" w:rsidP="00A13D5E">
      <w:pPr>
        <w:ind w:firstLineChars="200" w:firstLine="420"/>
        <w:rPr>
          <w:rFonts w:ascii="黑体" w:eastAsia="黑体" w:hAnsi="黑体"/>
        </w:rPr>
      </w:pPr>
      <w:proofErr w:type="gramStart"/>
      <w:r>
        <w:rPr>
          <w:rFonts w:ascii="黑体" w:eastAsia="黑体" w:hAnsi="黑体"/>
        </w:rPr>
        <w:t>断条率</w:t>
      </w:r>
      <w:proofErr w:type="gramEnd"/>
      <w:r w:rsidR="00A13D5E">
        <w:rPr>
          <w:rFonts w:ascii="黑体" w:eastAsia="黑体" w:hAnsi="黑体" w:hint="eastAsia"/>
        </w:rPr>
        <w:t xml:space="preserve"> </w:t>
      </w:r>
      <w:r>
        <w:rPr>
          <w:rFonts w:ascii="黑体" w:eastAsia="黑体" w:hAnsi="黑体"/>
        </w:rPr>
        <w:t xml:space="preserve"> </w:t>
      </w:r>
      <w:proofErr w:type="spellStart"/>
      <w:r w:rsidR="00A13D5E">
        <w:rPr>
          <w:rFonts w:ascii="Times New Roman" w:eastAsia="黑体" w:hAnsi="Times New Roman"/>
          <w:b/>
        </w:rPr>
        <w:t>bv</w:t>
      </w:r>
      <w:r>
        <w:rPr>
          <w:rFonts w:ascii="Times New Roman" w:eastAsia="黑体" w:hAnsi="Times New Roman" w:hint="eastAsia"/>
          <w:b/>
        </w:rPr>
        <w:t>reaking</w:t>
      </w:r>
      <w:proofErr w:type="spellEnd"/>
      <w:r>
        <w:rPr>
          <w:rFonts w:ascii="Times New Roman" w:eastAsia="黑体" w:hAnsi="Times New Roman" w:hint="eastAsia"/>
          <w:b/>
        </w:rPr>
        <w:t xml:space="preserve"> rate of fertilizer</w:t>
      </w:r>
    </w:p>
    <w:p w:rsidR="0071511C" w:rsidRDefault="00740932" w:rsidP="00A13D5E">
      <w:pPr>
        <w:ind w:firstLineChars="200" w:firstLine="420"/>
      </w:pPr>
      <w:r>
        <w:t>在</w:t>
      </w:r>
      <w:r>
        <w:rPr>
          <w:rFonts w:hint="eastAsia"/>
        </w:rPr>
        <w:t>测定区域</w:t>
      </w:r>
      <w:r>
        <w:t>内，无肥</w:t>
      </w:r>
      <w:proofErr w:type="gramStart"/>
      <w:r>
        <w:t>段区域</w:t>
      </w:r>
      <w:proofErr w:type="gramEnd"/>
      <w:r>
        <w:t>长度与总测定长度的百分比。</w:t>
      </w:r>
    </w:p>
    <w:p w:rsidR="0071511C" w:rsidRPr="00A13D5E" w:rsidRDefault="00740932" w:rsidP="00A13D5E">
      <w:pPr>
        <w:rPr>
          <w:rFonts w:ascii="黑体" w:eastAsia="黑体" w:hAnsi="黑体"/>
        </w:rPr>
      </w:pPr>
      <w:r w:rsidRPr="00A13D5E">
        <w:rPr>
          <w:rFonts w:ascii="黑体" w:eastAsia="黑体" w:hAnsi="黑体" w:hint="eastAsia"/>
        </w:rPr>
        <w:t>3.6</w:t>
      </w:r>
    </w:p>
    <w:p w:rsidR="0071511C" w:rsidRDefault="00740932" w:rsidP="00B22342">
      <w:pPr>
        <w:ind w:firstLineChars="202" w:firstLine="424"/>
        <w:rPr>
          <w:rFonts w:ascii="黑体" w:eastAsia="黑体" w:hAnsi="黑体"/>
        </w:rPr>
      </w:pPr>
      <w:r>
        <w:rPr>
          <w:rFonts w:ascii="黑体" w:eastAsia="黑体" w:hAnsi="黑体" w:hint="eastAsia"/>
        </w:rPr>
        <w:t xml:space="preserve">肥料覆盖率 </w:t>
      </w:r>
      <w:r w:rsidR="00A13D5E">
        <w:rPr>
          <w:rFonts w:ascii="黑体" w:eastAsia="黑体" w:hAnsi="黑体"/>
        </w:rPr>
        <w:t xml:space="preserve"> </w:t>
      </w:r>
      <w:r w:rsidR="00A13D5E">
        <w:rPr>
          <w:rFonts w:ascii="Times New Roman" w:eastAsia="黑体" w:hAnsi="Times New Roman"/>
          <w:b/>
        </w:rPr>
        <w:t>f</w:t>
      </w:r>
      <w:r>
        <w:rPr>
          <w:rFonts w:ascii="Times New Roman" w:eastAsia="黑体" w:hAnsi="Times New Roman"/>
          <w:b/>
        </w:rPr>
        <w:t>ertilizer coverage</w:t>
      </w:r>
      <w:r>
        <w:rPr>
          <w:rFonts w:ascii="Times New Roman" w:eastAsia="黑体" w:hAnsi="Times New Roman" w:hint="eastAsia"/>
          <w:b/>
        </w:rPr>
        <w:t xml:space="preserve"> rate</w:t>
      </w:r>
    </w:p>
    <w:p w:rsidR="0071511C" w:rsidRDefault="00740932" w:rsidP="00A13D5E">
      <w:pPr>
        <w:ind w:firstLineChars="200" w:firstLine="420"/>
      </w:pPr>
      <w:r>
        <w:rPr>
          <w:rFonts w:hint="eastAsia"/>
        </w:rPr>
        <w:t>在测定区域内，肥料覆盖长度与</w:t>
      </w:r>
      <w:r>
        <w:t>未覆盖长度</w:t>
      </w:r>
      <w:r>
        <w:rPr>
          <w:rFonts w:hint="eastAsia"/>
        </w:rPr>
        <w:t>的百分比。</w:t>
      </w:r>
    </w:p>
    <w:p w:rsidR="00A13D5E" w:rsidRDefault="00740932" w:rsidP="00A13D5E">
      <w:pPr>
        <w:spacing w:beforeLines="100" w:before="312" w:afterLines="100" w:after="312"/>
        <w:jc w:val="left"/>
        <w:rPr>
          <w:rFonts w:ascii="黑体" w:eastAsia="黑体" w:hAnsi="黑体"/>
        </w:rPr>
      </w:pPr>
      <w:r w:rsidRPr="00A13D5E">
        <w:rPr>
          <w:rFonts w:ascii="黑体" w:eastAsia="黑体" w:hAnsi="黑体" w:hint="eastAsia"/>
        </w:rPr>
        <w:lastRenderedPageBreak/>
        <w:t>4</w:t>
      </w:r>
      <w:r w:rsidR="00A13D5E">
        <w:rPr>
          <w:rFonts w:ascii="黑体" w:eastAsia="黑体" w:hAnsi="黑体"/>
        </w:rPr>
        <w:t xml:space="preserve">  </w:t>
      </w:r>
      <w:r w:rsidRPr="00A13D5E">
        <w:rPr>
          <w:rFonts w:ascii="黑体" w:eastAsia="黑体" w:hAnsi="黑体"/>
        </w:rPr>
        <w:t xml:space="preserve">作业质量要求 </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rPr>
        <w:t xml:space="preserve">4.1 </w:t>
      </w:r>
      <w:r w:rsidR="00A13D5E" w:rsidRPr="00A13D5E">
        <w:rPr>
          <w:rFonts w:ascii="黑体" w:eastAsia="黑体" w:hAnsi="黑体"/>
        </w:rPr>
        <w:t xml:space="preserve"> </w:t>
      </w:r>
      <w:r w:rsidRPr="00A13D5E">
        <w:rPr>
          <w:rFonts w:ascii="黑体" w:eastAsia="黑体" w:hAnsi="黑体"/>
        </w:rPr>
        <w:t xml:space="preserve">作业条件 </w:t>
      </w:r>
    </w:p>
    <w:p w:rsidR="0071511C" w:rsidRPr="00A13D5E" w:rsidRDefault="00740932" w:rsidP="00E631EA">
      <w:pPr>
        <w:tabs>
          <w:tab w:val="left" w:pos="1305"/>
        </w:tabs>
        <w:rPr>
          <w:rFonts w:ascii="Times New Roman" w:hAnsi="Times New Roman" w:cs="Times New Roman"/>
        </w:rPr>
      </w:pPr>
      <w:r w:rsidRPr="00A13D5E">
        <w:rPr>
          <w:rFonts w:ascii="黑体" w:eastAsia="黑体" w:hAnsi="黑体"/>
        </w:rPr>
        <w:t>4.1.1</w:t>
      </w:r>
      <w:r w:rsidR="00A13D5E" w:rsidRPr="00A13D5E">
        <w:rPr>
          <w:rFonts w:ascii="黑体" w:eastAsia="黑体" w:hAnsi="黑体"/>
        </w:rPr>
        <w:t xml:space="preserve">  </w:t>
      </w:r>
      <w:r w:rsidR="00A13D5E" w:rsidRPr="00A13D5E">
        <w:rPr>
          <w:rFonts w:hint="eastAsia"/>
        </w:rPr>
        <w:t>作业条件</w:t>
      </w:r>
      <w:r w:rsidR="00A13D5E">
        <w:rPr>
          <w:rFonts w:hint="eastAsia"/>
        </w:rPr>
        <w:t>应符合</w:t>
      </w:r>
      <w:r w:rsidRPr="00A13D5E">
        <w:rPr>
          <w:rFonts w:ascii="Times New Roman" w:hAnsi="Times New Roman" w:cs="Times New Roman"/>
        </w:rPr>
        <w:t>GB/T 5262</w:t>
      </w:r>
      <w:r w:rsidRPr="00A13D5E">
        <w:rPr>
          <w:rFonts w:ascii="Times New Roman" w:hAnsi="Times New Roman" w:cs="Times New Roman"/>
        </w:rPr>
        <w:t>的规定</w:t>
      </w:r>
      <w:r w:rsidR="00A13D5E">
        <w:rPr>
          <w:rFonts w:ascii="Times New Roman" w:hAnsi="Times New Roman" w:cs="Times New Roman" w:hint="eastAsia"/>
        </w:rPr>
        <w:t>。</w:t>
      </w:r>
      <w:r w:rsidRPr="00A13D5E">
        <w:rPr>
          <w:rFonts w:ascii="Times New Roman" w:hAnsi="Times New Roman" w:cs="Times New Roman"/>
        </w:rPr>
        <w:t>作业地和种植模式应满足一般开沟、施肥类机械作业要求，作业地应为松软土壤或半年内进行过翻耕的中性熟化土壤，土壤绝对含水率为</w:t>
      </w:r>
      <w:r w:rsidRPr="00A13D5E">
        <w:rPr>
          <w:rFonts w:ascii="Times New Roman" w:hAnsi="Times New Roman" w:cs="Times New Roman"/>
        </w:rPr>
        <w:t>15%</w:t>
      </w:r>
      <w:r w:rsidR="00A13D5E">
        <w:rPr>
          <w:rFonts w:ascii="Times New Roman" w:hAnsi="Times New Roman" w:cs="Times New Roman"/>
        </w:rPr>
        <w:t>～</w:t>
      </w:r>
      <w:r w:rsidRPr="00A13D5E">
        <w:rPr>
          <w:rFonts w:ascii="Times New Roman" w:hAnsi="Times New Roman" w:cs="Times New Roman"/>
        </w:rPr>
        <w:t>30%</w:t>
      </w:r>
      <w:r w:rsidRPr="00A13D5E">
        <w:rPr>
          <w:rFonts w:ascii="Times New Roman" w:hAnsi="Times New Roman" w:cs="Times New Roman"/>
        </w:rPr>
        <w:t>，地块内应无大石块等杂物。</w:t>
      </w:r>
    </w:p>
    <w:p w:rsidR="0071511C" w:rsidRDefault="00740932" w:rsidP="00E631EA">
      <w:pPr>
        <w:tabs>
          <w:tab w:val="left" w:pos="1305"/>
        </w:tabs>
      </w:pPr>
      <w:r w:rsidRPr="00A13D5E">
        <w:rPr>
          <w:rFonts w:ascii="黑体" w:eastAsia="黑体" w:hAnsi="黑体"/>
        </w:rPr>
        <w:t>4.1.2</w:t>
      </w:r>
      <w:r w:rsidR="00A13D5E" w:rsidRPr="00A13D5E">
        <w:rPr>
          <w:rFonts w:ascii="黑体" w:eastAsia="黑体" w:hAnsi="黑体"/>
        </w:rPr>
        <w:t xml:space="preserve"> </w:t>
      </w:r>
      <w:r w:rsidRPr="00A13D5E">
        <w:rPr>
          <w:rFonts w:ascii="黑体" w:eastAsia="黑体" w:hAnsi="黑体"/>
        </w:rPr>
        <w:t xml:space="preserve"> </w:t>
      </w:r>
      <w:r>
        <w:t>试验样机应按照使用说明书的要求安装，并调整到正常工作状态，试验过程中</w:t>
      </w:r>
      <w:r w:rsidR="00A13D5E">
        <w:t>不应</w:t>
      </w:r>
      <w:r>
        <w:t>对样机再做调整。</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rPr>
        <w:t xml:space="preserve">4.2 </w:t>
      </w:r>
      <w:r w:rsidR="00A13D5E">
        <w:rPr>
          <w:rFonts w:ascii="黑体" w:eastAsia="黑体" w:hAnsi="黑体"/>
        </w:rPr>
        <w:t xml:space="preserve"> </w:t>
      </w:r>
      <w:r w:rsidRPr="00A13D5E">
        <w:rPr>
          <w:rFonts w:ascii="黑体" w:eastAsia="黑体" w:hAnsi="黑体"/>
        </w:rPr>
        <w:t>作业质量要求</w:t>
      </w:r>
    </w:p>
    <w:p w:rsidR="0071511C" w:rsidRPr="00A13D5E" w:rsidRDefault="00740932" w:rsidP="00A13D5E">
      <w:pPr>
        <w:tabs>
          <w:tab w:val="left" w:pos="1305"/>
        </w:tabs>
        <w:ind w:firstLineChars="200" w:firstLine="420"/>
        <w:rPr>
          <w:rFonts w:ascii="Times New Roman" w:hAnsi="Times New Roman" w:cs="Times New Roman"/>
        </w:rPr>
      </w:pPr>
      <w:r w:rsidRPr="00A13D5E">
        <w:rPr>
          <w:rFonts w:ascii="Times New Roman" w:hAnsi="Times New Roman" w:cs="Times New Roman"/>
        </w:rPr>
        <w:t>在规定的作业条件下，一体机的作业质量</w:t>
      </w:r>
      <w:r w:rsidR="00A13D5E">
        <w:rPr>
          <w:rFonts w:ascii="Times New Roman" w:hAnsi="Times New Roman" w:cs="Times New Roman"/>
        </w:rPr>
        <w:t>指标</w:t>
      </w:r>
      <w:r w:rsidRPr="00A13D5E">
        <w:rPr>
          <w:rFonts w:ascii="Times New Roman" w:hAnsi="Times New Roman" w:cs="Times New Roman"/>
        </w:rPr>
        <w:t>应符合表</w:t>
      </w:r>
      <w:r w:rsidRPr="00A13D5E">
        <w:rPr>
          <w:rFonts w:ascii="Times New Roman" w:hAnsi="Times New Roman" w:cs="Times New Roman"/>
        </w:rPr>
        <w:t>1</w:t>
      </w:r>
      <w:r w:rsidRPr="00A13D5E">
        <w:rPr>
          <w:rFonts w:ascii="Times New Roman" w:hAnsi="Times New Roman" w:cs="Times New Roman"/>
        </w:rPr>
        <w:t>的规定。</w:t>
      </w:r>
    </w:p>
    <w:p w:rsidR="0071511C" w:rsidRPr="00A13D5E" w:rsidRDefault="00740932" w:rsidP="00A13D5E">
      <w:pPr>
        <w:spacing w:beforeLines="50" w:before="156" w:afterLines="50" w:after="156"/>
        <w:jc w:val="center"/>
        <w:rPr>
          <w:rFonts w:ascii="黑体" w:eastAsia="黑体" w:hAnsi="黑体" w:cs="Times New Roman"/>
          <w:szCs w:val="21"/>
        </w:rPr>
      </w:pPr>
      <w:r w:rsidRPr="00A13D5E">
        <w:rPr>
          <w:rFonts w:ascii="黑体" w:eastAsia="黑体" w:hAnsi="黑体" w:cs="Times New Roman"/>
          <w:szCs w:val="21"/>
        </w:rPr>
        <w:t>表1</w:t>
      </w:r>
      <w:r w:rsidR="00A13D5E" w:rsidRPr="00A13D5E">
        <w:rPr>
          <w:rFonts w:ascii="黑体" w:eastAsia="黑体" w:hAnsi="黑体" w:cs="Times New Roman"/>
          <w:szCs w:val="21"/>
        </w:rPr>
        <w:t xml:space="preserve">  </w:t>
      </w:r>
      <w:r w:rsidRPr="00A13D5E">
        <w:rPr>
          <w:rFonts w:ascii="黑体" w:eastAsia="黑体" w:hAnsi="黑体" w:cs="Times New Roman"/>
          <w:szCs w:val="21"/>
        </w:rPr>
        <w:t>一体机作业质量</w:t>
      </w:r>
      <w:r w:rsidR="00A13D5E" w:rsidRPr="00A13D5E">
        <w:rPr>
          <w:rFonts w:ascii="黑体" w:eastAsia="黑体" w:hAnsi="黑体" w:cs="Times New Roman" w:hint="eastAsia"/>
          <w:szCs w:val="21"/>
        </w:rPr>
        <w:t>指标</w:t>
      </w:r>
    </w:p>
    <w:tbl>
      <w:tblPr>
        <w:tblStyle w:val="a8"/>
        <w:tblW w:w="0" w:type="auto"/>
        <w:tblInd w:w="25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93"/>
        <w:gridCol w:w="2693"/>
        <w:gridCol w:w="2693"/>
        <w:gridCol w:w="2694"/>
      </w:tblGrid>
      <w:tr w:rsidR="0071511C" w:rsidRPr="00A13D5E" w:rsidTr="002F4460">
        <w:trPr>
          <w:trHeight w:val="20"/>
        </w:trPr>
        <w:tc>
          <w:tcPr>
            <w:tcW w:w="993" w:type="dxa"/>
            <w:tcBorders>
              <w:top w:val="single" w:sz="8" w:space="0" w:color="auto"/>
              <w:bottom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序号</w:t>
            </w:r>
          </w:p>
        </w:tc>
        <w:tc>
          <w:tcPr>
            <w:tcW w:w="2693" w:type="dxa"/>
            <w:tcBorders>
              <w:top w:val="single" w:sz="8" w:space="0" w:color="auto"/>
              <w:bottom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名称</w:t>
            </w:r>
          </w:p>
        </w:tc>
        <w:tc>
          <w:tcPr>
            <w:tcW w:w="2693" w:type="dxa"/>
            <w:tcBorders>
              <w:top w:val="single" w:sz="8" w:space="0" w:color="auto"/>
              <w:bottom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指标</w:t>
            </w:r>
          </w:p>
        </w:tc>
        <w:tc>
          <w:tcPr>
            <w:tcW w:w="2694" w:type="dxa"/>
            <w:tcBorders>
              <w:top w:val="single" w:sz="8" w:space="0" w:color="auto"/>
              <w:bottom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检测方法对应的条款号</w:t>
            </w:r>
          </w:p>
        </w:tc>
      </w:tr>
      <w:tr w:rsidR="0071511C" w:rsidRPr="00A13D5E" w:rsidTr="002F4460">
        <w:trPr>
          <w:trHeight w:val="20"/>
        </w:trPr>
        <w:tc>
          <w:tcPr>
            <w:tcW w:w="993" w:type="dxa"/>
            <w:tcBorders>
              <w:top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1</w:t>
            </w:r>
          </w:p>
        </w:tc>
        <w:tc>
          <w:tcPr>
            <w:tcW w:w="2693" w:type="dxa"/>
            <w:tcBorders>
              <w:top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proofErr w:type="gramStart"/>
            <w:r w:rsidRPr="00A13D5E">
              <w:rPr>
                <w:rFonts w:ascii="Times New Roman" w:hAnsi="Times New Roman" w:cs="Times New Roman"/>
                <w:sz w:val="18"/>
                <w:szCs w:val="18"/>
              </w:rPr>
              <w:t>切藤合格率</w:t>
            </w:r>
            <w:proofErr w:type="gramEnd"/>
            <w:r w:rsidR="002F4460">
              <w:rPr>
                <w:rFonts w:ascii="Times New Roman" w:hAnsi="Times New Roman" w:cs="Times New Roman" w:hint="eastAsia"/>
                <w:sz w:val="18"/>
                <w:szCs w:val="18"/>
              </w:rPr>
              <w:t>/</w:t>
            </w:r>
            <w:r w:rsidRPr="00A13D5E">
              <w:rPr>
                <w:rFonts w:ascii="Times New Roman" w:hAnsi="Times New Roman" w:cs="Times New Roman"/>
                <w:sz w:val="18"/>
                <w:szCs w:val="18"/>
              </w:rPr>
              <w:t>%</w:t>
            </w:r>
          </w:p>
        </w:tc>
        <w:tc>
          <w:tcPr>
            <w:tcW w:w="2693" w:type="dxa"/>
            <w:tcBorders>
              <w:top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2F4460">
              <w:rPr>
                <w:rFonts w:asciiTheme="majorEastAsia" w:eastAsiaTheme="majorEastAsia" w:hAnsiTheme="majorEastAsia" w:cs="Times New Roman"/>
                <w:sz w:val="18"/>
                <w:szCs w:val="18"/>
              </w:rPr>
              <w:t>≥</w:t>
            </w:r>
            <w:r w:rsidRPr="00A13D5E">
              <w:rPr>
                <w:rFonts w:ascii="Times New Roman" w:hAnsi="Times New Roman" w:cs="Times New Roman"/>
                <w:sz w:val="18"/>
                <w:szCs w:val="18"/>
              </w:rPr>
              <w:t>75</w:t>
            </w:r>
          </w:p>
        </w:tc>
        <w:tc>
          <w:tcPr>
            <w:tcW w:w="2694" w:type="dxa"/>
            <w:tcBorders>
              <w:top w:val="single" w:sz="8" w:space="0" w:color="auto"/>
            </w:tcBorders>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5.4.1</w:t>
            </w:r>
          </w:p>
        </w:tc>
      </w:tr>
      <w:tr w:rsidR="0071511C" w:rsidRPr="00A13D5E" w:rsidTr="002F4460">
        <w:trPr>
          <w:trHeight w:val="20"/>
        </w:trPr>
        <w:tc>
          <w:tcPr>
            <w:tcW w:w="9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2</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开沟合格率</w:t>
            </w:r>
            <w:r w:rsidR="002F4460">
              <w:rPr>
                <w:rFonts w:ascii="Times New Roman" w:hAnsi="Times New Roman" w:cs="Times New Roman" w:hint="eastAsia"/>
                <w:sz w:val="18"/>
                <w:szCs w:val="18"/>
              </w:rPr>
              <w:t>/</w:t>
            </w:r>
            <w:r w:rsidRPr="00A13D5E">
              <w:rPr>
                <w:rFonts w:ascii="Times New Roman" w:hAnsi="Times New Roman" w:cs="Times New Roman"/>
                <w:sz w:val="18"/>
                <w:szCs w:val="18"/>
              </w:rPr>
              <w:t>%</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2F4460">
              <w:rPr>
                <w:rFonts w:asciiTheme="minorEastAsia" w:eastAsiaTheme="minorEastAsia" w:hAnsiTheme="minorEastAsia" w:cs="Times New Roman"/>
                <w:sz w:val="18"/>
                <w:szCs w:val="18"/>
              </w:rPr>
              <w:t>≥</w:t>
            </w:r>
            <w:r w:rsidRPr="00A13D5E">
              <w:rPr>
                <w:rFonts w:ascii="Times New Roman" w:hAnsi="Times New Roman" w:cs="Times New Roman"/>
                <w:sz w:val="18"/>
                <w:szCs w:val="18"/>
              </w:rPr>
              <w:t>90</w:t>
            </w:r>
          </w:p>
        </w:tc>
        <w:tc>
          <w:tcPr>
            <w:tcW w:w="2694"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5.4.2</w:t>
            </w:r>
          </w:p>
        </w:tc>
      </w:tr>
      <w:tr w:rsidR="0071511C" w:rsidRPr="00A13D5E" w:rsidTr="002F4460">
        <w:trPr>
          <w:trHeight w:val="20"/>
        </w:trPr>
        <w:tc>
          <w:tcPr>
            <w:tcW w:w="9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3</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施肥量相对误差</w:t>
            </w:r>
            <w:r w:rsidR="002F4460">
              <w:rPr>
                <w:rFonts w:ascii="Times New Roman" w:hAnsi="Times New Roman" w:cs="Times New Roman" w:hint="eastAsia"/>
                <w:sz w:val="18"/>
                <w:szCs w:val="18"/>
              </w:rPr>
              <w:t>/</w:t>
            </w:r>
            <w:r w:rsidRPr="00A13D5E">
              <w:rPr>
                <w:rFonts w:ascii="Times New Roman" w:hAnsi="Times New Roman" w:cs="Times New Roman"/>
                <w:sz w:val="18"/>
                <w:szCs w:val="18"/>
              </w:rPr>
              <w:t>%</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2F4460">
              <w:rPr>
                <w:rFonts w:asciiTheme="minorEastAsia" w:eastAsiaTheme="minorEastAsia" w:hAnsiTheme="minorEastAsia" w:cs="Times New Roman"/>
                <w:sz w:val="18"/>
                <w:szCs w:val="18"/>
              </w:rPr>
              <w:t>≤</w:t>
            </w:r>
            <w:r w:rsidRPr="00A13D5E">
              <w:rPr>
                <w:rFonts w:ascii="Times New Roman" w:hAnsi="Times New Roman" w:cs="Times New Roman"/>
                <w:sz w:val="18"/>
                <w:szCs w:val="18"/>
              </w:rPr>
              <w:t>15</w:t>
            </w:r>
          </w:p>
        </w:tc>
        <w:tc>
          <w:tcPr>
            <w:tcW w:w="2694"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5.4.3</w:t>
            </w:r>
          </w:p>
        </w:tc>
      </w:tr>
      <w:tr w:rsidR="0071511C" w:rsidRPr="00A13D5E" w:rsidTr="002F4460">
        <w:trPr>
          <w:trHeight w:val="20"/>
        </w:trPr>
        <w:tc>
          <w:tcPr>
            <w:tcW w:w="9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4</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proofErr w:type="gramStart"/>
            <w:r w:rsidRPr="00A13D5E">
              <w:rPr>
                <w:rFonts w:ascii="Times New Roman" w:hAnsi="Times New Roman" w:cs="Times New Roman"/>
                <w:sz w:val="18"/>
                <w:szCs w:val="18"/>
              </w:rPr>
              <w:t>断条率</w:t>
            </w:r>
            <w:proofErr w:type="gramEnd"/>
            <w:r w:rsidR="002F4460">
              <w:rPr>
                <w:rFonts w:ascii="Times New Roman" w:hAnsi="Times New Roman" w:cs="Times New Roman" w:hint="eastAsia"/>
                <w:sz w:val="18"/>
                <w:szCs w:val="18"/>
              </w:rPr>
              <w:t>/</w:t>
            </w:r>
            <w:r w:rsidRPr="00A13D5E">
              <w:rPr>
                <w:rFonts w:ascii="Times New Roman" w:hAnsi="Times New Roman" w:cs="Times New Roman"/>
                <w:sz w:val="18"/>
                <w:szCs w:val="18"/>
              </w:rPr>
              <w:t>%</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2F4460">
              <w:rPr>
                <w:rFonts w:asciiTheme="minorEastAsia" w:eastAsiaTheme="minorEastAsia" w:hAnsiTheme="minorEastAsia" w:cs="Times New Roman"/>
                <w:sz w:val="18"/>
                <w:szCs w:val="18"/>
              </w:rPr>
              <w:t>≤</w:t>
            </w:r>
            <w:r w:rsidRPr="00A13D5E">
              <w:rPr>
                <w:rFonts w:ascii="Times New Roman" w:hAnsi="Times New Roman" w:cs="Times New Roman"/>
                <w:sz w:val="18"/>
                <w:szCs w:val="18"/>
              </w:rPr>
              <w:t>5</w:t>
            </w:r>
          </w:p>
        </w:tc>
        <w:tc>
          <w:tcPr>
            <w:tcW w:w="2694"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5.4.4</w:t>
            </w:r>
          </w:p>
        </w:tc>
      </w:tr>
      <w:tr w:rsidR="0071511C" w:rsidRPr="00A13D5E" w:rsidTr="002F4460">
        <w:trPr>
          <w:trHeight w:val="20"/>
        </w:trPr>
        <w:tc>
          <w:tcPr>
            <w:tcW w:w="9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肥料覆盖率</w:t>
            </w:r>
            <w:r w:rsidR="002F4460">
              <w:rPr>
                <w:rFonts w:ascii="Times New Roman" w:hAnsi="Times New Roman" w:cs="Times New Roman" w:hint="eastAsia"/>
                <w:sz w:val="18"/>
                <w:szCs w:val="18"/>
              </w:rPr>
              <w:t>/</w:t>
            </w:r>
            <w:r w:rsidRPr="00A13D5E">
              <w:rPr>
                <w:rFonts w:ascii="Times New Roman" w:hAnsi="Times New Roman" w:cs="Times New Roman"/>
                <w:sz w:val="18"/>
                <w:szCs w:val="18"/>
              </w:rPr>
              <w:t>%</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2F4460">
              <w:rPr>
                <w:rFonts w:asciiTheme="minorEastAsia" w:eastAsiaTheme="minorEastAsia" w:hAnsiTheme="minorEastAsia" w:cs="Times New Roman"/>
                <w:sz w:val="18"/>
                <w:szCs w:val="18"/>
              </w:rPr>
              <w:t>≥</w:t>
            </w:r>
            <w:r w:rsidRPr="00A13D5E">
              <w:rPr>
                <w:rFonts w:ascii="Times New Roman" w:hAnsi="Times New Roman" w:cs="Times New Roman"/>
                <w:sz w:val="18"/>
                <w:szCs w:val="18"/>
              </w:rPr>
              <w:t>85</w:t>
            </w:r>
          </w:p>
        </w:tc>
        <w:tc>
          <w:tcPr>
            <w:tcW w:w="2694"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5.4.5</w:t>
            </w:r>
          </w:p>
        </w:tc>
      </w:tr>
      <w:tr w:rsidR="0071511C" w:rsidRPr="00A13D5E" w:rsidTr="002F4460">
        <w:trPr>
          <w:trHeight w:val="20"/>
        </w:trPr>
        <w:tc>
          <w:tcPr>
            <w:tcW w:w="9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6</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平均故障间隔时间</w:t>
            </w:r>
            <w:r w:rsidR="002F4460">
              <w:rPr>
                <w:rFonts w:ascii="Times New Roman" w:hAnsi="Times New Roman" w:cs="Times New Roman" w:hint="eastAsia"/>
                <w:sz w:val="18"/>
                <w:szCs w:val="18"/>
              </w:rPr>
              <w:t>/</w:t>
            </w:r>
            <w:r w:rsidRPr="00A13D5E">
              <w:rPr>
                <w:rFonts w:ascii="Times New Roman" w:hAnsi="Times New Roman" w:cs="Times New Roman"/>
                <w:sz w:val="18"/>
                <w:szCs w:val="18"/>
              </w:rPr>
              <w:t>h</w:t>
            </w:r>
          </w:p>
        </w:tc>
        <w:tc>
          <w:tcPr>
            <w:tcW w:w="2693"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4</w:t>
            </w:r>
          </w:p>
        </w:tc>
        <w:tc>
          <w:tcPr>
            <w:tcW w:w="2694" w:type="dxa"/>
            <w:vAlign w:val="center"/>
          </w:tcPr>
          <w:p w:rsidR="0071511C" w:rsidRPr="00A13D5E" w:rsidRDefault="00740932" w:rsidP="002F4460">
            <w:pPr>
              <w:tabs>
                <w:tab w:val="left" w:pos="1305"/>
              </w:tabs>
              <w:jc w:val="center"/>
              <w:rPr>
                <w:rFonts w:ascii="Times New Roman" w:hAnsi="Times New Roman" w:cs="Times New Roman"/>
                <w:sz w:val="18"/>
                <w:szCs w:val="18"/>
              </w:rPr>
            </w:pPr>
            <w:r w:rsidRPr="00A13D5E">
              <w:rPr>
                <w:rFonts w:ascii="Times New Roman" w:hAnsi="Times New Roman" w:cs="Times New Roman"/>
                <w:sz w:val="18"/>
                <w:szCs w:val="18"/>
              </w:rPr>
              <w:t>5.5.2</w:t>
            </w:r>
          </w:p>
        </w:tc>
      </w:tr>
    </w:tbl>
    <w:p w:rsidR="0071511C" w:rsidRPr="00A13D5E" w:rsidRDefault="00740932" w:rsidP="00A13D5E">
      <w:pPr>
        <w:spacing w:beforeLines="100" w:before="312" w:afterLines="100" w:after="312"/>
        <w:jc w:val="left"/>
        <w:rPr>
          <w:rFonts w:ascii="黑体" w:eastAsia="黑体" w:hAnsi="黑体"/>
        </w:rPr>
      </w:pPr>
      <w:r w:rsidRPr="00A13D5E">
        <w:rPr>
          <w:rFonts w:ascii="黑体" w:eastAsia="黑体" w:hAnsi="黑体" w:hint="eastAsia"/>
        </w:rPr>
        <w:t xml:space="preserve">5 </w:t>
      </w:r>
      <w:r w:rsidR="00A13D5E">
        <w:rPr>
          <w:rFonts w:ascii="黑体" w:eastAsia="黑体" w:hAnsi="黑体"/>
        </w:rPr>
        <w:t xml:space="preserve"> </w:t>
      </w:r>
      <w:r w:rsidRPr="00A13D5E">
        <w:rPr>
          <w:rFonts w:ascii="黑体" w:eastAsia="黑体" w:hAnsi="黑体" w:hint="eastAsia"/>
        </w:rPr>
        <w:t>检测方法</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5.1</w:t>
      </w:r>
      <w:r w:rsidR="00A13D5E">
        <w:rPr>
          <w:rFonts w:ascii="黑体" w:eastAsia="黑体" w:hAnsi="黑体"/>
        </w:rPr>
        <w:t xml:space="preserve">  </w:t>
      </w:r>
      <w:r w:rsidRPr="00A13D5E">
        <w:rPr>
          <w:rFonts w:ascii="黑体" w:eastAsia="黑体" w:hAnsi="黑体" w:hint="eastAsia"/>
        </w:rPr>
        <w:t>基本要求</w:t>
      </w:r>
    </w:p>
    <w:p w:rsidR="0071511C" w:rsidRPr="002F4460" w:rsidRDefault="00740932" w:rsidP="00E631EA">
      <w:pPr>
        <w:ind w:firstLineChars="200" w:firstLine="420"/>
        <w:rPr>
          <w:rFonts w:ascii="Times New Roman" w:eastAsiaTheme="minorEastAsia" w:hAnsi="Times New Roman" w:cs="Times New Roman"/>
        </w:rPr>
      </w:pPr>
      <w:r w:rsidRPr="002F4460">
        <w:rPr>
          <w:rFonts w:ascii="Times New Roman" w:eastAsiaTheme="minorEastAsia" w:hAnsi="Times New Roman" w:cs="Times New Roman"/>
        </w:rPr>
        <w:t>作业条件和配套动力应符合作业要求。使用的仪器、设备和量具的</w:t>
      </w:r>
      <w:r w:rsidR="002F4460" w:rsidRPr="002F4460">
        <w:rPr>
          <w:rFonts w:ascii="Times New Roman" w:eastAsiaTheme="minorEastAsia" w:hAnsi="Times New Roman" w:cs="Times New Roman"/>
        </w:rPr>
        <w:t>精确</w:t>
      </w:r>
      <w:r w:rsidRPr="002F4460">
        <w:rPr>
          <w:rFonts w:ascii="Times New Roman" w:eastAsiaTheme="minorEastAsia" w:hAnsi="Times New Roman" w:cs="Times New Roman"/>
        </w:rPr>
        <w:t>度应满足</w:t>
      </w:r>
      <w:r w:rsidR="002F4460" w:rsidRPr="002F4460">
        <w:rPr>
          <w:rFonts w:ascii="Times New Roman" w:eastAsiaTheme="minorEastAsia" w:hAnsi="Times New Roman" w:cs="Times New Roman"/>
          <w:szCs w:val="21"/>
        </w:rPr>
        <w:t>表</w:t>
      </w:r>
      <w:r w:rsidR="002F4460" w:rsidRPr="002F4460">
        <w:rPr>
          <w:rFonts w:ascii="Times New Roman" w:eastAsiaTheme="minorEastAsia" w:hAnsi="Times New Roman" w:cs="Times New Roman"/>
          <w:szCs w:val="21"/>
        </w:rPr>
        <w:t>2</w:t>
      </w:r>
      <w:r w:rsidRPr="002F4460">
        <w:rPr>
          <w:rFonts w:ascii="Times New Roman" w:eastAsiaTheme="minorEastAsia" w:hAnsi="Times New Roman" w:cs="Times New Roman"/>
        </w:rPr>
        <w:t>的要求，并经校准合格且在有效期内。</w:t>
      </w:r>
    </w:p>
    <w:p w:rsidR="0071511C" w:rsidRPr="002F4460" w:rsidRDefault="00740932" w:rsidP="002F4460">
      <w:pPr>
        <w:spacing w:beforeLines="50" w:before="156" w:afterLines="50" w:after="156"/>
        <w:jc w:val="center"/>
        <w:rPr>
          <w:rFonts w:ascii="黑体" w:eastAsia="黑体" w:hAnsi="黑体"/>
          <w:szCs w:val="21"/>
        </w:rPr>
      </w:pPr>
      <w:r w:rsidRPr="002F4460">
        <w:rPr>
          <w:rFonts w:ascii="黑体" w:eastAsia="黑体" w:hAnsi="黑体" w:hint="eastAsia"/>
          <w:szCs w:val="21"/>
        </w:rPr>
        <w:t xml:space="preserve">表2 </w:t>
      </w:r>
      <w:r w:rsidR="002F4460" w:rsidRPr="002F4460">
        <w:rPr>
          <w:rFonts w:ascii="黑体" w:eastAsia="黑体" w:hAnsi="黑体"/>
          <w:szCs w:val="21"/>
        </w:rPr>
        <w:t xml:space="preserve"> </w:t>
      </w:r>
      <w:r w:rsidRPr="002F4460">
        <w:rPr>
          <w:rFonts w:ascii="黑体" w:eastAsia="黑体" w:hAnsi="黑体" w:hint="eastAsia"/>
          <w:szCs w:val="21"/>
        </w:rPr>
        <w:t>仪器设备测量范围和准确度要求</w:t>
      </w:r>
    </w:p>
    <w:tbl>
      <w:tblPr>
        <w:tblStyle w:val="a8"/>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27"/>
        <w:gridCol w:w="2693"/>
        <w:gridCol w:w="2693"/>
        <w:gridCol w:w="2694"/>
      </w:tblGrid>
      <w:tr w:rsidR="0071511C" w:rsidRPr="002F4460" w:rsidTr="002F4460">
        <w:trPr>
          <w:trHeight w:val="170"/>
          <w:jc w:val="center"/>
        </w:trPr>
        <w:tc>
          <w:tcPr>
            <w:tcW w:w="927" w:type="dxa"/>
            <w:tcBorders>
              <w:top w:val="single" w:sz="8" w:space="0" w:color="auto"/>
              <w:bottom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序号</w:t>
            </w:r>
          </w:p>
        </w:tc>
        <w:tc>
          <w:tcPr>
            <w:tcW w:w="2693" w:type="dxa"/>
            <w:tcBorders>
              <w:top w:val="single" w:sz="8" w:space="0" w:color="auto"/>
              <w:bottom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被测参数</w:t>
            </w:r>
          </w:p>
        </w:tc>
        <w:tc>
          <w:tcPr>
            <w:tcW w:w="2693" w:type="dxa"/>
            <w:tcBorders>
              <w:top w:val="single" w:sz="8" w:space="0" w:color="auto"/>
              <w:bottom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测量范围</w:t>
            </w:r>
          </w:p>
        </w:tc>
        <w:tc>
          <w:tcPr>
            <w:tcW w:w="2694" w:type="dxa"/>
            <w:tcBorders>
              <w:top w:val="single" w:sz="8" w:space="0" w:color="auto"/>
              <w:bottom w:val="single" w:sz="8" w:space="0" w:color="auto"/>
            </w:tcBorders>
            <w:vAlign w:val="center"/>
          </w:tcPr>
          <w:p w:rsidR="0071511C" w:rsidRPr="002F4460" w:rsidRDefault="002F4460" w:rsidP="002F4460">
            <w:pPr>
              <w:tabs>
                <w:tab w:val="left" w:pos="1305"/>
              </w:tabs>
              <w:jc w:val="center"/>
              <w:rPr>
                <w:rFonts w:ascii="Times New Roman" w:hAnsi="Times New Roman" w:cs="Times New Roman"/>
                <w:sz w:val="18"/>
                <w:szCs w:val="18"/>
              </w:rPr>
            </w:pPr>
            <w:r w:rsidRPr="002F4460">
              <w:rPr>
                <w:rFonts w:hint="eastAsia"/>
                <w:sz w:val="18"/>
                <w:szCs w:val="18"/>
              </w:rPr>
              <w:t>精确</w:t>
            </w:r>
            <w:r w:rsidR="00740932" w:rsidRPr="002F4460">
              <w:rPr>
                <w:rFonts w:ascii="Times New Roman" w:hAnsi="Times New Roman" w:cs="Times New Roman" w:hint="eastAsia"/>
                <w:sz w:val="18"/>
                <w:szCs w:val="18"/>
              </w:rPr>
              <w:t>度要求</w:t>
            </w:r>
          </w:p>
        </w:tc>
      </w:tr>
      <w:tr w:rsidR="0071511C" w:rsidRPr="002F4460" w:rsidTr="002F4460">
        <w:trPr>
          <w:trHeight w:val="170"/>
          <w:jc w:val="center"/>
        </w:trPr>
        <w:tc>
          <w:tcPr>
            <w:tcW w:w="927" w:type="dxa"/>
            <w:tcBorders>
              <w:top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1</w:t>
            </w:r>
          </w:p>
        </w:tc>
        <w:tc>
          <w:tcPr>
            <w:tcW w:w="2693" w:type="dxa"/>
            <w:tcBorders>
              <w:top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时间</w:t>
            </w:r>
          </w:p>
        </w:tc>
        <w:tc>
          <w:tcPr>
            <w:tcW w:w="2693" w:type="dxa"/>
            <w:tcBorders>
              <w:top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w:t>
            </w:r>
            <w:r w:rsidRPr="002F4460">
              <w:rPr>
                <w:rFonts w:ascii="Times New Roman" w:hAnsi="Times New Roman" w:cs="Times New Roman"/>
                <w:sz w:val="18"/>
                <w:szCs w:val="18"/>
              </w:rPr>
              <w:t>0</w:t>
            </w:r>
            <w:r w:rsidR="00A13D5E" w:rsidRPr="002F4460">
              <w:rPr>
                <w:rFonts w:ascii="Times New Roman" w:hAnsi="Times New Roman" w:cs="Times New Roman"/>
                <w:sz w:val="18"/>
                <w:szCs w:val="18"/>
              </w:rPr>
              <w:t>～</w:t>
            </w:r>
            <w:r w:rsidRPr="002F4460">
              <w:rPr>
                <w:rFonts w:ascii="Times New Roman" w:hAnsi="Times New Roman" w:cs="Times New Roman"/>
                <w:sz w:val="18"/>
                <w:szCs w:val="18"/>
              </w:rPr>
              <w:t>24</w:t>
            </w:r>
            <w:r w:rsidRPr="002F4460">
              <w:rPr>
                <w:rFonts w:ascii="Times New Roman" w:hAnsi="Times New Roman" w:cs="Times New Roman"/>
                <w:sz w:val="18"/>
                <w:szCs w:val="18"/>
              </w:rPr>
              <w:t>）</w:t>
            </w:r>
            <w:r w:rsidRPr="002F4460">
              <w:rPr>
                <w:rFonts w:ascii="Times New Roman" w:hAnsi="Times New Roman" w:cs="Times New Roman"/>
                <w:sz w:val="18"/>
                <w:szCs w:val="18"/>
              </w:rPr>
              <w:t>h</w:t>
            </w:r>
          </w:p>
        </w:tc>
        <w:tc>
          <w:tcPr>
            <w:tcW w:w="2694" w:type="dxa"/>
            <w:tcBorders>
              <w:top w:val="single" w:sz="8" w:space="0" w:color="auto"/>
            </w:tcBorders>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1</w:t>
            </w:r>
            <w:r w:rsidR="002F4460" w:rsidRPr="002F4460">
              <w:rPr>
                <w:rFonts w:ascii="Times New Roman" w:hAnsi="Times New Roman" w:cs="Times New Roman"/>
                <w:sz w:val="18"/>
                <w:szCs w:val="18"/>
              </w:rPr>
              <w:t xml:space="preserve"> </w:t>
            </w:r>
            <w:r w:rsidRPr="002F4460">
              <w:rPr>
                <w:rFonts w:ascii="Times New Roman" w:hAnsi="Times New Roman" w:cs="Times New Roman"/>
                <w:sz w:val="18"/>
                <w:szCs w:val="18"/>
              </w:rPr>
              <w:t>s</w:t>
            </w:r>
          </w:p>
        </w:tc>
      </w:tr>
      <w:tr w:rsidR="0071511C" w:rsidRPr="002F4460" w:rsidTr="002F4460">
        <w:trPr>
          <w:trHeight w:val="170"/>
          <w:jc w:val="center"/>
        </w:trPr>
        <w:tc>
          <w:tcPr>
            <w:tcW w:w="927" w:type="dxa"/>
            <w:vMerge w:val="restart"/>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2</w:t>
            </w:r>
          </w:p>
        </w:tc>
        <w:tc>
          <w:tcPr>
            <w:tcW w:w="2693" w:type="dxa"/>
            <w:vMerge w:val="restart"/>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长度</w:t>
            </w:r>
          </w:p>
        </w:tc>
        <w:tc>
          <w:tcPr>
            <w:tcW w:w="2693"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w:t>
            </w:r>
            <w:r w:rsidRPr="002F4460">
              <w:rPr>
                <w:rFonts w:ascii="Times New Roman" w:hAnsi="Times New Roman" w:cs="Times New Roman"/>
                <w:sz w:val="18"/>
                <w:szCs w:val="18"/>
              </w:rPr>
              <w:t>0</w:t>
            </w:r>
            <w:r w:rsidR="00A13D5E" w:rsidRPr="002F4460">
              <w:rPr>
                <w:rFonts w:ascii="Times New Roman" w:hAnsi="Times New Roman" w:cs="Times New Roman"/>
                <w:sz w:val="18"/>
                <w:szCs w:val="18"/>
              </w:rPr>
              <w:t>～</w:t>
            </w:r>
            <w:r w:rsidRPr="002F4460">
              <w:rPr>
                <w:rFonts w:ascii="Times New Roman" w:hAnsi="Times New Roman" w:cs="Times New Roman"/>
                <w:sz w:val="18"/>
                <w:szCs w:val="18"/>
              </w:rPr>
              <w:t>10</w:t>
            </w:r>
            <w:r w:rsidRPr="002F4460">
              <w:rPr>
                <w:rFonts w:ascii="Times New Roman" w:hAnsi="Times New Roman" w:cs="Times New Roman"/>
                <w:sz w:val="18"/>
                <w:szCs w:val="18"/>
              </w:rPr>
              <w:t>）</w:t>
            </w:r>
            <w:r w:rsidRPr="002F4460">
              <w:rPr>
                <w:rFonts w:ascii="Times New Roman" w:hAnsi="Times New Roman" w:cs="Times New Roman"/>
                <w:sz w:val="18"/>
                <w:szCs w:val="18"/>
              </w:rPr>
              <w:t>m</w:t>
            </w:r>
          </w:p>
        </w:tc>
        <w:tc>
          <w:tcPr>
            <w:tcW w:w="2694"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1</w:t>
            </w:r>
            <w:r w:rsidR="002F4460" w:rsidRPr="002F4460">
              <w:rPr>
                <w:rFonts w:ascii="Times New Roman" w:hAnsi="Times New Roman" w:cs="Times New Roman"/>
                <w:sz w:val="18"/>
                <w:szCs w:val="18"/>
              </w:rPr>
              <w:t xml:space="preserve"> </w:t>
            </w:r>
            <w:r w:rsidRPr="002F4460">
              <w:rPr>
                <w:rFonts w:ascii="Times New Roman" w:hAnsi="Times New Roman" w:cs="Times New Roman"/>
                <w:sz w:val="18"/>
                <w:szCs w:val="18"/>
              </w:rPr>
              <w:t>cm</w:t>
            </w:r>
          </w:p>
        </w:tc>
      </w:tr>
      <w:tr w:rsidR="0071511C" w:rsidRPr="002F4460" w:rsidTr="002F4460">
        <w:trPr>
          <w:trHeight w:val="170"/>
          <w:jc w:val="center"/>
        </w:trPr>
        <w:tc>
          <w:tcPr>
            <w:tcW w:w="927" w:type="dxa"/>
            <w:vMerge/>
            <w:vAlign w:val="center"/>
          </w:tcPr>
          <w:p w:rsidR="0071511C" w:rsidRPr="002F4460" w:rsidRDefault="0071511C" w:rsidP="002F4460">
            <w:pPr>
              <w:tabs>
                <w:tab w:val="left" w:pos="1305"/>
              </w:tabs>
              <w:jc w:val="center"/>
              <w:rPr>
                <w:rFonts w:ascii="Times New Roman" w:hAnsi="Times New Roman" w:cs="Times New Roman"/>
                <w:sz w:val="18"/>
                <w:szCs w:val="18"/>
              </w:rPr>
            </w:pPr>
          </w:p>
        </w:tc>
        <w:tc>
          <w:tcPr>
            <w:tcW w:w="2693" w:type="dxa"/>
            <w:vMerge/>
            <w:vAlign w:val="center"/>
          </w:tcPr>
          <w:p w:rsidR="0071511C" w:rsidRPr="002F4460" w:rsidRDefault="0071511C" w:rsidP="002F4460">
            <w:pPr>
              <w:tabs>
                <w:tab w:val="left" w:pos="1305"/>
              </w:tabs>
              <w:jc w:val="center"/>
              <w:rPr>
                <w:rFonts w:ascii="Times New Roman" w:hAnsi="Times New Roman" w:cs="Times New Roman"/>
                <w:sz w:val="18"/>
                <w:szCs w:val="18"/>
              </w:rPr>
            </w:pPr>
          </w:p>
        </w:tc>
        <w:tc>
          <w:tcPr>
            <w:tcW w:w="2693"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w:t>
            </w:r>
            <w:r w:rsidRPr="002F4460">
              <w:rPr>
                <w:rFonts w:ascii="Times New Roman" w:hAnsi="Times New Roman" w:cs="Times New Roman"/>
                <w:sz w:val="18"/>
                <w:szCs w:val="18"/>
              </w:rPr>
              <w:t>10</w:t>
            </w:r>
            <w:r w:rsidR="00A13D5E" w:rsidRPr="002F4460">
              <w:rPr>
                <w:rFonts w:ascii="Times New Roman" w:hAnsi="Times New Roman" w:cs="Times New Roman"/>
                <w:sz w:val="18"/>
                <w:szCs w:val="18"/>
              </w:rPr>
              <w:t>～</w:t>
            </w:r>
            <w:r w:rsidRPr="002F4460">
              <w:rPr>
                <w:rFonts w:ascii="Times New Roman" w:hAnsi="Times New Roman" w:cs="Times New Roman"/>
                <w:sz w:val="18"/>
                <w:szCs w:val="18"/>
              </w:rPr>
              <w:t>100</w:t>
            </w:r>
            <w:r w:rsidRPr="002F4460">
              <w:rPr>
                <w:rFonts w:ascii="Times New Roman" w:hAnsi="Times New Roman" w:cs="Times New Roman"/>
                <w:sz w:val="18"/>
                <w:szCs w:val="18"/>
              </w:rPr>
              <w:t>）</w:t>
            </w:r>
            <w:r w:rsidRPr="002F4460">
              <w:rPr>
                <w:rFonts w:ascii="Times New Roman" w:hAnsi="Times New Roman" w:cs="Times New Roman"/>
                <w:sz w:val="18"/>
                <w:szCs w:val="18"/>
              </w:rPr>
              <w:t>m</w:t>
            </w:r>
          </w:p>
        </w:tc>
        <w:tc>
          <w:tcPr>
            <w:tcW w:w="2694"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5</w:t>
            </w:r>
            <w:r w:rsidR="002F4460" w:rsidRPr="002F4460">
              <w:rPr>
                <w:rFonts w:ascii="Times New Roman" w:hAnsi="Times New Roman" w:cs="Times New Roman"/>
                <w:sz w:val="18"/>
                <w:szCs w:val="18"/>
              </w:rPr>
              <w:t xml:space="preserve"> </w:t>
            </w:r>
            <w:r w:rsidRPr="002F4460">
              <w:rPr>
                <w:rFonts w:ascii="Times New Roman" w:hAnsi="Times New Roman" w:cs="Times New Roman"/>
                <w:sz w:val="18"/>
                <w:szCs w:val="18"/>
              </w:rPr>
              <w:t>cm</w:t>
            </w:r>
          </w:p>
        </w:tc>
      </w:tr>
      <w:tr w:rsidR="0071511C" w:rsidRPr="002F4460" w:rsidTr="002F4460">
        <w:trPr>
          <w:trHeight w:val="170"/>
          <w:jc w:val="center"/>
        </w:trPr>
        <w:tc>
          <w:tcPr>
            <w:tcW w:w="927" w:type="dxa"/>
            <w:vMerge w:val="restart"/>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2</w:t>
            </w:r>
          </w:p>
        </w:tc>
        <w:tc>
          <w:tcPr>
            <w:tcW w:w="2693" w:type="dxa"/>
            <w:vMerge w:val="restart"/>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hint="eastAsia"/>
                <w:sz w:val="18"/>
                <w:szCs w:val="18"/>
              </w:rPr>
              <w:t>质量</w:t>
            </w:r>
          </w:p>
        </w:tc>
        <w:tc>
          <w:tcPr>
            <w:tcW w:w="2693"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w:t>
            </w:r>
            <w:r w:rsidRPr="002F4460">
              <w:rPr>
                <w:rFonts w:ascii="Times New Roman" w:hAnsi="Times New Roman" w:cs="Times New Roman"/>
                <w:sz w:val="18"/>
                <w:szCs w:val="18"/>
              </w:rPr>
              <w:t>0</w:t>
            </w:r>
            <w:r w:rsidR="00A13D5E" w:rsidRPr="002F4460">
              <w:rPr>
                <w:rFonts w:ascii="Times New Roman" w:hAnsi="Times New Roman" w:cs="Times New Roman"/>
                <w:sz w:val="18"/>
                <w:szCs w:val="18"/>
              </w:rPr>
              <w:t>～</w:t>
            </w:r>
            <w:r w:rsidRPr="002F4460">
              <w:rPr>
                <w:rFonts w:ascii="Times New Roman" w:hAnsi="Times New Roman" w:cs="Times New Roman"/>
                <w:sz w:val="18"/>
                <w:szCs w:val="18"/>
              </w:rPr>
              <w:t>10</w:t>
            </w:r>
            <w:r w:rsidRPr="002F4460">
              <w:rPr>
                <w:rFonts w:ascii="Times New Roman" w:hAnsi="Times New Roman" w:cs="Times New Roman"/>
                <w:sz w:val="18"/>
                <w:szCs w:val="18"/>
              </w:rPr>
              <w:t>）</w:t>
            </w:r>
            <w:r w:rsidRPr="002F4460">
              <w:rPr>
                <w:rFonts w:ascii="Times New Roman" w:hAnsi="Times New Roman" w:cs="Times New Roman"/>
                <w:sz w:val="18"/>
                <w:szCs w:val="18"/>
              </w:rPr>
              <w:t>kg</w:t>
            </w:r>
          </w:p>
        </w:tc>
        <w:tc>
          <w:tcPr>
            <w:tcW w:w="2694"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1</w:t>
            </w:r>
            <w:r w:rsidR="002F4460" w:rsidRPr="002F4460">
              <w:rPr>
                <w:rFonts w:ascii="Times New Roman" w:hAnsi="Times New Roman" w:cs="Times New Roman"/>
                <w:sz w:val="18"/>
                <w:szCs w:val="18"/>
              </w:rPr>
              <w:t xml:space="preserve"> </w:t>
            </w:r>
            <w:r w:rsidRPr="002F4460">
              <w:rPr>
                <w:rFonts w:ascii="Times New Roman" w:hAnsi="Times New Roman" w:cs="Times New Roman"/>
                <w:sz w:val="18"/>
                <w:szCs w:val="18"/>
              </w:rPr>
              <w:t>g</w:t>
            </w:r>
          </w:p>
        </w:tc>
      </w:tr>
      <w:tr w:rsidR="0071511C" w:rsidRPr="002F4460" w:rsidTr="002F4460">
        <w:trPr>
          <w:trHeight w:val="170"/>
          <w:jc w:val="center"/>
        </w:trPr>
        <w:tc>
          <w:tcPr>
            <w:tcW w:w="927" w:type="dxa"/>
            <w:vMerge/>
            <w:vAlign w:val="center"/>
          </w:tcPr>
          <w:p w:rsidR="0071511C" w:rsidRPr="002F4460" w:rsidRDefault="0071511C" w:rsidP="002F4460">
            <w:pPr>
              <w:tabs>
                <w:tab w:val="left" w:pos="1305"/>
              </w:tabs>
              <w:jc w:val="center"/>
              <w:rPr>
                <w:rFonts w:ascii="Times New Roman" w:hAnsi="Times New Roman" w:cs="Times New Roman"/>
                <w:sz w:val="18"/>
                <w:szCs w:val="18"/>
              </w:rPr>
            </w:pPr>
          </w:p>
        </w:tc>
        <w:tc>
          <w:tcPr>
            <w:tcW w:w="2693" w:type="dxa"/>
            <w:vMerge/>
            <w:vAlign w:val="center"/>
          </w:tcPr>
          <w:p w:rsidR="0071511C" w:rsidRPr="002F4460" w:rsidRDefault="0071511C" w:rsidP="002F4460">
            <w:pPr>
              <w:tabs>
                <w:tab w:val="left" w:pos="1305"/>
              </w:tabs>
              <w:jc w:val="center"/>
              <w:rPr>
                <w:rFonts w:ascii="Times New Roman" w:hAnsi="Times New Roman" w:cs="Times New Roman"/>
                <w:sz w:val="18"/>
                <w:szCs w:val="18"/>
              </w:rPr>
            </w:pPr>
          </w:p>
        </w:tc>
        <w:tc>
          <w:tcPr>
            <w:tcW w:w="2693"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w:t>
            </w:r>
            <w:r w:rsidRPr="002F4460">
              <w:rPr>
                <w:rFonts w:ascii="Times New Roman" w:hAnsi="Times New Roman" w:cs="Times New Roman"/>
                <w:sz w:val="18"/>
                <w:szCs w:val="18"/>
              </w:rPr>
              <w:t>10</w:t>
            </w:r>
            <w:r w:rsidR="00A13D5E" w:rsidRPr="002F4460">
              <w:rPr>
                <w:rFonts w:ascii="Times New Roman" w:hAnsi="Times New Roman" w:cs="Times New Roman"/>
                <w:sz w:val="18"/>
                <w:szCs w:val="18"/>
              </w:rPr>
              <w:t>～</w:t>
            </w:r>
            <w:r w:rsidRPr="002F4460">
              <w:rPr>
                <w:rFonts w:ascii="Times New Roman" w:hAnsi="Times New Roman" w:cs="Times New Roman"/>
                <w:sz w:val="18"/>
                <w:szCs w:val="18"/>
              </w:rPr>
              <w:t>100</w:t>
            </w:r>
            <w:r w:rsidRPr="002F4460">
              <w:rPr>
                <w:rFonts w:ascii="Times New Roman" w:hAnsi="Times New Roman" w:cs="Times New Roman"/>
                <w:sz w:val="18"/>
                <w:szCs w:val="18"/>
              </w:rPr>
              <w:t>）</w:t>
            </w:r>
            <w:r w:rsidRPr="002F4460">
              <w:rPr>
                <w:rFonts w:ascii="Times New Roman" w:hAnsi="Times New Roman" w:cs="Times New Roman"/>
                <w:sz w:val="18"/>
                <w:szCs w:val="18"/>
              </w:rPr>
              <w:t>kg</w:t>
            </w:r>
          </w:p>
        </w:tc>
        <w:tc>
          <w:tcPr>
            <w:tcW w:w="2694" w:type="dxa"/>
            <w:vAlign w:val="center"/>
          </w:tcPr>
          <w:p w:rsidR="0071511C" w:rsidRPr="002F4460" w:rsidRDefault="00740932" w:rsidP="002F4460">
            <w:pPr>
              <w:tabs>
                <w:tab w:val="left" w:pos="1305"/>
              </w:tabs>
              <w:jc w:val="center"/>
              <w:rPr>
                <w:rFonts w:ascii="Times New Roman" w:hAnsi="Times New Roman" w:cs="Times New Roman"/>
                <w:sz w:val="18"/>
                <w:szCs w:val="18"/>
              </w:rPr>
            </w:pPr>
            <w:r w:rsidRPr="002F4460">
              <w:rPr>
                <w:rFonts w:ascii="Times New Roman" w:hAnsi="Times New Roman" w:cs="Times New Roman"/>
                <w:sz w:val="18"/>
                <w:szCs w:val="18"/>
              </w:rPr>
              <w:t>5</w:t>
            </w:r>
            <w:r w:rsidR="002F4460" w:rsidRPr="002F4460">
              <w:rPr>
                <w:rFonts w:ascii="Times New Roman" w:hAnsi="Times New Roman" w:cs="Times New Roman"/>
                <w:sz w:val="18"/>
                <w:szCs w:val="18"/>
              </w:rPr>
              <w:t xml:space="preserve"> </w:t>
            </w:r>
            <w:r w:rsidRPr="002F4460">
              <w:rPr>
                <w:rFonts w:ascii="Times New Roman" w:hAnsi="Times New Roman" w:cs="Times New Roman"/>
                <w:sz w:val="18"/>
                <w:szCs w:val="18"/>
              </w:rPr>
              <w:t>g</w:t>
            </w:r>
          </w:p>
        </w:tc>
      </w:tr>
    </w:tbl>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5.2</w:t>
      </w:r>
      <w:r w:rsidR="00A13D5E">
        <w:rPr>
          <w:rFonts w:ascii="黑体" w:eastAsia="黑体" w:hAnsi="黑体"/>
        </w:rPr>
        <w:t xml:space="preserve">  </w:t>
      </w:r>
      <w:r w:rsidRPr="00A13D5E">
        <w:rPr>
          <w:rFonts w:ascii="黑体" w:eastAsia="黑体" w:hAnsi="黑体" w:hint="eastAsia"/>
        </w:rPr>
        <w:t>作业地选择</w:t>
      </w:r>
    </w:p>
    <w:p w:rsidR="0071511C" w:rsidRPr="002F4460" w:rsidRDefault="00740932" w:rsidP="00E631EA">
      <w:pPr>
        <w:ind w:firstLineChars="200" w:firstLine="420"/>
        <w:rPr>
          <w:rFonts w:ascii="Times New Roman" w:hAnsi="Times New Roman" w:cs="Times New Roman"/>
        </w:rPr>
      </w:pPr>
      <w:r w:rsidRPr="002F4460">
        <w:rPr>
          <w:rFonts w:ascii="Times New Roman" w:hAnsi="Times New Roman" w:cs="Times New Roman"/>
        </w:rPr>
        <w:t>试验场地应满足</w:t>
      </w:r>
      <w:r w:rsidRPr="002F4460">
        <w:rPr>
          <w:rFonts w:ascii="Times New Roman" w:hAnsi="Times New Roman" w:cs="Times New Roman"/>
        </w:rPr>
        <w:t>4.1.1</w:t>
      </w:r>
      <w:r w:rsidRPr="002F4460">
        <w:rPr>
          <w:rFonts w:ascii="Times New Roman" w:hAnsi="Times New Roman" w:cs="Times New Roman"/>
        </w:rPr>
        <w:t>的要求，选择平整、硬实、无积水的林间或田间地面，并留有足够的调头转向空间，在测试地前应留有</w:t>
      </w:r>
      <w:r w:rsidRPr="002F4460">
        <w:rPr>
          <w:rFonts w:ascii="Times New Roman" w:hAnsi="Times New Roman" w:cs="Times New Roman"/>
        </w:rPr>
        <w:t>20</w:t>
      </w:r>
      <w:r w:rsidR="002F4460" w:rsidRPr="002F4460">
        <w:rPr>
          <w:rFonts w:ascii="Times New Roman" w:hAnsi="Times New Roman" w:cs="Times New Roman"/>
        </w:rPr>
        <w:t xml:space="preserve"> </w:t>
      </w:r>
      <w:r w:rsidRPr="002F4460">
        <w:rPr>
          <w:rFonts w:ascii="Times New Roman" w:hAnsi="Times New Roman" w:cs="Times New Roman"/>
        </w:rPr>
        <w:t>m</w:t>
      </w:r>
      <w:r w:rsidRPr="002F4460">
        <w:rPr>
          <w:rFonts w:ascii="Times New Roman" w:hAnsi="Times New Roman" w:cs="Times New Roman"/>
        </w:rPr>
        <w:t>的预备区域，稳定测试区域长度不应小于</w:t>
      </w:r>
      <w:r w:rsidRPr="002F4460">
        <w:rPr>
          <w:rFonts w:ascii="Times New Roman" w:hAnsi="Times New Roman" w:cs="Times New Roman"/>
        </w:rPr>
        <w:t>100</w:t>
      </w:r>
      <w:r w:rsidR="002F4460" w:rsidRPr="002F4460">
        <w:rPr>
          <w:rFonts w:ascii="Times New Roman" w:hAnsi="Times New Roman" w:cs="Times New Roman"/>
        </w:rPr>
        <w:t xml:space="preserve"> </w:t>
      </w:r>
      <w:r w:rsidRPr="002F4460">
        <w:rPr>
          <w:rFonts w:ascii="Times New Roman" w:hAnsi="Times New Roman" w:cs="Times New Roman"/>
        </w:rPr>
        <w:t>m</w:t>
      </w:r>
      <w:r w:rsidRPr="002F4460">
        <w:rPr>
          <w:rFonts w:ascii="Times New Roman" w:hAnsi="Times New Roman" w:cs="Times New Roman"/>
        </w:rPr>
        <w:t>。</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5.3</w:t>
      </w:r>
      <w:r w:rsidR="00A13D5E">
        <w:rPr>
          <w:rFonts w:ascii="黑体" w:eastAsia="黑体" w:hAnsi="黑体"/>
        </w:rPr>
        <w:t xml:space="preserve">  </w:t>
      </w:r>
      <w:r w:rsidRPr="00A13D5E">
        <w:rPr>
          <w:rFonts w:ascii="黑体" w:eastAsia="黑体" w:hAnsi="黑体" w:hint="eastAsia"/>
        </w:rPr>
        <w:t>作业条件测定</w:t>
      </w:r>
    </w:p>
    <w:p w:rsidR="0071511C" w:rsidRDefault="00740932" w:rsidP="00E631EA">
      <w:r>
        <w:rPr>
          <w:rFonts w:ascii="黑体" w:eastAsia="黑体" w:hAnsi="黑体"/>
        </w:rPr>
        <w:t>5.3.1</w:t>
      </w:r>
      <w:r>
        <w:t xml:space="preserve"> </w:t>
      </w:r>
      <w:r w:rsidR="002F4460">
        <w:t xml:space="preserve"> </w:t>
      </w:r>
      <w:r>
        <w:t>按</w:t>
      </w:r>
      <w:r w:rsidRPr="002F4460">
        <w:rPr>
          <w:rFonts w:ascii="Times New Roman" w:hAnsi="Times New Roman" w:cs="Times New Roman"/>
        </w:rPr>
        <w:t>照</w:t>
      </w:r>
      <w:r w:rsidRPr="002F4460">
        <w:rPr>
          <w:rFonts w:ascii="Times New Roman" w:hAnsi="Times New Roman" w:cs="Times New Roman"/>
        </w:rPr>
        <w:t xml:space="preserve"> GB/T 5262</w:t>
      </w:r>
      <w:r w:rsidR="00012B55">
        <w:rPr>
          <w:rFonts w:ascii="Times New Roman" w:hAnsi="Times New Roman" w:cs="Times New Roman" w:hint="eastAsia"/>
        </w:rPr>
        <w:t>—</w:t>
      </w:r>
      <w:r w:rsidRPr="002F4460">
        <w:rPr>
          <w:rFonts w:ascii="Times New Roman" w:hAnsi="Times New Roman" w:cs="Times New Roman"/>
        </w:rPr>
        <w:t>2008</w:t>
      </w:r>
      <w:r w:rsidRPr="002F4460">
        <w:rPr>
          <w:rFonts w:ascii="Times New Roman" w:hAnsi="Times New Roman" w:cs="Times New Roman"/>
        </w:rPr>
        <w:t>中</w:t>
      </w:r>
      <w:r w:rsidRPr="002F4460">
        <w:rPr>
          <w:rFonts w:ascii="Times New Roman" w:hAnsi="Times New Roman" w:cs="Times New Roman"/>
        </w:rPr>
        <w:t>6.2</w:t>
      </w:r>
      <w:r w:rsidRPr="002F4460">
        <w:rPr>
          <w:rFonts w:ascii="Times New Roman" w:hAnsi="Times New Roman" w:cs="Times New Roman"/>
        </w:rPr>
        <w:t>、</w:t>
      </w:r>
      <w:r w:rsidRPr="002F4460">
        <w:rPr>
          <w:rFonts w:ascii="Times New Roman" w:hAnsi="Times New Roman" w:cs="Times New Roman"/>
        </w:rPr>
        <w:t>6.3</w:t>
      </w:r>
      <w:r w:rsidRPr="002F4460">
        <w:rPr>
          <w:rFonts w:ascii="Times New Roman" w:hAnsi="Times New Roman" w:cs="Times New Roman"/>
        </w:rPr>
        <w:t>、</w:t>
      </w:r>
      <w:r w:rsidRPr="002F4460">
        <w:rPr>
          <w:rFonts w:ascii="Times New Roman" w:hAnsi="Times New Roman" w:cs="Times New Roman"/>
        </w:rPr>
        <w:t>7.21</w:t>
      </w:r>
      <w:r w:rsidRPr="002F4460">
        <w:rPr>
          <w:rFonts w:ascii="Times New Roman" w:hAnsi="Times New Roman" w:cs="Times New Roman"/>
        </w:rPr>
        <w:t>、</w:t>
      </w:r>
      <w:r w:rsidRPr="002F4460">
        <w:rPr>
          <w:rFonts w:ascii="Times New Roman" w:hAnsi="Times New Roman" w:cs="Times New Roman"/>
        </w:rPr>
        <w:t>7.22</w:t>
      </w:r>
      <w:r w:rsidRPr="002F4460">
        <w:rPr>
          <w:rFonts w:ascii="Times New Roman" w:hAnsi="Times New Roman" w:cs="Times New Roman"/>
        </w:rPr>
        <w:t>规定的方法分别测定作业地的面积、坡度、土</w:t>
      </w:r>
      <w:r w:rsidRPr="002F4460">
        <w:rPr>
          <w:rFonts w:ascii="Times New Roman" w:hAnsi="Times New Roman" w:cs="Times New Roman"/>
        </w:rPr>
        <w:lastRenderedPageBreak/>
        <w:t>壤绝对含水率、土壤坚实度。同时记录作业地的地形和</w:t>
      </w:r>
      <w:r>
        <w:t>土壤类型。</w:t>
      </w:r>
    </w:p>
    <w:p w:rsidR="0071511C" w:rsidRDefault="00740932" w:rsidP="00E631EA">
      <w:r>
        <w:rPr>
          <w:rFonts w:ascii="黑体" w:eastAsia="黑体" w:hAnsi="黑体"/>
        </w:rPr>
        <w:t>5.3.2</w:t>
      </w:r>
      <w:r>
        <w:t xml:space="preserve"> </w:t>
      </w:r>
      <w:r w:rsidR="002F4460">
        <w:t xml:space="preserve"> </w:t>
      </w:r>
      <w:r w:rsidRPr="002F4460">
        <w:rPr>
          <w:rFonts w:ascii="Times New Roman" w:hAnsi="Times New Roman" w:cs="Times New Roman"/>
        </w:rPr>
        <w:t>在试验区内按照</w:t>
      </w:r>
      <w:r w:rsidRPr="002F4460">
        <w:rPr>
          <w:rFonts w:ascii="Times New Roman" w:hAnsi="Times New Roman" w:cs="Times New Roman"/>
          <w:shd w:val="clear" w:color="auto" w:fill="FFFFFF"/>
        </w:rPr>
        <w:t>GB/T 20346.2</w:t>
      </w:r>
      <w:r w:rsidR="00012B55">
        <w:rPr>
          <w:rFonts w:ascii="Times New Roman" w:hAnsi="Times New Roman" w:cs="Times New Roman" w:hint="eastAsia"/>
          <w:shd w:val="clear" w:color="auto" w:fill="FFFFFF"/>
        </w:rPr>
        <w:t>—</w:t>
      </w:r>
      <w:r w:rsidRPr="002F4460">
        <w:rPr>
          <w:rFonts w:ascii="Times New Roman" w:hAnsi="Times New Roman" w:cs="Times New Roman"/>
          <w:shd w:val="clear" w:color="auto" w:fill="FFFFFF"/>
        </w:rPr>
        <w:t>2022</w:t>
      </w:r>
      <w:r w:rsidRPr="002F4460">
        <w:rPr>
          <w:rFonts w:ascii="Times New Roman" w:hAnsi="Times New Roman" w:cs="Times New Roman"/>
        </w:rPr>
        <w:t>中</w:t>
      </w:r>
      <w:r w:rsidRPr="002F4460">
        <w:rPr>
          <w:rFonts w:ascii="Times New Roman" w:hAnsi="Times New Roman" w:cs="Times New Roman"/>
        </w:rPr>
        <w:t>6.3</w:t>
      </w:r>
      <w:r w:rsidRPr="002F4460">
        <w:rPr>
          <w:rFonts w:ascii="Times New Roman" w:hAnsi="Times New Roman" w:cs="Times New Roman"/>
        </w:rPr>
        <w:t>规定性试验分别</w:t>
      </w:r>
      <w:proofErr w:type="gramStart"/>
      <w:r w:rsidRPr="002F4460">
        <w:rPr>
          <w:rFonts w:ascii="Times New Roman" w:hAnsi="Times New Roman" w:cs="Times New Roman"/>
        </w:rPr>
        <w:t>测定排肥量</w:t>
      </w:r>
      <w:proofErr w:type="gramEnd"/>
      <w:r w:rsidRPr="002F4460">
        <w:rPr>
          <w:rFonts w:ascii="Times New Roman" w:hAnsi="Times New Roman" w:cs="Times New Roman"/>
        </w:rPr>
        <w:t>、施肥</w:t>
      </w:r>
      <w:proofErr w:type="gramStart"/>
      <w:r w:rsidRPr="002F4460">
        <w:rPr>
          <w:rFonts w:ascii="Times New Roman" w:hAnsi="Times New Roman" w:cs="Times New Roman"/>
        </w:rPr>
        <w:t>断条率等</w:t>
      </w:r>
      <w:proofErr w:type="gramEnd"/>
      <w:r w:rsidRPr="002F4460">
        <w:rPr>
          <w:rFonts w:ascii="Times New Roman" w:hAnsi="Times New Roman" w:cs="Times New Roman"/>
        </w:rPr>
        <w:t>，计算算术平均值。</w:t>
      </w:r>
    </w:p>
    <w:p w:rsidR="00F36F58" w:rsidRPr="002F4460" w:rsidRDefault="00F36F58" w:rsidP="00F36F58">
      <w:pPr>
        <w:rPr>
          <w:rFonts w:ascii="Times New Roman" w:hAnsi="Times New Roman" w:cs="Times New Roman"/>
        </w:rPr>
      </w:pPr>
      <w:r w:rsidRPr="00F36F58">
        <w:rPr>
          <w:rFonts w:ascii="黑体" w:eastAsia="黑体" w:hAnsi="黑体" w:cs="Times New Roman" w:hint="eastAsia"/>
        </w:rPr>
        <w:t>5</w:t>
      </w:r>
      <w:r w:rsidRPr="00F36F58">
        <w:rPr>
          <w:rFonts w:ascii="黑体" w:eastAsia="黑体" w:hAnsi="黑体" w:cs="Times New Roman"/>
        </w:rPr>
        <w:t xml:space="preserve">.3.3  </w:t>
      </w:r>
      <w:r w:rsidRPr="002F4460">
        <w:rPr>
          <w:rFonts w:ascii="Times New Roman" w:hAnsi="Times New Roman" w:cs="Times New Roman"/>
        </w:rPr>
        <w:t>试验时，机器以正常工作状态依次通过预备区和测区。每个行程内随机取试验小区，每个小区长度不小于</w:t>
      </w:r>
      <w:r w:rsidRPr="002F4460">
        <w:rPr>
          <w:rFonts w:ascii="Times New Roman" w:hAnsi="Times New Roman" w:cs="Times New Roman"/>
        </w:rPr>
        <w:t>3</w:t>
      </w:r>
      <w:r>
        <w:rPr>
          <w:rFonts w:ascii="Times New Roman" w:hAnsi="Times New Roman" w:cs="Times New Roman"/>
        </w:rPr>
        <w:t xml:space="preserve"> </w:t>
      </w:r>
      <w:r w:rsidRPr="002F4460">
        <w:rPr>
          <w:rFonts w:ascii="Times New Roman" w:hAnsi="Times New Roman" w:cs="Times New Roman"/>
        </w:rPr>
        <w:t>m</w:t>
      </w:r>
      <w:r w:rsidRPr="002F4460">
        <w:rPr>
          <w:rFonts w:ascii="Times New Roman" w:hAnsi="Times New Roman" w:cs="Times New Roman"/>
        </w:rPr>
        <w:t>，结果取平均值。</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5.4</w:t>
      </w:r>
      <w:r w:rsidR="00A13D5E">
        <w:rPr>
          <w:rFonts w:ascii="黑体" w:eastAsia="黑体" w:hAnsi="黑体"/>
        </w:rPr>
        <w:t xml:space="preserve">  </w:t>
      </w:r>
      <w:r w:rsidRPr="00A13D5E">
        <w:rPr>
          <w:rFonts w:ascii="黑体" w:eastAsia="黑体" w:hAnsi="黑体" w:hint="eastAsia"/>
        </w:rPr>
        <w:t>参数测定和计算</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5.4.1</w:t>
      </w:r>
      <w:r w:rsidR="00A13D5E">
        <w:rPr>
          <w:rFonts w:ascii="黑体" w:eastAsia="黑体" w:hAnsi="黑体"/>
        </w:rPr>
        <w:t xml:space="preserve">  </w:t>
      </w:r>
      <w:proofErr w:type="gramStart"/>
      <w:r w:rsidRPr="00A13D5E">
        <w:rPr>
          <w:rFonts w:ascii="黑体" w:eastAsia="黑体" w:hAnsi="黑体" w:hint="eastAsia"/>
        </w:rPr>
        <w:t>切藤合格率</w:t>
      </w:r>
      <w:proofErr w:type="gramEnd"/>
    </w:p>
    <w:p w:rsidR="0071511C" w:rsidRPr="002F4460" w:rsidRDefault="00740932" w:rsidP="00E631EA">
      <w:pPr>
        <w:ind w:firstLineChars="200" w:firstLine="420"/>
        <w:rPr>
          <w:rFonts w:ascii="Times New Roman" w:hAnsi="Times New Roman" w:cs="Times New Roman"/>
        </w:rPr>
      </w:pPr>
      <w:r w:rsidRPr="002F4460">
        <w:rPr>
          <w:rFonts w:ascii="Times New Roman" w:hAnsi="Times New Roman" w:cs="Times New Roman"/>
        </w:rPr>
        <w:t>试验前，在一个行程范围内随机划定</w:t>
      </w:r>
      <w:proofErr w:type="gramStart"/>
      <w:r w:rsidRPr="002F4460">
        <w:rPr>
          <w:rFonts w:ascii="Times New Roman" w:hAnsi="Times New Roman" w:cs="Times New Roman"/>
        </w:rPr>
        <w:t>3</w:t>
      </w:r>
      <w:r w:rsidRPr="002F4460">
        <w:rPr>
          <w:rFonts w:ascii="Times New Roman" w:hAnsi="Times New Roman" w:cs="Times New Roman"/>
        </w:rPr>
        <w:t>个拟测小区</w:t>
      </w:r>
      <w:proofErr w:type="gramEnd"/>
      <w:r w:rsidRPr="002F4460">
        <w:rPr>
          <w:rFonts w:ascii="Times New Roman" w:hAnsi="Times New Roman" w:cs="Times New Roman"/>
        </w:rPr>
        <w:t>，分别测量</w:t>
      </w:r>
      <w:r w:rsidRPr="002F4460">
        <w:rPr>
          <w:rFonts w:ascii="Times New Roman" w:hAnsi="Times New Roman" w:cs="Times New Roman"/>
        </w:rPr>
        <w:t>3</w:t>
      </w:r>
      <w:r w:rsidRPr="002F4460">
        <w:rPr>
          <w:rFonts w:ascii="Times New Roman" w:hAnsi="Times New Roman" w:cs="Times New Roman"/>
        </w:rPr>
        <w:t>点单位距离上犁头行进方向非平行走向的藤条数量，结果取平均值后等比例计算该行程的藤条数量。一个行程结束后起犁，测量缠绕在犁柱上的藤条数量。按照</w:t>
      </w:r>
      <w:r w:rsidR="00012B55">
        <w:rPr>
          <w:rFonts w:ascii="Times New Roman" w:hAnsi="Times New Roman" w:cs="Times New Roman"/>
        </w:rPr>
        <w:t>公</w:t>
      </w:r>
      <w:r w:rsidRPr="002F4460">
        <w:rPr>
          <w:rFonts w:ascii="Times New Roman" w:hAnsi="Times New Roman" w:cs="Times New Roman"/>
        </w:rPr>
        <w:t>式（</w:t>
      </w:r>
      <w:r w:rsidRPr="002F4460">
        <w:rPr>
          <w:rFonts w:ascii="Times New Roman" w:hAnsi="Times New Roman" w:cs="Times New Roman"/>
        </w:rPr>
        <w:t>1</w:t>
      </w:r>
      <w:r w:rsidRPr="002F4460">
        <w:rPr>
          <w:rFonts w:ascii="Times New Roman" w:hAnsi="Times New Roman" w:cs="Times New Roman"/>
        </w:rPr>
        <w:t>）</w:t>
      </w:r>
      <w:proofErr w:type="gramStart"/>
      <w:r w:rsidRPr="002F4460">
        <w:rPr>
          <w:rFonts w:ascii="Times New Roman" w:hAnsi="Times New Roman" w:cs="Times New Roman"/>
        </w:rPr>
        <w:t>计算切藤合格率</w:t>
      </w:r>
      <w:proofErr w:type="gramEnd"/>
      <w:r w:rsidRPr="002F4460">
        <w:rPr>
          <w:rFonts w:ascii="Times New Roman" w:hAnsi="Times New Roman" w:cs="Times New Roman"/>
        </w:rPr>
        <w:t>。</w:t>
      </w:r>
    </w:p>
    <w:p w:rsidR="0071511C" w:rsidRDefault="00740932" w:rsidP="00E631EA">
      <w:pPr>
        <w:jc w:val="right"/>
      </w:pPr>
      <w:r>
        <w:rPr>
          <w:position w:val="-23"/>
        </w:rPr>
        <w:object w:dxaOrig="1556" w:dyaOrig="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28.5pt" o:ole="">
            <v:imagedata r:id="rId16" o:title=""/>
          </v:shape>
          <o:OLEObject Type="Embed" ProgID="Equation.AxMath" ShapeID="_x0000_i1025" DrawAspect="Content" ObjectID="_1737458983" r:id="rId17"/>
        </w:object>
      </w:r>
      <w:r w:rsidR="00012B55">
        <w:t xml:space="preserve">    </w:t>
      </w:r>
      <w:r w:rsidR="00012B55" w:rsidRPr="00012B55">
        <w:rPr>
          <w:rFonts w:hint="eastAsia"/>
          <w:szCs w:val="21"/>
        </w:rPr>
        <w:t>……</w:t>
      </w:r>
      <w:proofErr w:type="gramStart"/>
      <w:r w:rsidR="00012B55" w:rsidRPr="00012B55">
        <w:rPr>
          <w:rFonts w:hint="eastAsia"/>
          <w:szCs w:val="21"/>
        </w:rPr>
        <w:t>………………………………</w:t>
      </w:r>
      <w:proofErr w:type="gramEnd"/>
      <w:r>
        <w:t>（</w:t>
      </w:r>
      <w:r w:rsidRPr="00012B55">
        <w:rPr>
          <w:rFonts w:ascii="Times New Roman" w:hAnsi="Times New Roman" w:cs="Times New Roman"/>
        </w:rPr>
        <w:t>1</w:t>
      </w:r>
      <w:r>
        <w:t>）</w:t>
      </w:r>
    </w:p>
    <w:p w:rsidR="0071511C" w:rsidRPr="002F4460" w:rsidRDefault="00740932" w:rsidP="00012B55">
      <w:pPr>
        <w:pStyle w:val="aa"/>
        <w:ind w:firstLine="420"/>
        <w:rPr>
          <w:rFonts w:ascii="Times New Roman"/>
        </w:rPr>
      </w:pPr>
      <w:r w:rsidRPr="002F4460">
        <w:rPr>
          <w:rFonts w:ascii="Times New Roman"/>
        </w:rPr>
        <w:t>式中</w:t>
      </w:r>
      <w:r w:rsidR="00012B55">
        <w:rPr>
          <w:rFonts w:ascii="Times New Roman"/>
        </w:rPr>
        <w:t>：</w:t>
      </w:r>
    </w:p>
    <w:p w:rsidR="0071511C" w:rsidRPr="002F4460" w:rsidRDefault="00012B55" w:rsidP="00012B55">
      <w:pPr>
        <w:pStyle w:val="aa"/>
        <w:ind w:firstLine="420"/>
        <w:rPr>
          <w:rFonts w:ascii="Times New Roman"/>
        </w:rPr>
      </w:pPr>
      <w:r w:rsidRPr="00012B55">
        <w:rPr>
          <w:rFonts w:ascii="Times New Roman"/>
          <w:i/>
        </w:rPr>
        <w:t>L</w:t>
      </w:r>
      <w:r w:rsidRPr="00012B55">
        <w:rPr>
          <w:rFonts w:ascii="Times New Roman"/>
          <w:i/>
          <w:vertAlign w:val="subscript"/>
        </w:rPr>
        <w:t>B</w:t>
      </w:r>
      <w:r w:rsidR="00740932" w:rsidRPr="00012B55">
        <w:rPr>
          <w:rFonts w:asciiTheme="minorEastAsia" w:eastAsiaTheme="minorEastAsia" w:hAnsiTheme="minorEastAsia"/>
        </w:rPr>
        <w:t>——</w:t>
      </w:r>
      <w:proofErr w:type="gramStart"/>
      <w:r w:rsidR="00740932" w:rsidRPr="002F4460">
        <w:rPr>
          <w:rFonts w:ascii="Times New Roman"/>
        </w:rPr>
        <w:t>切藤合格率</w:t>
      </w:r>
      <w:proofErr w:type="gramEnd"/>
      <w:r w:rsidR="00740932" w:rsidRPr="002F4460">
        <w:rPr>
          <w:rFonts w:ascii="Times New Roman"/>
        </w:rPr>
        <w:t>，</w:t>
      </w:r>
      <w:r w:rsidR="00740932" w:rsidRPr="002F4460">
        <w:rPr>
          <w:rFonts w:ascii="Times New Roman"/>
        </w:rPr>
        <w:t>%</w:t>
      </w:r>
      <w:r w:rsidR="00740932" w:rsidRPr="002F4460">
        <w:rPr>
          <w:rFonts w:ascii="Times New Roman"/>
        </w:rPr>
        <w:t>；</w:t>
      </w:r>
    </w:p>
    <w:p w:rsidR="0071511C" w:rsidRPr="002F4460" w:rsidRDefault="00740932" w:rsidP="00012B55">
      <w:pPr>
        <w:pStyle w:val="aa"/>
        <w:ind w:firstLine="420"/>
        <w:rPr>
          <w:rFonts w:ascii="Times New Roman"/>
        </w:rPr>
      </w:pPr>
      <w:r w:rsidRPr="00012B55">
        <w:rPr>
          <w:rFonts w:ascii="Times New Roman"/>
          <w:i/>
        </w:rPr>
        <w:t>A</w:t>
      </w:r>
      <w:r w:rsidRPr="00012B55">
        <w:rPr>
          <w:rFonts w:asciiTheme="majorEastAsia" w:eastAsiaTheme="majorEastAsia" w:hAnsiTheme="majorEastAsia"/>
        </w:rPr>
        <w:t>——</w:t>
      </w:r>
      <w:proofErr w:type="gramStart"/>
      <w:r w:rsidRPr="002F4460">
        <w:rPr>
          <w:rFonts w:ascii="Times New Roman"/>
        </w:rPr>
        <w:t>耕前拟测量区</w:t>
      </w:r>
      <w:proofErr w:type="gramEnd"/>
      <w:r w:rsidRPr="002F4460">
        <w:rPr>
          <w:rFonts w:ascii="Times New Roman"/>
        </w:rPr>
        <w:t>单位距离犁头行进方向非平行走向的藤条数量；</w:t>
      </w:r>
    </w:p>
    <w:p w:rsidR="0071511C" w:rsidRPr="002F4460" w:rsidRDefault="00740932" w:rsidP="00012B55">
      <w:pPr>
        <w:ind w:firstLineChars="200" w:firstLine="420"/>
        <w:rPr>
          <w:rFonts w:ascii="Times New Roman" w:hAnsi="Times New Roman" w:cs="Times New Roman"/>
        </w:rPr>
      </w:pPr>
      <w:r w:rsidRPr="00012B55">
        <w:rPr>
          <w:rFonts w:ascii="Times New Roman" w:hAnsi="Times New Roman" w:cs="Times New Roman"/>
          <w:i/>
        </w:rPr>
        <w:t>B</w:t>
      </w:r>
      <w:r w:rsidRPr="00012B55">
        <w:rPr>
          <w:rFonts w:asciiTheme="minorEastAsia" w:eastAsiaTheme="minorEastAsia" w:hAnsiTheme="minorEastAsia" w:cs="Times New Roman"/>
        </w:rPr>
        <w:t>——</w:t>
      </w:r>
      <w:r w:rsidRPr="002F4460">
        <w:rPr>
          <w:rFonts w:ascii="Times New Roman" w:hAnsi="Times New Roman" w:cs="Times New Roman"/>
        </w:rPr>
        <w:t>机具行走单位距离后缠绕在犁柱上的藤条数量。</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5.4.2</w:t>
      </w:r>
      <w:r w:rsidR="00A13D5E">
        <w:rPr>
          <w:rFonts w:ascii="黑体" w:eastAsia="黑体" w:hAnsi="黑体"/>
        </w:rPr>
        <w:t xml:space="preserve">  </w:t>
      </w:r>
      <w:r w:rsidRPr="00A13D5E">
        <w:rPr>
          <w:rFonts w:ascii="黑体" w:eastAsia="黑体" w:hAnsi="黑体" w:hint="eastAsia"/>
        </w:rPr>
        <w:t>开沟合格率</w:t>
      </w:r>
    </w:p>
    <w:p w:rsidR="0071511C" w:rsidRPr="002F4460" w:rsidRDefault="00740932" w:rsidP="00012B55">
      <w:pPr>
        <w:pStyle w:val="aa"/>
        <w:ind w:firstLine="420"/>
        <w:rPr>
          <w:rFonts w:ascii="Times New Roman"/>
        </w:rPr>
      </w:pPr>
      <w:r w:rsidRPr="002F4460">
        <w:rPr>
          <w:rFonts w:ascii="Times New Roman"/>
        </w:rPr>
        <w:t>试验时按照</w:t>
      </w:r>
      <w:r w:rsidRPr="002F4460">
        <w:rPr>
          <w:rFonts w:ascii="Times New Roman"/>
        </w:rPr>
        <w:t>NY/T 740</w:t>
      </w:r>
      <w:r w:rsidR="00012B55">
        <w:rPr>
          <w:rFonts w:ascii="Times New Roman" w:hint="eastAsia"/>
        </w:rPr>
        <w:t>—</w:t>
      </w:r>
      <w:r w:rsidRPr="002F4460">
        <w:rPr>
          <w:rFonts w:ascii="Times New Roman"/>
        </w:rPr>
        <w:t>2003</w:t>
      </w:r>
      <w:r w:rsidRPr="002F4460">
        <w:rPr>
          <w:rFonts w:ascii="Times New Roman"/>
        </w:rPr>
        <w:t>中规定的十点取样法，采取每隔</w:t>
      </w:r>
      <w:r w:rsidRPr="002F4460">
        <w:rPr>
          <w:rFonts w:ascii="Times New Roman"/>
        </w:rPr>
        <w:t>2</w:t>
      </w:r>
      <w:r w:rsidR="00012B55">
        <w:rPr>
          <w:rFonts w:ascii="Times New Roman"/>
        </w:rPr>
        <w:t xml:space="preserve"> </w:t>
      </w:r>
      <w:r w:rsidRPr="002F4460">
        <w:rPr>
          <w:rFonts w:ascii="Times New Roman"/>
        </w:rPr>
        <w:t>m</w:t>
      </w:r>
      <w:r w:rsidRPr="002F4460">
        <w:rPr>
          <w:rFonts w:ascii="Times New Roman"/>
        </w:rPr>
        <w:t>测定一点，每行程测定不少于</w:t>
      </w:r>
      <w:r w:rsidRPr="002F4460">
        <w:rPr>
          <w:rFonts w:ascii="Times New Roman"/>
        </w:rPr>
        <w:t>10</w:t>
      </w:r>
      <w:r w:rsidRPr="002F4460">
        <w:rPr>
          <w:rFonts w:ascii="Times New Roman"/>
        </w:rPr>
        <w:t>点，分别测定每点深度，相应工况下，开沟深度大于样机名牌的明示值则为合格的开沟深度。分别按</w:t>
      </w:r>
      <w:r w:rsidR="00012B55">
        <w:rPr>
          <w:rFonts w:ascii="Times New Roman"/>
        </w:rPr>
        <w:t>公</w:t>
      </w:r>
      <w:r w:rsidRPr="002F4460">
        <w:rPr>
          <w:rFonts w:ascii="Times New Roman"/>
        </w:rPr>
        <w:t>式（</w:t>
      </w:r>
      <w:r w:rsidRPr="002F4460">
        <w:rPr>
          <w:rFonts w:ascii="Times New Roman"/>
        </w:rPr>
        <w:t>2</w:t>
      </w:r>
      <w:r w:rsidRPr="002F4460">
        <w:rPr>
          <w:rFonts w:ascii="Times New Roman"/>
        </w:rPr>
        <w:t>）</w:t>
      </w:r>
      <w:r w:rsidR="00012B55">
        <w:rPr>
          <w:rFonts w:ascii="Times New Roman" w:hint="eastAsia"/>
        </w:rPr>
        <w:t>～</w:t>
      </w:r>
      <w:r w:rsidRPr="002F4460">
        <w:rPr>
          <w:rFonts w:ascii="Times New Roman"/>
        </w:rPr>
        <w:t>（</w:t>
      </w:r>
      <w:r w:rsidRPr="002F4460">
        <w:rPr>
          <w:rFonts w:ascii="Times New Roman"/>
        </w:rPr>
        <w:t>4</w:t>
      </w:r>
      <w:r w:rsidRPr="002F4460">
        <w:rPr>
          <w:rFonts w:ascii="Times New Roman"/>
        </w:rPr>
        <w:t>）计算开沟合格率。</w:t>
      </w:r>
    </w:p>
    <w:p w:rsidR="0071511C" w:rsidRPr="002F4460" w:rsidRDefault="00740932" w:rsidP="00740932">
      <w:pPr>
        <w:pStyle w:val="aa"/>
        <w:ind w:firstLine="420"/>
        <w:rPr>
          <w:rFonts w:ascii="Times New Roman"/>
        </w:rPr>
      </w:pPr>
      <w:r>
        <w:rPr>
          <w:rFonts w:ascii="Times New Roman"/>
        </w:rPr>
        <w:t>a</w:t>
      </w:r>
      <w:r>
        <w:rPr>
          <w:rFonts w:ascii="Times New Roman"/>
        </w:rPr>
        <w:t>）</w:t>
      </w:r>
      <w:r w:rsidRPr="002F4460">
        <w:rPr>
          <w:rFonts w:ascii="Times New Roman"/>
        </w:rPr>
        <w:t xml:space="preserve"> </w:t>
      </w:r>
      <w:r w:rsidRPr="002F4460">
        <w:rPr>
          <w:rFonts w:ascii="Times New Roman"/>
        </w:rPr>
        <w:t>行程的开沟深度平均值</w:t>
      </w:r>
      <w:r>
        <w:rPr>
          <w:rFonts w:ascii="Times New Roman"/>
        </w:rPr>
        <w:t>：</w:t>
      </w:r>
    </w:p>
    <w:p w:rsidR="0071511C" w:rsidRDefault="00740932" w:rsidP="00740932">
      <w:pPr>
        <w:jc w:val="right"/>
      </w:pPr>
      <w:r>
        <w:rPr>
          <w:position w:val="-32"/>
        </w:rPr>
        <w:object w:dxaOrig="1105" w:dyaOrig="1076">
          <v:shape id="_x0000_i1026" type="#_x0000_t75" style="width:55.5pt;height:54pt" o:ole="">
            <v:imagedata r:id="rId18" o:title=""/>
          </v:shape>
          <o:OLEObject Type="Embed" ProgID="Equation.DSMT4" ShapeID="_x0000_i1026" DrawAspect="Content" ObjectID="_1737458984" r:id="rId19"/>
        </w:object>
      </w:r>
      <w:r w:rsidR="00012B55">
        <w:t xml:space="preserve">  </w:t>
      </w:r>
      <w:r>
        <w:t xml:space="preserve">   </w:t>
      </w:r>
      <w:r w:rsidR="00012B55">
        <w:t xml:space="preserve"> </w:t>
      </w:r>
      <w:r w:rsidR="00012B55" w:rsidRPr="00012B55">
        <w:rPr>
          <w:rFonts w:hint="eastAsia"/>
          <w:szCs w:val="21"/>
        </w:rPr>
        <w:t>……</w:t>
      </w:r>
      <w:proofErr w:type="gramStart"/>
      <w:r w:rsidR="00012B55" w:rsidRPr="00012B55">
        <w:rPr>
          <w:rFonts w:hint="eastAsia"/>
          <w:szCs w:val="21"/>
        </w:rPr>
        <w:t>………………………………</w:t>
      </w:r>
      <w:proofErr w:type="gramEnd"/>
      <w:r>
        <w:t>（</w:t>
      </w:r>
      <w:r w:rsidRPr="00012B55">
        <w:rPr>
          <w:rFonts w:ascii="Times New Roman" w:hAnsi="Times New Roman" w:cs="Times New Roman"/>
        </w:rPr>
        <w:t>2</w:t>
      </w:r>
      <w:r>
        <w:t>）</w:t>
      </w:r>
    </w:p>
    <w:p w:rsidR="0071511C" w:rsidRPr="002F4460" w:rsidRDefault="00740932" w:rsidP="00740932">
      <w:pPr>
        <w:ind w:firstLineChars="200" w:firstLine="420"/>
        <w:jc w:val="left"/>
        <w:rPr>
          <w:rFonts w:ascii="Times New Roman" w:hAnsi="Times New Roman" w:cs="Times New Roman"/>
        </w:rPr>
      </w:pPr>
      <w:r w:rsidRPr="002F4460">
        <w:rPr>
          <w:rFonts w:ascii="Times New Roman" w:hAnsi="Times New Roman" w:cs="Times New Roman"/>
        </w:rPr>
        <w:t>式中：</w:t>
      </w:r>
    </w:p>
    <w:p w:rsidR="0071511C" w:rsidRPr="002F4460" w:rsidRDefault="00740932" w:rsidP="00740932">
      <w:pPr>
        <w:pStyle w:val="aa"/>
        <w:ind w:firstLine="420"/>
        <w:rPr>
          <w:rFonts w:ascii="Times New Roman"/>
        </w:rPr>
      </w:pPr>
      <w:proofErr w:type="spellStart"/>
      <w:r w:rsidRPr="00740932">
        <w:rPr>
          <w:rFonts w:ascii="Times New Roman"/>
          <w:i/>
        </w:rPr>
        <w:t>a</w:t>
      </w:r>
      <w:r w:rsidRPr="00740932">
        <w:rPr>
          <w:rFonts w:ascii="Times New Roman"/>
          <w:i/>
          <w:vertAlign w:val="subscript"/>
        </w:rPr>
        <w:t>j</w:t>
      </w:r>
      <w:proofErr w:type="spellEnd"/>
      <w:r w:rsidRPr="00F36F58">
        <w:rPr>
          <w:rFonts w:asciiTheme="majorEastAsia" w:eastAsiaTheme="majorEastAsia" w:hAnsiTheme="majorEastAsia"/>
        </w:rPr>
        <w:t>——</w:t>
      </w:r>
      <w:r w:rsidRPr="002F4460">
        <w:rPr>
          <w:rFonts w:ascii="Times New Roman"/>
        </w:rPr>
        <w:t>第</w:t>
      </w:r>
      <w:r w:rsidRPr="00740932">
        <w:rPr>
          <w:rFonts w:ascii="Times New Roman"/>
          <w:i/>
        </w:rPr>
        <w:t>j</w:t>
      </w:r>
      <w:r w:rsidRPr="002F4460">
        <w:rPr>
          <w:rFonts w:ascii="Times New Roman"/>
        </w:rPr>
        <w:t>行程的开沟深度平均值</w:t>
      </w:r>
      <w:r>
        <w:rPr>
          <w:rFonts w:ascii="Times New Roman"/>
        </w:rPr>
        <w:t>，单位为</w:t>
      </w:r>
      <w:r>
        <w:rPr>
          <w:rFonts w:ascii="Times New Roman" w:hint="eastAsia"/>
        </w:rPr>
        <w:t>厘米</w:t>
      </w:r>
      <w:r>
        <w:rPr>
          <w:rFonts w:ascii="Times New Roman"/>
        </w:rPr>
        <w:t>（</w:t>
      </w:r>
      <w:r>
        <w:rPr>
          <w:rFonts w:ascii="Times New Roman"/>
        </w:rPr>
        <w:t>cm</w:t>
      </w:r>
      <w:r>
        <w:rPr>
          <w:rFonts w:ascii="Times New Roman"/>
        </w:rPr>
        <w:t>）</w:t>
      </w:r>
      <w:r w:rsidRPr="002F4460">
        <w:rPr>
          <w:rFonts w:ascii="Times New Roman"/>
        </w:rPr>
        <w:t>；</w:t>
      </w:r>
    </w:p>
    <w:p w:rsidR="0071511C" w:rsidRPr="002F4460" w:rsidRDefault="00740932" w:rsidP="00740932">
      <w:pPr>
        <w:pStyle w:val="aa"/>
        <w:ind w:firstLine="420"/>
        <w:rPr>
          <w:rFonts w:ascii="Times New Roman"/>
        </w:rPr>
      </w:pPr>
      <w:proofErr w:type="spellStart"/>
      <w:r w:rsidRPr="00740932">
        <w:rPr>
          <w:rFonts w:ascii="Times New Roman"/>
          <w:i/>
        </w:rPr>
        <w:t>a</w:t>
      </w:r>
      <w:r w:rsidRPr="00740932">
        <w:rPr>
          <w:rFonts w:ascii="Times New Roman"/>
          <w:i/>
          <w:vertAlign w:val="subscript"/>
        </w:rPr>
        <w:t>j</w:t>
      </w:r>
      <w:r>
        <w:rPr>
          <w:rFonts w:ascii="Times New Roman" w:hint="eastAsia"/>
          <w:i/>
          <w:vertAlign w:val="subscript"/>
        </w:rPr>
        <w:t>i</w:t>
      </w:r>
      <w:proofErr w:type="spellEnd"/>
      <w:r w:rsidRPr="00F36F58">
        <w:rPr>
          <w:rFonts w:asciiTheme="minorEastAsia" w:eastAsiaTheme="minorEastAsia" w:hAnsiTheme="minorEastAsia"/>
        </w:rPr>
        <w:t>——</w:t>
      </w:r>
      <w:r w:rsidRPr="002F4460">
        <w:rPr>
          <w:rFonts w:ascii="Times New Roman"/>
        </w:rPr>
        <w:t>第</w:t>
      </w:r>
      <w:r w:rsidRPr="00740932">
        <w:rPr>
          <w:rFonts w:ascii="Times New Roman"/>
          <w:i/>
        </w:rPr>
        <w:t>j</w:t>
      </w:r>
      <w:r w:rsidRPr="002F4460">
        <w:rPr>
          <w:rFonts w:ascii="Times New Roman"/>
        </w:rPr>
        <w:t>行程中第</w:t>
      </w:r>
      <w:proofErr w:type="spellStart"/>
      <w:r w:rsidRPr="00740932">
        <w:rPr>
          <w:rFonts w:ascii="Times New Roman"/>
          <w:i/>
        </w:rPr>
        <w:t>i</w:t>
      </w:r>
      <w:proofErr w:type="spellEnd"/>
      <w:proofErr w:type="gramStart"/>
      <w:r w:rsidRPr="002F4460">
        <w:rPr>
          <w:rFonts w:ascii="Times New Roman"/>
        </w:rPr>
        <w:t>个</w:t>
      </w:r>
      <w:proofErr w:type="gramEnd"/>
      <w:r w:rsidRPr="002F4460">
        <w:rPr>
          <w:rFonts w:ascii="Times New Roman"/>
        </w:rPr>
        <w:t>测定点的深度值</w:t>
      </w:r>
      <w:r>
        <w:rPr>
          <w:rFonts w:ascii="Times New Roman"/>
        </w:rPr>
        <w:t>，单位为</w:t>
      </w:r>
      <w:r>
        <w:rPr>
          <w:rFonts w:ascii="Times New Roman" w:hint="eastAsia"/>
        </w:rPr>
        <w:t>厘米</w:t>
      </w:r>
      <w:r>
        <w:rPr>
          <w:rFonts w:ascii="Times New Roman"/>
        </w:rPr>
        <w:t>（</w:t>
      </w:r>
      <w:r>
        <w:rPr>
          <w:rFonts w:ascii="Times New Roman"/>
        </w:rPr>
        <w:t>cm</w:t>
      </w:r>
      <w:r>
        <w:rPr>
          <w:rFonts w:ascii="Times New Roman"/>
        </w:rPr>
        <w:t>）</w:t>
      </w:r>
      <w:r w:rsidRPr="002F4460">
        <w:rPr>
          <w:rFonts w:ascii="Times New Roman"/>
        </w:rPr>
        <w:t>；</w:t>
      </w:r>
    </w:p>
    <w:p w:rsidR="0071511C" w:rsidRPr="002F4460" w:rsidRDefault="00740932" w:rsidP="00740932">
      <w:pPr>
        <w:pStyle w:val="aa"/>
        <w:ind w:firstLine="420"/>
        <w:rPr>
          <w:rFonts w:ascii="Times New Roman"/>
        </w:rPr>
      </w:pPr>
      <w:proofErr w:type="spellStart"/>
      <w:r w:rsidRPr="00740932">
        <w:rPr>
          <w:rFonts w:ascii="Times New Roman"/>
          <w:i/>
        </w:rPr>
        <w:t>n</w:t>
      </w:r>
      <w:r w:rsidRPr="00740932">
        <w:rPr>
          <w:rFonts w:ascii="Times New Roman"/>
          <w:i/>
          <w:vertAlign w:val="subscript"/>
        </w:rPr>
        <w:t>j</w:t>
      </w:r>
      <w:proofErr w:type="spellEnd"/>
      <w:r w:rsidRPr="00F36F58">
        <w:rPr>
          <w:rFonts w:asciiTheme="minorEastAsia" w:eastAsiaTheme="minorEastAsia" w:hAnsiTheme="minorEastAsia"/>
        </w:rPr>
        <w:t>——</w:t>
      </w:r>
      <w:r w:rsidRPr="002F4460">
        <w:rPr>
          <w:rFonts w:ascii="Times New Roman"/>
        </w:rPr>
        <w:t>第</w:t>
      </w:r>
      <w:r w:rsidRPr="00740932">
        <w:rPr>
          <w:rFonts w:ascii="Times New Roman"/>
          <w:i/>
        </w:rPr>
        <w:t>j</w:t>
      </w:r>
      <w:r w:rsidRPr="002F4460">
        <w:rPr>
          <w:rFonts w:ascii="Times New Roman"/>
        </w:rPr>
        <w:t>行程中测定点数。</w:t>
      </w:r>
    </w:p>
    <w:p w:rsidR="0071511C" w:rsidRPr="002F4460" w:rsidRDefault="00740932" w:rsidP="00740932">
      <w:pPr>
        <w:ind w:firstLineChars="200" w:firstLine="420"/>
        <w:jc w:val="left"/>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ascii="Times New Roman" w:hAnsi="Times New Roman" w:cs="Times New Roman" w:hint="eastAsia"/>
        </w:rPr>
        <w:t xml:space="preserve"> </w:t>
      </w:r>
      <w:r w:rsidRPr="002F4460">
        <w:rPr>
          <w:rFonts w:ascii="Times New Roman" w:hAnsi="Times New Roman" w:cs="Times New Roman"/>
        </w:rPr>
        <w:t>工况的开沟深度平均值</w:t>
      </w:r>
      <w:r>
        <w:rPr>
          <w:rFonts w:ascii="Times New Roman" w:hAnsi="Times New Roman" w:cs="Times New Roman"/>
        </w:rPr>
        <w:t>：</w:t>
      </w:r>
    </w:p>
    <w:p w:rsidR="0071511C" w:rsidRPr="002F4460" w:rsidRDefault="00740932" w:rsidP="00E631EA">
      <w:pPr>
        <w:jc w:val="right"/>
        <w:rPr>
          <w:rFonts w:ascii="Times New Roman" w:hAnsi="Times New Roman" w:cs="Times New Roman"/>
        </w:rPr>
      </w:pPr>
      <w:r w:rsidRPr="002F4460">
        <w:rPr>
          <w:rFonts w:ascii="Times New Roman" w:hAnsi="Times New Roman" w:cs="Times New Roman"/>
          <w:position w:val="-24"/>
        </w:rPr>
        <w:object w:dxaOrig="960" w:dyaOrig="960">
          <v:shape id="_x0000_i1027" type="#_x0000_t75" style="width:48pt;height:48pt" o:ole="">
            <v:imagedata r:id="rId20" o:title=""/>
          </v:shape>
          <o:OLEObject Type="Embed" ProgID="Equation.DSMT4" ShapeID="_x0000_i1027" DrawAspect="Content" ObjectID="_1737458985" r:id="rId21"/>
        </w:object>
      </w:r>
      <w:r w:rsidR="00012B55">
        <w:t xml:space="preserve">   </w:t>
      </w:r>
      <w:r>
        <w:t xml:space="preserve">     </w:t>
      </w:r>
      <w:r w:rsidR="00012B55" w:rsidRPr="00012B55">
        <w:rPr>
          <w:rFonts w:hint="eastAsia"/>
          <w:szCs w:val="21"/>
        </w:rPr>
        <w:t>……</w:t>
      </w:r>
      <w:proofErr w:type="gramStart"/>
      <w:r w:rsidR="00012B55" w:rsidRPr="00012B55">
        <w:rPr>
          <w:rFonts w:hint="eastAsia"/>
          <w:szCs w:val="21"/>
        </w:rPr>
        <w:t>………………………………</w:t>
      </w:r>
      <w:proofErr w:type="gramEnd"/>
      <w:r w:rsidRPr="002F4460">
        <w:rPr>
          <w:rFonts w:ascii="Times New Roman" w:hAnsi="Times New Roman" w:cs="Times New Roman"/>
        </w:rPr>
        <w:t>（</w:t>
      </w:r>
      <w:r w:rsidRPr="002F4460">
        <w:rPr>
          <w:rFonts w:ascii="Times New Roman" w:hAnsi="Times New Roman" w:cs="Times New Roman"/>
        </w:rPr>
        <w:t>3</w:t>
      </w:r>
      <w:r w:rsidRPr="002F4460">
        <w:rPr>
          <w:rFonts w:ascii="Times New Roman" w:hAnsi="Times New Roman" w:cs="Times New Roman"/>
        </w:rPr>
        <w:t>）</w:t>
      </w:r>
    </w:p>
    <w:p w:rsidR="0071511C" w:rsidRDefault="00740932" w:rsidP="00740932">
      <w:pPr>
        <w:ind w:firstLineChars="200" w:firstLine="420"/>
        <w:jc w:val="left"/>
      </w:pPr>
      <w:r>
        <w:rPr>
          <w:rFonts w:hint="eastAsia"/>
        </w:rPr>
        <w:t>式中：</w:t>
      </w:r>
    </w:p>
    <w:p w:rsidR="0071511C" w:rsidRPr="002F4460" w:rsidRDefault="00740932" w:rsidP="00740932">
      <w:pPr>
        <w:pStyle w:val="aa"/>
        <w:ind w:firstLine="420"/>
        <w:rPr>
          <w:rFonts w:ascii="Times New Roman"/>
        </w:rPr>
      </w:pPr>
      <w:r w:rsidRPr="00740932">
        <w:rPr>
          <w:rFonts w:ascii="Times New Roman" w:hint="eastAsia"/>
          <w:i/>
        </w:rPr>
        <w:t>a</w:t>
      </w:r>
      <w:r w:rsidRPr="00F36F58">
        <w:rPr>
          <w:rFonts w:asciiTheme="minorEastAsia" w:eastAsiaTheme="minorEastAsia" w:hAnsiTheme="minorEastAsia"/>
        </w:rPr>
        <w:t>——</w:t>
      </w:r>
      <w:r w:rsidRPr="002F4460">
        <w:rPr>
          <w:rFonts w:ascii="Times New Roman"/>
        </w:rPr>
        <w:t>工况的开沟深度平均值</w:t>
      </w:r>
      <w:r>
        <w:rPr>
          <w:rFonts w:ascii="Times New Roman"/>
        </w:rPr>
        <w:t>，单位为</w:t>
      </w:r>
      <w:r>
        <w:rPr>
          <w:rFonts w:ascii="Times New Roman" w:hint="eastAsia"/>
        </w:rPr>
        <w:t>厘米</w:t>
      </w:r>
      <w:r>
        <w:rPr>
          <w:rFonts w:ascii="Times New Roman"/>
        </w:rPr>
        <w:t>（</w:t>
      </w:r>
      <w:r>
        <w:rPr>
          <w:rFonts w:ascii="Times New Roman"/>
        </w:rPr>
        <w:t>cm</w:t>
      </w:r>
      <w:r>
        <w:rPr>
          <w:rFonts w:ascii="Times New Roman"/>
        </w:rPr>
        <w:t>）</w:t>
      </w:r>
      <w:r w:rsidRPr="002F4460">
        <w:rPr>
          <w:rFonts w:ascii="Times New Roman"/>
        </w:rPr>
        <w:t>；</w:t>
      </w:r>
    </w:p>
    <w:p w:rsidR="0071511C" w:rsidRPr="002F4460" w:rsidRDefault="00740932" w:rsidP="00740932">
      <w:pPr>
        <w:pStyle w:val="aa"/>
        <w:ind w:firstLine="420"/>
        <w:rPr>
          <w:rFonts w:ascii="Times New Roman"/>
        </w:rPr>
      </w:pPr>
      <w:r w:rsidRPr="00740932">
        <w:rPr>
          <w:rFonts w:ascii="Times New Roman"/>
          <w:i/>
        </w:rPr>
        <w:t>N</w:t>
      </w:r>
      <w:r w:rsidRPr="00F36F58">
        <w:rPr>
          <w:rFonts w:asciiTheme="minorEastAsia" w:eastAsiaTheme="minorEastAsia" w:hAnsiTheme="minorEastAsia"/>
        </w:rPr>
        <w:t>——</w:t>
      </w:r>
      <w:r w:rsidRPr="002F4460">
        <w:rPr>
          <w:rFonts w:ascii="Times New Roman"/>
        </w:rPr>
        <w:t>同一工况中的行程数。</w:t>
      </w:r>
    </w:p>
    <w:p w:rsidR="0071511C" w:rsidRPr="002F4460" w:rsidRDefault="00740932" w:rsidP="00740932">
      <w:pPr>
        <w:pStyle w:val="aa"/>
        <w:ind w:firstLine="420"/>
        <w:rPr>
          <w:rFonts w:ascii="Times New Roman"/>
        </w:rPr>
      </w:pPr>
      <w:r>
        <w:rPr>
          <w:rFonts w:ascii="Times New Roman" w:hint="eastAsia"/>
        </w:rPr>
        <w:t>c</w:t>
      </w:r>
      <w:r>
        <w:rPr>
          <w:rFonts w:ascii="Times New Roman"/>
        </w:rPr>
        <w:t>）</w:t>
      </w:r>
      <w:r w:rsidRPr="002F4460">
        <w:rPr>
          <w:rFonts w:ascii="Times New Roman"/>
        </w:rPr>
        <w:t xml:space="preserve"> </w:t>
      </w:r>
      <w:r w:rsidRPr="002F4460">
        <w:rPr>
          <w:rFonts w:ascii="Times New Roman"/>
        </w:rPr>
        <w:t>开沟合格率</w:t>
      </w:r>
      <w:r>
        <w:rPr>
          <w:rFonts w:ascii="Times New Roman"/>
        </w:rPr>
        <w:t>：</w:t>
      </w:r>
    </w:p>
    <w:p w:rsidR="0071511C" w:rsidRPr="002F4460" w:rsidRDefault="00740932" w:rsidP="00E631EA">
      <w:pPr>
        <w:jc w:val="right"/>
        <w:rPr>
          <w:rFonts w:ascii="Times New Roman" w:eastAsia="黑体" w:hAnsi="Times New Roman" w:cs="Times New Roman"/>
          <w:szCs w:val="21"/>
        </w:rPr>
      </w:pPr>
      <w:r w:rsidRPr="002F4460">
        <w:rPr>
          <w:rFonts w:ascii="Times New Roman" w:hAnsi="Times New Roman" w:cs="Times New Roman"/>
          <w:position w:val="-23"/>
        </w:rPr>
        <w:object w:dxaOrig="1498" w:dyaOrig="582">
          <v:shape id="_x0000_i1028" type="#_x0000_t75" style="width:75pt;height:29pt" o:ole="">
            <v:imagedata r:id="rId22" o:title=""/>
          </v:shape>
          <o:OLEObject Type="Embed" ProgID="Equation.AxMath" ShapeID="_x0000_i1028" DrawAspect="Content" ObjectID="_1737458986" r:id="rId23"/>
        </w:object>
      </w:r>
      <w:r w:rsidR="00012B55">
        <w:t xml:space="preserve">   </w:t>
      </w:r>
      <w:r w:rsidR="00012B55" w:rsidRPr="00012B55">
        <w:rPr>
          <w:rFonts w:hint="eastAsia"/>
          <w:szCs w:val="21"/>
        </w:rPr>
        <w:t>……</w:t>
      </w:r>
      <w:proofErr w:type="gramStart"/>
      <w:r w:rsidR="00012B55" w:rsidRPr="00012B55">
        <w:rPr>
          <w:rFonts w:hint="eastAsia"/>
          <w:szCs w:val="21"/>
        </w:rPr>
        <w:t>………………………………</w:t>
      </w:r>
      <w:proofErr w:type="gramEnd"/>
      <w:r w:rsidRPr="002F4460">
        <w:rPr>
          <w:rFonts w:ascii="Times New Roman" w:eastAsia="黑体" w:hAnsi="Times New Roman" w:cs="Times New Roman"/>
          <w:szCs w:val="21"/>
        </w:rPr>
        <w:t>（</w:t>
      </w:r>
      <w:r w:rsidRPr="002F4460">
        <w:rPr>
          <w:rFonts w:ascii="Times New Roman" w:eastAsia="黑体" w:hAnsi="Times New Roman" w:cs="Times New Roman"/>
          <w:szCs w:val="21"/>
        </w:rPr>
        <w:t>4</w:t>
      </w:r>
      <w:r w:rsidRPr="002F4460">
        <w:rPr>
          <w:rFonts w:ascii="Times New Roman" w:eastAsia="黑体" w:hAnsi="Times New Roman" w:cs="Times New Roman"/>
          <w:szCs w:val="21"/>
        </w:rPr>
        <w:t>）</w:t>
      </w:r>
    </w:p>
    <w:p w:rsidR="0071511C" w:rsidRPr="002F4460" w:rsidRDefault="00740932" w:rsidP="00740932">
      <w:pPr>
        <w:ind w:firstLineChars="200" w:firstLine="420"/>
        <w:jc w:val="left"/>
        <w:rPr>
          <w:rFonts w:ascii="Times New Roman" w:hAnsi="Times New Roman" w:cs="Times New Roman"/>
        </w:rPr>
      </w:pPr>
      <w:r w:rsidRPr="002F4460">
        <w:rPr>
          <w:rFonts w:ascii="Times New Roman" w:hAnsi="Times New Roman" w:cs="Times New Roman"/>
        </w:rPr>
        <w:t>式中：</w:t>
      </w:r>
    </w:p>
    <w:p w:rsidR="00740932" w:rsidRDefault="00740932" w:rsidP="00740932">
      <w:pPr>
        <w:pStyle w:val="aa"/>
        <w:ind w:firstLine="420"/>
        <w:rPr>
          <w:rFonts w:ascii="Times New Roman"/>
        </w:rPr>
      </w:pPr>
      <w:r w:rsidRPr="00740932">
        <w:rPr>
          <w:rFonts w:ascii="Times New Roman"/>
          <w:i/>
        </w:rPr>
        <w:lastRenderedPageBreak/>
        <w:t>Q</w:t>
      </w:r>
      <w:r w:rsidRPr="00F36F58">
        <w:rPr>
          <w:rFonts w:asciiTheme="majorEastAsia" w:eastAsiaTheme="majorEastAsia" w:hAnsiTheme="majorEastAsia"/>
        </w:rPr>
        <w:t>——</w:t>
      </w:r>
      <w:r w:rsidRPr="002F4460">
        <w:rPr>
          <w:rFonts w:ascii="Times New Roman"/>
        </w:rPr>
        <w:t>开沟深度合格的工况数；</w:t>
      </w:r>
    </w:p>
    <w:p w:rsidR="0071511C" w:rsidRPr="002F4460" w:rsidRDefault="00740932" w:rsidP="00740932">
      <w:pPr>
        <w:pStyle w:val="aa"/>
        <w:ind w:firstLine="420"/>
        <w:rPr>
          <w:rFonts w:ascii="Times New Roman"/>
        </w:rPr>
      </w:pPr>
      <w:r w:rsidRPr="00740932">
        <w:rPr>
          <w:rFonts w:ascii="Times New Roman"/>
          <w:i/>
        </w:rPr>
        <w:t>P</w:t>
      </w:r>
      <w:r w:rsidRPr="00F36F58">
        <w:rPr>
          <w:rFonts w:asciiTheme="minorEastAsia" w:eastAsiaTheme="minorEastAsia" w:hAnsiTheme="minorEastAsia"/>
        </w:rPr>
        <w:t>——</w:t>
      </w:r>
      <w:r w:rsidRPr="002F4460">
        <w:rPr>
          <w:rFonts w:ascii="Times New Roman"/>
        </w:rPr>
        <w:t>工况数；</w:t>
      </w:r>
    </w:p>
    <w:p w:rsidR="0071511C" w:rsidRPr="002F4460" w:rsidRDefault="00740932" w:rsidP="00740932">
      <w:pPr>
        <w:pStyle w:val="aa"/>
        <w:ind w:firstLine="420"/>
        <w:rPr>
          <w:rFonts w:ascii="Times New Roman"/>
        </w:rPr>
      </w:pPr>
      <w:r w:rsidRPr="00740932">
        <w:rPr>
          <w:rFonts w:ascii="Times New Roman" w:hint="eastAsia"/>
          <w:i/>
        </w:rPr>
        <w:t>K</w:t>
      </w:r>
      <w:r w:rsidRPr="00F36F58">
        <w:rPr>
          <w:rFonts w:asciiTheme="minorEastAsia" w:eastAsiaTheme="minorEastAsia" w:hAnsiTheme="minorEastAsia"/>
        </w:rPr>
        <w:t>——</w:t>
      </w:r>
      <w:r w:rsidRPr="002F4460">
        <w:rPr>
          <w:rFonts w:ascii="Times New Roman"/>
        </w:rPr>
        <w:t>开沟合格率。</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5.4.3</w:t>
      </w:r>
      <w:r w:rsidR="00A13D5E">
        <w:rPr>
          <w:rFonts w:ascii="黑体" w:eastAsia="黑体" w:hAnsi="黑体"/>
        </w:rPr>
        <w:t xml:space="preserve">  </w:t>
      </w:r>
      <w:r w:rsidRPr="00A13D5E">
        <w:rPr>
          <w:rFonts w:ascii="黑体" w:eastAsia="黑体" w:hAnsi="黑体" w:hint="eastAsia"/>
        </w:rPr>
        <w:t>施肥量相对误差</w:t>
      </w:r>
    </w:p>
    <w:p w:rsidR="0071511C" w:rsidRPr="002F4460" w:rsidRDefault="00740932" w:rsidP="00E631EA">
      <w:pPr>
        <w:ind w:firstLineChars="200" w:firstLine="420"/>
        <w:rPr>
          <w:rFonts w:ascii="Times New Roman" w:hAnsi="Times New Roman" w:cs="Times New Roman"/>
        </w:rPr>
      </w:pPr>
      <w:r w:rsidRPr="002F4460">
        <w:rPr>
          <w:rFonts w:ascii="Times New Roman" w:hAnsi="Times New Roman" w:cs="Times New Roman"/>
        </w:rPr>
        <w:t>按照</w:t>
      </w:r>
      <w:r w:rsidRPr="002F4460">
        <w:rPr>
          <w:rFonts w:ascii="Times New Roman" w:hAnsi="Times New Roman" w:cs="Times New Roman"/>
        </w:rPr>
        <w:t>NY/T 1003</w:t>
      </w:r>
      <w:r>
        <w:rPr>
          <w:rFonts w:ascii="Times New Roman" w:hAnsi="Times New Roman" w:cs="Times New Roman" w:hint="eastAsia"/>
        </w:rPr>
        <w:t>的</w:t>
      </w:r>
      <w:r>
        <w:rPr>
          <w:rFonts w:ascii="Times New Roman" w:hAnsi="Times New Roman" w:cs="Times New Roman"/>
        </w:rPr>
        <w:t>规定</w:t>
      </w:r>
      <w:r w:rsidRPr="002F4460">
        <w:rPr>
          <w:rFonts w:ascii="Times New Roman" w:hAnsi="Times New Roman" w:cs="Times New Roman"/>
        </w:rPr>
        <w:t>方法，调整样机</w:t>
      </w:r>
      <w:proofErr w:type="gramStart"/>
      <w:r w:rsidRPr="002F4460">
        <w:rPr>
          <w:rFonts w:ascii="Times New Roman" w:hAnsi="Times New Roman" w:cs="Times New Roman"/>
        </w:rPr>
        <w:t>排肥门</w:t>
      </w:r>
      <w:proofErr w:type="gramEnd"/>
      <w:r w:rsidRPr="002F4460">
        <w:rPr>
          <w:rFonts w:ascii="Times New Roman" w:hAnsi="Times New Roman" w:cs="Times New Roman"/>
        </w:rPr>
        <w:t>至合适位置，以正常作业速度</w:t>
      </w:r>
      <w:r w:rsidRPr="002F4460">
        <w:rPr>
          <w:rFonts w:ascii="Times New Roman" w:hAnsi="Times New Roman" w:cs="Times New Roman"/>
        </w:rPr>
        <w:t>2</w:t>
      </w:r>
      <w:r>
        <w:rPr>
          <w:rFonts w:ascii="Times New Roman" w:hAnsi="Times New Roman" w:cs="Times New Roman"/>
        </w:rPr>
        <w:t xml:space="preserve"> </w:t>
      </w:r>
      <w:r w:rsidRPr="002F4460">
        <w:rPr>
          <w:rFonts w:ascii="Times New Roman" w:hAnsi="Times New Roman" w:cs="Times New Roman"/>
        </w:rPr>
        <w:t>km/h</w:t>
      </w:r>
      <w:r w:rsidRPr="002F4460">
        <w:rPr>
          <w:rFonts w:ascii="Times New Roman" w:hAnsi="Times New Roman" w:cs="Times New Roman"/>
        </w:rPr>
        <w:t>～</w:t>
      </w:r>
      <w:r w:rsidRPr="002F4460">
        <w:rPr>
          <w:rFonts w:ascii="Times New Roman" w:hAnsi="Times New Roman" w:cs="Times New Roman"/>
        </w:rPr>
        <w:t>4</w:t>
      </w:r>
      <w:r>
        <w:rPr>
          <w:rFonts w:ascii="Times New Roman" w:hAnsi="Times New Roman" w:cs="Times New Roman"/>
        </w:rPr>
        <w:t xml:space="preserve"> </w:t>
      </w:r>
      <w:r w:rsidRPr="002F4460">
        <w:rPr>
          <w:rFonts w:ascii="Times New Roman" w:hAnsi="Times New Roman" w:cs="Times New Roman"/>
        </w:rPr>
        <w:t>km/h</w:t>
      </w:r>
      <w:r w:rsidRPr="002F4460">
        <w:rPr>
          <w:rFonts w:ascii="Times New Roman" w:hAnsi="Times New Roman" w:cs="Times New Roman"/>
        </w:rPr>
        <w:t>驱动刮板</w:t>
      </w:r>
      <w:proofErr w:type="gramStart"/>
      <w:r w:rsidRPr="002F4460">
        <w:rPr>
          <w:rFonts w:ascii="Times New Roman" w:hAnsi="Times New Roman" w:cs="Times New Roman"/>
        </w:rPr>
        <w:t>式切藤</w:t>
      </w:r>
      <w:proofErr w:type="gramEnd"/>
      <w:r w:rsidRPr="002F4460">
        <w:rPr>
          <w:rFonts w:ascii="Times New Roman" w:hAnsi="Times New Roman" w:cs="Times New Roman"/>
        </w:rPr>
        <w:t>开沟一体机前进，通过测区并排肥，在</w:t>
      </w:r>
      <w:proofErr w:type="gramStart"/>
      <w:r w:rsidRPr="002F4460">
        <w:rPr>
          <w:rFonts w:ascii="Times New Roman" w:hAnsi="Times New Roman" w:cs="Times New Roman"/>
        </w:rPr>
        <w:t>稳定排肥阶段</w:t>
      </w:r>
      <w:proofErr w:type="gramEnd"/>
      <w:r w:rsidRPr="002F4460">
        <w:rPr>
          <w:rFonts w:ascii="Times New Roman" w:hAnsi="Times New Roman" w:cs="Times New Roman"/>
        </w:rPr>
        <w:t>，每间隔</w:t>
      </w:r>
      <w:r>
        <w:rPr>
          <w:rFonts w:ascii="Times New Roman" w:hAnsi="Times New Roman" w:cs="Times New Roman" w:hint="eastAsia"/>
        </w:rPr>
        <w:t>1</w:t>
      </w:r>
      <w:r>
        <w:rPr>
          <w:rFonts w:ascii="Times New Roman" w:hAnsi="Times New Roman" w:cs="Times New Roman"/>
        </w:rPr>
        <w:t xml:space="preserve"> </w:t>
      </w:r>
      <w:r>
        <w:rPr>
          <w:rFonts w:ascii="Times New Roman" w:hAnsi="Times New Roman" w:cs="Times New Roman" w:hint="eastAsia"/>
        </w:rPr>
        <w:t>m</w:t>
      </w:r>
      <w:r w:rsidRPr="002F4460">
        <w:rPr>
          <w:rFonts w:ascii="Times New Roman" w:hAnsi="Times New Roman" w:cs="Times New Roman"/>
        </w:rPr>
        <w:t>测量一次施肥单位</w:t>
      </w:r>
      <w:proofErr w:type="gramStart"/>
      <w:r w:rsidRPr="002F4460">
        <w:rPr>
          <w:rFonts w:ascii="Times New Roman" w:hAnsi="Times New Roman" w:cs="Times New Roman"/>
        </w:rPr>
        <w:t>时间排肥量</w:t>
      </w:r>
      <w:proofErr w:type="gramEnd"/>
      <w:r w:rsidRPr="002F4460">
        <w:rPr>
          <w:rFonts w:ascii="Times New Roman" w:hAnsi="Times New Roman" w:cs="Times New Roman"/>
        </w:rPr>
        <w:t>，测量</w:t>
      </w:r>
      <w:r w:rsidRPr="002F4460">
        <w:rPr>
          <w:rFonts w:ascii="Times New Roman" w:hAnsi="Times New Roman" w:cs="Times New Roman"/>
        </w:rPr>
        <w:t>10</w:t>
      </w:r>
      <w:r w:rsidRPr="002F4460">
        <w:rPr>
          <w:rFonts w:ascii="Times New Roman" w:hAnsi="Times New Roman" w:cs="Times New Roman"/>
        </w:rPr>
        <w:t>次取平均值。按</w:t>
      </w:r>
      <w:r w:rsidR="00012B55">
        <w:rPr>
          <w:rFonts w:ascii="Times New Roman" w:hAnsi="Times New Roman" w:cs="Times New Roman"/>
        </w:rPr>
        <w:t>公</w:t>
      </w:r>
      <w:r w:rsidRPr="002F4460">
        <w:rPr>
          <w:rFonts w:ascii="Times New Roman" w:hAnsi="Times New Roman" w:cs="Times New Roman"/>
        </w:rPr>
        <w:t>式（</w:t>
      </w:r>
      <w:r w:rsidRPr="002F4460">
        <w:rPr>
          <w:rFonts w:ascii="Times New Roman" w:hAnsi="Times New Roman" w:cs="Times New Roman"/>
        </w:rPr>
        <w:t>5</w:t>
      </w:r>
      <w:r w:rsidRPr="002F4460">
        <w:rPr>
          <w:rFonts w:ascii="Times New Roman" w:hAnsi="Times New Roman" w:cs="Times New Roman"/>
        </w:rPr>
        <w:t>）计算施肥量相对误差。</w:t>
      </w:r>
    </w:p>
    <w:p w:rsidR="0071511C" w:rsidRDefault="00740932" w:rsidP="00E631EA">
      <w:pPr>
        <w:jc w:val="right"/>
        <w:rPr>
          <w:rFonts w:ascii="黑体" w:eastAsia="黑体" w:hAnsi="黑体"/>
          <w:szCs w:val="21"/>
        </w:rPr>
      </w:pPr>
      <w:r>
        <w:rPr>
          <w:rFonts w:ascii="黑体" w:eastAsia="黑体" w:hAnsi="黑体"/>
          <w:position w:val="-23"/>
          <w:szCs w:val="21"/>
        </w:rPr>
        <w:object w:dxaOrig="1687" w:dyaOrig="960">
          <v:shape id="_x0000_i1029" type="#_x0000_t75" style="width:84.5pt;height:48pt" o:ole="">
            <v:imagedata r:id="rId24" o:title=""/>
          </v:shape>
          <o:OLEObject Type="Embed" ProgID="Equation.AxMath" ShapeID="_x0000_i1029" DrawAspect="Content" ObjectID="_1737458987" r:id="rId25"/>
        </w:object>
      </w:r>
      <w:r w:rsidR="00012B55">
        <w:t xml:space="preserve">   </w:t>
      </w:r>
      <w:r w:rsidR="00012B55" w:rsidRPr="00012B55">
        <w:rPr>
          <w:rFonts w:hint="eastAsia"/>
          <w:szCs w:val="21"/>
        </w:rPr>
        <w:t>……</w:t>
      </w:r>
      <w:proofErr w:type="gramStart"/>
      <w:r w:rsidR="00012B55" w:rsidRPr="00012B55">
        <w:rPr>
          <w:rFonts w:hint="eastAsia"/>
          <w:szCs w:val="21"/>
        </w:rPr>
        <w:t>………………………………</w:t>
      </w:r>
      <w:proofErr w:type="gramEnd"/>
      <w:r w:rsidRPr="00740932">
        <w:rPr>
          <w:rFonts w:asciiTheme="minorEastAsia" w:eastAsiaTheme="minorEastAsia" w:hAnsiTheme="minorEastAsia" w:cs="Times New Roman"/>
          <w:szCs w:val="21"/>
        </w:rPr>
        <w:t>（</w:t>
      </w:r>
      <w:r w:rsidRPr="00740932">
        <w:rPr>
          <w:rFonts w:ascii="Times New Roman" w:eastAsiaTheme="minorEastAsia" w:hAnsi="Times New Roman" w:cs="Times New Roman"/>
          <w:szCs w:val="21"/>
        </w:rPr>
        <w:t>5</w:t>
      </w:r>
      <w:r w:rsidRPr="00740932">
        <w:rPr>
          <w:rFonts w:asciiTheme="minorEastAsia" w:eastAsiaTheme="minorEastAsia" w:hAnsiTheme="minorEastAsia" w:cs="Times New Roman"/>
          <w:szCs w:val="21"/>
        </w:rPr>
        <w:t>）</w:t>
      </w:r>
    </w:p>
    <w:p w:rsidR="0071511C" w:rsidRPr="00740932" w:rsidRDefault="00740932" w:rsidP="00740932">
      <w:pPr>
        <w:ind w:firstLineChars="200" w:firstLine="420"/>
        <w:jc w:val="left"/>
        <w:rPr>
          <w:rFonts w:asciiTheme="minorEastAsia" w:eastAsiaTheme="minorEastAsia" w:hAnsiTheme="minorEastAsia" w:cs="Times New Roman"/>
          <w:szCs w:val="21"/>
        </w:rPr>
      </w:pPr>
      <w:r w:rsidRPr="00740932">
        <w:rPr>
          <w:rFonts w:asciiTheme="minorEastAsia" w:eastAsiaTheme="minorEastAsia" w:hAnsiTheme="minorEastAsia" w:cs="Times New Roman"/>
          <w:szCs w:val="21"/>
        </w:rPr>
        <w:t>式中：</w:t>
      </w:r>
    </w:p>
    <w:p w:rsidR="0071511C" w:rsidRPr="002F4460" w:rsidRDefault="00740932" w:rsidP="00740932">
      <w:pPr>
        <w:ind w:firstLineChars="200" w:firstLine="420"/>
        <w:jc w:val="left"/>
        <w:rPr>
          <w:rFonts w:ascii="Times New Roman" w:hAnsi="Times New Roman" w:cs="Times New Roman"/>
        </w:rPr>
      </w:pPr>
      <w:r w:rsidRPr="00740932">
        <w:rPr>
          <w:rFonts w:ascii="Times New Roman" w:hAnsi="Times New Roman" w:cs="Times New Roman"/>
          <w:i/>
        </w:rPr>
        <w:t>S</w:t>
      </w:r>
      <w:r w:rsidRPr="00F36F58">
        <w:rPr>
          <w:rFonts w:asciiTheme="majorEastAsia" w:eastAsiaTheme="majorEastAsia" w:hAnsiTheme="majorEastAsia" w:cs="Times New Roman"/>
        </w:rPr>
        <w:t>——</w:t>
      </w:r>
      <w:r w:rsidRPr="002F4460">
        <w:rPr>
          <w:rFonts w:ascii="Times New Roman" w:hAnsi="Times New Roman" w:cs="Times New Roman"/>
        </w:rPr>
        <w:t>施肥量相对误差；</w:t>
      </w:r>
    </w:p>
    <w:p w:rsidR="0071511C" w:rsidRPr="002F4460" w:rsidRDefault="00740932" w:rsidP="00740932">
      <w:pPr>
        <w:ind w:firstLineChars="200" w:firstLine="420"/>
        <w:jc w:val="left"/>
        <w:rPr>
          <w:rFonts w:ascii="Times New Roman" w:hAnsi="Times New Roman" w:cs="Times New Roman"/>
        </w:rPr>
      </w:pPr>
      <w:r w:rsidRPr="00740932">
        <w:rPr>
          <w:rFonts w:ascii="Times New Roman" w:hAnsi="Times New Roman" w:cs="Times New Roman"/>
          <w:i/>
        </w:rPr>
        <w:t>d</w:t>
      </w:r>
      <w:r w:rsidRPr="00740932">
        <w:rPr>
          <w:rFonts w:ascii="Times New Roman" w:hAnsi="Times New Roman" w:cs="Times New Roman"/>
          <w:i/>
          <w:vertAlign w:val="subscript"/>
        </w:rPr>
        <w:t>i</w:t>
      </w:r>
      <w:r w:rsidRPr="00F36F58">
        <w:rPr>
          <w:rFonts w:asciiTheme="majorEastAsia" w:eastAsiaTheme="majorEastAsia" w:hAnsiTheme="majorEastAsia" w:cs="Times New Roman"/>
        </w:rPr>
        <w:t>——</w:t>
      </w:r>
      <w:r w:rsidRPr="002F4460">
        <w:rPr>
          <w:rFonts w:ascii="Times New Roman" w:hAnsi="Times New Roman" w:cs="Times New Roman"/>
        </w:rPr>
        <w:t>每次测量的施肥量，单位为克（</w:t>
      </w:r>
      <w:r w:rsidRPr="002F4460">
        <w:rPr>
          <w:rFonts w:ascii="Times New Roman" w:hAnsi="Times New Roman" w:cs="Times New Roman"/>
        </w:rPr>
        <w:t>g</w:t>
      </w:r>
      <w:r w:rsidRPr="002F4460">
        <w:rPr>
          <w:rFonts w:ascii="Times New Roman" w:hAnsi="Times New Roman" w:cs="Times New Roman"/>
        </w:rPr>
        <w:t>）；</w:t>
      </w:r>
    </w:p>
    <w:p w:rsidR="00740932" w:rsidRDefault="00740932" w:rsidP="00740932">
      <w:pPr>
        <w:ind w:firstLineChars="200" w:firstLine="420"/>
        <w:jc w:val="left"/>
        <w:rPr>
          <w:rFonts w:ascii="Times New Roman" w:hAnsi="Times New Roman" w:cs="Times New Roman"/>
        </w:rPr>
      </w:pPr>
      <w:r w:rsidRPr="00740932">
        <w:rPr>
          <w:rFonts w:ascii="Times New Roman" w:hAnsi="Times New Roman" w:cs="Times New Roman"/>
          <w:i/>
        </w:rPr>
        <w:t>n</w:t>
      </w:r>
      <w:r w:rsidRPr="00F36F58">
        <w:rPr>
          <w:rFonts w:asciiTheme="majorEastAsia" w:eastAsiaTheme="majorEastAsia" w:hAnsiTheme="majorEastAsia" w:cs="Times New Roman"/>
        </w:rPr>
        <w:t>——</w:t>
      </w:r>
      <w:r w:rsidRPr="002F4460">
        <w:rPr>
          <w:rFonts w:ascii="Times New Roman" w:hAnsi="Times New Roman" w:cs="Times New Roman"/>
        </w:rPr>
        <w:t>测定次数</w:t>
      </w:r>
      <w:r w:rsidRPr="002F4460">
        <w:rPr>
          <w:rFonts w:ascii="Times New Roman" w:hAnsi="Times New Roman" w:cs="Times New Roman"/>
        </w:rPr>
        <w:t>;</w:t>
      </w:r>
    </w:p>
    <w:p w:rsidR="0071511C" w:rsidRPr="002F4460" w:rsidRDefault="00740932" w:rsidP="00740932">
      <w:pPr>
        <w:ind w:firstLineChars="200" w:firstLine="420"/>
        <w:jc w:val="left"/>
        <w:rPr>
          <w:rFonts w:ascii="Times New Roman" w:hAnsi="Times New Roman" w:cs="Times New Roman"/>
        </w:rPr>
      </w:pPr>
      <w:r w:rsidRPr="00740932">
        <w:rPr>
          <w:rFonts w:ascii="Times New Roman" w:hAnsi="Times New Roman" w:cs="Times New Roman"/>
          <w:i/>
        </w:rPr>
        <w:t>E</w:t>
      </w:r>
      <w:r w:rsidRPr="00F36F58">
        <w:rPr>
          <w:rFonts w:asciiTheme="majorEastAsia" w:eastAsiaTheme="majorEastAsia" w:hAnsiTheme="majorEastAsia" w:cs="Times New Roman"/>
        </w:rPr>
        <w:t>——</w:t>
      </w:r>
      <w:r w:rsidRPr="002F4460">
        <w:rPr>
          <w:rFonts w:ascii="Times New Roman" w:hAnsi="Times New Roman" w:cs="Times New Roman"/>
        </w:rPr>
        <w:t>样机标准的理论施肥量，单位为克（</w:t>
      </w:r>
      <w:r w:rsidRPr="002F4460">
        <w:rPr>
          <w:rFonts w:ascii="Times New Roman" w:hAnsi="Times New Roman" w:cs="Times New Roman"/>
        </w:rPr>
        <w:t>g</w:t>
      </w:r>
      <w:r w:rsidRPr="002F4460">
        <w:rPr>
          <w:rFonts w:ascii="Times New Roman" w:hAnsi="Times New Roman" w:cs="Times New Roman"/>
        </w:rPr>
        <w:t>）。</w:t>
      </w:r>
    </w:p>
    <w:p w:rsidR="0071511C" w:rsidRPr="002F4460" w:rsidRDefault="00740932" w:rsidP="00A13D5E">
      <w:pPr>
        <w:spacing w:beforeLines="50" w:before="156" w:afterLines="50" w:after="156"/>
        <w:jc w:val="left"/>
        <w:rPr>
          <w:rFonts w:ascii="Times New Roman" w:eastAsia="黑体" w:hAnsi="Times New Roman" w:cs="Times New Roman"/>
        </w:rPr>
      </w:pPr>
      <w:r w:rsidRPr="00740932">
        <w:rPr>
          <w:rFonts w:ascii="黑体" w:eastAsia="黑体" w:hAnsi="黑体" w:cs="Times New Roman"/>
        </w:rPr>
        <w:t>5.4.4</w:t>
      </w:r>
      <w:r w:rsidR="00A13D5E" w:rsidRPr="00740932">
        <w:rPr>
          <w:rFonts w:ascii="黑体" w:eastAsia="黑体" w:hAnsi="黑体" w:cs="Times New Roman"/>
        </w:rPr>
        <w:t xml:space="preserve"> </w:t>
      </w:r>
      <w:r w:rsidR="00A13D5E" w:rsidRPr="002F4460">
        <w:rPr>
          <w:rFonts w:ascii="Times New Roman" w:eastAsia="黑体" w:hAnsi="Times New Roman" w:cs="Times New Roman"/>
        </w:rPr>
        <w:t xml:space="preserve"> </w:t>
      </w:r>
      <w:proofErr w:type="gramStart"/>
      <w:r w:rsidRPr="002F4460">
        <w:rPr>
          <w:rFonts w:ascii="Times New Roman" w:eastAsia="黑体" w:hAnsi="Times New Roman" w:cs="Times New Roman"/>
        </w:rPr>
        <w:t>断条率测定</w:t>
      </w:r>
      <w:proofErr w:type="gramEnd"/>
    </w:p>
    <w:p w:rsidR="0071511C" w:rsidRPr="002F4460" w:rsidRDefault="00740932" w:rsidP="00E631EA">
      <w:pPr>
        <w:ind w:firstLineChars="200" w:firstLine="420"/>
        <w:jc w:val="left"/>
        <w:rPr>
          <w:rFonts w:ascii="Times New Roman" w:hAnsi="Times New Roman" w:cs="Times New Roman"/>
        </w:rPr>
      </w:pPr>
      <w:r w:rsidRPr="002F4460">
        <w:rPr>
          <w:rFonts w:ascii="Times New Roman" w:hAnsi="Times New Roman" w:cs="Times New Roman"/>
        </w:rPr>
        <w:t>在</w:t>
      </w:r>
      <w:proofErr w:type="gramStart"/>
      <w:r w:rsidRPr="002F4460">
        <w:rPr>
          <w:rFonts w:ascii="Times New Roman" w:hAnsi="Times New Roman" w:cs="Times New Roman"/>
        </w:rPr>
        <w:t>稳定排肥阶段</w:t>
      </w:r>
      <w:proofErr w:type="gramEnd"/>
      <w:r w:rsidRPr="002F4460">
        <w:rPr>
          <w:rFonts w:ascii="Times New Roman" w:hAnsi="Times New Roman" w:cs="Times New Roman"/>
        </w:rPr>
        <w:t>，每间隔</w:t>
      </w:r>
      <w:r>
        <w:rPr>
          <w:rFonts w:ascii="Times New Roman" w:hAnsi="Times New Roman" w:cs="Times New Roman" w:hint="eastAsia"/>
        </w:rPr>
        <w:t>1</w:t>
      </w:r>
      <w:r>
        <w:rPr>
          <w:rFonts w:ascii="Times New Roman" w:hAnsi="Times New Roman" w:cs="Times New Roman"/>
        </w:rPr>
        <w:t xml:space="preserve"> m</w:t>
      </w:r>
      <w:r w:rsidRPr="002F4460">
        <w:rPr>
          <w:rFonts w:ascii="Times New Roman" w:hAnsi="Times New Roman" w:cs="Times New Roman"/>
        </w:rPr>
        <w:t>测定一次单位长度的施肥情况，长度在</w:t>
      </w:r>
      <w:r w:rsidRPr="002F4460">
        <w:rPr>
          <w:rFonts w:ascii="Times New Roman" w:hAnsi="Times New Roman" w:cs="Times New Roman"/>
        </w:rPr>
        <w:t>10</w:t>
      </w:r>
      <w:r>
        <w:rPr>
          <w:rFonts w:ascii="Times New Roman" w:hAnsi="Times New Roman" w:cs="Times New Roman"/>
        </w:rPr>
        <w:t xml:space="preserve"> </w:t>
      </w:r>
      <w:r w:rsidRPr="002F4460">
        <w:rPr>
          <w:rFonts w:ascii="Times New Roman" w:hAnsi="Times New Roman" w:cs="Times New Roman"/>
        </w:rPr>
        <w:t>cm</w:t>
      </w:r>
      <w:r w:rsidRPr="002F4460">
        <w:rPr>
          <w:rFonts w:ascii="Times New Roman" w:hAnsi="Times New Roman" w:cs="Times New Roman"/>
        </w:rPr>
        <w:t>及以上的无肥料区域视为断条，随机测定</w:t>
      </w:r>
      <w:proofErr w:type="gramStart"/>
      <w:r w:rsidRPr="002F4460">
        <w:rPr>
          <w:rFonts w:ascii="Times New Roman" w:hAnsi="Times New Roman" w:cs="Times New Roman"/>
        </w:rPr>
        <w:t>稳定排肥区域</w:t>
      </w:r>
      <w:proofErr w:type="gramEnd"/>
      <w:r w:rsidRPr="002F4460">
        <w:rPr>
          <w:rFonts w:ascii="Times New Roman" w:hAnsi="Times New Roman" w:cs="Times New Roman"/>
        </w:rPr>
        <w:t>（定长）内断条数和断条长度，按</w:t>
      </w:r>
      <w:r w:rsidR="00012B55">
        <w:rPr>
          <w:rFonts w:ascii="Times New Roman" w:hAnsi="Times New Roman" w:cs="Times New Roman"/>
        </w:rPr>
        <w:t>公</w:t>
      </w:r>
      <w:r w:rsidRPr="002F4460">
        <w:rPr>
          <w:rFonts w:ascii="Times New Roman" w:hAnsi="Times New Roman" w:cs="Times New Roman"/>
        </w:rPr>
        <w:t>式（</w:t>
      </w:r>
      <w:r w:rsidRPr="002F4460">
        <w:rPr>
          <w:rFonts w:ascii="Times New Roman" w:hAnsi="Times New Roman" w:cs="Times New Roman"/>
        </w:rPr>
        <w:t>6</w:t>
      </w:r>
      <w:r w:rsidRPr="002F4460">
        <w:rPr>
          <w:rFonts w:ascii="Times New Roman" w:hAnsi="Times New Roman" w:cs="Times New Roman"/>
        </w:rPr>
        <w:t>）计算断条率。</w:t>
      </w:r>
    </w:p>
    <w:p w:rsidR="0071511C" w:rsidRPr="002F4460" w:rsidRDefault="00740932" w:rsidP="00E631EA">
      <w:pPr>
        <w:ind w:firstLineChars="200" w:firstLine="420"/>
        <w:jc w:val="right"/>
        <w:rPr>
          <w:rFonts w:ascii="Times New Roman" w:hAnsi="Times New Roman" w:cs="Times New Roman"/>
        </w:rPr>
      </w:pPr>
      <w:r w:rsidRPr="002F4460">
        <w:rPr>
          <w:rFonts w:ascii="Times New Roman" w:hAnsi="Times New Roman" w:cs="Times New Roman"/>
          <w:position w:val="-23"/>
        </w:rPr>
        <w:object w:dxaOrig="1789" w:dyaOrig="945">
          <v:shape id="_x0000_i1030" type="#_x0000_t75" style="width:89.5pt;height:47.5pt" o:ole="">
            <v:imagedata r:id="rId26" o:title=""/>
          </v:shape>
          <o:OLEObject Type="Embed" ProgID="Equation.AxMath" ShapeID="_x0000_i1030" DrawAspect="Content" ObjectID="_1737458988" r:id="rId27"/>
        </w:object>
      </w:r>
      <w:r w:rsidR="00012B55">
        <w:t xml:space="preserve">   </w:t>
      </w:r>
      <w:r w:rsidR="00012B55" w:rsidRPr="00012B55">
        <w:rPr>
          <w:rFonts w:hint="eastAsia"/>
          <w:szCs w:val="21"/>
        </w:rPr>
        <w:t>……</w:t>
      </w:r>
      <w:proofErr w:type="gramStart"/>
      <w:r w:rsidR="00012B55" w:rsidRPr="00012B55">
        <w:rPr>
          <w:rFonts w:hint="eastAsia"/>
          <w:szCs w:val="21"/>
        </w:rPr>
        <w:t>………………………………</w:t>
      </w:r>
      <w:proofErr w:type="gramEnd"/>
      <w:r w:rsidRPr="002F4460">
        <w:rPr>
          <w:rFonts w:ascii="Times New Roman" w:hAnsi="Times New Roman" w:cs="Times New Roman"/>
        </w:rPr>
        <w:t>（</w:t>
      </w:r>
      <w:r w:rsidRPr="002F4460">
        <w:rPr>
          <w:rFonts w:ascii="Times New Roman" w:hAnsi="Times New Roman" w:cs="Times New Roman"/>
        </w:rPr>
        <w:t>6</w:t>
      </w:r>
      <w:r w:rsidRPr="002F4460">
        <w:rPr>
          <w:rFonts w:ascii="Times New Roman" w:hAnsi="Times New Roman" w:cs="Times New Roman"/>
        </w:rPr>
        <w:t>）</w:t>
      </w:r>
    </w:p>
    <w:p w:rsidR="0071511C" w:rsidRPr="002F4460" w:rsidRDefault="00740932" w:rsidP="00001C8E">
      <w:pPr>
        <w:ind w:firstLineChars="200" w:firstLine="420"/>
        <w:jc w:val="left"/>
        <w:rPr>
          <w:rFonts w:ascii="Times New Roman" w:hAnsi="Times New Roman" w:cs="Times New Roman"/>
        </w:rPr>
      </w:pPr>
      <w:r w:rsidRPr="002F4460">
        <w:rPr>
          <w:rFonts w:ascii="Times New Roman" w:hAnsi="Times New Roman" w:cs="Times New Roman"/>
        </w:rPr>
        <w:t>式中：</w:t>
      </w:r>
    </w:p>
    <w:p w:rsidR="0071511C" w:rsidRPr="002F4460" w:rsidRDefault="00001C8E" w:rsidP="00001C8E">
      <w:pPr>
        <w:ind w:firstLineChars="200" w:firstLine="420"/>
        <w:jc w:val="left"/>
        <w:rPr>
          <w:rFonts w:ascii="Times New Roman" w:hAnsi="Times New Roman" w:cs="Times New Roman"/>
        </w:rPr>
      </w:pPr>
      <w:r w:rsidRPr="00001C8E">
        <w:rPr>
          <w:rFonts w:ascii="Times New Roman" w:hAnsi="Times New Roman" w:cs="Times New Roman"/>
          <w:i/>
        </w:rPr>
        <w:t>δ</w:t>
      </w:r>
      <w:r w:rsidR="00740932" w:rsidRPr="00F36F58">
        <w:rPr>
          <w:rFonts w:asciiTheme="majorEastAsia" w:eastAsiaTheme="majorEastAsia" w:hAnsiTheme="majorEastAsia" w:cs="Times New Roman"/>
        </w:rPr>
        <w:t>——</w:t>
      </w:r>
      <w:r w:rsidR="00740932" w:rsidRPr="002F4460">
        <w:rPr>
          <w:rFonts w:ascii="Times New Roman" w:hAnsi="Times New Roman" w:cs="Times New Roman"/>
        </w:rPr>
        <w:t>施肥断条率，（</w:t>
      </w:r>
      <w:r w:rsidR="00740932" w:rsidRPr="002F4460">
        <w:rPr>
          <w:rFonts w:ascii="Times New Roman" w:hAnsi="Times New Roman" w:cs="Times New Roman"/>
        </w:rPr>
        <w:t>%</w:t>
      </w:r>
      <w:r w:rsidR="00740932" w:rsidRPr="002F4460">
        <w:rPr>
          <w:rFonts w:ascii="Times New Roman" w:hAnsi="Times New Roman" w:cs="Times New Roman"/>
        </w:rPr>
        <w:t>）；</w:t>
      </w:r>
    </w:p>
    <w:p w:rsidR="0071511C" w:rsidRPr="002F4460" w:rsidRDefault="00001C8E" w:rsidP="00001C8E">
      <w:pPr>
        <w:ind w:firstLineChars="200" w:firstLine="420"/>
        <w:jc w:val="left"/>
        <w:rPr>
          <w:rFonts w:ascii="Times New Roman" w:hAnsi="Times New Roman" w:cs="Times New Roman"/>
        </w:rPr>
      </w:pPr>
      <w:r w:rsidRPr="00001C8E">
        <w:rPr>
          <w:rFonts w:ascii="Times New Roman" w:hAnsi="Times New Roman" w:cs="Times New Roman"/>
          <w:i/>
        </w:rPr>
        <w:t>L</w:t>
      </w:r>
      <w:r w:rsidRPr="00001C8E">
        <w:rPr>
          <w:rFonts w:ascii="Times New Roman" w:hAnsi="Times New Roman" w:cs="Times New Roman"/>
          <w:i/>
          <w:vertAlign w:val="subscript"/>
        </w:rPr>
        <w:t>i</w:t>
      </w:r>
      <w:r w:rsidR="00740932" w:rsidRPr="00F36F58">
        <w:rPr>
          <w:rFonts w:asciiTheme="majorEastAsia" w:eastAsiaTheme="majorEastAsia" w:hAnsiTheme="majorEastAsia" w:cs="Times New Roman"/>
        </w:rPr>
        <w:t>——</w:t>
      </w:r>
      <w:r w:rsidR="00740932" w:rsidRPr="002F4460">
        <w:rPr>
          <w:rFonts w:ascii="Times New Roman" w:hAnsi="Times New Roman" w:cs="Times New Roman"/>
        </w:rPr>
        <w:t>第</w:t>
      </w:r>
      <w:proofErr w:type="spellStart"/>
      <w:r w:rsidR="00740932" w:rsidRPr="00001C8E">
        <w:rPr>
          <w:rFonts w:ascii="Times New Roman" w:hAnsi="Times New Roman" w:cs="Times New Roman"/>
          <w:i/>
        </w:rPr>
        <w:t>i</w:t>
      </w:r>
      <w:proofErr w:type="spellEnd"/>
      <w:proofErr w:type="gramStart"/>
      <w:r w:rsidR="00740932" w:rsidRPr="002F4460">
        <w:rPr>
          <w:rFonts w:ascii="Times New Roman" w:hAnsi="Times New Roman" w:cs="Times New Roman"/>
        </w:rPr>
        <w:t>个</w:t>
      </w:r>
      <w:proofErr w:type="gramEnd"/>
      <w:r w:rsidR="00740932" w:rsidRPr="002F4460">
        <w:rPr>
          <w:rFonts w:ascii="Times New Roman" w:hAnsi="Times New Roman" w:cs="Times New Roman"/>
        </w:rPr>
        <w:t>断条长度，单位为米（</w:t>
      </w:r>
      <w:r w:rsidR="00740932" w:rsidRPr="002F4460">
        <w:rPr>
          <w:rFonts w:ascii="Times New Roman" w:hAnsi="Times New Roman" w:cs="Times New Roman"/>
        </w:rPr>
        <w:t>m</w:t>
      </w:r>
      <w:r w:rsidR="00740932" w:rsidRPr="002F4460">
        <w:rPr>
          <w:rFonts w:ascii="Times New Roman" w:hAnsi="Times New Roman" w:cs="Times New Roman"/>
        </w:rPr>
        <w:t>）；</w:t>
      </w:r>
    </w:p>
    <w:p w:rsidR="0071511C" w:rsidRPr="002F4460" w:rsidRDefault="00001C8E" w:rsidP="00001C8E">
      <w:pPr>
        <w:ind w:firstLineChars="200" w:firstLine="420"/>
        <w:jc w:val="left"/>
        <w:rPr>
          <w:rFonts w:ascii="Times New Roman" w:hAnsi="Times New Roman" w:cs="Times New Roman"/>
        </w:rPr>
      </w:pPr>
      <w:r w:rsidRPr="00001C8E">
        <w:rPr>
          <w:rFonts w:ascii="Times New Roman" w:hAnsi="Times New Roman" w:cs="Times New Roman"/>
          <w:i/>
        </w:rPr>
        <w:t>L</w:t>
      </w:r>
      <w:r w:rsidR="00740932" w:rsidRPr="00F36F58">
        <w:rPr>
          <w:rFonts w:asciiTheme="majorEastAsia" w:eastAsiaTheme="majorEastAsia" w:hAnsiTheme="majorEastAsia" w:cs="Times New Roman"/>
        </w:rPr>
        <w:t>——</w:t>
      </w:r>
      <w:r w:rsidR="00740932" w:rsidRPr="002F4460">
        <w:rPr>
          <w:rFonts w:ascii="Times New Roman" w:hAnsi="Times New Roman" w:cs="Times New Roman"/>
        </w:rPr>
        <w:t>稳定</w:t>
      </w:r>
      <w:proofErr w:type="gramStart"/>
      <w:r w:rsidR="00740932" w:rsidRPr="002F4460">
        <w:rPr>
          <w:rFonts w:ascii="Times New Roman" w:hAnsi="Times New Roman" w:cs="Times New Roman"/>
        </w:rPr>
        <w:t>排肥区域</w:t>
      </w:r>
      <w:proofErr w:type="gramEnd"/>
      <w:r w:rsidR="00740932" w:rsidRPr="002F4460">
        <w:rPr>
          <w:rFonts w:ascii="Times New Roman" w:hAnsi="Times New Roman" w:cs="Times New Roman"/>
        </w:rPr>
        <w:t>测量总长度，单位为米（</w:t>
      </w:r>
      <w:r w:rsidR="00740932" w:rsidRPr="002F4460">
        <w:rPr>
          <w:rFonts w:ascii="Times New Roman" w:hAnsi="Times New Roman" w:cs="Times New Roman"/>
        </w:rPr>
        <w:t>m</w:t>
      </w:r>
      <w:r w:rsidR="00740932" w:rsidRPr="002F4460">
        <w:rPr>
          <w:rFonts w:ascii="Times New Roman" w:hAnsi="Times New Roman" w:cs="Times New Roman"/>
        </w:rPr>
        <w:t>）。</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5.4.5</w:t>
      </w:r>
      <w:r w:rsidR="00A13D5E">
        <w:rPr>
          <w:rFonts w:ascii="黑体" w:eastAsia="黑体" w:hAnsi="黑体"/>
        </w:rPr>
        <w:t xml:space="preserve">  </w:t>
      </w:r>
      <w:r w:rsidRPr="00A13D5E">
        <w:rPr>
          <w:rFonts w:ascii="黑体" w:eastAsia="黑体" w:hAnsi="黑体" w:hint="eastAsia"/>
        </w:rPr>
        <w:t>肥料覆盖率</w:t>
      </w:r>
    </w:p>
    <w:p w:rsidR="0071511C" w:rsidRPr="002F4460" w:rsidRDefault="00740932" w:rsidP="00E631EA">
      <w:pPr>
        <w:pStyle w:val="aa"/>
        <w:ind w:firstLine="420"/>
        <w:rPr>
          <w:rFonts w:ascii="Times New Roman"/>
        </w:rPr>
      </w:pPr>
      <w:r w:rsidRPr="002F4460">
        <w:rPr>
          <w:rFonts w:ascii="Times New Roman"/>
        </w:rPr>
        <w:t>按照</w:t>
      </w:r>
      <w:r w:rsidRPr="002F4460">
        <w:rPr>
          <w:rFonts w:ascii="Times New Roman"/>
        </w:rPr>
        <w:t>NY/T 1003</w:t>
      </w:r>
      <w:r w:rsidR="00001C8E" w:rsidRPr="00001C8E">
        <w:rPr>
          <w:rFonts w:asciiTheme="minorEastAsia" w:eastAsiaTheme="minorEastAsia" w:hAnsiTheme="minorEastAsia"/>
        </w:rPr>
        <w:t>—</w:t>
      </w:r>
      <w:r w:rsidRPr="002F4460">
        <w:rPr>
          <w:rFonts w:ascii="Times New Roman"/>
        </w:rPr>
        <w:t>2006</w:t>
      </w:r>
      <w:r w:rsidRPr="002F4460">
        <w:rPr>
          <w:rFonts w:ascii="Times New Roman"/>
        </w:rPr>
        <w:t>中的五点法测定，每点取</w:t>
      </w:r>
      <w:r w:rsidR="00001C8E">
        <w:rPr>
          <w:rFonts w:ascii="Times New Roman" w:hint="eastAsia"/>
        </w:rPr>
        <w:t>1</w:t>
      </w:r>
      <w:r w:rsidR="00001C8E">
        <w:rPr>
          <w:rFonts w:ascii="Times New Roman"/>
        </w:rPr>
        <w:t>0 m</w:t>
      </w:r>
      <w:r w:rsidRPr="002F4460">
        <w:rPr>
          <w:rFonts w:ascii="Times New Roman"/>
        </w:rPr>
        <w:t>，测定未覆盖肥料的长度占总长度的百分比。</w:t>
      </w:r>
      <w:r w:rsidR="00012B55" w:rsidRPr="002F4460">
        <w:rPr>
          <w:rFonts w:ascii="Times New Roman"/>
        </w:rPr>
        <w:t>按</w:t>
      </w:r>
      <w:r w:rsidR="00012B55">
        <w:rPr>
          <w:rFonts w:ascii="Times New Roman"/>
        </w:rPr>
        <w:t>公</w:t>
      </w:r>
      <w:r w:rsidR="00012B55" w:rsidRPr="002F4460">
        <w:rPr>
          <w:rFonts w:ascii="Times New Roman"/>
        </w:rPr>
        <w:t>式（</w:t>
      </w:r>
      <w:r w:rsidR="00001C8E">
        <w:rPr>
          <w:rFonts w:ascii="Times New Roman" w:hint="eastAsia"/>
        </w:rPr>
        <w:t>7</w:t>
      </w:r>
      <w:r w:rsidR="00012B55" w:rsidRPr="002F4460">
        <w:rPr>
          <w:rFonts w:ascii="Times New Roman"/>
        </w:rPr>
        <w:t>）计算肥料覆盖率。</w:t>
      </w:r>
    </w:p>
    <w:p w:rsidR="0071511C" w:rsidRPr="002F4460" w:rsidRDefault="00740932" w:rsidP="00E631EA">
      <w:pPr>
        <w:pStyle w:val="aa"/>
        <w:ind w:firstLine="420"/>
        <w:jc w:val="right"/>
        <w:rPr>
          <w:rFonts w:ascii="Times New Roman"/>
        </w:rPr>
      </w:pPr>
      <w:r w:rsidRPr="002F4460">
        <w:rPr>
          <w:rFonts w:ascii="Times New Roman"/>
          <w:position w:val="-23"/>
        </w:rPr>
        <w:object w:dxaOrig="1905" w:dyaOrig="582">
          <v:shape id="_x0000_i1031" type="#_x0000_t75" style="width:95.5pt;height:29pt" o:ole="">
            <v:imagedata r:id="rId28" o:title=""/>
          </v:shape>
          <o:OLEObject Type="Embed" ProgID="Equation.AxMath" ShapeID="_x0000_i1031" DrawAspect="Content" ObjectID="_1737458989" r:id="rId29"/>
        </w:object>
      </w:r>
      <w:r w:rsidR="00012B55">
        <w:t xml:space="preserve">   </w:t>
      </w:r>
      <w:r w:rsidR="00012B55" w:rsidRPr="00012B55">
        <w:rPr>
          <w:rFonts w:hint="eastAsia"/>
          <w:szCs w:val="21"/>
        </w:rPr>
        <w:t>……</w:t>
      </w:r>
      <w:proofErr w:type="gramStart"/>
      <w:r w:rsidR="00012B55" w:rsidRPr="00012B55">
        <w:rPr>
          <w:rFonts w:hint="eastAsia"/>
          <w:szCs w:val="21"/>
        </w:rPr>
        <w:t>………………………………</w:t>
      </w:r>
      <w:proofErr w:type="gramEnd"/>
      <w:r w:rsidRPr="002F4460">
        <w:rPr>
          <w:rFonts w:ascii="Times New Roman"/>
        </w:rPr>
        <w:t>（</w:t>
      </w:r>
      <w:r w:rsidRPr="002F4460">
        <w:rPr>
          <w:rFonts w:ascii="Times New Roman"/>
        </w:rPr>
        <w:t>7</w:t>
      </w:r>
      <w:r w:rsidRPr="002F4460">
        <w:rPr>
          <w:rFonts w:ascii="Times New Roman"/>
        </w:rPr>
        <w:t>）</w:t>
      </w:r>
    </w:p>
    <w:p w:rsidR="0071511C" w:rsidRPr="002F4460" w:rsidRDefault="00740932" w:rsidP="00001C8E">
      <w:pPr>
        <w:pStyle w:val="aa"/>
        <w:ind w:firstLine="420"/>
        <w:rPr>
          <w:rFonts w:ascii="Times New Roman"/>
        </w:rPr>
      </w:pPr>
      <w:r w:rsidRPr="002F4460">
        <w:rPr>
          <w:rFonts w:ascii="Times New Roman"/>
        </w:rPr>
        <w:t>式中：</w:t>
      </w:r>
    </w:p>
    <w:p w:rsidR="0071511C" w:rsidRPr="002F4460" w:rsidRDefault="00001C8E" w:rsidP="00001C8E">
      <w:pPr>
        <w:pStyle w:val="aa"/>
        <w:ind w:firstLine="420"/>
        <w:rPr>
          <w:rFonts w:ascii="Times New Roman"/>
          <w:szCs w:val="21"/>
        </w:rPr>
      </w:pPr>
      <w:r w:rsidRPr="00001C8E">
        <w:rPr>
          <w:rFonts w:ascii="Times New Roman"/>
          <w:i/>
          <w:szCs w:val="21"/>
        </w:rPr>
        <w:t>F</w:t>
      </w:r>
      <w:r w:rsidRPr="00001C8E">
        <w:rPr>
          <w:rFonts w:ascii="Times New Roman"/>
          <w:i/>
          <w:sz w:val="13"/>
          <w:szCs w:val="13"/>
        </w:rPr>
        <w:t xml:space="preserve">  </w:t>
      </w:r>
      <w:r w:rsidR="00740932" w:rsidRPr="00F36F58">
        <w:rPr>
          <w:rFonts w:asciiTheme="majorEastAsia" w:eastAsiaTheme="majorEastAsia" w:hAnsiTheme="majorEastAsia"/>
          <w:kern w:val="2"/>
          <w:szCs w:val="22"/>
        </w:rPr>
        <w:t>——</w:t>
      </w:r>
      <w:r w:rsidR="00740932" w:rsidRPr="002F4460">
        <w:rPr>
          <w:rFonts w:ascii="Times New Roman"/>
        </w:rPr>
        <w:t>肥料覆盖率</w:t>
      </w:r>
      <w:r w:rsidR="00740932" w:rsidRPr="002F4460">
        <w:rPr>
          <w:rFonts w:ascii="Times New Roman"/>
          <w:szCs w:val="21"/>
        </w:rPr>
        <w:t>，</w:t>
      </w:r>
      <w:r w:rsidR="00740932" w:rsidRPr="002F4460">
        <w:rPr>
          <w:rFonts w:ascii="Times New Roman"/>
          <w:szCs w:val="21"/>
        </w:rPr>
        <w:t>%</w:t>
      </w:r>
      <w:r w:rsidR="00740932" w:rsidRPr="002F4460">
        <w:rPr>
          <w:rFonts w:ascii="Times New Roman"/>
          <w:szCs w:val="21"/>
        </w:rPr>
        <w:t>；</w:t>
      </w:r>
    </w:p>
    <w:p w:rsidR="0071511C" w:rsidRPr="002F4460" w:rsidRDefault="00001C8E" w:rsidP="00001C8E">
      <w:pPr>
        <w:pStyle w:val="aa"/>
        <w:ind w:firstLine="420"/>
        <w:rPr>
          <w:rFonts w:ascii="Times New Roman"/>
          <w:szCs w:val="21"/>
        </w:rPr>
      </w:pPr>
      <w:r w:rsidRPr="00001C8E">
        <w:rPr>
          <w:rFonts w:ascii="Times New Roman"/>
          <w:i/>
          <w:szCs w:val="21"/>
        </w:rPr>
        <w:t>F</w:t>
      </w:r>
      <w:r w:rsidRPr="00001C8E">
        <w:rPr>
          <w:rFonts w:ascii="Times New Roman"/>
          <w:i/>
          <w:szCs w:val="21"/>
          <w:vertAlign w:val="subscript"/>
        </w:rPr>
        <w:t>H</w:t>
      </w:r>
      <w:r w:rsidR="00740932" w:rsidRPr="00F36F58">
        <w:rPr>
          <w:rFonts w:asciiTheme="majorEastAsia" w:eastAsiaTheme="majorEastAsia" w:hAnsiTheme="majorEastAsia"/>
          <w:kern w:val="2"/>
          <w:szCs w:val="22"/>
        </w:rPr>
        <w:t>——</w:t>
      </w:r>
      <w:r w:rsidR="00740932" w:rsidRPr="002F4460">
        <w:rPr>
          <w:rFonts w:ascii="Times New Roman"/>
        </w:rPr>
        <w:t>未覆盖肥料的长度</w:t>
      </w:r>
      <w:r w:rsidR="00740932" w:rsidRPr="002F4460">
        <w:rPr>
          <w:rFonts w:ascii="Times New Roman"/>
          <w:szCs w:val="21"/>
        </w:rPr>
        <w:t>，</w:t>
      </w:r>
      <w:r w:rsidRPr="002F4460">
        <w:rPr>
          <w:rFonts w:ascii="Times New Roman"/>
        </w:rPr>
        <w:t>单位为米（</w:t>
      </w:r>
      <w:r w:rsidRPr="002F4460">
        <w:rPr>
          <w:rFonts w:ascii="Times New Roman"/>
        </w:rPr>
        <w:t>m</w:t>
      </w:r>
      <w:r w:rsidRPr="002F4460">
        <w:rPr>
          <w:rFonts w:ascii="Times New Roman"/>
        </w:rPr>
        <w:t>）</w:t>
      </w:r>
      <w:r w:rsidR="00740932" w:rsidRPr="002F4460">
        <w:rPr>
          <w:rFonts w:ascii="Times New Roman"/>
          <w:szCs w:val="21"/>
        </w:rPr>
        <w:t>。</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5.</w:t>
      </w:r>
      <w:r w:rsidRPr="00A13D5E">
        <w:rPr>
          <w:rFonts w:ascii="黑体" w:eastAsia="黑体" w:hAnsi="黑体"/>
        </w:rPr>
        <w:t>4</w:t>
      </w:r>
      <w:r w:rsidRPr="00A13D5E">
        <w:rPr>
          <w:rFonts w:ascii="黑体" w:eastAsia="黑体" w:hAnsi="黑体" w:hint="eastAsia"/>
        </w:rPr>
        <w:t>.</w:t>
      </w:r>
      <w:r w:rsidRPr="00A13D5E">
        <w:rPr>
          <w:rFonts w:ascii="黑体" w:eastAsia="黑体" w:hAnsi="黑体"/>
        </w:rPr>
        <w:t>6</w:t>
      </w:r>
      <w:r w:rsidR="00A13D5E">
        <w:rPr>
          <w:rFonts w:ascii="黑体" w:eastAsia="黑体" w:hAnsi="黑体"/>
        </w:rPr>
        <w:t xml:space="preserve">  </w:t>
      </w:r>
      <w:r w:rsidRPr="00A13D5E">
        <w:rPr>
          <w:rFonts w:ascii="黑体" w:eastAsia="黑体" w:hAnsi="黑体" w:hint="eastAsia"/>
        </w:rPr>
        <w:t>平均故障间隔时间（</w:t>
      </w:r>
      <w:r w:rsidRPr="00001C8E">
        <w:rPr>
          <w:rFonts w:ascii="黑体" w:eastAsia="黑体" w:hAnsi="黑体" w:hint="eastAsia"/>
          <w:i/>
        </w:rPr>
        <w:t>MTBF</w:t>
      </w:r>
      <w:r w:rsidRPr="00A13D5E">
        <w:rPr>
          <w:rFonts w:ascii="黑体" w:eastAsia="黑体" w:hAnsi="黑体" w:hint="eastAsia"/>
        </w:rPr>
        <w:t>）</w:t>
      </w:r>
    </w:p>
    <w:p w:rsidR="0071511C" w:rsidRPr="002F4460" w:rsidRDefault="00740932" w:rsidP="00E631EA">
      <w:pPr>
        <w:ind w:firstLineChars="200" w:firstLine="420"/>
        <w:rPr>
          <w:rFonts w:ascii="Times New Roman" w:hAnsi="Times New Roman" w:cs="Times New Roman"/>
        </w:rPr>
      </w:pPr>
      <w:r w:rsidRPr="002F4460">
        <w:rPr>
          <w:rFonts w:ascii="Times New Roman" w:hAnsi="Times New Roman" w:cs="Times New Roman"/>
        </w:rPr>
        <w:t>试验时，操作人员应按照制造厂提供的产品使用说明书中的要求规范操作，试验期间每隔</w:t>
      </w:r>
      <w:r w:rsidRPr="00012B55">
        <w:rPr>
          <w:rFonts w:ascii="Times New Roman" w:hAnsi="Times New Roman" w:cs="Times New Roman"/>
        </w:rPr>
        <w:t>1</w:t>
      </w:r>
      <w:r w:rsidR="00012B55">
        <w:rPr>
          <w:rFonts w:ascii="Times New Roman" w:hAnsi="Times New Roman" w:cs="Times New Roman"/>
        </w:rPr>
        <w:t xml:space="preserve"> </w:t>
      </w:r>
      <w:r w:rsidR="00012B55">
        <w:rPr>
          <w:rFonts w:ascii="Times New Roman" w:hAnsi="Times New Roman" w:cs="Times New Roman" w:hint="eastAsia"/>
        </w:rPr>
        <w:t>h</w:t>
      </w:r>
      <w:r w:rsidRPr="00012B55">
        <w:rPr>
          <w:rFonts w:ascii="Times New Roman" w:hAnsi="Times New Roman" w:cs="Times New Roman"/>
        </w:rPr>
        <w:t>记</w:t>
      </w:r>
      <w:r w:rsidRPr="002F4460">
        <w:rPr>
          <w:rFonts w:ascii="Times New Roman" w:hAnsi="Times New Roman" w:cs="Times New Roman"/>
        </w:rPr>
        <w:t>录一次样机的工作情况、故障情况和修复情况等，按</w:t>
      </w:r>
      <w:r w:rsidR="00012B55">
        <w:rPr>
          <w:rFonts w:ascii="Times New Roman" w:hAnsi="Times New Roman" w:cs="Times New Roman"/>
        </w:rPr>
        <w:t>公</w:t>
      </w:r>
      <w:r w:rsidRPr="002F4460">
        <w:rPr>
          <w:rFonts w:ascii="Times New Roman" w:hAnsi="Times New Roman" w:cs="Times New Roman"/>
        </w:rPr>
        <w:t>式（</w:t>
      </w:r>
      <w:r w:rsidRPr="002F4460">
        <w:rPr>
          <w:rFonts w:ascii="Times New Roman" w:hAnsi="Times New Roman" w:cs="Times New Roman"/>
        </w:rPr>
        <w:t>8</w:t>
      </w:r>
      <w:r w:rsidRPr="002F4460">
        <w:rPr>
          <w:rFonts w:ascii="Times New Roman" w:hAnsi="Times New Roman" w:cs="Times New Roman"/>
        </w:rPr>
        <w:t>）计算样机的平均故障间隔时间（</w:t>
      </w:r>
      <w:r w:rsidRPr="00012B55">
        <w:rPr>
          <w:rFonts w:ascii="Times New Roman" w:hAnsi="Times New Roman" w:cs="Times New Roman"/>
          <w:i/>
        </w:rPr>
        <w:t>MTBF</w:t>
      </w:r>
      <w:r w:rsidRPr="002F4460">
        <w:rPr>
          <w:rFonts w:ascii="Times New Roman" w:hAnsi="Times New Roman" w:cs="Times New Roman"/>
        </w:rPr>
        <w:t>）。</w:t>
      </w:r>
    </w:p>
    <w:p w:rsidR="0071511C" w:rsidRPr="002F4460" w:rsidRDefault="00740932" w:rsidP="00E631EA">
      <w:pPr>
        <w:jc w:val="right"/>
        <w:rPr>
          <w:rFonts w:ascii="Times New Roman" w:hAnsi="Times New Roman" w:cs="Times New Roman"/>
        </w:rPr>
      </w:pPr>
      <w:r w:rsidRPr="002F4460">
        <w:rPr>
          <w:rFonts w:ascii="Times New Roman" w:hAnsi="Times New Roman" w:cs="Times New Roman"/>
          <w:position w:val="-37"/>
        </w:rPr>
        <w:object w:dxaOrig="1484" w:dyaOrig="844">
          <v:shape id="_x0000_i1032" type="#_x0000_t75" style="width:74pt;height:42pt" o:ole="">
            <v:imagedata r:id="rId30" o:title=""/>
          </v:shape>
          <o:OLEObject Type="Embed" ProgID="Equation.AxMath" ShapeID="_x0000_i1032" DrawAspect="Content" ObjectID="_1737458990" r:id="rId31"/>
        </w:object>
      </w:r>
      <w:r w:rsidR="00012B55">
        <w:t xml:space="preserve">   </w:t>
      </w:r>
      <w:r w:rsidR="00012B55" w:rsidRPr="00012B55">
        <w:rPr>
          <w:rFonts w:hint="eastAsia"/>
          <w:szCs w:val="21"/>
        </w:rPr>
        <w:t>……</w:t>
      </w:r>
      <w:proofErr w:type="gramStart"/>
      <w:r w:rsidR="00012B55" w:rsidRPr="00012B55">
        <w:rPr>
          <w:rFonts w:hint="eastAsia"/>
          <w:szCs w:val="21"/>
        </w:rPr>
        <w:t>………………………………</w:t>
      </w:r>
      <w:proofErr w:type="gramEnd"/>
      <w:r w:rsidRPr="002F4460">
        <w:rPr>
          <w:rFonts w:ascii="Times New Roman" w:hAnsi="Times New Roman" w:cs="Times New Roman"/>
        </w:rPr>
        <w:t>（</w:t>
      </w:r>
      <w:r w:rsidRPr="002F4460">
        <w:rPr>
          <w:rFonts w:ascii="Times New Roman" w:hAnsi="Times New Roman" w:cs="Times New Roman"/>
        </w:rPr>
        <w:t>8</w:t>
      </w:r>
      <w:r w:rsidRPr="002F4460">
        <w:rPr>
          <w:rFonts w:ascii="Times New Roman" w:hAnsi="Times New Roman" w:cs="Times New Roman"/>
        </w:rPr>
        <w:t>）</w:t>
      </w:r>
    </w:p>
    <w:p w:rsidR="0071511C" w:rsidRPr="002F4460" w:rsidRDefault="00740932" w:rsidP="00001C8E">
      <w:pPr>
        <w:ind w:firstLineChars="200" w:firstLine="420"/>
        <w:rPr>
          <w:rFonts w:ascii="Times New Roman" w:hAnsi="Times New Roman" w:cs="Times New Roman"/>
        </w:rPr>
      </w:pPr>
      <w:r w:rsidRPr="002F4460">
        <w:rPr>
          <w:rFonts w:ascii="Times New Roman" w:hAnsi="Times New Roman" w:cs="Times New Roman"/>
        </w:rPr>
        <w:t>式中：</w:t>
      </w:r>
    </w:p>
    <w:p w:rsidR="0071511C" w:rsidRPr="002F4460" w:rsidRDefault="00740932" w:rsidP="00001C8E">
      <w:pPr>
        <w:ind w:firstLineChars="200" w:firstLine="420"/>
        <w:rPr>
          <w:rFonts w:ascii="Times New Roman" w:hAnsi="Times New Roman" w:cs="Times New Roman"/>
        </w:rPr>
      </w:pPr>
      <w:r w:rsidRPr="00012B55">
        <w:rPr>
          <w:rFonts w:ascii="Times New Roman" w:hAnsi="Times New Roman" w:cs="Times New Roman"/>
          <w:i/>
        </w:rPr>
        <w:t>MTBF</w:t>
      </w:r>
      <w:r w:rsidRPr="00001C8E">
        <w:rPr>
          <w:rFonts w:asciiTheme="majorEastAsia" w:eastAsiaTheme="majorEastAsia" w:hAnsiTheme="majorEastAsia" w:cs="Times New Roman"/>
        </w:rPr>
        <w:t>——</w:t>
      </w:r>
      <w:r w:rsidRPr="002F4460">
        <w:rPr>
          <w:rFonts w:ascii="Times New Roman" w:hAnsi="Times New Roman" w:cs="Times New Roman"/>
        </w:rPr>
        <w:t>平均故障间隔时间，单位为小时（</w:t>
      </w:r>
      <w:r w:rsidRPr="002F4460">
        <w:rPr>
          <w:rFonts w:ascii="Times New Roman" w:hAnsi="Times New Roman" w:cs="Times New Roman"/>
        </w:rPr>
        <w:t>h</w:t>
      </w:r>
      <w:r w:rsidRPr="002F4460">
        <w:rPr>
          <w:rFonts w:ascii="Times New Roman" w:hAnsi="Times New Roman" w:cs="Times New Roman"/>
        </w:rPr>
        <w:t>）；</w:t>
      </w:r>
    </w:p>
    <w:p w:rsidR="0071511C" w:rsidRPr="002F4460" w:rsidRDefault="00514CBF" w:rsidP="00001C8E">
      <w:pPr>
        <w:ind w:firstLineChars="200" w:firstLine="420"/>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i/>
                  </w:rPr>
                </m:ctrlPr>
              </m:sSubPr>
              <m:e>
                <m:r>
                  <m:rPr>
                    <m:nor/>
                  </m:rPr>
                  <w:rPr>
                    <w:rFonts w:ascii="Times New Roman" w:hAnsi="Times New Roman" w:cs="Times New Roman"/>
                    <w:i/>
                  </w:rPr>
                  <m:t>t</m:t>
                </m:r>
              </m:e>
              <m:sub>
                <m:r>
                  <m:rPr>
                    <m:nor/>
                  </m:rPr>
                  <w:rPr>
                    <w:rFonts w:ascii="Times New Roman" w:hAnsi="Times New Roman" w:cs="Times New Roman"/>
                    <w:i/>
                  </w:rPr>
                  <m:t>i</m:t>
                </m:r>
              </m:sub>
            </m:sSub>
          </m:e>
        </m:nary>
        <m:r>
          <w:rPr>
            <w:rFonts w:ascii="Cambria Math" w:hAnsi="Cambria Math" w:cs="Times New Roman"/>
          </w:rPr>
          <m:t xml:space="preserve">     </m:t>
        </m:r>
      </m:oMath>
      <w:r w:rsidR="00740932" w:rsidRPr="00001C8E">
        <w:rPr>
          <w:rFonts w:asciiTheme="minorEastAsia" w:eastAsiaTheme="minorEastAsia" w:hAnsiTheme="minorEastAsia" w:cs="Times New Roman"/>
        </w:rPr>
        <w:t>——</w:t>
      </w:r>
      <w:r w:rsidR="00740932" w:rsidRPr="002F4460">
        <w:rPr>
          <w:rFonts w:ascii="Times New Roman" w:hAnsi="Times New Roman" w:cs="Times New Roman"/>
        </w:rPr>
        <w:t>试验样机的累计工作时间之和，单位为小时（</w:t>
      </w:r>
      <w:r w:rsidR="00740932" w:rsidRPr="002F4460">
        <w:rPr>
          <w:rFonts w:ascii="Times New Roman" w:hAnsi="Times New Roman" w:cs="Times New Roman"/>
        </w:rPr>
        <w:t>h</w:t>
      </w:r>
      <w:r w:rsidR="00740932" w:rsidRPr="002F4460">
        <w:rPr>
          <w:rFonts w:ascii="Times New Roman" w:hAnsi="Times New Roman" w:cs="Times New Roman"/>
        </w:rPr>
        <w:t>）；</w:t>
      </w:r>
    </w:p>
    <w:p w:rsidR="0071511C" w:rsidRPr="002F4460" w:rsidRDefault="00514CBF" w:rsidP="00001C8E">
      <w:pPr>
        <w:ind w:firstLineChars="200" w:firstLine="420"/>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r>
              <m:rPr>
                <m:nor/>
              </m:rPr>
              <w:rPr>
                <w:rFonts w:ascii="Cambria Math" w:hAnsi="Cambria Math" w:cs="Times New Roman" w:hint="eastAsia"/>
                <w:i/>
              </w:rPr>
              <m:t>r</m:t>
            </m:r>
          </m:e>
        </m:nary>
      </m:oMath>
      <w:r w:rsidR="00001C8E">
        <w:rPr>
          <w:rFonts w:ascii="Times New Roman" w:hAnsi="Times New Roman" w:cs="Times New Roman" w:hint="eastAsia"/>
        </w:rPr>
        <w:t xml:space="preserve"> </w:t>
      </w:r>
      <w:r w:rsidR="00001C8E" w:rsidRPr="00001C8E">
        <w:rPr>
          <w:rFonts w:ascii="Times New Roman" w:hAnsi="Times New Roman" w:cs="Times New Roman"/>
          <w:sz w:val="15"/>
          <w:szCs w:val="15"/>
        </w:rPr>
        <w:t xml:space="preserve">  </w:t>
      </w:r>
      <w:r w:rsidR="00740932" w:rsidRPr="00001C8E">
        <w:rPr>
          <w:rFonts w:asciiTheme="minorEastAsia" w:eastAsiaTheme="minorEastAsia" w:hAnsiTheme="minorEastAsia" w:cs="Times New Roman"/>
        </w:rPr>
        <w:t>——</w:t>
      </w:r>
      <w:r w:rsidR="00740932" w:rsidRPr="002F4460">
        <w:rPr>
          <w:rFonts w:ascii="Times New Roman" w:hAnsi="Times New Roman" w:cs="Times New Roman"/>
        </w:rPr>
        <w:t>生产考核期间试验样机发生的故障次数之和，轻微故障不计。</w:t>
      </w:r>
    </w:p>
    <w:p w:rsidR="0071511C" w:rsidRPr="00A13D5E" w:rsidRDefault="00740932" w:rsidP="00A13D5E">
      <w:pPr>
        <w:spacing w:beforeLines="100" w:before="312" w:afterLines="100" w:after="312"/>
        <w:jc w:val="left"/>
        <w:rPr>
          <w:rFonts w:ascii="黑体" w:eastAsia="黑体" w:hAnsi="黑体"/>
        </w:rPr>
      </w:pPr>
      <w:r w:rsidRPr="00A13D5E">
        <w:rPr>
          <w:rFonts w:ascii="黑体" w:eastAsia="黑体" w:hAnsi="黑体" w:hint="eastAsia"/>
        </w:rPr>
        <w:t xml:space="preserve">6 </w:t>
      </w:r>
      <w:r w:rsidR="00A13D5E">
        <w:rPr>
          <w:rFonts w:ascii="黑体" w:eastAsia="黑体" w:hAnsi="黑体"/>
        </w:rPr>
        <w:t xml:space="preserve"> </w:t>
      </w:r>
      <w:r w:rsidRPr="00A13D5E">
        <w:rPr>
          <w:rFonts w:ascii="黑体" w:eastAsia="黑体" w:hAnsi="黑体" w:hint="eastAsia"/>
        </w:rPr>
        <w:t>检验规则</w:t>
      </w:r>
    </w:p>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 xml:space="preserve">6.1 </w:t>
      </w:r>
      <w:r w:rsidR="00A13D5E">
        <w:rPr>
          <w:rFonts w:ascii="黑体" w:eastAsia="黑体" w:hAnsi="黑体"/>
        </w:rPr>
        <w:t xml:space="preserve"> </w:t>
      </w:r>
      <w:r w:rsidRPr="00A13D5E">
        <w:rPr>
          <w:rFonts w:ascii="黑体" w:eastAsia="黑体" w:hAnsi="黑体"/>
        </w:rPr>
        <w:t>作业质量考核项目分类</w:t>
      </w:r>
    </w:p>
    <w:p w:rsidR="0071511C" w:rsidRPr="002F4460" w:rsidRDefault="00740932" w:rsidP="00E631EA">
      <w:pPr>
        <w:ind w:firstLineChars="200" w:firstLine="420"/>
        <w:rPr>
          <w:rFonts w:ascii="Times New Roman" w:hAnsi="Times New Roman" w:cs="Times New Roman"/>
        </w:rPr>
      </w:pPr>
      <w:r w:rsidRPr="002F4460">
        <w:rPr>
          <w:rFonts w:ascii="Times New Roman" w:hAnsi="Times New Roman" w:cs="Times New Roman"/>
        </w:rPr>
        <w:t>作业质量考核项目按其对</w:t>
      </w:r>
      <w:r w:rsidRPr="002F4460">
        <w:rPr>
          <w:rFonts w:ascii="Times New Roman" w:eastAsiaTheme="minorEastAsia" w:hAnsi="Times New Roman" w:cs="Times New Roman"/>
          <w:szCs w:val="21"/>
        </w:rPr>
        <w:t>一体机</w:t>
      </w:r>
      <w:r w:rsidRPr="002F4460">
        <w:rPr>
          <w:rFonts w:ascii="Times New Roman" w:hAnsi="Times New Roman" w:cs="Times New Roman"/>
        </w:rPr>
        <w:t>作业质量的影响程度分为</w:t>
      </w:r>
      <w:r w:rsidRPr="002F4460">
        <w:rPr>
          <w:rFonts w:ascii="Times New Roman" w:hAnsi="Times New Roman" w:cs="Times New Roman"/>
        </w:rPr>
        <w:t>A</w:t>
      </w:r>
      <w:r w:rsidRPr="002F4460">
        <w:rPr>
          <w:rFonts w:ascii="Times New Roman" w:hAnsi="Times New Roman" w:cs="Times New Roman"/>
        </w:rPr>
        <w:t>类和</w:t>
      </w:r>
      <w:r w:rsidRPr="002F4460">
        <w:rPr>
          <w:rFonts w:ascii="Times New Roman" w:hAnsi="Times New Roman" w:cs="Times New Roman"/>
        </w:rPr>
        <w:t>B</w:t>
      </w:r>
      <w:r w:rsidRPr="002F4460">
        <w:rPr>
          <w:rFonts w:ascii="Times New Roman" w:hAnsi="Times New Roman" w:cs="Times New Roman"/>
        </w:rPr>
        <w:t>类。作业质量考核项目分类见表</w:t>
      </w:r>
      <w:r w:rsidRPr="002F4460">
        <w:rPr>
          <w:rFonts w:ascii="Times New Roman" w:hAnsi="Times New Roman" w:cs="Times New Roman"/>
        </w:rPr>
        <w:t>3</w:t>
      </w:r>
      <w:r w:rsidRPr="002F4460">
        <w:rPr>
          <w:rFonts w:ascii="Times New Roman" w:hAnsi="Times New Roman" w:cs="Times New Roman"/>
        </w:rPr>
        <w:t>。</w:t>
      </w:r>
    </w:p>
    <w:p w:rsidR="0071511C" w:rsidRPr="002F4460" w:rsidRDefault="00740932" w:rsidP="002F4460">
      <w:pPr>
        <w:spacing w:beforeLines="50" w:before="156" w:afterLines="50" w:after="156"/>
        <w:ind w:firstLineChars="200" w:firstLine="420"/>
        <w:jc w:val="center"/>
        <w:rPr>
          <w:rFonts w:ascii="Times New Roman" w:eastAsia="黑体" w:hAnsi="Times New Roman" w:cs="Times New Roman"/>
          <w:szCs w:val="21"/>
        </w:rPr>
      </w:pPr>
      <w:r w:rsidRPr="002F4460">
        <w:rPr>
          <w:rFonts w:ascii="Times New Roman" w:eastAsia="黑体" w:hAnsi="Times New Roman" w:cs="Times New Roman"/>
          <w:szCs w:val="21"/>
        </w:rPr>
        <w:t>表</w:t>
      </w:r>
      <w:r w:rsidRPr="002F4460">
        <w:rPr>
          <w:rFonts w:ascii="Times New Roman" w:eastAsia="黑体" w:hAnsi="Times New Roman" w:cs="Times New Roman"/>
          <w:szCs w:val="21"/>
        </w:rPr>
        <w:t xml:space="preserve">3 </w:t>
      </w:r>
      <w:r w:rsidR="002F4460">
        <w:rPr>
          <w:rFonts w:ascii="Times New Roman" w:eastAsia="黑体" w:hAnsi="Times New Roman" w:cs="Times New Roman"/>
          <w:szCs w:val="21"/>
        </w:rPr>
        <w:t xml:space="preserve"> </w:t>
      </w:r>
      <w:r w:rsidRPr="002F4460">
        <w:rPr>
          <w:rFonts w:ascii="Times New Roman" w:eastAsia="黑体" w:hAnsi="Times New Roman" w:cs="Times New Roman"/>
          <w:szCs w:val="21"/>
        </w:rPr>
        <w:t>一体机作业质量评价项目分类表</w:t>
      </w:r>
    </w:p>
    <w:tbl>
      <w:tblPr>
        <w:tblStyle w:val="a8"/>
        <w:tblW w:w="9050" w:type="dxa"/>
        <w:jc w:val="center"/>
        <w:tblLook w:val="04A0" w:firstRow="1" w:lastRow="0" w:firstColumn="1" w:lastColumn="0" w:noHBand="0" w:noVBand="1"/>
      </w:tblPr>
      <w:tblGrid>
        <w:gridCol w:w="2116"/>
        <w:gridCol w:w="1701"/>
        <w:gridCol w:w="5233"/>
      </w:tblGrid>
      <w:tr w:rsidR="0071511C" w:rsidRPr="002F4460" w:rsidTr="002F4460">
        <w:trPr>
          <w:trHeight w:val="227"/>
          <w:jc w:val="center"/>
        </w:trPr>
        <w:tc>
          <w:tcPr>
            <w:tcW w:w="3817" w:type="dxa"/>
            <w:gridSpan w:val="2"/>
            <w:tcBorders>
              <w:top w:val="single" w:sz="8" w:space="0" w:color="auto"/>
              <w:lef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项目分类</w:t>
            </w:r>
          </w:p>
        </w:tc>
        <w:tc>
          <w:tcPr>
            <w:tcW w:w="5233" w:type="dxa"/>
            <w:vMerge w:val="restart"/>
            <w:tcBorders>
              <w:top w:val="single" w:sz="8" w:space="0" w:color="auto"/>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项目名称</w:t>
            </w:r>
          </w:p>
        </w:tc>
      </w:tr>
      <w:tr w:rsidR="0071511C" w:rsidRPr="002F4460" w:rsidTr="002F4460">
        <w:trPr>
          <w:trHeight w:val="227"/>
          <w:jc w:val="center"/>
        </w:trPr>
        <w:tc>
          <w:tcPr>
            <w:tcW w:w="2116" w:type="dxa"/>
            <w:tcBorders>
              <w:left w:val="single" w:sz="8" w:space="0" w:color="auto"/>
              <w:bottom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类</w:t>
            </w:r>
          </w:p>
        </w:tc>
        <w:tc>
          <w:tcPr>
            <w:tcW w:w="1701" w:type="dxa"/>
            <w:tcBorders>
              <w:bottom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项</w:t>
            </w:r>
          </w:p>
        </w:tc>
        <w:tc>
          <w:tcPr>
            <w:tcW w:w="5233" w:type="dxa"/>
            <w:vMerge/>
            <w:tcBorders>
              <w:bottom w:val="single" w:sz="8" w:space="0" w:color="auto"/>
              <w:right w:val="single" w:sz="8" w:space="0" w:color="auto"/>
            </w:tcBorders>
            <w:vAlign w:val="center"/>
          </w:tcPr>
          <w:p w:rsidR="0071511C" w:rsidRPr="002F4460" w:rsidRDefault="0071511C" w:rsidP="00E631EA">
            <w:pPr>
              <w:jc w:val="center"/>
              <w:rPr>
                <w:rFonts w:ascii="Times New Roman" w:hAnsi="Times New Roman" w:cs="Times New Roman"/>
                <w:sz w:val="18"/>
                <w:szCs w:val="18"/>
              </w:rPr>
            </w:pPr>
          </w:p>
        </w:tc>
      </w:tr>
      <w:tr w:rsidR="0071511C" w:rsidRPr="002F4460" w:rsidTr="002F4460">
        <w:trPr>
          <w:trHeight w:val="227"/>
          <w:jc w:val="center"/>
        </w:trPr>
        <w:tc>
          <w:tcPr>
            <w:tcW w:w="2116" w:type="dxa"/>
            <w:vMerge w:val="restart"/>
            <w:tcBorders>
              <w:top w:val="single" w:sz="8" w:space="0" w:color="auto"/>
              <w:lef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A</w:t>
            </w:r>
          </w:p>
        </w:tc>
        <w:tc>
          <w:tcPr>
            <w:tcW w:w="1701" w:type="dxa"/>
            <w:tcBorders>
              <w:top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1</w:t>
            </w:r>
          </w:p>
        </w:tc>
        <w:tc>
          <w:tcPr>
            <w:tcW w:w="5233" w:type="dxa"/>
            <w:tcBorders>
              <w:top w:val="single" w:sz="8" w:space="0" w:color="auto"/>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proofErr w:type="gramStart"/>
            <w:r w:rsidRPr="002F4460">
              <w:rPr>
                <w:rFonts w:ascii="Times New Roman" w:hAnsi="Times New Roman" w:cs="Times New Roman"/>
                <w:sz w:val="18"/>
                <w:szCs w:val="18"/>
              </w:rPr>
              <w:t>切藤合格率</w:t>
            </w:r>
            <w:proofErr w:type="gramEnd"/>
          </w:p>
        </w:tc>
      </w:tr>
      <w:tr w:rsidR="0071511C" w:rsidRPr="002F4460" w:rsidTr="002F4460">
        <w:trPr>
          <w:trHeight w:val="227"/>
          <w:jc w:val="center"/>
        </w:trPr>
        <w:tc>
          <w:tcPr>
            <w:tcW w:w="2116" w:type="dxa"/>
            <w:vMerge/>
            <w:tcBorders>
              <w:left w:val="single" w:sz="8" w:space="0" w:color="auto"/>
            </w:tcBorders>
            <w:vAlign w:val="center"/>
          </w:tcPr>
          <w:p w:rsidR="0071511C" w:rsidRPr="002F4460" w:rsidRDefault="0071511C" w:rsidP="00E631EA">
            <w:pPr>
              <w:jc w:val="center"/>
              <w:rPr>
                <w:rFonts w:ascii="Times New Roman" w:hAnsi="Times New Roman" w:cs="Times New Roman"/>
                <w:sz w:val="18"/>
                <w:szCs w:val="18"/>
              </w:rPr>
            </w:pPr>
          </w:p>
        </w:tc>
        <w:tc>
          <w:tcPr>
            <w:tcW w:w="1701" w:type="dxa"/>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2</w:t>
            </w:r>
          </w:p>
        </w:tc>
        <w:tc>
          <w:tcPr>
            <w:tcW w:w="5233" w:type="dxa"/>
            <w:tcBorders>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开沟合格率</w:t>
            </w:r>
          </w:p>
        </w:tc>
      </w:tr>
      <w:tr w:rsidR="0071511C" w:rsidRPr="002F4460" w:rsidTr="002F4460">
        <w:trPr>
          <w:trHeight w:val="227"/>
          <w:jc w:val="center"/>
        </w:trPr>
        <w:tc>
          <w:tcPr>
            <w:tcW w:w="2116" w:type="dxa"/>
            <w:vMerge/>
            <w:tcBorders>
              <w:left w:val="single" w:sz="8" w:space="0" w:color="auto"/>
            </w:tcBorders>
            <w:vAlign w:val="center"/>
          </w:tcPr>
          <w:p w:rsidR="0071511C" w:rsidRPr="002F4460" w:rsidRDefault="0071511C" w:rsidP="00E631EA">
            <w:pPr>
              <w:jc w:val="center"/>
              <w:rPr>
                <w:rFonts w:ascii="Times New Roman" w:hAnsi="Times New Roman" w:cs="Times New Roman"/>
                <w:sz w:val="18"/>
                <w:szCs w:val="18"/>
              </w:rPr>
            </w:pPr>
          </w:p>
        </w:tc>
        <w:tc>
          <w:tcPr>
            <w:tcW w:w="1701" w:type="dxa"/>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3</w:t>
            </w:r>
          </w:p>
        </w:tc>
        <w:tc>
          <w:tcPr>
            <w:tcW w:w="5233" w:type="dxa"/>
            <w:tcBorders>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施肥</w:t>
            </w:r>
            <w:proofErr w:type="gramStart"/>
            <w:r w:rsidRPr="002F4460">
              <w:rPr>
                <w:rFonts w:ascii="Times New Roman" w:hAnsi="Times New Roman" w:cs="Times New Roman"/>
                <w:sz w:val="18"/>
                <w:szCs w:val="18"/>
              </w:rPr>
              <w:t>断条率</w:t>
            </w:r>
            <w:proofErr w:type="gramEnd"/>
          </w:p>
        </w:tc>
      </w:tr>
      <w:tr w:rsidR="0071511C" w:rsidRPr="002F4460" w:rsidTr="002F4460">
        <w:trPr>
          <w:trHeight w:val="227"/>
          <w:jc w:val="center"/>
        </w:trPr>
        <w:tc>
          <w:tcPr>
            <w:tcW w:w="2116" w:type="dxa"/>
            <w:vMerge w:val="restart"/>
            <w:tcBorders>
              <w:lef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B</w:t>
            </w:r>
          </w:p>
        </w:tc>
        <w:tc>
          <w:tcPr>
            <w:tcW w:w="1701" w:type="dxa"/>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1</w:t>
            </w:r>
          </w:p>
        </w:tc>
        <w:tc>
          <w:tcPr>
            <w:tcW w:w="5233" w:type="dxa"/>
            <w:tcBorders>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肥料覆盖率</w:t>
            </w:r>
          </w:p>
        </w:tc>
      </w:tr>
      <w:tr w:rsidR="0071511C" w:rsidRPr="002F4460" w:rsidTr="002F4460">
        <w:trPr>
          <w:trHeight w:val="227"/>
          <w:jc w:val="center"/>
        </w:trPr>
        <w:tc>
          <w:tcPr>
            <w:tcW w:w="2116" w:type="dxa"/>
            <w:vMerge/>
            <w:tcBorders>
              <w:left w:val="single" w:sz="8" w:space="0" w:color="auto"/>
            </w:tcBorders>
            <w:vAlign w:val="center"/>
          </w:tcPr>
          <w:p w:rsidR="0071511C" w:rsidRPr="002F4460" w:rsidRDefault="0071511C" w:rsidP="00E631EA">
            <w:pPr>
              <w:jc w:val="center"/>
              <w:rPr>
                <w:rFonts w:ascii="Times New Roman" w:hAnsi="Times New Roman" w:cs="Times New Roman"/>
                <w:sz w:val="18"/>
                <w:szCs w:val="18"/>
              </w:rPr>
            </w:pPr>
          </w:p>
        </w:tc>
        <w:tc>
          <w:tcPr>
            <w:tcW w:w="1701" w:type="dxa"/>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2</w:t>
            </w:r>
          </w:p>
        </w:tc>
        <w:tc>
          <w:tcPr>
            <w:tcW w:w="5233" w:type="dxa"/>
            <w:tcBorders>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施肥量相对误差</w:t>
            </w:r>
          </w:p>
        </w:tc>
      </w:tr>
      <w:tr w:rsidR="0071511C" w:rsidRPr="002F4460" w:rsidTr="002F4460">
        <w:trPr>
          <w:trHeight w:val="227"/>
          <w:jc w:val="center"/>
        </w:trPr>
        <w:tc>
          <w:tcPr>
            <w:tcW w:w="2116" w:type="dxa"/>
            <w:vMerge/>
            <w:tcBorders>
              <w:left w:val="single" w:sz="8" w:space="0" w:color="auto"/>
              <w:bottom w:val="single" w:sz="8" w:space="0" w:color="auto"/>
            </w:tcBorders>
            <w:vAlign w:val="center"/>
          </w:tcPr>
          <w:p w:rsidR="0071511C" w:rsidRPr="002F4460" w:rsidRDefault="0071511C" w:rsidP="00E631EA">
            <w:pPr>
              <w:jc w:val="center"/>
              <w:rPr>
                <w:rFonts w:ascii="Times New Roman" w:hAnsi="Times New Roman" w:cs="Times New Roman"/>
                <w:sz w:val="18"/>
                <w:szCs w:val="18"/>
              </w:rPr>
            </w:pPr>
          </w:p>
        </w:tc>
        <w:tc>
          <w:tcPr>
            <w:tcW w:w="1701" w:type="dxa"/>
            <w:tcBorders>
              <w:bottom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3</w:t>
            </w:r>
          </w:p>
        </w:tc>
        <w:tc>
          <w:tcPr>
            <w:tcW w:w="5233" w:type="dxa"/>
            <w:tcBorders>
              <w:bottom w:val="single" w:sz="8" w:space="0" w:color="auto"/>
              <w:right w:val="single" w:sz="8" w:space="0" w:color="auto"/>
            </w:tcBorders>
            <w:vAlign w:val="center"/>
          </w:tcPr>
          <w:p w:rsidR="0071511C" w:rsidRPr="002F4460" w:rsidRDefault="00740932" w:rsidP="00E631EA">
            <w:pPr>
              <w:jc w:val="center"/>
              <w:rPr>
                <w:rFonts w:ascii="Times New Roman" w:hAnsi="Times New Roman" w:cs="Times New Roman"/>
                <w:sz w:val="18"/>
                <w:szCs w:val="18"/>
              </w:rPr>
            </w:pPr>
            <w:r w:rsidRPr="002F4460">
              <w:rPr>
                <w:rFonts w:ascii="Times New Roman" w:hAnsi="Times New Roman" w:cs="Times New Roman"/>
                <w:sz w:val="18"/>
                <w:szCs w:val="18"/>
              </w:rPr>
              <w:t>平均故障间隔时间</w:t>
            </w:r>
          </w:p>
        </w:tc>
      </w:tr>
    </w:tbl>
    <w:p w:rsidR="0071511C" w:rsidRPr="00A13D5E" w:rsidRDefault="00740932" w:rsidP="00A13D5E">
      <w:pPr>
        <w:spacing w:beforeLines="50" w:before="156" w:afterLines="50" w:after="156"/>
        <w:jc w:val="left"/>
        <w:rPr>
          <w:rFonts w:ascii="黑体" w:eastAsia="黑体" w:hAnsi="黑体"/>
        </w:rPr>
      </w:pPr>
      <w:r w:rsidRPr="00A13D5E">
        <w:rPr>
          <w:rFonts w:ascii="黑体" w:eastAsia="黑体" w:hAnsi="黑体" w:hint="eastAsia"/>
        </w:rPr>
        <w:t xml:space="preserve">6.2 </w:t>
      </w:r>
      <w:r w:rsidR="00A13D5E">
        <w:rPr>
          <w:rFonts w:ascii="黑体" w:eastAsia="黑体" w:hAnsi="黑体"/>
        </w:rPr>
        <w:t xml:space="preserve"> </w:t>
      </w:r>
      <w:r w:rsidRPr="00A13D5E">
        <w:rPr>
          <w:rFonts w:ascii="黑体" w:eastAsia="黑体" w:hAnsi="黑体" w:hint="eastAsia"/>
        </w:rPr>
        <w:t>判定规则</w:t>
      </w:r>
    </w:p>
    <w:p w:rsidR="0071511C" w:rsidRPr="002F4460" w:rsidRDefault="00740932" w:rsidP="00E631EA">
      <w:pPr>
        <w:ind w:firstLineChars="200" w:firstLine="420"/>
        <w:rPr>
          <w:rFonts w:ascii="Times New Roman" w:hAnsi="Times New Roman" w:cs="Times New Roman"/>
        </w:rPr>
      </w:pPr>
      <w:r w:rsidRPr="002F4460">
        <w:rPr>
          <w:rFonts w:ascii="Times New Roman" w:hAnsi="Times New Roman" w:cs="Times New Roman"/>
        </w:rPr>
        <w:t>对确定的作业质量考核项目逐项考核，被检项目不符合本文件第</w:t>
      </w:r>
      <w:r w:rsidRPr="002F4460">
        <w:rPr>
          <w:rFonts w:ascii="Times New Roman" w:hAnsi="Times New Roman" w:cs="Times New Roman"/>
        </w:rPr>
        <w:t>4</w:t>
      </w:r>
      <w:r w:rsidRPr="002F4460">
        <w:rPr>
          <w:rFonts w:ascii="Times New Roman" w:hAnsi="Times New Roman" w:cs="Times New Roman"/>
        </w:rPr>
        <w:t>章表</w:t>
      </w:r>
      <w:r w:rsidRPr="002F4460">
        <w:rPr>
          <w:rFonts w:ascii="Times New Roman" w:hAnsi="Times New Roman" w:cs="Times New Roman"/>
        </w:rPr>
        <w:t>1</w:t>
      </w:r>
      <w:r w:rsidRPr="002F4460">
        <w:rPr>
          <w:rFonts w:ascii="Times New Roman" w:hAnsi="Times New Roman" w:cs="Times New Roman"/>
        </w:rPr>
        <w:t>刮板</w:t>
      </w:r>
      <w:proofErr w:type="gramStart"/>
      <w:r w:rsidRPr="002F4460">
        <w:rPr>
          <w:rFonts w:ascii="Times New Roman" w:hAnsi="Times New Roman" w:cs="Times New Roman"/>
        </w:rPr>
        <w:t>式切藤开</w:t>
      </w:r>
      <w:proofErr w:type="gramEnd"/>
      <w:r w:rsidRPr="002F4460">
        <w:rPr>
          <w:rFonts w:ascii="Times New Roman" w:hAnsi="Times New Roman" w:cs="Times New Roman"/>
        </w:rPr>
        <w:t>沟施肥一体机作业质量要求时判该项目不合格。</w:t>
      </w:r>
      <w:r w:rsidRPr="002F4460">
        <w:rPr>
          <w:rFonts w:ascii="Times New Roman" w:hAnsi="Times New Roman" w:cs="Times New Roman"/>
        </w:rPr>
        <w:t>A</w:t>
      </w:r>
      <w:r w:rsidRPr="002F4460">
        <w:rPr>
          <w:rFonts w:ascii="Times New Roman" w:hAnsi="Times New Roman" w:cs="Times New Roman"/>
        </w:rPr>
        <w:t>类项目全部合格，</w:t>
      </w:r>
      <w:r w:rsidRPr="002F4460">
        <w:rPr>
          <w:rFonts w:ascii="Times New Roman" w:hAnsi="Times New Roman" w:cs="Times New Roman"/>
        </w:rPr>
        <w:t>B</w:t>
      </w:r>
      <w:r w:rsidRPr="002F4460">
        <w:rPr>
          <w:rFonts w:ascii="Times New Roman" w:hAnsi="Times New Roman" w:cs="Times New Roman"/>
        </w:rPr>
        <w:t>类项目不多于</w:t>
      </w:r>
      <w:r w:rsidRPr="002F4460">
        <w:rPr>
          <w:rFonts w:ascii="Times New Roman" w:hAnsi="Times New Roman" w:cs="Times New Roman"/>
        </w:rPr>
        <w:t>1</w:t>
      </w:r>
      <w:r w:rsidRPr="002F4460">
        <w:rPr>
          <w:rFonts w:ascii="Times New Roman" w:hAnsi="Times New Roman" w:cs="Times New Roman"/>
        </w:rPr>
        <w:t>项不合格时，判定</w:t>
      </w:r>
      <w:r w:rsidRPr="002F4460">
        <w:rPr>
          <w:rFonts w:ascii="Times New Roman" w:eastAsiaTheme="minorEastAsia" w:hAnsi="Times New Roman" w:cs="Times New Roman"/>
          <w:szCs w:val="21"/>
        </w:rPr>
        <w:t>刮板</w:t>
      </w:r>
      <w:proofErr w:type="gramStart"/>
      <w:r w:rsidRPr="002F4460">
        <w:rPr>
          <w:rFonts w:ascii="Times New Roman" w:eastAsiaTheme="minorEastAsia" w:hAnsi="Times New Roman" w:cs="Times New Roman"/>
          <w:szCs w:val="21"/>
        </w:rPr>
        <w:t>式切藤开</w:t>
      </w:r>
      <w:proofErr w:type="gramEnd"/>
      <w:r w:rsidRPr="002F4460">
        <w:rPr>
          <w:rFonts w:ascii="Times New Roman" w:eastAsiaTheme="minorEastAsia" w:hAnsi="Times New Roman" w:cs="Times New Roman"/>
          <w:szCs w:val="21"/>
        </w:rPr>
        <w:t>沟施肥一体机</w:t>
      </w:r>
      <w:r w:rsidRPr="002F4460">
        <w:rPr>
          <w:rFonts w:ascii="Times New Roman" w:hAnsi="Times New Roman" w:cs="Times New Roman"/>
        </w:rPr>
        <w:t>作业质量为合格，否则为不合格。</w:t>
      </w:r>
    </w:p>
    <w:p w:rsidR="00001C8E" w:rsidRDefault="00001C8E" w:rsidP="002F4460">
      <w:pPr>
        <w:ind w:firstLineChars="200" w:firstLine="420"/>
      </w:pPr>
    </w:p>
    <w:p w:rsidR="00001C8E" w:rsidRDefault="00001C8E" w:rsidP="002F4460">
      <w:pPr>
        <w:ind w:firstLineChars="200" w:firstLine="420"/>
      </w:pPr>
    </w:p>
    <w:p w:rsidR="00001C8E" w:rsidRDefault="00001C8E" w:rsidP="002F4460">
      <w:pPr>
        <w:ind w:firstLineChars="200" w:firstLine="400"/>
      </w:pPr>
      <w:r>
        <w:rPr>
          <w:rFonts w:ascii="宋体" w:hAnsi="宋体"/>
          <w:noProof/>
          <w:sz w:val="20"/>
        </w:rPr>
        <mc:AlternateContent>
          <mc:Choice Requires="wps">
            <w:drawing>
              <wp:anchor distT="0" distB="0" distL="114300" distR="114300" simplePos="0" relativeHeight="251660288" behindDoc="0" locked="0" layoutInCell="1" allowOverlap="1">
                <wp:simplePos x="0" y="0"/>
                <wp:positionH relativeFrom="column">
                  <wp:posOffset>2132961</wp:posOffset>
                </wp:positionH>
                <wp:positionV relativeFrom="paragraph">
                  <wp:posOffset>52724</wp:posOffset>
                </wp:positionV>
                <wp:extent cx="1460794" cy="5286"/>
                <wp:effectExtent l="0" t="0" r="25400" b="33020"/>
                <wp:wrapNone/>
                <wp:docPr id="6" name="直接连接符 6"/>
                <wp:cNvGraphicFramePr/>
                <a:graphic xmlns:a="http://schemas.openxmlformats.org/drawingml/2006/main">
                  <a:graphicData uri="http://schemas.microsoft.com/office/word/2010/wordprocessingShape">
                    <wps:wsp>
                      <wps:cNvCnPr/>
                      <wps:spPr>
                        <a:xfrm flipV="1">
                          <a:off x="0" y="0"/>
                          <a:ext cx="1460794" cy="5286"/>
                        </a:xfrm>
                        <a:prstGeom prst="line">
                          <a:avLst/>
                        </a:prstGeom>
                        <a:ln w="15875" cap="flat" cmpd="sng">
                          <a:solidFill>
                            <a:schemeClr val="tx1"/>
                          </a:solidFill>
                          <a:prstDash val="soli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line w14:anchorId="0A225463" id="直接连接符 6"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95pt,4.15pt" to="282.9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" strokecolor="black [3213]" strokeweight="1.25pt"/>
            </w:pict>
          </mc:Fallback>
        </mc:AlternateContent>
      </w:r>
    </w:p>
    <w:p w:rsidR="00001C8E" w:rsidRDefault="00001C8E" w:rsidP="002F4460">
      <w:pPr>
        <w:ind w:firstLineChars="200" w:firstLine="420"/>
      </w:pPr>
    </w:p>
    <w:p w:rsidR="00001C8E" w:rsidRDefault="00001C8E" w:rsidP="002F4460">
      <w:pPr>
        <w:ind w:firstLineChars="200" w:firstLine="420"/>
      </w:pPr>
    </w:p>
    <w:p w:rsidR="00001C8E" w:rsidRDefault="00001C8E" w:rsidP="002F4460">
      <w:pPr>
        <w:ind w:firstLineChars="200" w:firstLine="420"/>
      </w:pPr>
    </w:p>
    <w:p w:rsidR="0071511C" w:rsidRDefault="0071511C" w:rsidP="002F4460">
      <w:pPr>
        <w:ind w:firstLineChars="200" w:firstLine="420"/>
      </w:pPr>
    </w:p>
    <w:sectPr w:rsidR="0071511C" w:rsidSect="003E17EE">
      <w:headerReference w:type="even" r:id="rId32"/>
      <w:headerReference w:type="default" r:id="rId33"/>
      <w:footerReference w:type="even" r:id="rId34"/>
      <w:footerReference w:type="default" r:id="rId35"/>
      <w:headerReference w:type="first" r:id="rId36"/>
      <w:footerReference w:type="first" r:id="rId37"/>
      <w:pgSz w:w="11906" w:h="16838" w:code="9"/>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CBF" w:rsidRDefault="00514CBF" w:rsidP="00E631EA">
      <w:r>
        <w:separator/>
      </w:r>
    </w:p>
  </w:endnote>
  <w:endnote w:type="continuationSeparator" w:id="0">
    <w:p w:rsidR="00514CBF" w:rsidRDefault="00514CBF" w:rsidP="00E6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D03" w:rsidRDefault="003D7D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D03" w:rsidRDefault="003D7D0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D03" w:rsidRDefault="003D7D0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Default="003D7D03" w:rsidP="003D7D03">
    <w:pPr>
      <w:pStyle w:val="a5"/>
      <w:ind w:right="90"/>
      <w:jc w:val="right"/>
    </w:pPr>
    <w:r>
      <w:rPr>
        <w:rFonts w:asciiTheme="minorEastAsia" w:hAnsiTheme="minorEastAsia"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1379861045"/>
      <w:docPartObj>
        <w:docPartGallery w:val="Page Numbers (Bottom of Page)"/>
        <w:docPartUnique/>
      </w:docPartObj>
    </w:sdtPr>
    <w:sdtEndPr/>
    <w:sdtContent>
      <w:p w:rsidR="00740932" w:rsidRPr="00B22342" w:rsidRDefault="00740932" w:rsidP="00B22342">
        <w:pPr>
          <w:pStyle w:val="a5"/>
          <w:ind w:firstLineChars="100" w:firstLine="180"/>
          <w:rPr>
            <w:rFonts w:asciiTheme="minorEastAsia" w:hAnsiTheme="minorEastAsia"/>
          </w:rPr>
        </w:pPr>
        <w:r w:rsidRPr="00B22342">
          <w:rPr>
            <w:rFonts w:asciiTheme="minorEastAsia" w:hAnsiTheme="minorEastAsia"/>
          </w:rPr>
          <w:fldChar w:fldCharType="begin"/>
        </w:r>
        <w:r w:rsidRPr="00B22342">
          <w:rPr>
            <w:rFonts w:asciiTheme="minorEastAsia" w:hAnsiTheme="minorEastAsia"/>
          </w:rPr>
          <w:instrText>PAGE   \* MERGEFORMAT</w:instrText>
        </w:r>
        <w:r w:rsidRPr="00B22342">
          <w:rPr>
            <w:rFonts w:asciiTheme="minorEastAsia" w:hAnsiTheme="minorEastAsia"/>
          </w:rPr>
          <w:fldChar w:fldCharType="separate"/>
        </w:r>
        <w:r w:rsidR="00052C6C" w:rsidRPr="00052C6C">
          <w:rPr>
            <w:rFonts w:asciiTheme="minorEastAsia" w:hAnsiTheme="minorEastAsia"/>
            <w:noProof/>
            <w:lang w:val="zh-CN"/>
          </w:rPr>
          <w:t>4</w:t>
        </w:r>
        <w:r w:rsidRPr="00B22342">
          <w:rPr>
            <w:rFonts w:asciiTheme="minorEastAsia" w:hAnsiTheme="minorEastAsia"/>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971610"/>
      <w:docPartObj>
        <w:docPartGallery w:val="Page Numbers (Bottom of Page)"/>
        <w:docPartUnique/>
      </w:docPartObj>
    </w:sdtPr>
    <w:sdtEndPr>
      <w:rPr>
        <w:rFonts w:asciiTheme="minorEastAsia" w:hAnsiTheme="minorEastAsia"/>
      </w:rPr>
    </w:sdtEndPr>
    <w:sdtContent>
      <w:p w:rsidR="00740932" w:rsidRPr="00B22342" w:rsidRDefault="00740932" w:rsidP="00B22342">
        <w:pPr>
          <w:pStyle w:val="a5"/>
          <w:ind w:right="180"/>
          <w:jc w:val="right"/>
          <w:rPr>
            <w:rFonts w:asciiTheme="minorEastAsia" w:hAnsiTheme="minorEastAsia"/>
          </w:rPr>
        </w:pPr>
        <w:r w:rsidRPr="00B22342">
          <w:rPr>
            <w:rFonts w:asciiTheme="minorEastAsia" w:hAnsiTheme="minorEastAsia"/>
          </w:rPr>
          <w:fldChar w:fldCharType="begin"/>
        </w:r>
        <w:r w:rsidRPr="00B22342">
          <w:rPr>
            <w:rFonts w:asciiTheme="minorEastAsia" w:hAnsiTheme="minorEastAsia"/>
          </w:rPr>
          <w:instrText>PAGE   \* MERGEFORMAT</w:instrText>
        </w:r>
        <w:r w:rsidRPr="00B22342">
          <w:rPr>
            <w:rFonts w:asciiTheme="minorEastAsia" w:hAnsiTheme="minorEastAsia"/>
          </w:rPr>
          <w:fldChar w:fldCharType="separate"/>
        </w:r>
        <w:r w:rsidR="00052C6C" w:rsidRPr="00052C6C">
          <w:rPr>
            <w:rFonts w:asciiTheme="minorEastAsia" w:hAnsiTheme="minorEastAsia"/>
            <w:noProof/>
            <w:lang w:val="zh-CN"/>
          </w:rPr>
          <w:t>5</w:t>
        </w:r>
        <w:r w:rsidRPr="00B22342">
          <w:rPr>
            <w:rFonts w:asciiTheme="minorEastAsia" w:hAnsiTheme="minorEastAsia"/>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530362"/>
      <w:docPartObj>
        <w:docPartGallery w:val="Page Numbers (Bottom of Page)"/>
        <w:docPartUnique/>
      </w:docPartObj>
    </w:sdtPr>
    <w:sdtEndPr>
      <w:rPr>
        <w:rFonts w:asciiTheme="minorEastAsia" w:hAnsiTheme="minorEastAsia" w:cs="Times New Roman"/>
      </w:rPr>
    </w:sdtEndPr>
    <w:sdtContent>
      <w:p w:rsidR="00740932" w:rsidRPr="00B22342" w:rsidRDefault="00740932" w:rsidP="00B22342">
        <w:pPr>
          <w:pStyle w:val="a5"/>
          <w:ind w:right="180"/>
          <w:jc w:val="right"/>
          <w:rPr>
            <w:rFonts w:asciiTheme="minorEastAsia" w:hAnsiTheme="minorEastAsia" w:cs="Times New Roman"/>
          </w:rPr>
        </w:pPr>
        <w:r w:rsidRPr="00B22342">
          <w:rPr>
            <w:rFonts w:asciiTheme="minorEastAsia" w:hAnsiTheme="minorEastAsia" w:cs="Times New Roman"/>
          </w:rPr>
          <w:fldChar w:fldCharType="begin"/>
        </w:r>
        <w:r w:rsidRPr="00B22342">
          <w:rPr>
            <w:rFonts w:asciiTheme="minorEastAsia" w:hAnsiTheme="minorEastAsia" w:cs="Times New Roman"/>
          </w:rPr>
          <w:instrText>PAGE   \* MERGEFORMAT</w:instrText>
        </w:r>
        <w:r w:rsidRPr="00B22342">
          <w:rPr>
            <w:rFonts w:asciiTheme="minorEastAsia" w:hAnsiTheme="minorEastAsia" w:cs="Times New Roman"/>
          </w:rPr>
          <w:fldChar w:fldCharType="separate"/>
        </w:r>
        <w:r w:rsidR="00052C6C" w:rsidRPr="00052C6C">
          <w:rPr>
            <w:rFonts w:asciiTheme="minorEastAsia" w:hAnsiTheme="minorEastAsia" w:cs="Times New Roman"/>
            <w:noProof/>
            <w:lang w:val="zh-CN"/>
          </w:rPr>
          <w:t>1</w:t>
        </w:r>
        <w:r w:rsidRPr="00B22342">
          <w:rPr>
            <w:rFonts w:asciiTheme="minorEastAsia" w:hAnsiTheme="minorEastAsia"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CBF" w:rsidRDefault="00514CBF" w:rsidP="00E631EA">
      <w:r>
        <w:separator/>
      </w:r>
    </w:p>
  </w:footnote>
  <w:footnote w:type="continuationSeparator" w:id="0">
    <w:p w:rsidR="00514CBF" w:rsidRDefault="00514CBF" w:rsidP="00E63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Default="00740932" w:rsidP="00E631EA">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Default="00740932" w:rsidP="00E631EA">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D03" w:rsidRDefault="003D7D03" w:rsidP="00052C6C">
    <w:pPr>
      <w:pStyle w:val="a6"/>
      <w:pBdr>
        <w:bottom w:val="none" w:sz="0" w:space="0" w:color="auto"/>
      </w:pBdr>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Pr="00E631EA" w:rsidRDefault="00740932" w:rsidP="00E631EA">
    <w:pPr>
      <w:pStyle w:val="20"/>
      <w:framePr w:w="0" w:hRule="auto" w:wrap="auto" w:vAnchor="margin" w:hAnchor="text" w:yAlign="inline"/>
      <w:adjustRightInd/>
      <w:spacing w:before="0" w:line="240" w:lineRule="auto"/>
      <w:ind w:firstLine="420"/>
      <w:rPr>
        <w:rFonts w:hAnsi="黑体"/>
        <w:sz w:val="21"/>
        <w:szCs w:val="21"/>
      </w:rPr>
    </w:pPr>
    <w:r w:rsidRPr="00E631EA">
      <w:rPr>
        <w:b/>
        <w:sz w:val="21"/>
        <w:szCs w:val="21"/>
      </w:rPr>
      <w:t>T/NJ</w:t>
    </w:r>
    <w:r w:rsidRPr="00E631EA">
      <w:rPr>
        <w:sz w:val="21"/>
        <w:szCs w:val="21"/>
      </w:rPr>
      <w:t xml:space="preserve"> </w:t>
    </w:r>
    <w:r w:rsidRPr="00E631EA">
      <w:rPr>
        <w:rFonts w:ascii="黑体" w:eastAsia="黑体" w:hAnsi="黑体"/>
        <w:sz w:val="21"/>
        <w:szCs w:val="21"/>
      </w:rPr>
      <w:t>1428</w:t>
    </w:r>
    <w:r w:rsidRPr="00E631EA">
      <w:rPr>
        <w:rFonts w:ascii="黑体" w:eastAsia="黑体" w:hAnsi="黑体" w:hint="eastAsia"/>
        <w:sz w:val="21"/>
        <w:szCs w:val="21"/>
      </w:rPr>
      <w:t>—202</w:t>
    </w:r>
    <w:r w:rsidRPr="00E631EA">
      <w:rPr>
        <w:rFonts w:ascii="黑体" w:eastAsia="黑体" w:hAnsi="黑体"/>
        <w:sz w:val="21"/>
        <w:szCs w:val="21"/>
      </w:rPr>
      <w:t>3</w:t>
    </w:r>
    <w:r w:rsidRPr="00E631EA">
      <w:rPr>
        <w:b/>
        <w:sz w:val="21"/>
        <w:szCs w:val="21"/>
      </w:rPr>
      <w:t>/T/CAAMM</w:t>
    </w:r>
    <w:r w:rsidRPr="00E631EA">
      <w:rPr>
        <w:rFonts w:hAnsi="黑体" w:hint="eastAsia"/>
        <w:sz w:val="21"/>
        <w:szCs w:val="21"/>
      </w:rPr>
      <w:t xml:space="preserve"> </w:t>
    </w:r>
    <w:r w:rsidRPr="00E631EA">
      <w:rPr>
        <w:rFonts w:ascii="黑体" w:eastAsia="黑体" w:hAnsi="黑体"/>
        <w:sz w:val="21"/>
        <w:szCs w:val="21"/>
      </w:rPr>
      <w:t>2XX</w:t>
    </w:r>
    <w:r w:rsidRPr="00E631EA">
      <w:rPr>
        <w:rFonts w:ascii="黑体" w:eastAsia="黑体" w:hAnsi="黑体" w:hint="eastAsia"/>
        <w:sz w:val="21"/>
        <w:szCs w:val="21"/>
      </w:rPr>
      <w:t>—202</w:t>
    </w:r>
    <w:r w:rsidRPr="00E631EA">
      <w:rPr>
        <w:rFonts w:ascii="黑体" w:eastAsia="黑体" w:hAnsi="黑体"/>
        <w:sz w:val="21"/>
        <w:szCs w:val="21"/>
      </w:rPr>
      <w:t>3</w:t>
    </w:r>
  </w:p>
  <w:p w:rsidR="00740932" w:rsidRPr="00E631EA" w:rsidRDefault="00740932" w:rsidP="00E631EA">
    <w:pPr>
      <w:pStyle w:val="a6"/>
      <w:pBdr>
        <w:bottom w:val="none" w:sz="0" w:space="0" w:color="auto"/>
      </w:pBdr>
      <w:snapToGri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Pr="00E631EA" w:rsidRDefault="00740932" w:rsidP="00E631EA">
    <w:pPr>
      <w:pStyle w:val="20"/>
      <w:framePr w:w="0" w:hRule="auto" w:wrap="auto" w:vAnchor="margin" w:hAnchor="text" w:yAlign="inline"/>
      <w:adjustRightInd/>
      <w:spacing w:before="0" w:line="240" w:lineRule="auto"/>
      <w:jc w:val="left"/>
      <w:rPr>
        <w:rFonts w:hAnsi="黑体"/>
        <w:sz w:val="21"/>
        <w:szCs w:val="21"/>
      </w:rPr>
    </w:pPr>
    <w:r w:rsidRPr="00E631EA">
      <w:rPr>
        <w:b/>
        <w:sz w:val="21"/>
        <w:szCs w:val="21"/>
      </w:rPr>
      <w:t>T/NJ</w:t>
    </w:r>
    <w:r w:rsidRPr="00E631EA">
      <w:rPr>
        <w:sz w:val="21"/>
        <w:szCs w:val="21"/>
      </w:rPr>
      <w:t xml:space="preserve"> </w:t>
    </w:r>
    <w:r w:rsidRPr="00E631EA">
      <w:rPr>
        <w:rFonts w:ascii="黑体" w:eastAsia="黑体" w:hAnsi="黑体"/>
        <w:sz w:val="21"/>
        <w:szCs w:val="21"/>
      </w:rPr>
      <w:t>1428</w:t>
    </w:r>
    <w:r w:rsidRPr="00E631EA">
      <w:rPr>
        <w:rFonts w:ascii="黑体" w:eastAsia="黑体" w:hAnsi="黑体" w:hint="eastAsia"/>
        <w:sz w:val="21"/>
        <w:szCs w:val="21"/>
      </w:rPr>
      <w:t>—202</w:t>
    </w:r>
    <w:r w:rsidRPr="00E631EA">
      <w:rPr>
        <w:rFonts w:ascii="黑体" w:eastAsia="黑体" w:hAnsi="黑体"/>
        <w:sz w:val="21"/>
        <w:szCs w:val="21"/>
      </w:rPr>
      <w:t>3</w:t>
    </w:r>
    <w:r w:rsidRPr="00E631EA">
      <w:rPr>
        <w:b/>
        <w:sz w:val="21"/>
        <w:szCs w:val="21"/>
      </w:rPr>
      <w:t>/T/CAAMM</w:t>
    </w:r>
    <w:r w:rsidRPr="00E631EA">
      <w:rPr>
        <w:rFonts w:hAnsi="黑体" w:hint="eastAsia"/>
        <w:sz w:val="21"/>
        <w:szCs w:val="21"/>
      </w:rPr>
      <w:t xml:space="preserve"> </w:t>
    </w:r>
    <w:r w:rsidRPr="00E631EA">
      <w:rPr>
        <w:rFonts w:ascii="黑体" w:eastAsia="黑体" w:hAnsi="黑体"/>
        <w:sz w:val="21"/>
        <w:szCs w:val="21"/>
      </w:rPr>
      <w:t>2XX</w:t>
    </w:r>
    <w:r w:rsidRPr="00E631EA">
      <w:rPr>
        <w:rFonts w:ascii="黑体" w:eastAsia="黑体" w:hAnsi="黑体" w:hint="eastAsia"/>
        <w:sz w:val="21"/>
        <w:szCs w:val="21"/>
      </w:rPr>
      <w:t>—202</w:t>
    </w:r>
    <w:r w:rsidRPr="00E631EA">
      <w:rPr>
        <w:rFonts w:ascii="黑体" w:eastAsia="黑体" w:hAnsi="黑体"/>
        <w:sz w:val="21"/>
        <w:szCs w:val="21"/>
      </w:rPr>
      <w:t>3</w:t>
    </w:r>
  </w:p>
  <w:p w:rsidR="00740932" w:rsidRPr="00E631EA" w:rsidRDefault="00740932" w:rsidP="00E631EA">
    <w:pPr>
      <w:pStyle w:val="a6"/>
      <w:pBdr>
        <w:bottom w:val="none" w:sz="0" w:space="0" w:color="auto"/>
      </w:pBdr>
      <w:snapToGri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Pr="00E631EA" w:rsidRDefault="00740932" w:rsidP="00E631EA">
    <w:pPr>
      <w:pStyle w:val="20"/>
      <w:framePr w:w="0" w:hRule="auto" w:wrap="auto" w:vAnchor="margin" w:hAnchor="text" w:yAlign="inline"/>
      <w:adjustRightInd/>
      <w:spacing w:before="0" w:line="240" w:lineRule="auto"/>
      <w:ind w:firstLine="420"/>
      <w:rPr>
        <w:rFonts w:hAnsi="黑体"/>
        <w:sz w:val="21"/>
        <w:szCs w:val="21"/>
      </w:rPr>
    </w:pPr>
    <w:r w:rsidRPr="00E631EA">
      <w:rPr>
        <w:b/>
        <w:sz w:val="21"/>
        <w:szCs w:val="21"/>
      </w:rPr>
      <w:t>T/NJ</w:t>
    </w:r>
    <w:r w:rsidRPr="00E631EA">
      <w:rPr>
        <w:sz w:val="21"/>
        <w:szCs w:val="21"/>
      </w:rPr>
      <w:t xml:space="preserve"> </w:t>
    </w:r>
    <w:r w:rsidRPr="00E631EA">
      <w:rPr>
        <w:rFonts w:ascii="黑体" w:eastAsia="黑体" w:hAnsi="黑体"/>
        <w:sz w:val="21"/>
        <w:szCs w:val="21"/>
      </w:rPr>
      <w:t>1428</w:t>
    </w:r>
    <w:r w:rsidRPr="00E631EA">
      <w:rPr>
        <w:rFonts w:ascii="黑体" w:eastAsia="黑体" w:hAnsi="黑体" w:hint="eastAsia"/>
        <w:sz w:val="21"/>
        <w:szCs w:val="21"/>
      </w:rPr>
      <w:t>—202</w:t>
    </w:r>
    <w:r w:rsidRPr="00E631EA">
      <w:rPr>
        <w:rFonts w:ascii="黑体" w:eastAsia="黑体" w:hAnsi="黑体"/>
        <w:sz w:val="21"/>
        <w:szCs w:val="21"/>
      </w:rPr>
      <w:t>3</w:t>
    </w:r>
    <w:r w:rsidRPr="00E631EA">
      <w:rPr>
        <w:b/>
        <w:sz w:val="21"/>
        <w:szCs w:val="21"/>
      </w:rPr>
      <w:t>/T/CAAMM</w:t>
    </w:r>
    <w:r w:rsidRPr="00E631EA">
      <w:rPr>
        <w:rFonts w:hAnsi="黑体" w:hint="eastAsia"/>
        <w:sz w:val="21"/>
        <w:szCs w:val="21"/>
      </w:rPr>
      <w:t xml:space="preserve"> </w:t>
    </w:r>
    <w:r w:rsidRPr="00E631EA">
      <w:rPr>
        <w:rFonts w:ascii="黑体" w:eastAsia="黑体" w:hAnsi="黑体"/>
        <w:sz w:val="21"/>
        <w:szCs w:val="21"/>
      </w:rPr>
      <w:t>2XX</w:t>
    </w:r>
    <w:r w:rsidRPr="00E631EA">
      <w:rPr>
        <w:rFonts w:ascii="黑体" w:eastAsia="黑体" w:hAnsi="黑体" w:hint="eastAsia"/>
        <w:sz w:val="21"/>
        <w:szCs w:val="21"/>
      </w:rPr>
      <w:t>—202</w:t>
    </w:r>
    <w:r w:rsidRPr="00E631EA">
      <w:rPr>
        <w:rFonts w:ascii="黑体" w:eastAsia="黑体" w:hAnsi="黑体"/>
        <w:sz w:val="21"/>
        <w:szCs w:val="21"/>
      </w:rPr>
      <w:t>3</w:t>
    </w:r>
  </w:p>
  <w:p w:rsidR="00740932" w:rsidRPr="00E631EA" w:rsidRDefault="00740932" w:rsidP="00E631EA">
    <w:pPr>
      <w:pStyle w:val="a6"/>
      <w:pBdr>
        <w:bottom w:val="none" w:sz="0" w:space="0" w:color="auto"/>
      </w:pBdr>
      <w:snapToGri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32" w:rsidRPr="00E631EA" w:rsidRDefault="00740932" w:rsidP="00E631EA">
    <w:pPr>
      <w:pStyle w:val="20"/>
      <w:framePr w:w="0" w:hRule="auto" w:wrap="auto" w:vAnchor="margin" w:hAnchor="text" w:yAlign="inline"/>
      <w:adjustRightInd/>
      <w:spacing w:before="0" w:line="240" w:lineRule="auto"/>
      <w:ind w:firstLine="420"/>
      <w:rPr>
        <w:rFonts w:hAnsi="黑体"/>
        <w:sz w:val="21"/>
        <w:szCs w:val="21"/>
      </w:rPr>
    </w:pPr>
    <w:r w:rsidRPr="00E631EA">
      <w:rPr>
        <w:b/>
        <w:sz w:val="21"/>
        <w:szCs w:val="21"/>
      </w:rPr>
      <w:t>T/NJ</w:t>
    </w:r>
    <w:r w:rsidRPr="00E631EA">
      <w:rPr>
        <w:sz w:val="21"/>
        <w:szCs w:val="21"/>
      </w:rPr>
      <w:t xml:space="preserve"> </w:t>
    </w:r>
    <w:r w:rsidRPr="00E631EA">
      <w:rPr>
        <w:rFonts w:ascii="黑体" w:eastAsia="黑体" w:hAnsi="黑体"/>
        <w:sz w:val="21"/>
        <w:szCs w:val="21"/>
      </w:rPr>
      <w:t>1428</w:t>
    </w:r>
    <w:r w:rsidRPr="00E631EA">
      <w:rPr>
        <w:rFonts w:ascii="黑体" w:eastAsia="黑体" w:hAnsi="黑体" w:hint="eastAsia"/>
        <w:sz w:val="21"/>
        <w:szCs w:val="21"/>
      </w:rPr>
      <w:t>—202</w:t>
    </w:r>
    <w:r w:rsidRPr="00E631EA">
      <w:rPr>
        <w:rFonts w:ascii="黑体" w:eastAsia="黑体" w:hAnsi="黑体"/>
        <w:sz w:val="21"/>
        <w:szCs w:val="21"/>
      </w:rPr>
      <w:t>3</w:t>
    </w:r>
    <w:r w:rsidRPr="00E631EA">
      <w:rPr>
        <w:b/>
        <w:sz w:val="21"/>
        <w:szCs w:val="21"/>
      </w:rPr>
      <w:t>/T/CAAMM</w:t>
    </w:r>
    <w:r w:rsidRPr="00E631EA">
      <w:rPr>
        <w:rFonts w:hAnsi="黑体" w:hint="eastAsia"/>
        <w:sz w:val="21"/>
        <w:szCs w:val="21"/>
      </w:rPr>
      <w:t xml:space="preserve"> </w:t>
    </w:r>
    <w:r w:rsidRPr="00E631EA">
      <w:rPr>
        <w:rFonts w:ascii="黑体" w:eastAsia="黑体" w:hAnsi="黑体"/>
        <w:sz w:val="21"/>
        <w:szCs w:val="21"/>
      </w:rPr>
      <w:t>2XX</w:t>
    </w:r>
    <w:r w:rsidRPr="00E631EA">
      <w:rPr>
        <w:rFonts w:ascii="黑体" w:eastAsia="黑体" w:hAnsi="黑体" w:hint="eastAsia"/>
        <w:sz w:val="21"/>
        <w:szCs w:val="21"/>
      </w:rPr>
      <w:t>—202</w:t>
    </w:r>
    <w:r w:rsidRPr="00E631EA">
      <w:rPr>
        <w:rFonts w:ascii="黑体" w:eastAsia="黑体" w:hAnsi="黑体"/>
        <w:sz w:val="21"/>
        <w:szCs w:val="21"/>
      </w:rPr>
      <w:t>3</w:t>
    </w:r>
  </w:p>
  <w:p w:rsidR="00740932" w:rsidRPr="00E631EA" w:rsidRDefault="00740932" w:rsidP="00E631EA">
    <w:pPr>
      <w:pStyle w:val="a6"/>
      <w:pBdr>
        <w:bottom w:val="none" w:sz="0" w:space="0" w:color="auto"/>
      </w:pBdr>
      <w:snapToGri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58E4"/>
    <w:multiLevelType w:val="hybridMultilevel"/>
    <w:tmpl w:val="9656DAD0"/>
    <w:lvl w:ilvl="0" w:tplc="140EA36A">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9720DD"/>
    <w:multiLevelType w:val="hybridMultilevel"/>
    <w:tmpl w:val="F9C6EA9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MTU1Y2Y4MmEzN2I1MDM0ODNiNjAxYzg5NTc4NDEifQ=="/>
  </w:docVars>
  <w:rsids>
    <w:rsidRoot w:val="00AD4E88"/>
    <w:rsid w:val="00001C8E"/>
    <w:rsid w:val="000044B8"/>
    <w:rsid w:val="00012B55"/>
    <w:rsid w:val="00013F23"/>
    <w:rsid w:val="000248C2"/>
    <w:rsid w:val="00052C6C"/>
    <w:rsid w:val="00054E04"/>
    <w:rsid w:val="0006706C"/>
    <w:rsid w:val="00070C22"/>
    <w:rsid w:val="00071079"/>
    <w:rsid w:val="00073476"/>
    <w:rsid w:val="00076227"/>
    <w:rsid w:val="0007795D"/>
    <w:rsid w:val="0009207A"/>
    <w:rsid w:val="000A0D0A"/>
    <w:rsid w:val="000A521E"/>
    <w:rsid w:val="000A6ABC"/>
    <w:rsid w:val="000A7360"/>
    <w:rsid w:val="000B61E7"/>
    <w:rsid w:val="000D1647"/>
    <w:rsid w:val="000E5416"/>
    <w:rsid w:val="000F5D89"/>
    <w:rsid w:val="00103E9B"/>
    <w:rsid w:val="00132027"/>
    <w:rsid w:val="00146BBF"/>
    <w:rsid w:val="0015759E"/>
    <w:rsid w:val="00162469"/>
    <w:rsid w:val="00170313"/>
    <w:rsid w:val="0017467D"/>
    <w:rsid w:val="00177CCE"/>
    <w:rsid w:val="00187B29"/>
    <w:rsid w:val="001A7E43"/>
    <w:rsid w:val="001B0819"/>
    <w:rsid w:val="001B0D4D"/>
    <w:rsid w:val="001C406B"/>
    <w:rsid w:val="001C6891"/>
    <w:rsid w:val="001C732B"/>
    <w:rsid w:val="001C783E"/>
    <w:rsid w:val="001E304C"/>
    <w:rsid w:val="001F24A7"/>
    <w:rsid w:val="001F4684"/>
    <w:rsid w:val="0021213A"/>
    <w:rsid w:val="0021745B"/>
    <w:rsid w:val="00236EFC"/>
    <w:rsid w:val="0024321E"/>
    <w:rsid w:val="00250A5B"/>
    <w:rsid w:val="00263D1F"/>
    <w:rsid w:val="00264CAD"/>
    <w:rsid w:val="00266281"/>
    <w:rsid w:val="0029262F"/>
    <w:rsid w:val="002B10F9"/>
    <w:rsid w:val="002C04D4"/>
    <w:rsid w:val="002C3D51"/>
    <w:rsid w:val="002E1CC0"/>
    <w:rsid w:val="002E4CA5"/>
    <w:rsid w:val="002E78A7"/>
    <w:rsid w:val="002F257D"/>
    <w:rsid w:val="002F4460"/>
    <w:rsid w:val="00303B2B"/>
    <w:rsid w:val="00307E27"/>
    <w:rsid w:val="00313126"/>
    <w:rsid w:val="00325B50"/>
    <w:rsid w:val="003432BD"/>
    <w:rsid w:val="0034622C"/>
    <w:rsid w:val="003508AB"/>
    <w:rsid w:val="00351AA3"/>
    <w:rsid w:val="00366EE5"/>
    <w:rsid w:val="00377850"/>
    <w:rsid w:val="00385C20"/>
    <w:rsid w:val="00391AD4"/>
    <w:rsid w:val="003A0815"/>
    <w:rsid w:val="003A289E"/>
    <w:rsid w:val="003A5153"/>
    <w:rsid w:val="003B2981"/>
    <w:rsid w:val="003C477C"/>
    <w:rsid w:val="003D3491"/>
    <w:rsid w:val="003D778C"/>
    <w:rsid w:val="003D7D03"/>
    <w:rsid w:val="003E1103"/>
    <w:rsid w:val="003E17EE"/>
    <w:rsid w:val="003F5946"/>
    <w:rsid w:val="003F737A"/>
    <w:rsid w:val="00403075"/>
    <w:rsid w:val="00406624"/>
    <w:rsid w:val="00412FE6"/>
    <w:rsid w:val="00416301"/>
    <w:rsid w:val="00422522"/>
    <w:rsid w:val="004361AB"/>
    <w:rsid w:val="0044290F"/>
    <w:rsid w:val="004545BC"/>
    <w:rsid w:val="00464A13"/>
    <w:rsid w:val="00470927"/>
    <w:rsid w:val="004822C2"/>
    <w:rsid w:val="004864A4"/>
    <w:rsid w:val="004917E3"/>
    <w:rsid w:val="004A79CA"/>
    <w:rsid w:val="004B094C"/>
    <w:rsid w:val="004B712F"/>
    <w:rsid w:val="004C7E7A"/>
    <w:rsid w:val="004D2C16"/>
    <w:rsid w:val="0050355D"/>
    <w:rsid w:val="00514CBF"/>
    <w:rsid w:val="0053107D"/>
    <w:rsid w:val="005346AA"/>
    <w:rsid w:val="0053512C"/>
    <w:rsid w:val="0054089C"/>
    <w:rsid w:val="00542EBD"/>
    <w:rsid w:val="00543A9B"/>
    <w:rsid w:val="00544F3A"/>
    <w:rsid w:val="00547760"/>
    <w:rsid w:val="00547A40"/>
    <w:rsid w:val="005513DE"/>
    <w:rsid w:val="0055305B"/>
    <w:rsid w:val="00557770"/>
    <w:rsid w:val="00562CA4"/>
    <w:rsid w:val="00574E31"/>
    <w:rsid w:val="00586FC0"/>
    <w:rsid w:val="0059085E"/>
    <w:rsid w:val="005909F1"/>
    <w:rsid w:val="00593A5B"/>
    <w:rsid w:val="005A0AE5"/>
    <w:rsid w:val="005A3AB8"/>
    <w:rsid w:val="005A6EE7"/>
    <w:rsid w:val="005B1232"/>
    <w:rsid w:val="005B4E9B"/>
    <w:rsid w:val="005B5FA3"/>
    <w:rsid w:val="005C605A"/>
    <w:rsid w:val="005D31EA"/>
    <w:rsid w:val="005E40E8"/>
    <w:rsid w:val="005F53E9"/>
    <w:rsid w:val="005F69DE"/>
    <w:rsid w:val="00602A3E"/>
    <w:rsid w:val="00634C38"/>
    <w:rsid w:val="006357A6"/>
    <w:rsid w:val="00641A5D"/>
    <w:rsid w:val="00646D0E"/>
    <w:rsid w:val="00655DCE"/>
    <w:rsid w:val="00667EE8"/>
    <w:rsid w:val="00667F0C"/>
    <w:rsid w:val="0067236E"/>
    <w:rsid w:val="006A4FBF"/>
    <w:rsid w:val="006B6C16"/>
    <w:rsid w:val="006C31FD"/>
    <w:rsid w:val="006C4165"/>
    <w:rsid w:val="006C435C"/>
    <w:rsid w:val="006D31F5"/>
    <w:rsid w:val="006D60DC"/>
    <w:rsid w:val="006D6E06"/>
    <w:rsid w:val="006E0DC0"/>
    <w:rsid w:val="006E0E23"/>
    <w:rsid w:val="006E1469"/>
    <w:rsid w:val="006E37C4"/>
    <w:rsid w:val="007033BF"/>
    <w:rsid w:val="00712F86"/>
    <w:rsid w:val="0071511C"/>
    <w:rsid w:val="00716B38"/>
    <w:rsid w:val="007223B1"/>
    <w:rsid w:val="007246F9"/>
    <w:rsid w:val="007359E9"/>
    <w:rsid w:val="00737413"/>
    <w:rsid w:val="00740932"/>
    <w:rsid w:val="00745B81"/>
    <w:rsid w:val="0074786A"/>
    <w:rsid w:val="007510E3"/>
    <w:rsid w:val="0075123F"/>
    <w:rsid w:val="00755660"/>
    <w:rsid w:val="007576B2"/>
    <w:rsid w:val="0076519E"/>
    <w:rsid w:val="007659BD"/>
    <w:rsid w:val="00767EC1"/>
    <w:rsid w:val="00780816"/>
    <w:rsid w:val="00792D1B"/>
    <w:rsid w:val="00794663"/>
    <w:rsid w:val="007B2B1A"/>
    <w:rsid w:val="007C2481"/>
    <w:rsid w:val="007D7D0E"/>
    <w:rsid w:val="007E2C6D"/>
    <w:rsid w:val="007E428F"/>
    <w:rsid w:val="0081226D"/>
    <w:rsid w:val="00820F24"/>
    <w:rsid w:val="00837F18"/>
    <w:rsid w:val="00847454"/>
    <w:rsid w:val="00854981"/>
    <w:rsid w:val="0086525A"/>
    <w:rsid w:val="008867AC"/>
    <w:rsid w:val="008949C0"/>
    <w:rsid w:val="008974F7"/>
    <w:rsid w:val="008A1E79"/>
    <w:rsid w:val="008B049A"/>
    <w:rsid w:val="008C2E22"/>
    <w:rsid w:val="008C582F"/>
    <w:rsid w:val="008D1682"/>
    <w:rsid w:val="008E6A62"/>
    <w:rsid w:val="008F078B"/>
    <w:rsid w:val="008F3E1C"/>
    <w:rsid w:val="008F41A0"/>
    <w:rsid w:val="008F7EA6"/>
    <w:rsid w:val="00912103"/>
    <w:rsid w:val="00921465"/>
    <w:rsid w:val="009358C6"/>
    <w:rsid w:val="00936436"/>
    <w:rsid w:val="00952CDA"/>
    <w:rsid w:val="00962F7A"/>
    <w:rsid w:val="00967BC6"/>
    <w:rsid w:val="00986628"/>
    <w:rsid w:val="00993EE6"/>
    <w:rsid w:val="009A31AA"/>
    <w:rsid w:val="009A6EC7"/>
    <w:rsid w:val="009B1648"/>
    <w:rsid w:val="009C4CE5"/>
    <w:rsid w:val="009D1399"/>
    <w:rsid w:val="009E421B"/>
    <w:rsid w:val="009F0E24"/>
    <w:rsid w:val="009F2B68"/>
    <w:rsid w:val="009F5E29"/>
    <w:rsid w:val="00A13D5E"/>
    <w:rsid w:val="00A46FA3"/>
    <w:rsid w:val="00A65B6A"/>
    <w:rsid w:val="00A81C00"/>
    <w:rsid w:val="00A822CA"/>
    <w:rsid w:val="00A940A4"/>
    <w:rsid w:val="00AA63B4"/>
    <w:rsid w:val="00AB6624"/>
    <w:rsid w:val="00AC0093"/>
    <w:rsid w:val="00AC4BD1"/>
    <w:rsid w:val="00AC65E2"/>
    <w:rsid w:val="00AD26E9"/>
    <w:rsid w:val="00AD4E88"/>
    <w:rsid w:val="00AE404D"/>
    <w:rsid w:val="00B02C73"/>
    <w:rsid w:val="00B032E3"/>
    <w:rsid w:val="00B13A63"/>
    <w:rsid w:val="00B22342"/>
    <w:rsid w:val="00B424BC"/>
    <w:rsid w:val="00B52ECC"/>
    <w:rsid w:val="00B61333"/>
    <w:rsid w:val="00B6667E"/>
    <w:rsid w:val="00B82B25"/>
    <w:rsid w:val="00B83139"/>
    <w:rsid w:val="00BA2F97"/>
    <w:rsid w:val="00BC2881"/>
    <w:rsid w:val="00BC2A40"/>
    <w:rsid w:val="00BC343B"/>
    <w:rsid w:val="00BC3D81"/>
    <w:rsid w:val="00BC4C04"/>
    <w:rsid w:val="00BC6098"/>
    <w:rsid w:val="00BC6DB2"/>
    <w:rsid w:val="00BD06C6"/>
    <w:rsid w:val="00BD299E"/>
    <w:rsid w:val="00BD6B6D"/>
    <w:rsid w:val="00BF3268"/>
    <w:rsid w:val="00BF3358"/>
    <w:rsid w:val="00C0360C"/>
    <w:rsid w:val="00C141D4"/>
    <w:rsid w:val="00C17F16"/>
    <w:rsid w:val="00C205D2"/>
    <w:rsid w:val="00C26A3E"/>
    <w:rsid w:val="00C37335"/>
    <w:rsid w:val="00C51C33"/>
    <w:rsid w:val="00C571BA"/>
    <w:rsid w:val="00C60229"/>
    <w:rsid w:val="00C63DE7"/>
    <w:rsid w:val="00C77039"/>
    <w:rsid w:val="00C81D89"/>
    <w:rsid w:val="00C85CA6"/>
    <w:rsid w:val="00C86BCA"/>
    <w:rsid w:val="00CA692C"/>
    <w:rsid w:val="00CA7E80"/>
    <w:rsid w:val="00CC0392"/>
    <w:rsid w:val="00CD4BD4"/>
    <w:rsid w:val="00CE429B"/>
    <w:rsid w:val="00CE4689"/>
    <w:rsid w:val="00CF37ED"/>
    <w:rsid w:val="00CF70F9"/>
    <w:rsid w:val="00D15264"/>
    <w:rsid w:val="00D30A75"/>
    <w:rsid w:val="00D40C09"/>
    <w:rsid w:val="00D54C02"/>
    <w:rsid w:val="00D62F11"/>
    <w:rsid w:val="00D7188C"/>
    <w:rsid w:val="00D72F96"/>
    <w:rsid w:val="00D87001"/>
    <w:rsid w:val="00D92DE4"/>
    <w:rsid w:val="00D96713"/>
    <w:rsid w:val="00DA15B9"/>
    <w:rsid w:val="00DA3C7E"/>
    <w:rsid w:val="00DC7E60"/>
    <w:rsid w:val="00DD221B"/>
    <w:rsid w:val="00DD6FCC"/>
    <w:rsid w:val="00DE7278"/>
    <w:rsid w:val="00DF2BB5"/>
    <w:rsid w:val="00DF566B"/>
    <w:rsid w:val="00E01A60"/>
    <w:rsid w:val="00E035EB"/>
    <w:rsid w:val="00E03B00"/>
    <w:rsid w:val="00E12F8B"/>
    <w:rsid w:val="00E14C5E"/>
    <w:rsid w:val="00E17685"/>
    <w:rsid w:val="00E27843"/>
    <w:rsid w:val="00E42D19"/>
    <w:rsid w:val="00E631EA"/>
    <w:rsid w:val="00E65EB3"/>
    <w:rsid w:val="00E8547E"/>
    <w:rsid w:val="00E93656"/>
    <w:rsid w:val="00EA039F"/>
    <w:rsid w:val="00EA2095"/>
    <w:rsid w:val="00ED5750"/>
    <w:rsid w:val="00F36F58"/>
    <w:rsid w:val="00F40FD8"/>
    <w:rsid w:val="00F451CD"/>
    <w:rsid w:val="00F472E3"/>
    <w:rsid w:val="00F51428"/>
    <w:rsid w:val="00F60E59"/>
    <w:rsid w:val="00F724F5"/>
    <w:rsid w:val="00F76767"/>
    <w:rsid w:val="00F7766E"/>
    <w:rsid w:val="00F82303"/>
    <w:rsid w:val="00F87586"/>
    <w:rsid w:val="00F91FC7"/>
    <w:rsid w:val="00FA1A08"/>
    <w:rsid w:val="00FB0719"/>
    <w:rsid w:val="00FB5F08"/>
    <w:rsid w:val="00FB7733"/>
    <w:rsid w:val="00FE1D65"/>
    <w:rsid w:val="00FE2D4A"/>
    <w:rsid w:val="00FE6284"/>
    <w:rsid w:val="00FE7697"/>
    <w:rsid w:val="00FF6C68"/>
    <w:rsid w:val="0D4A3E91"/>
    <w:rsid w:val="17DB69DD"/>
    <w:rsid w:val="19704DB0"/>
    <w:rsid w:val="22356D36"/>
    <w:rsid w:val="29CF5BD4"/>
    <w:rsid w:val="34D11B40"/>
    <w:rsid w:val="351A02C9"/>
    <w:rsid w:val="47DA227C"/>
    <w:rsid w:val="4C065E8A"/>
    <w:rsid w:val="4EC97706"/>
    <w:rsid w:val="53785D9F"/>
    <w:rsid w:val="5A71787B"/>
    <w:rsid w:val="64E71794"/>
    <w:rsid w:val="64F821A2"/>
    <w:rsid w:val="6C98481C"/>
    <w:rsid w:val="77C81353"/>
    <w:rsid w:val="7EDD2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C1A24A59-F680-47BF-858E-EE657742D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7EE"/>
    <w:pPr>
      <w:widowControl w:val="0"/>
      <w:jc w:val="both"/>
    </w:pPr>
    <w:rPr>
      <w:rFonts w:eastAsia="宋体"/>
      <w:kern w:val="2"/>
      <w:sz w:val="21"/>
      <w:szCs w:val="22"/>
    </w:rPr>
  </w:style>
  <w:style w:type="paragraph" w:styleId="1">
    <w:name w:val="heading 1"/>
    <w:basedOn w:val="a"/>
    <w:next w:val="a"/>
    <w:link w:val="1Char"/>
    <w:uiPriority w:val="9"/>
    <w:qFormat/>
    <w:pPr>
      <w:keepNext/>
      <w:keepLines/>
      <w:spacing w:beforeLines="50" w:before="50" w:afterLines="50" w:after="50"/>
      <w:outlineLvl w:val="0"/>
    </w:pPr>
    <w:rPr>
      <w:rFonts w:ascii="黑体" w:eastAsia="黑体" w:hAnsi="黑体"/>
      <w:bCs/>
      <w:kern w:val="44"/>
      <w:szCs w:val="44"/>
    </w:rPr>
  </w:style>
  <w:style w:type="paragraph" w:styleId="2">
    <w:name w:val="heading 2"/>
    <w:basedOn w:val="a"/>
    <w:next w:val="a"/>
    <w:link w:val="2Char"/>
    <w:uiPriority w:val="9"/>
    <w:unhideWhenUsed/>
    <w:qFormat/>
    <w:pPr>
      <w:keepNext/>
      <w:keepLines/>
      <w:spacing w:beforeLines="50" w:before="50" w:afterLines="50" w:after="50"/>
      <w:outlineLvl w:val="1"/>
    </w:pPr>
    <w:rPr>
      <w:rFonts w:ascii="黑体" w:eastAsia="黑体" w:hAnsi="黑体" w:cstheme="majorBidi"/>
      <w:bCs/>
      <w:szCs w:val="32"/>
    </w:rPr>
  </w:style>
  <w:style w:type="paragraph" w:styleId="3">
    <w:name w:val="heading 3"/>
    <w:basedOn w:val="a"/>
    <w:next w:val="a"/>
    <w:link w:val="3Char"/>
    <w:uiPriority w:val="9"/>
    <w:unhideWhenUsed/>
    <w:qFormat/>
    <w:pPr>
      <w:keepNext/>
      <w:keepLines/>
      <w:spacing w:beforeLines="50" w:before="50" w:afterLines="50" w:after="50"/>
      <w:outlineLvl w:val="2"/>
    </w:pPr>
    <w:rPr>
      <w:rFonts w:ascii="黑体" w:eastAsia="黑体" w:hAnsi="黑体"/>
      <w:bCs/>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eastAsiaTheme="minorEastAsia"/>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eastAsiaTheme="minorEastAsia"/>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uiPriority w:val="9"/>
    <w:qFormat/>
    <w:rPr>
      <w:rFonts w:ascii="黑体" w:eastAsia="黑体" w:hAnsi="黑体"/>
      <w:bCs/>
      <w:kern w:val="44"/>
      <w:szCs w:val="44"/>
    </w:rPr>
  </w:style>
  <w:style w:type="character" w:customStyle="1" w:styleId="2Char">
    <w:name w:val="标题 2 Char"/>
    <w:basedOn w:val="a0"/>
    <w:link w:val="2"/>
    <w:uiPriority w:val="9"/>
    <w:qFormat/>
    <w:rPr>
      <w:rFonts w:ascii="黑体" w:eastAsia="黑体" w:hAnsi="黑体" w:cstheme="majorBidi"/>
      <w:bCs/>
      <w:kern w:val="2"/>
      <w:sz w:val="21"/>
      <w:szCs w:val="32"/>
    </w:rPr>
  </w:style>
  <w:style w:type="character" w:customStyle="1" w:styleId="3Char">
    <w:name w:val="标题 3 Char"/>
    <w:basedOn w:val="a0"/>
    <w:link w:val="3"/>
    <w:uiPriority w:val="9"/>
    <w:qFormat/>
    <w:rPr>
      <w:rFonts w:ascii="黑体" w:eastAsia="黑体" w:hAnsi="黑体"/>
      <w:bCs/>
      <w:kern w:val="2"/>
      <w:sz w:val="21"/>
      <w:szCs w:val="32"/>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paragraph" w:customStyle="1" w:styleId="aa">
    <w:name w:val="段"/>
    <w:link w:val="CharChar"/>
    <w:qFormat/>
    <w:pPr>
      <w:autoSpaceDE w:val="0"/>
      <w:autoSpaceDN w:val="0"/>
      <w:ind w:firstLineChars="200" w:firstLine="200"/>
      <w:jc w:val="both"/>
    </w:pPr>
    <w:rPr>
      <w:rFonts w:ascii="宋体" w:eastAsia="宋体" w:hAnsi="Times New Roman" w:cs="Times New Roman"/>
      <w:sz w:val="21"/>
    </w:rPr>
  </w:style>
  <w:style w:type="character" w:customStyle="1" w:styleId="CharChar">
    <w:name w:val="段 Char Char"/>
    <w:basedOn w:val="a0"/>
    <w:link w:val="aa"/>
    <w:qFormat/>
    <w:rPr>
      <w:rFonts w:ascii="宋体" w:eastAsia="宋体" w:hAnsi="Times New Roman" w:cs="Times New Roman"/>
      <w:kern w:val="0"/>
      <w:szCs w:val="20"/>
    </w:rPr>
  </w:style>
  <w:style w:type="paragraph" w:customStyle="1" w:styleId="ab">
    <w:name w:val="其他发布部门"/>
    <w:basedOn w:val="a"/>
    <w:qFormat/>
    <w:pPr>
      <w:framePr w:w="7433" w:h="585" w:hRule="exact" w:hSpace="180" w:vSpace="180" w:wrap="around" w:hAnchor="margin" w:xAlign="center" w:y="14401" w:anchorLock="1"/>
      <w:widowControl/>
      <w:spacing w:line="0" w:lineRule="atLeast"/>
      <w:jc w:val="center"/>
    </w:pPr>
    <w:rPr>
      <w:rFonts w:ascii="黑体" w:eastAsia="黑体" w:hAnsi="Times New Roman" w:cs="Times New Roman"/>
      <w:spacing w:val="20"/>
      <w:w w:val="135"/>
      <w:kern w:val="0"/>
      <w:sz w:val="36"/>
      <w:szCs w:val="20"/>
    </w:rPr>
  </w:style>
  <w:style w:type="paragraph" w:customStyle="1" w:styleId="ac">
    <w:name w:val="封面正文"/>
    <w:qFormat/>
    <w:pPr>
      <w:jc w:val="both"/>
    </w:pPr>
    <w:rPr>
      <w:rFonts w:ascii="Times New Roman" w:eastAsia="宋体" w:hAnsi="Times New Roman" w:cs="Times New Roman"/>
    </w:rPr>
  </w:style>
  <w:style w:type="paragraph" w:customStyle="1" w:styleId="ad">
    <w:name w:val="实施日期"/>
    <w:basedOn w:val="ae"/>
    <w:qFormat/>
    <w:pPr>
      <w:framePr w:hSpace="0" w:wrap="around" w:xAlign="right"/>
      <w:jc w:val="right"/>
    </w:pPr>
  </w:style>
  <w:style w:type="paragraph" w:customStyle="1" w:styleId="ae">
    <w:name w:val="发布日期"/>
    <w:qFormat/>
    <w:pPr>
      <w:framePr w:w="4000" w:h="473" w:hSpace="180" w:vSpace="180" w:wrap="around" w:hAnchor="margin" w:y="13511" w:anchorLock="1"/>
    </w:pPr>
    <w:rPr>
      <w:rFonts w:ascii="Times New Roman" w:eastAsia="黑体" w:hAnsi="Times New Roman" w:cs="Times New Roman"/>
      <w:sz w:val="28"/>
    </w:rPr>
  </w:style>
  <w:style w:type="paragraph" w:customStyle="1" w:styleId="af">
    <w:name w:val="封面标准名称"/>
    <w:qFormat/>
    <w:pPr>
      <w:framePr w:w="9638" w:h="6917" w:wrap="around" w:hAnchor="margin" w:xAlign="center" w:y="5955" w:anchorLock="1"/>
      <w:widowControl w:val="0"/>
      <w:spacing w:line="680" w:lineRule="atLeast"/>
      <w:jc w:val="center"/>
    </w:pPr>
    <w:rPr>
      <w:rFonts w:ascii="黑体" w:eastAsia="黑体" w:hAnsi="Times New Roman" w:cs="Times New Roman" w:hint="eastAsia"/>
      <w:sz w:val="52"/>
    </w:rPr>
  </w:style>
  <w:style w:type="paragraph" w:customStyle="1" w:styleId="af0">
    <w:name w:val="其他标准称谓"/>
    <w:qFormat/>
    <w:pPr>
      <w:spacing w:line="0" w:lineRule="atLeast"/>
      <w:jc w:val="distribute"/>
    </w:pPr>
    <w:rPr>
      <w:rFonts w:ascii="黑体" w:eastAsia="黑体" w:hAnsi="宋体" w:cs="Times New Roman" w:hint="eastAsia"/>
      <w:sz w:val="52"/>
    </w:rPr>
  </w:style>
  <w:style w:type="paragraph" w:customStyle="1" w:styleId="20">
    <w:name w:val="封面标准号2"/>
    <w:basedOn w:val="a"/>
    <w:qFormat/>
    <w:pPr>
      <w:framePr w:w="9138" w:h="1244" w:wrap="auto" w:vAnchor="page" w:hAnchor="margin" w:y="2908" w:anchorLock="1"/>
      <w:kinsoku w:val="0"/>
      <w:overflowPunct w:val="0"/>
      <w:autoSpaceDE w:val="0"/>
      <w:autoSpaceDN w:val="0"/>
      <w:adjustRightInd w:val="0"/>
      <w:spacing w:before="357" w:line="280" w:lineRule="atLeast"/>
      <w:jc w:val="right"/>
    </w:pPr>
    <w:rPr>
      <w:rFonts w:ascii="Times New Roman" w:hAnsi="Times New Roman" w:cs="Times New Roman"/>
      <w:kern w:val="0"/>
      <w:sz w:val="28"/>
      <w:szCs w:val="20"/>
    </w:rPr>
  </w:style>
  <w:style w:type="paragraph" w:customStyle="1" w:styleId="af1">
    <w:name w:val="标准标志"/>
    <w:next w:val="a"/>
    <w:qFormat/>
    <w:pPr>
      <w:framePr w:w="2268" w:h="1392"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af2">
    <w:name w:val="发布"/>
    <w:basedOn w:val="a0"/>
    <w:qFormat/>
    <w:rPr>
      <w:rFonts w:ascii="黑体" w:eastAsia="黑体"/>
      <w:spacing w:val="22"/>
      <w:w w:val="100"/>
      <w:position w:val="3"/>
      <w:sz w:val="28"/>
    </w:rPr>
  </w:style>
  <w:style w:type="paragraph" w:customStyle="1" w:styleId="af3">
    <w:name w:val="前言、引言标题"/>
    <w:next w:val="a"/>
    <w:qFormat/>
    <w:pPr>
      <w:shd w:val="clear" w:color="auto" w:fill="FFFFFF"/>
      <w:tabs>
        <w:tab w:val="left" w:pos="360"/>
      </w:tabs>
      <w:spacing w:before="640" w:after="560"/>
      <w:ind w:left="360" w:hanging="360"/>
      <w:jc w:val="center"/>
      <w:outlineLvl w:val="0"/>
    </w:pPr>
    <w:rPr>
      <w:rFonts w:ascii="黑体" w:eastAsia="黑体" w:hAnsi="Times New Roman" w:cs="Times New Roman" w:hint="eastAsia"/>
      <w:sz w:val="32"/>
    </w:rPr>
  </w:style>
  <w:style w:type="character" w:customStyle="1" w:styleId="Char">
    <w:name w:val="批注文字 Char"/>
    <w:basedOn w:val="a0"/>
    <w:link w:val="a3"/>
    <w:uiPriority w:val="99"/>
    <w:semiHidden/>
    <w:qFormat/>
    <w:rPr>
      <w:rFonts w:eastAsia="宋体"/>
      <w:kern w:val="2"/>
      <w:sz w:val="21"/>
      <w:szCs w:val="22"/>
    </w:rPr>
  </w:style>
  <w:style w:type="character" w:customStyle="1" w:styleId="Char3">
    <w:name w:val="批注主题 Char"/>
    <w:basedOn w:val="Char"/>
    <w:link w:val="a7"/>
    <w:uiPriority w:val="99"/>
    <w:semiHidden/>
    <w:qFormat/>
    <w:rPr>
      <w:rFonts w:eastAsia="宋体"/>
      <w:b/>
      <w:bCs/>
      <w:kern w:val="2"/>
      <w:sz w:val="21"/>
      <w:szCs w:val="22"/>
    </w:rPr>
  </w:style>
  <w:style w:type="character" w:customStyle="1" w:styleId="Char0">
    <w:name w:val="批注框文本 Char"/>
    <w:basedOn w:val="a0"/>
    <w:link w:val="a4"/>
    <w:uiPriority w:val="99"/>
    <w:semiHidden/>
    <w:qFormat/>
    <w:rPr>
      <w:rFonts w:eastAsia="宋体"/>
      <w:kern w:val="2"/>
      <w:sz w:val="18"/>
      <w:szCs w:val="18"/>
    </w:rPr>
  </w:style>
  <w:style w:type="paragraph" w:customStyle="1" w:styleId="AMDisplayEquation">
    <w:name w:val="AMDisplayEquation"/>
    <w:basedOn w:val="aa"/>
    <w:next w:val="a"/>
    <w:link w:val="AMDisplayEquation0"/>
    <w:qFormat/>
    <w:pPr>
      <w:tabs>
        <w:tab w:val="center" w:pos="4160"/>
        <w:tab w:val="right" w:pos="8300"/>
      </w:tabs>
      <w:snapToGrid w:val="0"/>
      <w:ind w:firstLine="420"/>
      <w:jc w:val="right"/>
    </w:pPr>
  </w:style>
  <w:style w:type="character" w:customStyle="1" w:styleId="AMDisplayEquation0">
    <w:name w:val="AMDisplayEquation 字符"/>
    <w:basedOn w:val="CharChar"/>
    <w:link w:val="AMDisplayEquation"/>
    <w:qFormat/>
    <w:rPr>
      <w:rFonts w:ascii="宋体" w:eastAsia="宋体" w:hAnsi="Times New Roman" w:cs="Times New Roman"/>
      <w:kern w:val="0"/>
      <w:sz w:val="21"/>
      <w:szCs w:val="20"/>
    </w:rPr>
  </w:style>
  <w:style w:type="paragraph" w:customStyle="1" w:styleId="af4">
    <w:name w:val="标准称谓"/>
    <w:next w:val="a"/>
    <w:qFormat/>
    <w:rsid w:val="00E631E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5">
    <w:name w:val="封面一致性程度标识"/>
    <w:rsid w:val="00E631EA"/>
    <w:pPr>
      <w:spacing w:before="440" w:line="400" w:lineRule="exact"/>
      <w:jc w:val="center"/>
    </w:pPr>
    <w:rPr>
      <w:rFonts w:ascii="宋体" w:eastAsia="宋体" w:hAnsi="Times New Roman" w:cs="Times New Roman"/>
      <w:sz w:val="28"/>
    </w:rPr>
  </w:style>
  <w:style w:type="paragraph" w:customStyle="1" w:styleId="af6">
    <w:name w:val="文献分类号"/>
    <w:qFormat/>
    <w:rsid w:val="00E631EA"/>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7">
    <w:name w:val="样式"/>
    <w:qFormat/>
    <w:rsid w:val="00E631EA"/>
    <w:pPr>
      <w:widowControl w:val="0"/>
      <w:autoSpaceDE w:val="0"/>
      <w:autoSpaceDN w:val="0"/>
      <w:adjustRightInd w:val="0"/>
    </w:pPr>
    <w:rPr>
      <w:rFonts w:ascii="宋体" w:eastAsia="宋体" w:hAnsi="Times New Roman" w:cs="宋体"/>
      <w:sz w:val="24"/>
      <w:szCs w:val="24"/>
    </w:rPr>
  </w:style>
  <w:style w:type="character" w:styleId="af8">
    <w:name w:val="Placeholder Text"/>
    <w:basedOn w:val="a0"/>
    <w:uiPriority w:val="99"/>
    <w:semiHidden/>
    <w:rsid w:val="00001C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oleObject" Target="embeddings/oleObject3.bin"/><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header" Target="head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header" Target="header5.xml"/><Relationship Id="rId37"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4.bin"/><Relationship Id="rId28" Type="http://schemas.openxmlformats.org/officeDocument/2006/relationships/image" Target="media/image7.wmf"/><Relationship Id="rId36" Type="http://schemas.openxmlformats.org/officeDocument/2006/relationships/header" Target="head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image" Target="media/image8.wmf"/><Relationship Id="rId35" Type="http://schemas.openxmlformats.org/officeDocument/2006/relationships/footer" Target="footer6.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593</Words>
  <Characters>3384</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zhj</dc:creator>
  <cp:lastModifiedBy>gyb1</cp:lastModifiedBy>
  <cp:revision>9</cp:revision>
  <cp:lastPrinted>2023-02-09T06:43:00Z</cp:lastPrinted>
  <dcterms:created xsi:type="dcterms:W3CDTF">2022-12-18T10:45:00Z</dcterms:created>
  <dcterms:modified xsi:type="dcterms:W3CDTF">2023-02-09T06:43:00Z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y fmtid="{D5CDD505-2E9C-101B-9397-08002B2CF9AE}" pid="3" name="KSOProductBuildVer">
    <vt:lpwstr>2052-11.1.0.12980</vt:lpwstr>
  </property>
  <property fmtid="{D5CDD505-2E9C-101B-9397-08002B2CF9AE}" pid="4" name="ICV">
    <vt:lpwstr>58B0EE6FA2B34D1DA4483ACF6EC06F65</vt:lpwstr>
  </property>
</Properties>
</file>