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30484" w14:textId="77777777" w:rsidR="00463487" w:rsidRPr="00DF01BC" w:rsidRDefault="005A5FEB">
      <w:pPr>
        <w:widowControl/>
        <w:shd w:val="clear" w:color="FFFFFF" w:fill="FFFFFF"/>
        <w:spacing w:before="640" w:after="560" w:line="460" w:lineRule="exact"/>
        <w:jc w:val="center"/>
        <w:outlineLvl w:val="1"/>
        <w:rPr>
          <w:rFonts w:ascii="黑体" w:eastAsia="黑体" w:hAnsi="Times New Roman" w:cs="Times New Roman"/>
          <w:color w:val="000000" w:themeColor="text1"/>
          <w:kern w:val="0"/>
          <w:sz w:val="32"/>
          <w:szCs w:val="20"/>
        </w:rPr>
        <w:sectPr w:rsidR="00463487" w:rsidRPr="00DF01BC" w:rsidSect="00754659">
          <w:headerReference w:type="even" r:id="rId9"/>
          <w:headerReference w:type="default" r:id="rId10"/>
          <w:footerReference w:type="default" r:id="rId11"/>
          <w:headerReference w:type="first" r:id="rId12"/>
          <w:pgSz w:w="11907" w:h="16839"/>
          <w:pgMar w:top="1134" w:right="1134" w:bottom="1134" w:left="1418" w:header="1418" w:footer="1134" w:gutter="0"/>
          <w:pgNumType w:start="1"/>
          <w:cols w:space="425"/>
          <w:titlePg/>
          <w:docGrid w:type="linesAndChars" w:linePitch="312"/>
        </w:sectPr>
      </w:pPr>
      <w:bookmarkStart w:id="0" w:name="_Toc381802442"/>
      <w:bookmarkStart w:id="1" w:name="_Toc406341088"/>
      <w:bookmarkStart w:id="2" w:name="_Toc381802735"/>
      <w:bookmarkStart w:id="3" w:name="_Toc381803578"/>
      <w:bookmarkStart w:id="4" w:name="SectionMark4"/>
      <w:r w:rsidRPr="00DF01BC">
        <w:rPr>
          <w:rFonts w:ascii="Times New Roman" w:eastAsia="黑体" w:hAnsi="Times New Roman" w:cs="Times New Roman"/>
          <w:noProof/>
          <w:color w:val="000000" w:themeColor="text1"/>
          <w:kern w:val="0"/>
          <w:sz w:val="32"/>
          <w:szCs w:val="20"/>
        </w:rPr>
        <mc:AlternateContent>
          <mc:Choice Requires="wpg">
            <w:drawing>
              <wp:anchor distT="0" distB="0" distL="114300" distR="114300" simplePos="0" relativeHeight="251659264" behindDoc="0" locked="0" layoutInCell="1" allowOverlap="1" wp14:anchorId="2584A6A6" wp14:editId="35E2E77A">
                <wp:simplePos x="0" y="0"/>
                <wp:positionH relativeFrom="column">
                  <wp:posOffset>-48505</wp:posOffset>
                </wp:positionH>
                <wp:positionV relativeFrom="paragraph">
                  <wp:posOffset>-705039</wp:posOffset>
                </wp:positionV>
                <wp:extent cx="5978525" cy="9621520"/>
                <wp:effectExtent l="0" t="0" r="41275" b="0"/>
                <wp:wrapNone/>
                <wp:docPr id="3" name="组合 3"/>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4" name="fmFrame1"/>
                        <wps:cNvSpPr txBox="1">
                          <a:spLocks noChangeArrowheads="1"/>
                        </wps:cNvSpPr>
                        <wps:spPr bwMode="auto">
                          <a:xfrm>
                            <a:off x="1429" y="638"/>
                            <a:ext cx="1762" cy="742"/>
                          </a:xfrm>
                          <a:prstGeom prst="rect">
                            <a:avLst/>
                          </a:prstGeom>
                          <a:solidFill>
                            <a:srgbClr val="FFFFFF"/>
                          </a:solidFill>
                          <a:ln>
                            <a:noFill/>
                          </a:ln>
                        </wps:spPr>
                        <wps:txbx>
                          <w:txbxContent>
                            <w:p w14:paraId="0DECB841" w14:textId="77777777" w:rsidR="000B7445" w:rsidRDefault="000B7445">
                              <w:pPr>
                                <w:pStyle w:val="aff0"/>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99</w:t>
                              </w:r>
                            </w:p>
                            <w:p w14:paraId="4D654651" w14:textId="77777777" w:rsidR="000B7445" w:rsidRDefault="000B7445">
                              <w:pPr>
                                <w:pStyle w:val="aff0"/>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91</w:t>
                              </w:r>
                            </w:p>
                          </w:txbxContent>
                        </wps:txbx>
                        <wps:bodyPr rot="0" vert="horz" wrap="square" lIns="0" tIns="0" rIns="0" bIns="0" anchor="t" anchorCtr="0" upright="1">
                          <a:noAutofit/>
                        </wps:bodyPr>
                      </wps:wsp>
                      <wps:wsp>
                        <wps:cNvPr id="26" name="fmFrame3"/>
                        <wps:cNvSpPr txBox="1">
                          <a:spLocks noChangeArrowheads="1"/>
                        </wps:cNvSpPr>
                        <wps:spPr bwMode="auto">
                          <a:xfrm>
                            <a:off x="1352" y="3329"/>
                            <a:ext cx="9137" cy="453"/>
                          </a:xfrm>
                          <a:prstGeom prst="rect">
                            <a:avLst/>
                          </a:prstGeom>
                          <a:solidFill>
                            <a:srgbClr val="FFFFFF"/>
                          </a:solidFill>
                          <a:ln>
                            <a:noFill/>
                          </a:ln>
                        </wps:spPr>
                        <wps:txbx>
                          <w:txbxContent>
                            <w:p w14:paraId="6C4C9CFA" w14:textId="10F75F16" w:rsidR="000B7445" w:rsidRDefault="000B7445">
                              <w:pPr>
                                <w:pStyle w:val="20"/>
                                <w:spacing w:before="0" w:line="420" w:lineRule="exact"/>
                                <w:ind w:firstLine="420"/>
                                <w:rPr>
                                  <w:rFonts w:hAnsi="黑体"/>
                                </w:rPr>
                              </w:pPr>
                              <w:r>
                                <w:rPr>
                                  <w:b/>
                                </w:rPr>
                                <w:t xml:space="preserve"> T/NJ</w:t>
                              </w:r>
                              <w:r>
                                <w:t xml:space="preserve"> </w:t>
                              </w:r>
                              <w:r>
                                <w:rPr>
                                  <w:rFonts w:ascii="黑体" w:eastAsia="黑体" w:hAnsi="黑体" w:hint="eastAsia"/>
                                </w:rPr>
                                <w:t>1380—202</w:t>
                              </w:r>
                              <w:r>
                                <w:rPr>
                                  <w:rFonts w:ascii="黑体" w:eastAsia="黑体" w:hAnsi="黑体"/>
                                </w:rPr>
                                <w:t>2</w:t>
                              </w:r>
                              <w:r>
                                <w:rPr>
                                  <w:b/>
                                </w:rPr>
                                <w:t>/T/CAAMM</w:t>
                              </w:r>
                              <w:r>
                                <w:rPr>
                                  <w:rFonts w:hAnsi="黑体" w:hint="eastAsia"/>
                                </w:rPr>
                                <w:t xml:space="preserve"> </w:t>
                              </w:r>
                              <w:r>
                                <w:rPr>
                                  <w:rFonts w:ascii="黑体" w:eastAsia="黑体" w:hAnsi="黑体"/>
                                </w:rPr>
                                <w:t>XXX</w:t>
                              </w:r>
                              <w:r>
                                <w:rPr>
                                  <w:rFonts w:ascii="黑体" w:eastAsia="黑体" w:hAnsi="黑体" w:hint="eastAsia"/>
                                </w:rPr>
                                <w:t>—202</w:t>
                              </w:r>
                              <w:r>
                                <w:rPr>
                                  <w:rFonts w:ascii="黑体" w:eastAsia="黑体" w:hAnsi="黑体"/>
                                </w:rPr>
                                <w:t>2</w:t>
                              </w:r>
                            </w:p>
                            <w:p w14:paraId="522F098C" w14:textId="77777777" w:rsidR="000B7445" w:rsidRDefault="000B7445">
                              <w:pPr>
                                <w:pStyle w:val="20"/>
                                <w:ind w:left="1262" w:firstLine="420"/>
                                <w:rPr>
                                  <w:rFonts w:hAnsi="黑体"/>
                                </w:rPr>
                              </w:pPr>
                            </w:p>
                            <w:p w14:paraId="718E1AE5" w14:textId="77777777" w:rsidR="000B7445" w:rsidRDefault="000B7445">
                              <w:pPr>
                                <w:pStyle w:val="20"/>
                                <w:ind w:left="1262" w:firstLine="420"/>
                                <w:rPr>
                                  <w:rFonts w:hAnsi="黑体"/>
                                </w:rPr>
                              </w:pPr>
                            </w:p>
                            <w:p w14:paraId="73AAB7A1" w14:textId="77777777" w:rsidR="000B7445" w:rsidRDefault="000B7445">
                              <w:pPr>
                                <w:pStyle w:val="20"/>
                                <w:ind w:left="1262" w:firstLine="420"/>
                                <w:rPr>
                                  <w:rFonts w:hAnsi="黑体"/>
                                </w:rPr>
                              </w:pPr>
                            </w:p>
                            <w:p w14:paraId="77537FD0" w14:textId="77777777" w:rsidR="000B7445" w:rsidRDefault="000B7445">
                              <w:pPr>
                                <w:pStyle w:val="20"/>
                                <w:ind w:left="1262" w:firstLine="420"/>
                                <w:rPr>
                                  <w:rFonts w:hAnsi="黑体"/>
                                </w:rPr>
                              </w:pPr>
                            </w:p>
                            <w:p w14:paraId="595B5728" w14:textId="77777777" w:rsidR="000B7445" w:rsidRDefault="000B7445">
                              <w:pPr>
                                <w:pStyle w:val="20"/>
                                <w:ind w:left="1262" w:firstLine="420"/>
                                <w:rPr>
                                  <w:rFonts w:hAnsi="黑体"/>
                                </w:rPr>
                              </w:pPr>
                            </w:p>
                            <w:p w14:paraId="202B7878" w14:textId="77777777" w:rsidR="000B7445" w:rsidRDefault="000B7445">
                              <w:pPr>
                                <w:pStyle w:val="20"/>
                                <w:ind w:left="1262" w:firstLine="420"/>
                                <w:rPr>
                                  <w:rFonts w:hAnsi="黑体"/>
                                </w:rPr>
                              </w:pPr>
                            </w:p>
                            <w:p w14:paraId="3EB94C64" w14:textId="77777777" w:rsidR="000B7445" w:rsidRDefault="000B7445">
                              <w:pPr>
                                <w:pStyle w:val="20"/>
                                <w:ind w:left="1262" w:firstLine="420"/>
                                <w:rPr>
                                  <w:rFonts w:hAnsi="黑体"/>
                                </w:rPr>
                              </w:pPr>
                            </w:p>
                            <w:p w14:paraId="65B46607" w14:textId="77777777" w:rsidR="000B7445" w:rsidRDefault="000B7445"/>
                          </w:txbxContent>
                        </wps:txbx>
                        <wps:bodyPr rot="0" vert="horz" wrap="square" lIns="0" tIns="0" rIns="0" bIns="0" anchor="t" anchorCtr="0" upright="1">
                          <a:noAutofit/>
                        </wps:bodyPr>
                      </wps:wsp>
                      <wps:wsp>
                        <wps:cNvPr id="27"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28" name="fmFrame2"/>
                        <wps:cNvSpPr txBox="1">
                          <a:spLocks noChangeArrowheads="1"/>
                        </wps:cNvSpPr>
                        <wps:spPr bwMode="auto">
                          <a:xfrm>
                            <a:off x="1429" y="1993"/>
                            <a:ext cx="9212" cy="1159"/>
                          </a:xfrm>
                          <a:prstGeom prst="rect">
                            <a:avLst/>
                          </a:prstGeom>
                          <a:solidFill>
                            <a:srgbClr val="FFFFFF"/>
                          </a:solidFill>
                          <a:ln>
                            <a:noFill/>
                          </a:ln>
                        </wps:spPr>
                        <wps:txbx>
                          <w:txbxContent>
                            <w:p w14:paraId="2551ED5A" w14:textId="77777777" w:rsidR="000B7445" w:rsidRDefault="000B7445">
                              <w:pPr>
                                <w:pStyle w:val="afa"/>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9" name="fmFrame4"/>
                        <wps:cNvSpPr txBox="1">
                          <a:spLocks noChangeArrowheads="1"/>
                        </wps:cNvSpPr>
                        <wps:spPr bwMode="auto">
                          <a:xfrm>
                            <a:off x="1429" y="4542"/>
                            <a:ext cx="9287" cy="7173"/>
                          </a:xfrm>
                          <a:prstGeom prst="rect">
                            <a:avLst/>
                          </a:prstGeom>
                          <a:solidFill>
                            <a:srgbClr val="FFFFFF"/>
                          </a:solidFill>
                          <a:ln>
                            <a:noFill/>
                          </a:ln>
                        </wps:spPr>
                        <wps:txbx>
                          <w:txbxContent>
                            <w:p w14:paraId="73AC8706" w14:textId="77777777" w:rsidR="000B7445" w:rsidRDefault="000B7445">
                              <w:pPr>
                                <w:spacing w:line="640" w:lineRule="exact"/>
                                <w:jc w:val="center"/>
                                <w:textAlignment w:val="center"/>
                                <w:rPr>
                                  <w:rFonts w:ascii="黑体" w:eastAsia="黑体"/>
                                  <w:kern w:val="0"/>
                                  <w:sz w:val="52"/>
                                  <w:szCs w:val="52"/>
                                </w:rPr>
                              </w:pPr>
                            </w:p>
                            <w:p w14:paraId="3CC4E3F8" w14:textId="77777777" w:rsidR="000B7445" w:rsidRDefault="000B7445">
                              <w:pPr>
                                <w:spacing w:line="640" w:lineRule="exact"/>
                                <w:jc w:val="center"/>
                                <w:textAlignment w:val="center"/>
                                <w:rPr>
                                  <w:rFonts w:ascii="黑体" w:eastAsia="黑体"/>
                                  <w:kern w:val="0"/>
                                  <w:sz w:val="52"/>
                                  <w:szCs w:val="52"/>
                                </w:rPr>
                              </w:pPr>
                            </w:p>
                            <w:p w14:paraId="686A856C" w14:textId="77777777" w:rsidR="000B7445" w:rsidRDefault="000B7445">
                              <w:pPr>
                                <w:spacing w:line="640" w:lineRule="exact"/>
                                <w:jc w:val="center"/>
                                <w:textAlignment w:val="center"/>
                                <w:rPr>
                                  <w:rFonts w:ascii="黑体" w:eastAsia="黑体"/>
                                  <w:kern w:val="0"/>
                                  <w:sz w:val="52"/>
                                  <w:szCs w:val="52"/>
                                </w:rPr>
                              </w:pPr>
                            </w:p>
                            <w:p w14:paraId="598D6264" w14:textId="2EB31DCD" w:rsidR="000B7445" w:rsidRDefault="000B7445">
                              <w:pPr>
                                <w:adjustRightInd w:val="0"/>
                                <w:snapToGrid w:val="0"/>
                                <w:jc w:val="center"/>
                                <w:rPr>
                                  <w:rFonts w:ascii="黑体" w:eastAsia="黑体"/>
                                  <w:sz w:val="52"/>
                                  <w:szCs w:val="52"/>
                                </w:rPr>
                              </w:pPr>
                              <w:bookmarkStart w:id="5" w:name="_Hlk105690310"/>
                              <w:r w:rsidRPr="00AB6A02">
                                <w:rPr>
                                  <w:rFonts w:ascii="黑体" w:eastAsia="黑体" w:hint="eastAsia"/>
                                  <w:sz w:val="52"/>
                                  <w:szCs w:val="52"/>
                                </w:rPr>
                                <w:t>智慧农场建设规则</w:t>
                              </w:r>
                            </w:p>
                            <w:bookmarkEnd w:id="5"/>
                            <w:p w14:paraId="20046E39" w14:textId="51516FA2" w:rsidR="000B7445" w:rsidRDefault="000B7445" w:rsidP="00E8388E">
                              <w:pPr>
                                <w:adjustRightInd w:val="0"/>
                                <w:snapToGrid w:val="0"/>
                                <w:spacing w:beforeLines="100" w:before="312" w:line="400" w:lineRule="exact"/>
                                <w:jc w:val="center"/>
                                <w:rPr>
                                  <w:rFonts w:ascii="Times New Roman" w:hAnsi="Times New Roman"/>
                                  <w:b/>
                                  <w:sz w:val="28"/>
                                  <w:szCs w:val="28"/>
                                </w:rPr>
                              </w:pPr>
                              <w:r w:rsidRPr="00AB6A02">
                                <w:rPr>
                                  <w:rFonts w:ascii="Times New Roman" w:hAnsi="Times New Roman"/>
                                  <w:b/>
                                  <w:sz w:val="28"/>
                                  <w:szCs w:val="28"/>
                                </w:rPr>
                                <w:t xml:space="preserve">Rule of </w:t>
                              </w:r>
                              <w:r>
                                <w:rPr>
                                  <w:rFonts w:ascii="Times New Roman" w:hAnsi="Times New Roman"/>
                                  <w:b/>
                                  <w:sz w:val="28"/>
                                  <w:szCs w:val="28"/>
                                </w:rPr>
                                <w:t>s</w:t>
                              </w:r>
                              <w:r w:rsidRPr="00AB6A02">
                                <w:rPr>
                                  <w:rFonts w:ascii="Times New Roman" w:hAnsi="Times New Roman"/>
                                  <w:b/>
                                  <w:sz w:val="28"/>
                                  <w:szCs w:val="28"/>
                                </w:rPr>
                                <w:t xml:space="preserve">mart </w:t>
                              </w:r>
                              <w:r>
                                <w:rPr>
                                  <w:rFonts w:ascii="Times New Roman" w:hAnsi="Times New Roman"/>
                                  <w:b/>
                                  <w:sz w:val="28"/>
                                  <w:szCs w:val="28"/>
                                </w:rPr>
                                <w:t>f</w:t>
                              </w:r>
                              <w:r w:rsidRPr="00AB6A02">
                                <w:rPr>
                                  <w:rFonts w:ascii="Times New Roman" w:hAnsi="Times New Roman"/>
                                  <w:b/>
                                  <w:sz w:val="28"/>
                                  <w:szCs w:val="28"/>
                                </w:rPr>
                                <w:t>arm construction</w:t>
                              </w:r>
                            </w:p>
                            <w:p w14:paraId="650536A7" w14:textId="77777777" w:rsidR="000B7445" w:rsidRDefault="000B7445">
                              <w:pPr>
                                <w:adjustRightInd w:val="0"/>
                                <w:snapToGrid w:val="0"/>
                                <w:spacing w:line="480" w:lineRule="auto"/>
                                <w:jc w:val="center"/>
                                <w:rPr>
                                  <w:sz w:val="28"/>
                                  <w:szCs w:val="20"/>
                                </w:rPr>
                              </w:pPr>
                            </w:p>
                            <w:p w14:paraId="140E9C7B" w14:textId="65F1BF9E" w:rsidR="000B7445" w:rsidRDefault="00A43431">
                              <w:pPr>
                                <w:spacing w:beforeLines="100" w:before="312"/>
                                <w:jc w:val="center"/>
                                <w:rPr>
                                  <w:b/>
                                  <w:sz w:val="24"/>
                                </w:rPr>
                              </w:pPr>
                              <w:r>
                                <w:rPr>
                                  <w:rFonts w:hint="eastAsia"/>
                                  <w:b/>
                                  <w:sz w:val="24"/>
                                </w:rPr>
                                <w:t>（</w:t>
                              </w:r>
                              <w:r>
                                <w:rPr>
                                  <w:rFonts w:hint="eastAsia"/>
                                  <w:b/>
                                  <w:sz w:val="24"/>
                                </w:rPr>
                                <w:t>征求意见稿）</w:t>
                              </w:r>
                            </w:p>
                          </w:txbxContent>
                        </wps:txbx>
                        <wps:bodyPr rot="0" vert="horz" wrap="square" lIns="0" tIns="0" rIns="0" bIns="0" anchor="t" anchorCtr="0" upright="1">
                          <a:noAutofit/>
                        </wps:bodyPr>
                      </wps:wsp>
                      <wps:wsp>
                        <wps:cNvPr id="30" name="fmFrame5"/>
                        <wps:cNvSpPr txBox="1">
                          <a:spLocks noChangeArrowheads="1"/>
                        </wps:cNvSpPr>
                        <wps:spPr bwMode="auto">
                          <a:xfrm>
                            <a:off x="1457" y="13974"/>
                            <a:ext cx="3179" cy="520"/>
                          </a:xfrm>
                          <a:prstGeom prst="rect">
                            <a:avLst/>
                          </a:prstGeom>
                          <a:solidFill>
                            <a:srgbClr val="FFFFFF"/>
                          </a:solidFill>
                          <a:ln>
                            <a:noFill/>
                          </a:ln>
                        </wps:spPr>
                        <wps:txbx>
                          <w:txbxContent>
                            <w:p w14:paraId="039F4F37" w14:textId="6F5FB7EC" w:rsidR="000B7445" w:rsidRDefault="000B7445">
                              <w:pPr>
                                <w:pStyle w:val="afd"/>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发布</w:t>
                              </w:r>
                            </w:p>
                            <w:p w14:paraId="11AE9540" w14:textId="77777777" w:rsidR="000B7445" w:rsidRDefault="000B7445">
                              <w:pPr>
                                <w:pStyle w:val="afd"/>
                                <w:ind w:firstLine="420"/>
                              </w:pPr>
                            </w:p>
                            <w:p w14:paraId="71A0686D" w14:textId="77777777" w:rsidR="000B7445" w:rsidRDefault="000B7445">
                              <w:pPr>
                                <w:jc w:val="left"/>
                              </w:pPr>
                            </w:p>
                          </w:txbxContent>
                        </wps:txbx>
                        <wps:bodyPr rot="0" vert="horz" wrap="square" lIns="0" tIns="0" rIns="0" bIns="0" anchor="t" anchorCtr="0" upright="1">
                          <a:noAutofit/>
                        </wps:bodyPr>
                      </wps:wsp>
                      <wps:wsp>
                        <wps:cNvPr id="31" name="fmFrame6"/>
                        <wps:cNvSpPr txBox="1">
                          <a:spLocks noChangeArrowheads="1"/>
                        </wps:cNvSpPr>
                        <wps:spPr bwMode="auto">
                          <a:xfrm>
                            <a:off x="7537" y="13985"/>
                            <a:ext cx="3179" cy="520"/>
                          </a:xfrm>
                          <a:prstGeom prst="rect">
                            <a:avLst/>
                          </a:prstGeom>
                          <a:solidFill>
                            <a:srgbClr val="FFFFFF"/>
                          </a:solidFill>
                          <a:ln>
                            <a:noFill/>
                          </a:ln>
                        </wps:spPr>
                        <wps:txbx>
                          <w:txbxContent>
                            <w:p w14:paraId="09FD40E1" w14:textId="07A99648" w:rsidR="000B7445" w:rsidRDefault="000B7445">
                              <w:pPr>
                                <w:pStyle w:val="aff"/>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实施</w:t>
                              </w:r>
                            </w:p>
                            <w:p w14:paraId="53AE9D0D" w14:textId="77777777" w:rsidR="000B7445" w:rsidRDefault="000B7445"/>
                          </w:txbxContent>
                        </wps:txbx>
                        <wps:bodyPr rot="0" vert="horz" wrap="square" lIns="0" tIns="0" rIns="0" bIns="0" anchor="t" anchorCtr="0" upright="1">
                          <a:noAutofit/>
                        </wps:bodyPr>
                      </wps:wsp>
                      <wps:wsp>
                        <wps:cNvPr id="32"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3" name="Group 11"/>
                        <wpg:cNvGrpSpPr/>
                        <wpg:grpSpPr>
                          <a:xfrm>
                            <a:off x="3553" y="14777"/>
                            <a:ext cx="5072" cy="1013"/>
                            <a:chOff x="3553" y="14689"/>
                            <a:chExt cx="5072" cy="1013"/>
                          </a:xfrm>
                        </wpg:grpSpPr>
                        <wps:wsp>
                          <wps:cNvPr id="34" name="fmFrame7"/>
                          <wps:cNvSpPr txBox="1">
                            <a:spLocks noChangeArrowheads="1"/>
                          </wps:cNvSpPr>
                          <wps:spPr bwMode="auto">
                            <a:xfrm>
                              <a:off x="7873" y="14834"/>
                              <a:ext cx="752" cy="643"/>
                            </a:xfrm>
                            <a:prstGeom prst="rect">
                              <a:avLst/>
                            </a:prstGeom>
                            <a:solidFill>
                              <a:srgbClr val="FFFFFF"/>
                            </a:solidFill>
                            <a:ln>
                              <a:noFill/>
                            </a:ln>
                          </wps:spPr>
                          <wps:txbx>
                            <w:txbxContent>
                              <w:p w14:paraId="656D68B8" w14:textId="77777777" w:rsidR="000B7445" w:rsidRPr="009D1487" w:rsidRDefault="000B7445" w:rsidP="009D1487">
                                <w:pPr>
                                  <w:pStyle w:val="aff1"/>
                                  <w:rPr>
                                    <w:b/>
                                    <w:sz w:val="28"/>
                                    <w:szCs w:val="28"/>
                                  </w:rPr>
                                </w:pPr>
                                <w:r w:rsidRPr="009D1487">
                                  <w:rPr>
                                    <w:rStyle w:val="af7"/>
                                    <w:b/>
                                    <w:szCs w:val="28"/>
                                  </w:rPr>
                                  <w:t>发布</w:t>
                                </w:r>
                              </w:p>
                            </w:txbxContent>
                          </wps:txbx>
                          <wps:bodyPr rot="0" vert="horz" wrap="square" lIns="0" tIns="0" rIns="0" bIns="0" anchor="t" anchorCtr="0" upright="1">
                            <a:noAutofit/>
                          </wps:bodyPr>
                        </wps:wsp>
                        <wps:wsp>
                          <wps:cNvPr id="35" name="文本框 3"/>
                          <wps:cNvSpPr txBox="1">
                            <a:spLocks noChangeArrowheads="1"/>
                          </wps:cNvSpPr>
                          <wps:spPr bwMode="auto">
                            <a:xfrm>
                              <a:off x="3553" y="14689"/>
                              <a:ext cx="4047" cy="1013"/>
                            </a:xfrm>
                            <a:prstGeom prst="rect">
                              <a:avLst/>
                            </a:prstGeom>
                            <a:solidFill>
                              <a:srgbClr val="FFFFFF"/>
                            </a:solidFill>
                            <a:ln>
                              <a:noFill/>
                            </a:ln>
                          </wps:spPr>
                          <wps:txbx>
                            <w:txbxContent>
                              <w:p w14:paraId="7E7236DB" w14:textId="77777777" w:rsidR="000B7445" w:rsidRPr="001220ED" w:rsidRDefault="000B7445"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0B7445" w:rsidRPr="001220ED" w:rsidRDefault="000B7445"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2584A6A6" id="组合 3" o:spid="_x0000_s1026" style="position:absolute;left:0;text-align:left;margin-left:-3.8pt;margin-top:-55.5pt;width:470.75pt;height:757.6pt;z-index:251659264;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0DECB841" w14:textId="77777777" w:rsidR="000B7445" w:rsidRDefault="000B7445">
                        <w:pPr>
                          <w:pStyle w:val="aff0"/>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99</w:t>
                        </w:r>
                      </w:p>
                      <w:p w14:paraId="4D654651" w14:textId="77777777" w:rsidR="000B7445" w:rsidRDefault="000B7445">
                        <w:pPr>
                          <w:pStyle w:val="aff0"/>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91</w:t>
                        </w:r>
                      </w:p>
                    </w:txbxContent>
                  </v:textbox>
                </v:shape>
                <v:shape id="fmFrame3" o:spid="_x0000_s1028" type="#_x0000_t202" style="position:absolute;left:1352;top:3329;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" stroked="f">
                  <v:textbox inset="0,0,0,0">
                    <w:txbxContent>
                      <w:p w14:paraId="6C4C9CFA" w14:textId="10F75F16" w:rsidR="000B7445" w:rsidRDefault="000B7445">
                        <w:pPr>
                          <w:pStyle w:val="20"/>
                          <w:spacing w:before="0" w:line="420" w:lineRule="exact"/>
                          <w:ind w:firstLine="420"/>
                          <w:rPr>
                            <w:rFonts w:hAnsi="黑体"/>
                          </w:rPr>
                        </w:pPr>
                        <w:r>
                          <w:rPr>
                            <w:b/>
                          </w:rPr>
                          <w:t xml:space="preserve"> T/NJ</w:t>
                        </w:r>
                        <w:r>
                          <w:t xml:space="preserve"> </w:t>
                        </w:r>
                        <w:r>
                          <w:rPr>
                            <w:rFonts w:ascii="黑体" w:eastAsia="黑体" w:hAnsi="黑体" w:hint="eastAsia"/>
                          </w:rPr>
                          <w:t>1380—202</w:t>
                        </w:r>
                        <w:r>
                          <w:rPr>
                            <w:rFonts w:ascii="黑体" w:eastAsia="黑体" w:hAnsi="黑体"/>
                          </w:rPr>
                          <w:t>2</w:t>
                        </w:r>
                        <w:r>
                          <w:rPr>
                            <w:b/>
                          </w:rPr>
                          <w:t>/T/CAAMM</w:t>
                        </w:r>
                        <w:r>
                          <w:rPr>
                            <w:rFonts w:hAnsi="黑体" w:hint="eastAsia"/>
                          </w:rPr>
                          <w:t xml:space="preserve"> </w:t>
                        </w:r>
                        <w:r>
                          <w:rPr>
                            <w:rFonts w:ascii="黑体" w:eastAsia="黑体" w:hAnsi="黑体"/>
                          </w:rPr>
                          <w:t>XXX</w:t>
                        </w:r>
                        <w:r>
                          <w:rPr>
                            <w:rFonts w:ascii="黑体" w:eastAsia="黑体" w:hAnsi="黑体" w:hint="eastAsia"/>
                          </w:rPr>
                          <w:t>—202</w:t>
                        </w:r>
                        <w:r>
                          <w:rPr>
                            <w:rFonts w:ascii="黑体" w:eastAsia="黑体" w:hAnsi="黑体"/>
                          </w:rPr>
                          <w:t>2</w:t>
                        </w:r>
                      </w:p>
                      <w:p w14:paraId="522F098C" w14:textId="77777777" w:rsidR="000B7445" w:rsidRDefault="000B7445">
                        <w:pPr>
                          <w:pStyle w:val="20"/>
                          <w:ind w:left="1262" w:firstLine="420"/>
                          <w:rPr>
                            <w:rFonts w:hAnsi="黑体"/>
                          </w:rPr>
                        </w:pPr>
                      </w:p>
                      <w:p w14:paraId="718E1AE5" w14:textId="77777777" w:rsidR="000B7445" w:rsidRDefault="000B7445">
                        <w:pPr>
                          <w:pStyle w:val="20"/>
                          <w:ind w:left="1262" w:firstLine="420"/>
                          <w:rPr>
                            <w:rFonts w:hAnsi="黑体"/>
                          </w:rPr>
                        </w:pPr>
                      </w:p>
                      <w:p w14:paraId="73AAB7A1" w14:textId="77777777" w:rsidR="000B7445" w:rsidRDefault="000B7445">
                        <w:pPr>
                          <w:pStyle w:val="20"/>
                          <w:ind w:left="1262" w:firstLine="420"/>
                          <w:rPr>
                            <w:rFonts w:hAnsi="黑体"/>
                          </w:rPr>
                        </w:pPr>
                      </w:p>
                      <w:p w14:paraId="77537FD0" w14:textId="77777777" w:rsidR="000B7445" w:rsidRDefault="000B7445">
                        <w:pPr>
                          <w:pStyle w:val="20"/>
                          <w:ind w:left="1262" w:firstLine="420"/>
                          <w:rPr>
                            <w:rFonts w:hAnsi="黑体"/>
                          </w:rPr>
                        </w:pPr>
                      </w:p>
                      <w:p w14:paraId="595B5728" w14:textId="77777777" w:rsidR="000B7445" w:rsidRDefault="000B7445">
                        <w:pPr>
                          <w:pStyle w:val="20"/>
                          <w:ind w:left="1262" w:firstLine="420"/>
                          <w:rPr>
                            <w:rFonts w:hAnsi="黑体"/>
                          </w:rPr>
                        </w:pPr>
                      </w:p>
                      <w:p w14:paraId="202B7878" w14:textId="77777777" w:rsidR="000B7445" w:rsidRDefault="000B7445">
                        <w:pPr>
                          <w:pStyle w:val="20"/>
                          <w:ind w:left="1262" w:firstLine="420"/>
                          <w:rPr>
                            <w:rFonts w:hAnsi="黑体"/>
                          </w:rPr>
                        </w:pPr>
                      </w:p>
                      <w:p w14:paraId="3EB94C64" w14:textId="77777777" w:rsidR="000B7445" w:rsidRDefault="000B7445">
                        <w:pPr>
                          <w:pStyle w:val="20"/>
                          <w:ind w:left="1262" w:firstLine="420"/>
                          <w:rPr>
                            <w:rFonts w:hAnsi="黑体"/>
                          </w:rPr>
                        </w:pPr>
                      </w:p>
                      <w:p w14:paraId="65B46607" w14:textId="77777777" w:rsidR="000B7445" w:rsidRDefault="000B7445"/>
                    </w:txbxContent>
                  </v:textbox>
                </v:shape>
                <v:line id="直线 10" o:spid="_x0000_s1029" style="position:absolute;visibility:visible;mso-wrap-style:square" from="1429,4317" to="10767,4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" stroked="f">
                  <v:textbox inset="0,0,0,0">
                    <w:txbxContent>
                      <w:p w14:paraId="2551ED5A" w14:textId="77777777" w:rsidR="000B7445" w:rsidRDefault="000B7445">
                        <w:pPr>
                          <w:pStyle w:val="afa"/>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14:paraId="73AC8706" w14:textId="77777777" w:rsidR="000B7445" w:rsidRDefault="000B7445">
                        <w:pPr>
                          <w:spacing w:line="640" w:lineRule="exact"/>
                          <w:jc w:val="center"/>
                          <w:textAlignment w:val="center"/>
                          <w:rPr>
                            <w:rFonts w:ascii="黑体" w:eastAsia="黑体"/>
                            <w:kern w:val="0"/>
                            <w:sz w:val="52"/>
                            <w:szCs w:val="52"/>
                          </w:rPr>
                        </w:pPr>
                      </w:p>
                      <w:p w14:paraId="3CC4E3F8" w14:textId="77777777" w:rsidR="000B7445" w:rsidRDefault="000B7445">
                        <w:pPr>
                          <w:spacing w:line="640" w:lineRule="exact"/>
                          <w:jc w:val="center"/>
                          <w:textAlignment w:val="center"/>
                          <w:rPr>
                            <w:rFonts w:ascii="黑体" w:eastAsia="黑体"/>
                            <w:kern w:val="0"/>
                            <w:sz w:val="52"/>
                            <w:szCs w:val="52"/>
                          </w:rPr>
                        </w:pPr>
                      </w:p>
                      <w:p w14:paraId="686A856C" w14:textId="77777777" w:rsidR="000B7445" w:rsidRDefault="000B7445">
                        <w:pPr>
                          <w:spacing w:line="640" w:lineRule="exact"/>
                          <w:jc w:val="center"/>
                          <w:textAlignment w:val="center"/>
                          <w:rPr>
                            <w:rFonts w:ascii="黑体" w:eastAsia="黑体"/>
                            <w:kern w:val="0"/>
                            <w:sz w:val="52"/>
                            <w:szCs w:val="52"/>
                          </w:rPr>
                        </w:pPr>
                      </w:p>
                      <w:p w14:paraId="598D6264" w14:textId="2EB31DCD" w:rsidR="000B7445" w:rsidRDefault="000B7445">
                        <w:pPr>
                          <w:adjustRightInd w:val="0"/>
                          <w:snapToGrid w:val="0"/>
                          <w:jc w:val="center"/>
                          <w:rPr>
                            <w:rFonts w:ascii="黑体" w:eastAsia="黑体"/>
                            <w:sz w:val="52"/>
                            <w:szCs w:val="52"/>
                          </w:rPr>
                        </w:pPr>
                        <w:bookmarkStart w:id="6" w:name="_Hlk105690310"/>
                        <w:r w:rsidRPr="00AB6A02">
                          <w:rPr>
                            <w:rFonts w:ascii="黑体" w:eastAsia="黑体" w:hint="eastAsia"/>
                            <w:sz w:val="52"/>
                            <w:szCs w:val="52"/>
                          </w:rPr>
                          <w:t>智慧农场建设规则</w:t>
                        </w:r>
                      </w:p>
                      <w:bookmarkEnd w:id="6"/>
                      <w:p w14:paraId="20046E39" w14:textId="51516FA2" w:rsidR="000B7445" w:rsidRDefault="000B7445" w:rsidP="00E8388E">
                        <w:pPr>
                          <w:adjustRightInd w:val="0"/>
                          <w:snapToGrid w:val="0"/>
                          <w:spacing w:beforeLines="100" w:before="312" w:line="400" w:lineRule="exact"/>
                          <w:jc w:val="center"/>
                          <w:rPr>
                            <w:rFonts w:ascii="Times New Roman" w:hAnsi="Times New Roman"/>
                            <w:b/>
                            <w:sz w:val="28"/>
                            <w:szCs w:val="28"/>
                          </w:rPr>
                        </w:pPr>
                        <w:r w:rsidRPr="00AB6A02">
                          <w:rPr>
                            <w:rFonts w:ascii="Times New Roman" w:hAnsi="Times New Roman"/>
                            <w:b/>
                            <w:sz w:val="28"/>
                            <w:szCs w:val="28"/>
                          </w:rPr>
                          <w:t xml:space="preserve">Rule of </w:t>
                        </w:r>
                        <w:r>
                          <w:rPr>
                            <w:rFonts w:ascii="Times New Roman" w:hAnsi="Times New Roman"/>
                            <w:b/>
                            <w:sz w:val="28"/>
                            <w:szCs w:val="28"/>
                          </w:rPr>
                          <w:t>s</w:t>
                        </w:r>
                        <w:r w:rsidRPr="00AB6A02">
                          <w:rPr>
                            <w:rFonts w:ascii="Times New Roman" w:hAnsi="Times New Roman"/>
                            <w:b/>
                            <w:sz w:val="28"/>
                            <w:szCs w:val="28"/>
                          </w:rPr>
                          <w:t xml:space="preserve">mart </w:t>
                        </w:r>
                        <w:r>
                          <w:rPr>
                            <w:rFonts w:ascii="Times New Roman" w:hAnsi="Times New Roman"/>
                            <w:b/>
                            <w:sz w:val="28"/>
                            <w:szCs w:val="28"/>
                          </w:rPr>
                          <w:t>f</w:t>
                        </w:r>
                        <w:r w:rsidRPr="00AB6A02">
                          <w:rPr>
                            <w:rFonts w:ascii="Times New Roman" w:hAnsi="Times New Roman"/>
                            <w:b/>
                            <w:sz w:val="28"/>
                            <w:szCs w:val="28"/>
                          </w:rPr>
                          <w:t>arm construction</w:t>
                        </w:r>
                      </w:p>
                      <w:p w14:paraId="650536A7" w14:textId="77777777" w:rsidR="000B7445" w:rsidRDefault="000B7445">
                        <w:pPr>
                          <w:adjustRightInd w:val="0"/>
                          <w:snapToGrid w:val="0"/>
                          <w:spacing w:line="480" w:lineRule="auto"/>
                          <w:jc w:val="center"/>
                          <w:rPr>
                            <w:sz w:val="28"/>
                            <w:szCs w:val="20"/>
                          </w:rPr>
                        </w:pPr>
                      </w:p>
                      <w:p w14:paraId="140E9C7B" w14:textId="65F1BF9E" w:rsidR="000B7445" w:rsidRDefault="00A43431">
                        <w:pPr>
                          <w:spacing w:beforeLines="100" w:before="312"/>
                          <w:jc w:val="center"/>
                          <w:rPr>
                            <w:b/>
                            <w:sz w:val="24"/>
                          </w:rPr>
                        </w:pPr>
                        <w:r>
                          <w:rPr>
                            <w:rFonts w:hint="eastAsia"/>
                            <w:b/>
                            <w:sz w:val="24"/>
                          </w:rPr>
                          <w:t>（</w:t>
                        </w:r>
                        <w:r>
                          <w:rPr>
                            <w:rFonts w:hint="eastAsia"/>
                            <w:b/>
                            <w:sz w:val="24"/>
                          </w:rPr>
                          <w:t>征求意见稿）</w:t>
                        </w:r>
                      </w:p>
                    </w:txbxContent>
                  </v:textbox>
                </v:shape>
                <v:shape id="fmFrame5" o:spid="_x0000_s1032" type="#_x0000_t202" style="position:absolute;left:1457;top:13974;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4g+wQAAANsAAAAPAAAAZHJzL2Rvd25yZXYueG1sRE/LasJA&#10;FN0X+g/DLbgpOtGC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NKXiD7BAAAA2wAAAA8AAAAA&#10;AAAAAAAAAAAABwIAAGRycy9kb3ducmV2LnhtbFBLBQYAAAAAAwADALcAAAD1AgAAAAA=&#10;" stroked="f">
                  <v:textbox inset="0,0,0,0">
                    <w:txbxContent>
                      <w:p w14:paraId="039F4F37" w14:textId="6F5FB7EC" w:rsidR="000B7445" w:rsidRDefault="000B7445">
                        <w:pPr>
                          <w:pStyle w:val="afd"/>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发布</w:t>
                        </w:r>
                      </w:p>
                      <w:p w14:paraId="11AE9540" w14:textId="77777777" w:rsidR="000B7445" w:rsidRDefault="000B7445">
                        <w:pPr>
                          <w:pStyle w:val="afd"/>
                          <w:ind w:firstLine="420"/>
                        </w:pPr>
                      </w:p>
                      <w:p w14:paraId="71A0686D" w14:textId="77777777" w:rsidR="000B7445" w:rsidRDefault="000B7445">
                        <w:pPr>
                          <w:jc w:val="left"/>
                        </w:pPr>
                      </w:p>
                    </w:txbxContent>
                  </v:textbox>
                </v:shape>
                <v:shape id="fmFrame6" o:spid="_x0000_s1033" type="#_x0000_t202" style="position:absolute;left:7537;top:13985;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y2lxAAAANsAAAAPAAAAZHJzL2Rvd25yZXYueG1sRI9PawIx&#10;FMTvQr9DeAUvUrOuI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L3bLaXEAAAA2wAAAA8A&#10;AAAAAAAAAAAAAAAABwIAAGRycy9kb3ducmV2LnhtbFBLBQYAAAAAAwADALcAAAD4AgAAAAA=&#10;" stroked="f">
                  <v:textbox inset="0,0,0,0">
                    <w:txbxContent>
                      <w:p w14:paraId="09FD40E1" w14:textId="07A99648" w:rsidR="000B7445" w:rsidRDefault="000B7445">
                        <w:pPr>
                          <w:pStyle w:val="aff"/>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实施</w:t>
                        </w:r>
                      </w:p>
                      <w:p w14:paraId="53AE9D0D" w14:textId="77777777" w:rsidR="000B7445" w:rsidRDefault="000B7445"/>
                    </w:txbxContent>
                  </v:textbox>
                </v:shape>
                <v:line id="直线 11" o:spid="_x0000_s1034" style="position:absolute;visibility:visible;mso-wrap-style:square" from="1429,14492" to="10716,14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" strokeweight="1pt"/>
                <v:group id="Group 11" o:spid="_x0000_s1035" style="position:absolute;left:3553;top:14777;width:5072;height:1013" coordorigin="3553,14689" coordsize="5072,1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mFrame7" o:spid="_x0000_s1036" type="#_x0000_t202" style="position:absolute;left:7873;top:14834;width:752;height: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" stroked="f">
                    <v:textbox inset="0,0,0,0">
                      <w:txbxContent>
                        <w:p w14:paraId="656D68B8" w14:textId="77777777" w:rsidR="000B7445" w:rsidRPr="009D1487" w:rsidRDefault="000B7445" w:rsidP="009D1487">
                          <w:pPr>
                            <w:pStyle w:val="aff1"/>
                            <w:rPr>
                              <w:b/>
                              <w:sz w:val="28"/>
                              <w:szCs w:val="28"/>
                            </w:rPr>
                          </w:pPr>
                          <w:r w:rsidRPr="009D1487">
                            <w:rPr>
                              <w:rStyle w:val="af7"/>
                              <w:b/>
                              <w:szCs w:val="28"/>
                            </w:rPr>
                            <w:t>发布</w:t>
                          </w:r>
                        </w:p>
                      </w:txbxContent>
                    </v:textbox>
                  </v:shape>
                  <v:shape id="文本框 3" o:spid="_x0000_s1037" type="#_x0000_t202" style="position:absolute;left:3553;top:14689;width:4047;height:1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7E7236DB" w14:textId="77777777" w:rsidR="000B7445" w:rsidRPr="001220ED" w:rsidRDefault="000B7445"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0B7445" w:rsidRPr="001220ED" w:rsidRDefault="000B7445"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14:paraId="5F01048F" w14:textId="77777777" w:rsidR="00463487" w:rsidRPr="00DF01BC" w:rsidRDefault="005A5FEB">
      <w:pPr>
        <w:widowControl/>
        <w:shd w:val="clear" w:color="FFFFFF" w:fill="FFFFFF"/>
        <w:spacing w:before="840" w:after="480"/>
        <w:jc w:val="center"/>
        <w:outlineLvl w:val="1"/>
        <w:rPr>
          <w:rFonts w:ascii="黑体" w:eastAsia="黑体" w:hAnsi="Times New Roman" w:cs="Times New Roman"/>
          <w:color w:val="000000" w:themeColor="text1"/>
          <w:kern w:val="0"/>
          <w:sz w:val="32"/>
          <w:szCs w:val="20"/>
        </w:rPr>
      </w:pPr>
      <w:r w:rsidRPr="00DF01BC">
        <w:rPr>
          <w:rFonts w:ascii="黑体" w:eastAsia="黑体" w:hAnsi="Times New Roman" w:cs="Times New Roman" w:hint="eastAsia"/>
          <w:color w:val="000000" w:themeColor="text1"/>
          <w:kern w:val="0"/>
          <w:sz w:val="32"/>
          <w:szCs w:val="20"/>
        </w:rPr>
        <w:lastRenderedPageBreak/>
        <w:t>前    言</w:t>
      </w:r>
      <w:bookmarkEnd w:id="0"/>
      <w:bookmarkEnd w:id="1"/>
      <w:bookmarkEnd w:id="2"/>
      <w:bookmarkEnd w:id="3"/>
    </w:p>
    <w:bookmarkEnd w:id="4"/>
    <w:p w14:paraId="4518BC2A" w14:textId="77777777" w:rsidR="00463487" w:rsidRPr="00DF01BC" w:rsidRDefault="005A5FEB" w:rsidP="00510716">
      <w:pPr>
        <w:pStyle w:val="af9"/>
        <w:rPr>
          <w:rFonts w:ascii="Times New Roman"/>
          <w:color w:val="000000" w:themeColor="text1"/>
          <w:sz w:val="21"/>
          <w:szCs w:val="21"/>
        </w:rPr>
      </w:pPr>
      <w:r w:rsidRPr="00DF01BC">
        <w:rPr>
          <w:rFonts w:hint="eastAsia"/>
          <w:color w:val="000000" w:themeColor="text1"/>
          <w:sz w:val="21"/>
          <w:szCs w:val="21"/>
        </w:rPr>
        <w:t>本文件按照</w:t>
      </w:r>
      <w:r w:rsidRPr="00DF01BC">
        <w:rPr>
          <w:rFonts w:ascii="Times New Roman"/>
          <w:color w:val="000000" w:themeColor="text1"/>
          <w:sz w:val="21"/>
          <w:szCs w:val="21"/>
        </w:rPr>
        <w:t>GB/T</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1.1</w:t>
      </w:r>
      <w:r w:rsidRPr="00DF01BC">
        <w:rPr>
          <w:rFonts w:ascii="Times New Roman" w:hint="eastAsia"/>
          <w:color w:val="000000" w:themeColor="text1"/>
          <w:sz w:val="21"/>
          <w:szCs w:val="21"/>
        </w:rPr>
        <w:t>—</w:t>
      </w:r>
      <w:r w:rsidRPr="00DF01BC">
        <w:rPr>
          <w:rFonts w:ascii="Times New Roman"/>
          <w:color w:val="000000" w:themeColor="text1"/>
          <w:sz w:val="21"/>
          <w:szCs w:val="21"/>
        </w:rPr>
        <w:t>20</w:t>
      </w:r>
      <w:r w:rsidRPr="00DF01BC">
        <w:rPr>
          <w:rFonts w:ascii="Times New Roman" w:hint="eastAsia"/>
          <w:color w:val="000000" w:themeColor="text1"/>
          <w:sz w:val="21"/>
          <w:szCs w:val="21"/>
        </w:rPr>
        <w:t>20</w:t>
      </w:r>
      <w:r w:rsidRPr="00DF01BC">
        <w:rPr>
          <w:rFonts w:ascii="Times New Roman"/>
          <w:color w:val="000000" w:themeColor="text1"/>
          <w:sz w:val="21"/>
          <w:szCs w:val="21"/>
        </w:rPr>
        <w:t>《标准化工作导则</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 xml:space="preserve"> </w:t>
      </w:r>
      <w:r w:rsidRPr="00DF01BC">
        <w:rPr>
          <w:rFonts w:ascii="Times New Roman"/>
          <w:color w:val="000000" w:themeColor="text1"/>
          <w:sz w:val="21"/>
          <w:szCs w:val="21"/>
        </w:rPr>
        <w:t>第</w:t>
      </w:r>
      <w:r w:rsidRPr="00DF01BC">
        <w:rPr>
          <w:rFonts w:ascii="Times New Roman"/>
          <w:color w:val="000000" w:themeColor="text1"/>
          <w:sz w:val="21"/>
          <w:szCs w:val="21"/>
        </w:rPr>
        <w:t>1</w:t>
      </w:r>
      <w:r w:rsidRPr="00DF01BC">
        <w:rPr>
          <w:rFonts w:ascii="Times New Roman"/>
          <w:color w:val="000000" w:themeColor="text1"/>
          <w:sz w:val="21"/>
          <w:szCs w:val="21"/>
        </w:rPr>
        <w:t>部分：标准</w:t>
      </w:r>
      <w:r w:rsidRPr="00DF01BC">
        <w:rPr>
          <w:rFonts w:ascii="Times New Roman" w:hint="eastAsia"/>
          <w:color w:val="000000" w:themeColor="text1"/>
          <w:sz w:val="21"/>
          <w:szCs w:val="21"/>
        </w:rPr>
        <w:t>化文件</w:t>
      </w:r>
      <w:r w:rsidRPr="00DF01BC">
        <w:rPr>
          <w:rFonts w:ascii="Times New Roman"/>
          <w:color w:val="000000" w:themeColor="text1"/>
          <w:sz w:val="21"/>
          <w:szCs w:val="21"/>
        </w:rPr>
        <w:t>的结构和</w:t>
      </w:r>
      <w:r w:rsidRPr="00DF01BC">
        <w:rPr>
          <w:rFonts w:ascii="Times New Roman" w:hint="eastAsia"/>
          <w:color w:val="000000" w:themeColor="text1"/>
          <w:sz w:val="21"/>
          <w:szCs w:val="21"/>
        </w:rPr>
        <w:t>起草规则</w:t>
      </w:r>
      <w:r w:rsidRPr="00DF01BC">
        <w:rPr>
          <w:rFonts w:ascii="Times New Roman"/>
          <w:color w:val="000000" w:themeColor="text1"/>
          <w:sz w:val="21"/>
          <w:szCs w:val="21"/>
        </w:rPr>
        <w:t>》的规</w:t>
      </w:r>
      <w:r w:rsidRPr="00DF01BC">
        <w:rPr>
          <w:rFonts w:ascii="Times New Roman" w:hint="eastAsia"/>
          <w:color w:val="000000" w:themeColor="text1"/>
          <w:sz w:val="21"/>
          <w:szCs w:val="21"/>
        </w:rPr>
        <w:t>定</w:t>
      </w:r>
      <w:r w:rsidRPr="00DF01BC">
        <w:rPr>
          <w:rFonts w:ascii="Times New Roman"/>
          <w:color w:val="000000" w:themeColor="text1"/>
          <w:sz w:val="21"/>
          <w:szCs w:val="21"/>
        </w:rPr>
        <w:t>起草。</w:t>
      </w:r>
    </w:p>
    <w:p w14:paraId="60F76568" w14:textId="77777777" w:rsidR="00463487" w:rsidRPr="00DF01BC" w:rsidRDefault="005A5FEB" w:rsidP="00510716">
      <w:pPr>
        <w:pStyle w:val="af9"/>
        <w:rPr>
          <w:rFonts w:hAnsi="宋体" w:cs="宋体"/>
          <w:color w:val="000000" w:themeColor="text1"/>
          <w:kern w:val="2"/>
          <w:sz w:val="21"/>
          <w:szCs w:val="21"/>
        </w:rPr>
      </w:pPr>
      <w:r w:rsidRPr="00DF01BC">
        <w:rPr>
          <w:rFonts w:hAnsi="宋体" w:cs="宋体" w:hint="eastAsia"/>
          <w:color w:val="000000" w:themeColor="text1"/>
          <w:kern w:val="2"/>
          <w:sz w:val="21"/>
          <w:szCs w:val="21"/>
        </w:rPr>
        <w:t>请注意本文件的某些内容可能涉及专利。本文件的发布机构不承担识别专利的责任。</w:t>
      </w:r>
    </w:p>
    <w:p w14:paraId="0DFA31EF" w14:textId="77777777" w:rsidR="00463487" w:rsidRPr="00DF01BC" w:rsidRDefault="005A5FEB" w:rsidP="00510716">
      <w:pPr>
        <w:pStyle w:val="af9"/>
        <w:rPr>
          <w:rFonts w:hAnsi="宋体" w:cs="宋体"/>
          <w:color w:val="000000" w:themeColor="text1"/>
          <w:kern w:val="2"/>
          <w:sz w:val="21"/>
          <w:szCs w:val="21"/>
        </w:rPr>
      </w:pPr>
      <w:r w:rsidRPr="00DF01BC">
        <w:rPr>
          <w:rFonts w:hAnsi="宋体" w:cs="宋体" w:hint="eastAsia"/>
          <w:color w:val="000000" w:themeColor="text1"/>
          <w:kern w:val="2"/>
          <w:sz w:val="21"/>
          <w:szCs w:val="21"/>
        </w:rPr>
        <w:t>本文件由中国农业机械学会和中国农业机械工业协会联合提出。</w:t>
      </w:r>
    </w:p>
    <w:p w14:paraId="525A478F" w14:textId="77777777" w:rsidR="00463487" w:rsidRPr="00DF01BC" w:rsidRDefault="005A5FEB" w:rsidP="00510716">
      <w:pPr>
        <w:pStyle w:val="af9"/>
        <w:rPr>
          <w:rFonts w:hAnsi="宋体" w:cs="宋体"/>
          <w:color w:val="000000" w:themeColor="text1"/>
          <w:kern w:val="2"/>
          <w:sz w:val="21"/>
          <w:szCs w:val="21"/>
        </w:rPr>
      </w:pPr>
      <w:r w:rsidRPr="00DF01BC">
        <w:rPr>
          <w:rFonts w:hAnsi="宋体" w:cs="宋体" w:hint="eastAsia"/>
          <w:color w:val="000000" w:themeColor="text1"/>
          <w:kern w:val="2"/>
          <w:sz w:val="21"/>
          <w:szCs w:val="21"/>
        </w:rPr>
        <w:t>本文件由全国农业机械标准化技术委员会（</w:t>
      </w:r>
      <w:r w:rsidRPr="00DF01BC">
        <w:rPr>
          <w:rFonts w:ascii="Times New Roman"/>
          <w:color w:val="000000" w:themeColor="text1"/>
          <w:kern w:val="2"/>
          <w:sz w:val="21"/>
          <w:szCs w:val="21"/>
        </w:rPr>
        <w:t>SAC</w:t>
      </w:r>
      <w:r w:rsidRPr="00DF01BC">
        <w:rPr>
          <w:rFonts w:hAnsi="宋体" w:cs="宋体" w:hint="eastAsia"/>
          <w:color w:val="000000" w:themeColor="text1"/>
          <w:kern w:val="2"/>
          <w:sz w:val="21"/>
          <w:szCs w:val="21"/>
        </w:rPr>
        <w:t>/</w:t>
      </w:r>
      <w:r w:rsidRPr="00DF01BC">
        <w:rPr>
          <w:rFonts w:ascii="Times New Roman"/>
          <w:color w:val="000000" w:themeColor="text1"/>
          <w:kern w:val="2"/>
          <w:sz w:val="21"/>
          <w:szCs w:val="21"/>
        </w:rPr>
        <w:t>TC 201</w:t>
      </w:r>
      <w:r w:rsidRPr="00DF01BC">
        <w:rPr>
          <w:rFonts w:hAnsi="宋体" w:cs="宋体" w:hint="eastAsia"/>
          <w:color w:val="000000" w:themeColor="text1"/>
          <w:kern w:val="2"/>
          <w:sz w:val="21"/>
          <w:szCs w:val="21"/>
        </w:rPr>
        <w:t>）归口。</w:t>
      </w:r>
    </w:p>
    <w:p w14:paraId="19470E32" w14:textId="77777777" w:rsidR="00AB6A02" w:rsidRPr="00AB6A02" w:rsidRDefault="00AB6A02" w:rsidP="00AB6A02">
      <w:pPr>
        <w:ind w:firstLineChars="200" w:firstLine="420"/>
        <w:rPr>
          <w:rFonts w:ascii="宋体" w:eastAsia="宋体" w:hAnsi="宋体" w:cs="宋体"/>
          <w:color w:val="000000" w:themeColor="text1"/>
          <w:szCs w:val="21"/>
        </w:rPr>
      </w:pPr>
      <w:r w:rsidRPr="00AB6A02">
        <w:rPr>
          <w:rFonts w:ascii="宋体" w:eastAsia="宋体" w:hAnsi="宋体" w:cs="宋体" w:hint="eastAsia"/>
          <w:color w:val="000000" w:themeColor="text1"/>
          <w:szCs w:val="21"/>
        </w:rPr>
        <w:t>本文件起草单位：江苏大学、中国农业机械化科学研究院、江苏省现代农业装备科技示范中心。</w:t>
      </w:r>
    </w:p>
    <w:p w14:paraId="5675758B" w14:textId="6BFD8858" w:rsidR="00463487" w:rsidRPr="00DF01BC" w:rsidRDefault="00AB6A02" w:rsidP="00AB6A02">
      <w:pPr>
        <w:ind w:firstLineChars="200" w:firstLine="420"/>
        <w:rPr>
          <w:rFonts w:ascii="宋体" w:eastAsia="宋体" w:hAnsi="宋体" w:cs="宋体"/>
          <w:color w:val="000000" w:themeColor="text1"/>
          <w:szCs w:val="21"/>
        </w:rPr>
      </w:pPr>
      <w:r w:rsidRPr="00AB6A02">
        <w:rPr>
          <w:rFonts w:ascii="宋体" w:eastAsia="宋体" w:hAnsi="宋体" w:cs="宋体" w:hint="eastAsia"/>
          <w:color w:val="000000" w:themeColor="text1"/>
          <w:szCs w:val="21"/>
        </w:rPr>
        <w:t>本文件</w:t>
      </w:r>
      <w:r>
        <w:rPr>
          <w:rFonts w:ascii="宋体" w:eastAsia="宋体" w:hAnsi="宋体" w:cs="宋体" w:hint="eastAsia"/>
          <w:color w:val="000000" w:themeColor="text1"/>
          <w:szCs w:val="21"/>
        </w:rPr>
        <w:t>主要</w:t>
      </w:r>
      <w:r w:rsidRPr="00AB6A02">
        <w:rPr>
          <w:rFonts w:ascii="宋体" w:eastAsia="宋体" w:hAnsi="宋体" w:cs="宋体" w:hint="eastAsia"/>
          <w:color w:val="000000" w:themeColor="text1"/>
          <w:szCs w:val="21"/>
        </w:rPr>
        <w:t>起草人：吴春笃、蔡健荣、张波、杨官学、张晓东、王晓文、杜歆桐、杨学军、董祥、孔华祥。</w:t>
      </w:r>
    </w:p>
    <w:p w14:paraId="732B3FD1" w14:textId="77777777" w:rsidR="00463487" w:rsidRPr="00DF01BC" w:rsidRDefault="00463487">
      <w:pPr>
        <w:pStyle w:val="af9"/>
        <w:ind w:firstLineChars="0" w:firstLine="0"/>
        <w:rPr>
          <w:color w:val="000000" w:themeColor="text1"/>
        </w:rPr>
      </w:pPr>
    </w:p>
    <w:p w14:paraId="5D3C2B76" w14:textId="77777777" w:rsidR="00463487" w:rsidRPr="00DF01BC" w:rsidRDefault="00463487">
      <w:pPr>
        <w:pStyle w:val="af9"/>
        <w:ind w:firstLineChars="0" w:firstLine="0"/>
        <w:rPr>
          <w:rFonts w:hAnsi="宋体"/>
          <w:color w:val="000000" w:themeColor="text1"/>
        </w:rPr>
        <w:sectPr w:rsidR="00463487" w:rsidRPr="00DF01BC" w:rsidSect="00510716">
          <w:headerReference w:type="even" r:id="rId13"/>
          <w:headerReference w:type="default" r:id="rId14"/>
          <w:headerReference w:type="first" r:id="rId15"/>
          <w:footerReference w:type="first" r:id="rId16"/>
          <w:pgSz w:w="11907" w:h="16839"/>
          <w:pgMar w:top="1134" w:right="1134" w:bottom="1134" w:left="1418" w:header="1418" w:footer="1134" w:gutter="0"/>
          <w:pgNumType w:start="1"/>
          <w:cols w:space="425"/>
          <w:titlePg/>
          <w:docGrid w:type="lines" w:linePitch="312"/>
        </w:sectPr>
      </w:pPr>
    </w:p>
    <w:p w14:paraId="685C357E" w14:textId="05BD74F0" w:rsidR="00463487" w:rsidRPr="00DF01BC" w:rsidRDefault="00AB6A02" w:rsidP="00534E4E">
      <w:pPr>
        <w:spacing w:before="440" w:after="440"/>
        <w:jc w:val="center"/>
        <w:rPr>
          <w:rFonts w:ascii="黑体" w:eastAsia="黑体" w:hAnsi="宋体" w:cs="Times New Roman"/>
          <w:color w:val="000000" w:themeColor="text1"/>
          <w:sz w:val="32"/>
          <w:szCs w:val="32"/>
        </w:rPr>
      </w:pPr>
      <w:r w:rsidRPr="00AB6A02">
        <w:rPr>
          <w:rFonts w:ascii="黑体" w:eastAsia="黑体" w:hAnsi="宋体" w:cs="Times New Roman" w:hint="eastAsia"/>
          <w:color w:val="000000" w:themeColor="text1"/>
          <w:sz w:val="32"/>
          <w:szCs w:val="32"/>
        </w:rPr>
        <w:lastRenderedPageBreak/>
        <w:t>智慧农场建设规则</w:t>
      </w:r>
    </w:p>
    <w:p w14:paraId="347D04A1" w14:textId="77777777" w:rsidR="00463487" w:rsidRPr="00DF01BC" w:rsidRDefault="005A5FEB" w:rsidP="00534E4E">
      <w:pPr>
        <w:widowControl/>
        <w:spacing w:beforeLines="100" w:before="312" w:afterLines="100" w:after="312"/>
        <w:outlineLvl w:val="1"/>
        <w:rPr>
          <w:rFonts w:ascii="黑体" w:eastAsia="黑体" w:hAnsi="Times New Roman" w:cs="Times New Roman"/>
          <w:color w:val="000000" w:themeColor="text1"/>
          <w:kern w:val="0"/>
          <w:szCs w:val="20"/>
        </w:rPr>
      </w:pPr>
      <w:bookmarkStart w:id="8" w:name="_Toc3652"/>
      <w:r w:rsidRPr="00DF01BC">
        <w:rPr>
          <w:rFonts w:ascii="黑体" w:eastAsia="黑体" w:hAnsi="Times New Roman" w:cs="Times New Roman"/>
          <w:color w:val="000000" w:themeColor="text1"/>
          <w:kern w:val="0"/>
          <w:szCs w:val="20"/>
        </w:rPr>
        <w:t xml:space="preserve">1 </w:t>
      </w:r>
      <w:r w:rsidRPr="00DF01BC">
        <w:rPr>
          <w:rFonts w:ascii="黑体" w:eastAsia="黑体" w:hAnsi="Times New Roman" w:cs="Times New Roman" w:hint="eastAsia"/>
          <w:color w:val="000000" w:themeColor="text1"/>
          <w:kern w:val="0"/>
          <w:szCs w:val="20"/>
        </w:rPr>
        <w:t xml:space="preserve"> 范围</w:t>
      </w:r>
      <w:bookmarkEnd w:id="8"/>
    </w:p>
    <w:p w14:paraId="7B1794A4" w14:textId="0F108DBB" w:rsidR="00AB6A02" w:rsidRPr="00AB6A02" w:rsidRDefault="00AB6A02" w:rsidP="00534E4E">
      <w:pPr>
        <w:ind w:firstLineChars="200" w:firstLine="420"/>
        <w:rPr>
          <w:rFonts w:ascii="Times New Roman" w:eastAsia="宋体" w:hAnsi="Times New Roman" w:cs="Times New Roman"/>
          <w:color w:val="000000" w:themeColor="text1"/>
          <w:szCs w:val="24"/>
        </w:rPr>
      </w:pPr>
      <w:r w:rsidRPr="00AB6A02">
        <w:rPr>
          <w:rFonts w:ascii="Times New Roman" w:eastAsia="宋体" w:hAnsi="Times New Roman" w:cs="Times New Roman" w:hint="eastAsia"/>
          <w:color w:val="000000" w:themeColor="text1"/>
          <w:szCs w:val="24"/>
        </w:rPr>
        <w:t>本文件规定了智慧农场</w:t>
      </w:r>
      <w:r w:rsidR="00FB63A7">
        <w:rPr>
          <w:rFonts w:ascii="Times New Roman" w:eastAsia="宋体" w:hAnsi="Times New Roman" w:cs="Times New Roman" w:hint="eastAsia"/>
          <w:color w:val="000000" w:themeColor="text1"/>
          <w:szCs w:val="24"/>
        </w:rPr>
        <w:t>的</w:t>
      </w:r>
      <w:r w:rsidRPr="00AB6A02">
        <w:rPr>
          <w:rFonts w:ascii="Times New Roman" w:eastAsia="宋体" w:hAnsi="Times New Roman" w:cs="Times New Roman" w:hint="eastAsia"/>
          <w:color w:val="000000" w:themeColor="text1"/>
          <w:szCs w:val="24"/>
        </w:rPr>
        <w:t>术语和定义、</w:t>
      </w:r>
      <w:r w:rsidR="00FB63A7">
        <w:rPr>
          <w:rFonts w:ascii="Times New Roman" w:eastAsia="宋体" w:hAnsi="Times New Roman" w:cs="Times New Roman" w:hint="eastAsia"/>
          <w:color w:val="000000" w:themeColor="text1"/>
          <w:szCs w:val="24"/>
        </w:rPr>
        <w:t>一般规定、</w:t>
      </w:r>
      <w:r w:rsidR="00FB63A7" w:rsidRPr="00FB63A7">
        <w:rPr>
          <w:rFonts w:ascii="Times New Roman" w:eastAsia="宋体" w:hAnsi="Times New Roman" w:cs="Times New Roman" w:hint="eastAsia"/>
          <w:color w:val="000000" w:themeColor="text1"/>
          <w:szCs w:val="24"/>
        </w:rPr>
        <w:t>建设主体与内容</w:t>
      </w:r>
      <w:r w:rsidR="00FB63A7">
        <w:rPr>
          <w:rFonts w:ascii="Times New Roman" w:eastAsia="宋体" w:hAnsi="Times New Roman" w:cs="Times New Roman" w:hint="eastAsia"/>
          <w:color w:val="000000" w:themeColor="text1"/>
          <w:szCs w:val="24"/>
        </w:rPr>
        <w:t>、</w:t>
      </w:r>
      <w:r w:rsidR="00FB63A7" w:rsidRPr="00FB63A7">
        <w:rPr>
          <w:rFonts w:ascii="Times New Roman" w:eastAsia="宋体" w:hAnsi="Times New Roman" w:cs="Times New Roman" w:hint="eastAsia"/>
          <w:color w:val="000000" w:themeColor="text1"/>
          <w:szCs w:val="24"/>
        </w:rPr>
        <w:t>管控系统</w:t>
      </w:r>
      <w:r w:rsidR="00FB63A7">
        <w:rPr>
          <w:rFonts w:ascii="Times New Roman" w:eastAsia="宋体" w:hAnsi="Times New Roman" w:cs="Times New Roman" w:hint="eastAsia"/>
          <w:color w:val="000000" w:themeColor="text1"/>
          <w:szCs w:val="24"/>
        </w:rPr>
        <w:t>、平台和接口。</w:t>
      </w:r>
    </w:p>
    <w:p w14:paraId="74080F71" w14:textId="0251091A" w:rsidR="00463487" w:rsidRPr="00DF01BC" w:rsidRDefault="00AB6A02" w:rsidP="00534E4E">
      <w:pPr>
        <w:ind w:firstLineChars="200" w:firstLine="420"/>
        <w:rPr>
          <w:rFonts w:ascii="Times New Roman" w:eastAsia="宋体" w:hAnsi="Times New Roman" w:cs="Times New Roman"/>
          <w:color w:val="000000" w:themeColor="text1"/>
          <w:szCs w:val="24"/>
        </w:rPr>
      </w:pPr>
      <w:r w:rsidRPr="00AB6A02">
        <w:rPr>
          <w:rFonts w:ascii="Times New Roman" w:eastAsia="宋体" w:hAnsi="Times New Roman" w:cs="Times New Roman" w:hint="eastAsia"/>
          <w:color w:val="000000" w:themeColor="text1"/>
          <w:szCs w:val="24"/>
        </w:rPr>
        <w:t>本文件适用于智慧农场的规划建设。</w:t>
      </w:r>
    </w:p>
    <w:p w14:paraId="7445585C" w14:textId="77777777" w:rsidR="00463487" w:rsidRPr="00DF01BC" w:rsidRDefault="005A5FEB" w:rsidP="00534E4E">
      <w:pPr>
        <w:widowControl/>
        <w:spacing w:beforeLines="100" w:before="312" w:afterLines="100" w:after="312"/>
        <w:outlineLvl w:val="1"/>
        <w:rPr>
          <w:rFonts w:ascii="黑体" w:eastAsia="黑体" w:hAnsi="Times New Roman" w:cs="Times New Roman"/>
          <w:color w:val="000000" w:themeColor="text1"/>
          <w:kern w:val="0"/>
          <w:szCs w:val="20"/>
        </w:rPr>
      </w:pPr>
      <w:bookmarkStart w:id="9" w:name="_Toc13013"/>
      <w:r w:rsidRPr="00DF01BC">
        <w:rPr>
          <w:rFonts w:ascii="黑体" w:eastAsia="黑体" w:hAnsi="Times New Roman" w:cs="Times New Roman" w:hint="eastAsia"/>
          <w:color w:val="000000" w:themeColor="text1"/>
          <w:kern w:val="0"/>
          <w:szCs w:val="20"/>
        </w:rPr>
        <w:t>2  规范性引用文件</w:t>
      </w:r>
      <w:bookmarkEnd w:id="9"/>
    </w:p>
    <w:p w14:paraId="235BBA6F" w14:textId="77777777" w:rsidR="00463487" w:rsidRPr="00DF01BC" w:rsidRDefault="005A5FEB" w:rsidP="00534E4E">
      <w:pPr>
        <w:pStyle w:val="af9"/>
        <w:rPr>
          <w:rFonts w:hAnsi="宋体"/>
          <w:color w:val="000000" w:themeColor="text1"/>
          <w:sz w:val="21"/>
          <w:szCs w:val="21"/>
        </w:rPr>
      </w:pPr>
      <w:r w:rsidRPr="00DF01BC">
        <w:rPr>
          <w:rFonts w:hAnsi="宋体" w:hint="eastAsia"/>
          <w:color w:val="000000" w:themeColor="text1"/>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B8520E7" w14:textId="77777777" w:rsidR="00AC0574" w:rsidRDefault="00AC0574" w:rsidP="00853774">
      <w:pPr>
        <w:widowControl/>
        <w:ind w:firstLineChars="200" w:firstLine="420"/>
        <w:outlineLvl w:val="1"/>
        <w:rPr>
          <w:rFonts w:ascii="Times New Roman" w:eastAsia="宋体" w:hAnsi="Times New Roman" w:cs="Times New Roman"/>
          <w:color w:val="000000" w:themeColor="text1"/>
          <w:szCs w:val="21"/>
        </w:rPr>
      </w:pPr>
      <w:bookmarkStart w:id="10" w:name="_Toc27975"/>
      <w:bookmarkStart w:id="11" w:name="_Toc12587"/>
      <w:r w:rsidRPr="00AC0574">
        <w:rPr>
          <w:rFonts w:ascii="Times New Roman" w:eastAsia="宋体" w:hAnsi="Times New Roman" w:cs="Times New Roman" w:hint="eastAsia"/>
          <w:color w:val="000000" w:themeColor="text1"/>
          <w:szCs w:val="21"/>
        </w:rPr>
        <w:t>GB 2099.1</w:t>
      </w:r>
      <w:r>
        <w:rPr>
          <w:rFonts w:ascii="Times New Roman" w:eastAsia="宋体" w:hAnsi="Times New Roman" w:cs="Times New Roman"/>
          <w:color w:val="000000" w:themeColor="text1"/>
          <w:szCs w:val="21"/>
        </w:rPr>
        <w:t xml:space="preserve">  </w:t>
      </w:r>
      <w:r w:rsidRPr="00AC0574">
        <w:rPr>
          <w:rFonts w:ascii="Times New Roman" w:eastAsia="宋体" w:hAnsi="Times New Roman" w:cs="Times New Roman" w:hint="eastAsia"/>
          <w:color w:val="000000" w:themeColor="text1"/>
          <w:szCs w:val="21"/>
        </w:rPr>
        <w:t>家用和类似用途插头插座</w:t>
      </w:r>
      <w:r w:rsidRPr="00AC0574">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xml:space="preserve"> </w:t>
      </w:r>
      <w:r w:rsidRPr="00AC0574">
        <w:rPr>
          <w:rFonts w:ascii="Times New Roman" w:eastAsia="宋体" w:hAnsi="Times New Roman" w:cs="Times New Roman" w:hint="eastAsia"/>
          <w:color w:val="000000" w:themeColor="text1"/>
          <w:szCs w:val="21"/>
        </w:rPr>
        <w:t>第</w:t>
      </w:r>
      <w:r>
        <w:rPr>
          <w:rFonts w:ascii="Times New Roman" w:eastAsia="宋体" w:hAnsi="Times New Roman" w:cs="Times New Roman" w:hint="eastAsia"/>
          <w:color w:val="000000" w:themeColor="text1"/>
          <w:szCs w:val="21"/>
        </w:rPr>
        <w:t>1</w:t>
      </w:r>
      <w:r w:rsidRPr="00AC0574">
        <w:rPr>
          <w:rFonts w:ascii="Times New Roman" w:eastAsia="宋体" w:hAnsi="Times New Roman" w:cs="Times New Roman" w:hint="eastAsia"/>
          <w:color w:val="000000" w:themeColor="text1"/>
          <w:szCs w:val="21"/>
        </w:rPr>
        <w:t>部分</w:t>
      </w:r>
      <w:r>
        <w:rPr>
          <w:rFonts w:ascii="Times New Roman" w:eastAsia="宋体" w:hAnsi="Times New Roman" w:cs="Times New Roman" w:hint="eastAsia"/>
          <w:color w:val="000000" w:themeColor="text1"/>
          <w:szCs w:val="21"/>
        </w:rPr>
        <w:t>：</w:t>
      </w:r>
      <w:r w:rsidRPr="00AC0574">
        <w:rPr>
          <w:rFonts w:ascii="Times New Roman" w:eastAsia="宋体" w:hAnsi="Times New Roman" w:cs="Times New Roman" w:hint="eastAsia"/>
          <w:color w:val="000000" w:themeColor="text1"/>
          <w:szCs w:val="21"/>
        </w:rPr>
        <w:t>通用要求</w:t>
      </w:r>
    </w:p>
    <w:p w14:paraId="221D0052" w14:textId="6DF99990" w:rsidR="00AC0574" w:rsidRDefault="00AC0574" w:rsidP="00853774">
      <w:pPr>
        <w:widowControl/>
        <w:ind w:firstLineChars="200" w:firstLine="420"/>
        <w:outlineLvl w:val="1"/>
        <w:rPr>
          <w:rFonts w:ascii="Times New Roman" w:eastAsia="宋体" w:hAnsi="Times New Roman" w:cs="Times New Roman"/>
          <w:color w:val="000000" w:themeColor="text1"/>
          <w:szCs w:val="21"/>
        </w:rPr>
      </w:pPr>
      <w:r w:rsidRPr="00AC0574">
        <w:rPr>
          <w:rFonts w:ascii="Times New Roman" w:eastAsia="宋体" w:hAnsi="Times New Roman" w:cs="Times New Roman" w:hint="eastAsia"/>
          <w:color w:val="000000" w:themeColor="text1"/>
          <w:szCs w:val="21"/>
        </w:rPr>
        <w:t>GB 3100</w:t>
      </w:r>
      <w:r>
        <w:rPr>
          <w:rFonts w:ascii="Times New Roman" w:eastAsia="宋体" w:hAnsi="Times New Roman" w:cs="Times New Roman"/>
          <w:color w:val="000000" w:themeColor="text1"/>
          <w:szCs w:val="21"/>
        </w:rPr>
        <w:t xml:space="preserve">  </w:t>
      </w:r>
      <w:r w:rsidRPr="00AC0574">
        <w:rPr>
          <w:rFonts w:ascii="Times New Roman" w:eastAsia="宋体" w:hAnsi="Times New Roman" w:cs="Times New Roman" w:hint="eastAsia"/>
          <w:color w:val="000000" w:themeColor="text1"/>
          <w:szCs w:val="21"/>
        </w:rPr>
        <w:t>国际单位制及其应用</w:t>
      </w:r>
    </w:p>
    <w:p w14:paraId="6E5E83BB" w14:textId="77777777" w:rsidR="001C3F49" w:rsidRDefault="001C3F49" w:rsidP="001C3F49">
      <w:pPr>
        <w:ind w:firstLineChars="200" w:firstLine="420"/>
        <w:rPr>
          <w:rFonts w:ascii="Times New Roman" w:hAnsi="Times New Roman"/>
          <w:color w:val="000000"/>
          <w:szCs w:val="21"/>
        </w:rPr>
      </w:pPr>
      <w:r>
        <w:rPr>
          <w:rFonts w:ascii="Times New Roman" w:hAnsi="Times New Roman"/>
          <w:color w:val="000000"/>
          <w:szCs w:val="21"/>
        </w:rPr>
        <w:t xml:space="preserve">GB/T 4269.1  </w:t>
      </w:r>
      <w:r>
        <w:rPr>
          <w:rFonts w:ascii="Times New Roman" w:hAnsi="Times New Roman"/>
          <w:color w:val="000000"/>
          <w:szCs w:val="21"/>
        </w:rPr>
        <w:t>农林拖拉机和机械、草坪和园艺动力机械</w:t>
      </w:r>
      <w:r>
        <w:rPr>
          <w:rFonts w:ascii="Times New Roman" w:hAnsi="Times New Roman"/>
          <w:color w:val="000000"/>
          <w:szCs w:val="21"/>
        </w:rPr>
        <w:t xml:space="preserve">  </w:t>
      </w:r>
      <w:r>
        <w:rPr>
          <w:rFonts w:ascii="Times New Roman" w:hAnsi="Times New Roman"/>
          <w:color w:val="000000"/>
          <w:szCs w:val="21"/>
        </w:rPr>
        <w:t>操作者操纵机构和其他显示装置用符号</w:t>
      </w:r>
      <w:r>
        <w:rPr>
          <w:rFonts w:ascii="Times New Roman" w:hAnsi="Times New Roman"/>
          <w:color w:val="000000"/>
          <w:szCs w:val="21"/>
        </w:rPr>
        <w:t xml:space="preserve">  </w:t>
      </w:r>
      <w:r>
        <w:rPr>
          <w:rFonts w:ascii="Times New Roman" w:hAnsi="Times New Roman"/>
          <w:color w:val="000000"/>
          <w:szCs w:val="21"/>
        </w:rPr>
        <w:t>第</w:t>
      </w:r>
      <w:r>
        <w:rPr>
          <w:rFonts w:ascii="Times New Roman" w:hAnsi="Times New Roman"/>
          <w:color w:val="000000"/>
          <w:szCs w:val="21"/>
        </w:rPr>
        <w:t>1</w:t>
      </w:r>
      <w:r>
        <w:rPr>
          <w:rFonts w:ascii="Times New Roman" w:hAnsi="Times New Roman"/>
          <w:color w:val="000000"/>
          <w:szCs w:val="21"/>
        </w:rPr>
        <w:t>部分：通用符号</w:t>
      </w:r>
    </w:p>
    <w:p w14:paraId="3AF08E4D" w14:textId="77777777" w:rsidR="001C3F49" w:rsidRDefault="001C3F49" w:rsidP="001C3F49">
      <w:pPr>
        <w:ind w:firstLineChars="200" w:firstLine="420"/>
        <w:rPr>
          <w:rFonts w:ascii="Times New Roman" w:hAnsi="Times New Roman"/>
          <w:color w:val="000000"/>
          <w:szCs w:val="21"/>
        </w:rPr>
      </w:pPr>
      <w:r>
        <w:rPr>
          <w:rFonts w:ascii="Times New Roman" w:hAnsi="Times New Roman"/>
          <w:color w:val="000000"/>
          <w:szCs w:val="21"/>
        </w:rPr>
        <w:t xml:space="preserve">GB/T 4269.2  </w:t>
      </w:r>
      <w:r>
        <w:rPr>
          <w:rFonts w:ascii="Times New Roman" w:hAnsi="Times New Roman"/>
          <w:color w:val="000000"/>
          <w:szCs w:val="21"/>
        </w:rPr>
        <w:t>农林拖拉机和机械、草坪和园艺动力机械</w:t>
      </w:r>
      <w:r>
        <w:rPr>
          <w:rFonts w:ascii="Times New Roman" w:hAnsi="Times New Roman"/>
          <w:color w:val="000000"/>
          <w:szCs w:val="21"/>
        </w:rPr>
        <w:t xml:space="preserve">  </w:t>
      </w:r>
      <w:r>
        <w:rPr>
          <w:rFonts w:ascii="Times New Roman" w:hAnsi="Times New Roman"/>
          <w:color w:val="000000"/>
          <w:szCs w:val="21"/>
        </w:rPr>
        <w:t>操作者操纵机构和其他显示装置用符号</w:t>
      </w:r>
      <w:r>
        <w:rPr>
          <w:rFonts w:ascii="Times New Roman" w:hAnsi="Times New Roman"/>
          <w:color w:val="000000"/>
          <w:szCs w:val="21"/>
        </w:rPr>
        <w:t xml:space="preserve">  </w:t>
      </w:r>
      <w:r>
        <w:rPr>
          <w:rFonts w:ascii="Times New Roman" w:hAnsi="Times New Roman"/>
          <w:color w:val="000000"/>
          <w:szCs w:val="21"/>
        </w:rPr>
        <w:t>第</w:t>
      </w:r>
      <w:r>
        <w:rPr>
          <w:rFonts w:ascii="Times New Roman" w:hAnsi="Times New Roman"/>
          <w:color w:val="000000"/>
          <w:szCs w:val="21"/>
        </w:rPr>
        <w:t>2</w:t>
      </w:r>
      <w:r>
        <w:rPr>
          <w:rFonts w:ascii="Times New Roman" w:hAnsi="Times New Roman"/>
          <w:color w:val="000000"/>
          <w:szCs w:val="21"/>
        </w:rPr>
        <w:t>部分：农用拖拉机和机械用符号</w:t>
      </w:r>
    </w:p>
    <w:p w14:paraId="43122824" w14:textId="034250A8" w:rsidR="00FB63A7" w:rsidRPr="00853774" w:rsidRDefault="00FB63A7" w:rsidP="00853774">
      <w:pPr>
        <w:widowControl/>
        <w:ind w:firstLineChars="200" w:firstLine="420"/>
        <w:outlineLvl w:val="1"/>
        <w:rPr>
          <w:rFonts w:ascii="Times New Roman" w:eastAsia="宋体" w:hAnsi="Times New Roman" w:cs="Times New Roman"/>
          <w:color w:val="000000" w:themeColor="text1"/>
          <w:szCs w:val="21"/>
        </w:rPr>
      </w:pPr>
      <w:r w:rsidRPr="00853774">
        <w:rPr>
          <w:rFonts w:ascii="Times New Roman" w:eastAsia="宋体" w:hAnsi="Times New Roman" w:cs="Times New Roman"/>
          <w:color w:val="000000" w:themeColor="text1"/>
          <w:szCs w:val="21"/>
        </w:rPr>
        <w:t xml:space="preserve">GB 5226.1  </w:t>
      </w:r>
      <w:r w:rsidR="00AB6A02" w:rsidRPr="00853774">
        <w:rPr>
          <w:rFonts w:ascii="Times New Roman" w:eastAsia="宋体" w:hAnsi="Times New Roman" w:cs="Times New Roman"/>
          <w:color w:val="000000" w:themeColor="text1"/>
          <w:szCs w:val="21"/>
        </w:rPr>
        <w:t>机械电气安全</w:t>
      </w:r>
      <w:r w:rsidR="00853774">
        <w:rPr>
          <w:rFonts w:ascii="Times New Roman" w:eastAsia="宋体" w:hAnsi="Times New Roman" w:cs="Times New Roman" w:hint="eastAsia"/>
          <w:color w:val="000000" w:themeColor="text1"/>
          <w:szCs w:val="21"/>
        </w:rPr>
        <w:t xml:space="preserve"> </w:t>
      </w:r>
      <w:r w:rsidR="00853774">
        <w:rPr>
          <w:rFonts w:ascii="Times New Roman" w:eastAsia="宋体" w:hAnsi="Times New Roman" w:cs="Times New Roman"/>
          <w:color w:val="000000" w:themeColor="text1"/>
          <w:szCs w:val="21"/>
        </w:rPr>
        <w:t xml:space="preserve"> </w:t>
      </w:r>
      <w:r w:rsidR="00AB6A02" w:rsidRPr="00853774">
        <w:rPr>
          <w:rFonts w:ascii="Times New Roman" w:eastAsia="宋体" w:hAnsi="Times New Roman" w:cs="Times New Roman"/>
          <w:color w:val="000000" w:themeColor="text1"/>
          <w:szCs w:val="21"/>
        </w:rPr>
        <w:t>机械电气设备</w:t>
      </w:r>
      <w:r w:rsidR="00853774">
        <w:rPr>
          <w:rFonts w:ascii="Times New Roman" w:eastAsia="宋体" w:hAnsi="Times New Roman" w:cs="Times New Roman" w:hint="eastAsia"/>
          <w:color w:val="000000" w:themeColor="text1"/>
          <w:szCs w:val="21"/>
        </w:rPr>
        <w:t xml:space="preserve"> </w:t>
      </w:r>
      <w:r w:rsidR="00853774">
        <w:rPr>
          <w:rFonts w:ascii="Times New Roman" w:eastAsia="宋体" w:hAnsi="Times New Roman" w:cs="Times New Roman"/>
          <w:color w:val="000000" w:themeColor="text1"/>
          <w:szCs w:val="21"/>
        </w:rPr>
        <w:t xml:space="preserve"> </w:t>
      </w:r>
      <w:r w:rsidR="00AB6A02" w:rsidRPr="00853774">
        <w:rPr>
          <w:rFonts w:ascii="Times New Roman" w:eastAsia="宋体" w:hAnsi="Times New Roman" w:cs="Times New Roman"/>
          <w:color w:val="000000" w:themeColor="text1"/>
          <w:szCs w:val="21"/>
        </w:rPr>
        <w:t>第</w:t>
      </w:r>
      <w:r w:rsidR="00AB6A02" w:rsidRPr="00853774">
        <w:rPr>
          <w:rFonts w:ascii="Times New Roman" w:eastAsia="宋体" w:hAnsi="Times New Roman" w:cs="Times New Roman"/>
          <w:color w:val="000000" w:themeColor="text1"/>
          <w:szCs w:val="21"/>
        </w:rPr>
        <w:t>1</w:t>
      </w:r>
      <w:r w:rsidR="00AB6A02" w:rsidRPr="00853774">
        <w:rPr>
          <w:rFonts w:ascii="Times New Roman" w:eastAsia="宋体" w:hAnsi="Times New Roman" w:cs="Times New Roman"/>
          <w:color w:val="000000" w:themeColor="text1"/>
          <w:szCs w:val="21"/>
        </w:rPr>
        <w:t>部分：通用技术条件</w:t>
      </w:r>
    </w:p>
    <w:p w14:paraId="02741144" w14:textId="77777777" w:rsidR="001C3F49" w:rsidRDefault="001C3F49" w:rsidP="001C3F49">
      <w:pPr>
        <w:ind w:firstLineChars="200" w:firstLine="420"/>
        <w:jc w:val="left"/>
        <w:rPr>
          <w:rFonts w:ascii="Times New Roman" w:hAnsi="Times New Roman"/>
          <w:color w:val="000000"/>
          <w:szCs w:val="21"/>
        </w:rPr>
      </w:pPr>
      <w:r>
        <w:rPr>
          <w:rFonts w:ascii="Times New Roman" w:hAnsi="Times New Roman"/>
          <w:color w:val="000000"/>
          <w:szCs w:val="21"/>
        </w:rPr>
        <w:t xml:space="preserve">GB/T 9480  </w:t>
      </w:r>
      <w:r>
        <w:rPr>
          <w:rFonts w:ascii="Times New Roman" w:hAnsi="Times New Roman"/>
          <w:color w:val="000000"/>
          <w:szCs w:val="21"/>
        </w:rPr>
        <w:t>农林拖拉机和机械、草坪和园艺动力机械</w:t>
      </w:r>
      <w:r>
        <w:rPr>
          <w:rFonts w:ascii="Times New Roman" w:hAnsi="Times New Roman"/>
          <w:color w:val="000000"/>
          <w:szCs w:val="21"/>
        </w:rPr>
        <w:t xml:space="preserve">  </w:t>
      </w:r>
      <w:r>
        <w:rPr>
          <w:rFonts w:ascii="Times New Roman" w:hAnsi="Times New Roman"/>
          <w:color w:val="000000"/>
          <w:szCs w:val="21"/>
        </w:rPr>
        <w:t>使用说明书编写规则</w:t>
      </w:r>
    </w:p>
    <w:p w14:paraId="355E07FF" w14:textId="5F19A263" w:rsidR="00AB6A02" w:rsidRPr="00853774" w:rsidRDefault="00FB63A7" w:rsidP="00853774">
      <w:pPr>
        <w:widowControl/>
        <w:ind w:firstLineChars="200" w:firstLine="420"/>
        <w:outlineLvl w:val="1"/>
        <w:rPr>
          <w:rFonts w:ascii="Times New Roman" w:eastAsia="宋体" w:hAnsi="Times New Roman" w:cs="Times New Roman"/>
          <w:color w:val="000000" w:themeColor="text1"/>
          <w:szCs w:val="21"/>
        </w:rPr>
      </w:pPr>
      <w:r w:rsidRPr="00853774">
        <w:rPr>
          <w:rFonts w:ascii="Times New Roman" w:eastAsia="宋体" w:hAnsi="Times New Roman" w:cs="Times New Roman"/>
          <w:color w:val="000000" w:themeColor="text1"/>
          <w:szCs w:val="21"/>
        </w:rPr>
        <w:t xml:space="preserve">GB 10396  </w:t>
      </w:r>
      <w:r w:rsidR="00AB6A02" w:rsidRPr="00853774">
        <w:rPr>
          <w:rFonts w:ascii="Times New Roman" w:eastAsia="宋体" w:hAnsi="Times New Roman" w:cs="Times New Roman"/>
          <w:color w:val="000000" w:themeColor="text1"/>
          <w:szCs w:val="21"/>
        </w:rPr>
        <w:t>农林拖拉机和机械、草坪和园艺动力机械</w:t>
      </w:r>
      <w:r w:rsidRPr="00853774">
        <w:rPr>
          <w:rFonts w:ascii="Times New Roman" w:eastAsia="宋体" w:hAnsi="Times New Roman" w:cs="Times New Roman"/>
          <w:color w:val="000000" w:themeColor="text1"/>
          <w:szCs w:val="21"/>
        </w:rPr>
        <w:t xml:space="preserve">  </w:t>
      </w:r>
      <w:r w:rsidR="00AB6A02" w:rsidRPr="00853774">
        <w:rPr>
          <w:rFonts w:ascii="Times New Roman" w:eastAsia="宋体" w:hAnsi="Times New Roman" w:cs="Times New Roman"/>
          <w:color w:val="000000" w:themeColor="text1"/>
          <w:szCs w:val="21"/>
        </w:rPr>
        <w:t>安全标志和危险图形</w:t>
      </w:r>
      <w:r w:rsidRPr="00853774">
        <w:rPr>
          <w:rFonts w:ascii="Times New Roman" w:eastAsia="宋体" w:hAnsi="Times New Roman" w:cs="Times New Roman"/>
          <w:color w:val="000000" w:themeColor="text1"/>
          <w:szCs w:val="21"/>
        </w:rPr>
        <w:t xml:space="preserve">  </w:t>
      </w:r>
      <w:r w:rsidR="00AB6A02" w:rsidRPr="00853774">
        <w:rPr>
          <w:rFonts w:ascii="Times New Roman" w:eastAsia="宋体" w:hAnsi="Times New Roman" w:cs="Times New Roman"/>
          <w:color w:val="000000" w:themeColor="text1"/>
          <w:szCs w:val="21"/>
        </w:rPr>
        <w:t>总则</w:t>
      </w:r>
    </w:p>
    <w:p w14:paraId="716ABEB9" w14:textId="77777777" w:rsidR="00AC0574" w:rsidRDefault="00AC0574" w:rsidP="00AC0574">
      <w:pPr>
        <w:widowControl/>
        <w:ind w:firstLineChars="200" w:firstLine="420"/>
        <w:outlineLvl w:val="1"/>
        <w:rPr>
          <w:rFonts w:ascii="Times New Roman" w:eastAsia="宋体" w:hAnsi="Times New Roman" w:cs="Times New Roman"/>
          <w:color w:val="000000" w:themeColor="text1"/>
          <w:szCs w:val="21"/>
        </w:rPr>
      </w:pPr>
      <w:r w:rsidRPr="00AC0574">
        <w:rPr>
          <w:rFonts w:ascii="Times New Roman" w:eastAsia="宋体" w:hAnsi="Times New Roman" w:cs="Times New Roman" w:hint="eastAsia"/>
          <w:color w:val="000000" w:themeColor="text1"/>
          <w:szCs w:val="21"/>
        </w:rPr>
        <w:t>GB/T 13283</w:t>
      </w:r>
      <w:r>
        <w:rPr>
          <w:rFonts w:ascii="Times New Roman" w:eastAsia="宋体" w:hAnsi="Times New Roman" w:cs="Times New Roman"/>
          <w:color w:val="000000" w:themeColor="text1"/>
          <w:szCs w:val="21"/>
        </w:rPr>
        <w:t xml:space="preserve">  </w:t>
      </w:r>
      <w:r w:rsidRPr="00AC0574">
        <w:rPr>
          <w:rFonts w:ascii="Times New Roman" w:eastAsia="宋体" w:hAnsi="Times New Roman" w:cs="Times New Roman" w:hint="eastAsia"/>
          <w:color w:val="000000" w:themeColor="text1"/>
          <w:szCs w:val="21"/>
        </w:rPr>
        <w:t>工业过程测量和控制用检测仪表和显示仪表精确度等级</w:t>
      </w:r>
    </w:p>
    <w:p w14:paraId="73658631" w14:textId="2134609A" w:rsidR="00AB6A02" w:rsidRPr="00853774" w:rsidRDefault="00FB63A7" w:rsidP="00AC0574">
      <w:pPr>
        <w:widowControl/>
        <w:ind w:firstLineChars="200" w:firstLine="420"/>
        <w:outlineLvl w:val="1"/>
        <w:rPr>
          <w:rFonts w:ascii="Times New Roman" w:eastAsia="宋体" w:hAnsi="Times New Roman" w:cs="Times New Roman"/>
          <w:color w:val="000000" w:themeColor="text1"/>
          <w:szCs w:val="21"/>
        </w:rPr>
      </w:pPr>
      <w:r w:rsidRPr="00853774">
        <w:rPr>
          <w:rFonts w:ascii="Times New Roman" w:eastAsia="宋体" w:hAnsi="Times New Roman" w:cs="Times New Roman"/>
          <w:color w:val="000000" w:themeColor="text1"/>
          <w:szCs w:val="21"/>
        </w:rPr>
        <w:t xml:space="preserve">GB/T 16714  </w:t>
      </w:r>
      <w:r w:rsidR="00AB6A02" w:rsidRPr="00853774">
        <w:rPr>
          <w:rFonts w:ascii="Times New Roman" w:eastAsia="宋体" w:hAnsi="Times New Roman" w:cs="Times New Roman"/>
          <w:color w:val="000000" w:themeColor="text1"/>
          <w:szCs w:val="21"/>
        </w:rPr>
        <w:t>连续式粮食干燥机</w:t>
      </w:r>
    </w:p>
    <w:p w14:paraId="0495D95F" w14:textId="77777777" w:rsidR="001C3F49" w:rsidRPr="001C3F49" w:rsidRDefault="001C3F49" w:rsidP="001C3F49">
      <w:pPr>
        <w:widowControl/>
        <w:ind w:firstLineChars="200" w:firstLine="420"/>
        <w:outlineLvl w:val="1"/>
        <w:rPr>
          <w:rFonts w:ascii="Times New Roman" w:eastAsia="宋体" w:hAnsi="Times New Roman" w:cs="Times New Roman" w:hint="eastAsia"/>
          <w:color w:val="000000" w:themeColor="text1"/>
          <w:szCs w:val="21"/>
        </w:rPr>
      </w:pPr>
      <w:r w:rsidRPr="001C3F49">
        <w:rPr>
          <w:rFonts w:ascii="Times New Roman" w:eastAsia="宋体" w:hAnsi="Times New Roman" w:cs="Times New Roman" w:hint="eastAsia"/>
          <w:color w:val="000000" w:themeColor="text1"/>
          <w:szCs w:val="21"/>
        </w:rPr>
        <w:t>GB 19517</w:t>
      </w:r>
      <w:r>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xml:space="preserve"> </w:t>
      </w:r>
      <w:r w:rsidRPr="001C3F49">
        <w:rPr>
          <w:rFonts w:ascii="Times New Roman" w:eastAsia="宋体" w:hAnsi="Times New Roman" w:cs="Times New Roman" w:hint="eastAsia"/>
          <w:color w:val="000000" w:themeColor="text1"/>
          <w:szCs w:val="21"/>
        </w:rPr>
        <w:t>国家电气设备安全技术规范</w:t>
      </w:r>
    </w:p>
    <w:p w14:paraId="004D38DE" w14:textId="72C35520" w:rsidR="00AB6A02" w:rsidRPr="00853774" w:rsidRDefault="00FB63A7" w:rsidP="00AC0574">
      <w:pPr>
        <w:widowControl/>
        <w:ind w:firstLineChars="200" w:firstLine="420"/>
        <w:outlineLvl w:val="1"/>
        <w:rPr>
          <w:rFonts w:ascii="Times New Roman" w:eastAsia="宋体" w:hAnsi="Times New Roman" w:cs="Times New Roman"/>
          <w:color w:val="000000" w:themeColor="text1"/>
          <w:szCs w:val="21"/>
        </w:rPr>
      </w:pPr>
      <w:r w:rsidRPr="00853774">
        <w:rPr>
          <w:rFonts w:ascii="Times New Roman" w:eastAsia="宋体" w:hAnsi="Times New Roman" w:cs="Times New Roman"/>
          <w:color w:val="000000" w:themeColor="text1"/>
          <w:szCs w:val="21"/>
        </w:rPr>
        <w:t xml:space="preserve">GB/T 21398  </w:t>
      </w:r>
      <w:r w:rsidR="00AB6A02" w:rsidRPr="00853774">
        <w:rPr>
          <w:rFonts w:ascii="Times New Roman" w:eastAsia="宋体" w:hAnsi="Times New Roman" w:cs="Times New Roman"/>
          <w:color w:val="000000" w:themeColor="text1"/>
          <w:szCs w:val="21"/>
        </w:rPr>
        <w:t>农林机械</w:t>
      </w:r>
      <w:r w:rsidRPr="00853774">
        <w:rPr>
          <w:rFonts w:ascii="Times New Roman" w:eastAsia="宋体" w:hAnsi="Times New Roman" w:cs="Times New Roman"/>
          <w:color w:val="000000" w:themeColor="text1"/>
          <w:szCs w:val="21"/>
        </w:rPr>
        <w:t xml:space="preserve">  </w:t>
      </w:r>
      <w:r w:rsidR="00AB6A02" w:rsidRPr="00853774">
        <w:rPr>
          <w:rFonts w:ascii="Times New Roman" w:eastAsia="宋体" w:hAnsi="Times New Roman" w:cs="Times New Roman"/>
          <w:color w:val="000000" w:themeColor="text1"/>
          <w:szCs w:val="21"/>
        </w:rPr>
        <w:t>电磁兼容性</w:t>
      </w:r>
      <w:r w:rsidRPr="00853774">
        <w:rPr>
          <w:rFonts w:ascii="Times New Roman" w:eastAsia="宋体" w:hAnsi="Times New Roman" w:cs="Times New Roman"/>
          <w:color w:val="000000" w:themeColor="text1"/>
          <w:szCs w:val="21"/>
        </w:rPr>
        <w:t xml:space="preserve">  </w:t>
      </w:r>
      <w:r w:rsidR="00AB6A02" w:rsidRPr="00853774">
        <w:rPr>
          <w:rFonts w:ascii="Times New Roman" w:eastAsia="宋体" w:hAnsi="Times New Roman" w:cs="Times New Roman"/>
          <w:color w:val="000000" w:themeColor="text1"/>
          <w:szCs w:val="21"/>
        </w:rPr>
        <w:t>试验方法和验收规则</w:t>
      </w:r>
    </w:p>
    <w:p w14:paraId="2D8B5B24" w14:textId="029394E2" w:rsidR="00AB6A02" w:rsidRPr="00853774" w:rsidRDefault="00FB63A7" w:rsidP="00AC0574">
      <w:pPr>
        <w:widowControl/>
        <w:ind w:firstLineChars="200" w:firstLine="420"/>
        <w:outlineLvl w:val="1"/>
        <w:rPr>
          <w:rFonts w:ascii="Times New Roman" w:eastAsia="宋体" w:hAnsi="Times New Roman" w:cs="Times New Roman"/>
          <w:color w:val="000000" w:themeColor="text1"/>
          <w:szCs w:val="21"/>
        </w:rPr>
      </w:pPr>
      <w:r w:rsidRPr="00853774">
        <w:rPr>
          <w:rFonts w:ascii="Times New Roman" w:eastAsia="宋体" w:hAnsi="Times New Roman" w:cs="Times New Roman"/>
          <w:color w:val="000000" w:themeColor="text1"/>
          <w:szCs w:val="21"/>
        </w:rPr>
        <w:t xml:space="preserve">GB/T 29480  </w:t>
      </w:r>
      <w:r w:rsidR="00AB6A02" w:rsidRPr="00853774">
        <w:rPr>
          <w:rFonts w:ascii="Times New Roman" w:eastAsia="宋体" w:hAnsi="Times New Roman" w:cs="Times New Roman"/>
          <w:color w:val="000000" w:themeColor="text1"/>
          <w:szCs w:val="21"/>
        </w:rPr>
        <w:t>接近电气设备的</w:t>
      </w:r>
      <w:proofErr w:type="gramStart"/>
      <w:r w:rsidR="00AB6A02" w:rsidRPr="00853774">
        <w:rPr>
          <w:rFonts w:ascii="Times New Roman" w:eastAsia="宋体" w:hAnsi="Times New Roman" w:cs="Times New Roman"/>
          <w:color w:val="000000" w:themeColor="text1"/>
          <w:szCs w:val="21"/>
        </w:rPr>
        <w:t>安全导</w:t>
      </w:r>
      <w:proofErr w:type="gramEnd"/>
      <w:r w:rsidR="00AB6A02" w:rsidRPr="00853774">
        <w:rPr>
          <w:rFonts w:ascii="Times New Roman" w:eastAsia="宋体" w:hAnsi="Times New Roman" w:cs="Times New Roman"/>
          <w:color w:val="000000" w:themeColor="text1"/>
          <w:szCs w:val="21"/>
        </w:rPr>
        <w:t>则</w:t>
      </w:r>
    </w:p>
    <w:p w14:paraId="0A22BC29" w14:textId="34FDB1CE" w:rsidR="008026BC" w:rsidRPr="008026BC" w:rsidRDefault="008026BC" w:rsidP="00AC0574">
      <w:pPr>
        <w:ind w:firstLineChars="200" w:firstLine="420"/>
        <w:rPr>
          <w:rFonts w:ascii="Calibri" w:eastAsia="宋体" w:hAnsi="Calibri" w:cs="Times New Roman"/>
          <w:szCs w:val="24"/>
        </w:rPr>
      </w:pPr>
      <w:r w:rsidRPr="008026BC">
        <w:rPr>
          <w:rFonts w:ascii="Times New Roman" w:eastAsia="宋体" w:hAnsi="Times New Roman" w:cs="Times New Roman"/>
          <w:szCs w:val="24"/>
        </w:rPr>
        <w:t>GB/T 29890</w:t>
      </w:r>
      <w:r>
        <w:rPr>
          <w:rFonts w:ascii="Calibri" w:eastAsia="宋体" w:hAnsi="Calibri" w:cs="Times New Roman" w:hint="eastAsia"/>
          <w:szCs w:val="24"/>
        </w:rPr>
        <w:t xml:space="preserve"> </w:t>
      </w:r>
      <w:r>
        <w:rPr>
          <w:rFonts w:ascii="Calibri" w:eastAsia="宋体" w:hAnsi="Calibri" w:cs="Times New Roman"/>
          <w:szCs w:val="24"/>
        </w:rPr>
        <w:t xml:space="preserve"> </w:t>
      </w:r>
      <w:r w:rsidRPr="008026BC">
        <w:rPr>
          <w:rFonts w:ascii="Calibri" w:eastAsia="宋体" w:hAnsi="Calibri" w:cs="Times New Roman" w:hint="eastAsia"/>
          <w:szCs w:val="24"/>
        </w:rPr>
        <w:t>粮油储藏技术规范</w:t>
      </w:r>
    </w:p>
    <w:p w14:paraId="2CACF250" w14:textId="2B1292B9" w:rsidR="00AB6A02" w:rsidRPr="00853774" w:rsidRDefault="00FB63A7" w:rsidP="00AC0574">
      <w:pPr>
        <w:widowControl/>
        <w:ind w:firstLineChars="200" w:firstLine="420"/>
        <w:outlineLvl w:val="1"/>
        <w:rPr>
          <w:rFonts w:ascii="Times New Roman" w:eastAsia="宋体" w:hAnsi="Times New Roman" w:cs="Times New Roman"/>
          <w:color w:val="000000" w:themeColor="text1"/>
          <w:szCs w:val="21"/>
        </w:rPr>
      </w:pPr>
      <w:r w:rsidRPr="00853774">
        <w:rPr>
          <w:rFonts w:ascii="Times New Roman" w:eastAsia="宋体" w:hAnsi="Times New Roman" w:cs="Times New Roman"/>
          <w:color w:val="000000" w:themeColor="text1"/>
          <w:szCs w:val="21"/>
        </w:rPr>
        <w:t xml:space="preserve">GB/T 30600  </w:t>
      </w:r>
      <w:r w:rsidR="00AB6A02" w:rsidRPr="00853774">
        <w:rPr>
          <w:rFonts w:ascii="Times New Roman" w:eastAsia="宋体" w:hAnsi="Times New Roman" w:cs="Times New Roman"/>
          <w:color w:val="000000" w:themeColor="text1"/>
          <w:szCs w:val="21"/>
        </w:rPr>
        <w:t>高标准农田建设通则</w:t>
      </w:r>
    </w:p>
    <w:p w14:paraId="75E27422" w14:textId="77777777" w:rsidR="00887BA0" w:rsidRDefault="00887BA0" w:rsidP="00AC0574">
      <w:pPr>
        <w:widowControl/>
        <w:ind w:firstLineChars="200" w:firstLine="420"/>
        <w:outlineLvl w:val="1"/>
        <w:rPr>
          <w:rFonts w:ascii="Times New Roman" w:eastAsia="宋体" w:hAnsi="Times New Roman" w:cs="Times New Roman"/>
          <w:color w:val="000000" w:themeColor="text1"/>
          <w:szCs w:val="21"/>
        </w:rPr>
      </w:pPr>
      <w:r w:rsidRPr="00887BA0">
        <w:rPr>
          <w:rFonts w:ascii="Times New Roman" w:eastAsia="宋体" w:hAnsi="Times New Roman" w:cs="Times New Roman" w:hint="eastAsia"/>
          <w:color w:val="000000" w:themeColor="text1"/>
          <w:szCs w:val="21"/>
        </w:rPr>
        <w:t>GB/T 35237</w:t>
      </w:r>
      <w:r>
        <w:rPr>
          <w:rFonts w:ascii="Times New Roman" w:eastAsia="宋体" w:hAnsi="Times New Roman" w:cs="Times New Roman"/>
          <w:color w:val="000000" w:themeColor="text1"/>
          <w:szCs w:val="21"/>
        </w:rPr>
        <w:t xml:space="preserve">  </w:t>
      </w:r>
      <w:r w:rsidRPr="00887BA0">
        <w:rPr>
          <w:rFonts w:ascii="Times New Roman" w:eastAsia="宋体" w:hAnsi="Times New Roman" w:cs="Times New Roman" w:hint="eastAsia"/>
          <w:color w:val="000000" w:themeColor="text1"/>
          <w:szCs w:val="21"/>
        </w:rPr>
        <w:t>地面气象观测规范</w:t>
      </w:r>
      <w:r>
        <w:rPr>
          <w:rFonts w:ascii="Times New Roman" w:eastAsia="宋体" w:hAnsi="Times New Roman" w:cs="Times New Roman" w:hint="eastAsia"/>
          <w:color w:val="000000" w:themeColor="text1"/>
          <w:szCs w:val="21"/>
        </w:rPr>
        <w:t xml:space="preserve"> </w:t>
      </w:r>
      <w:r w:rsidRPr="00887BA0">
        <w:rPr>
          <w:rFonts w:ascii="Times New Roman" w:eastAsia="宋体" w:hAnsi="Times New Roman" w:cs="Times New Roman" w:hint="eastAsia"/>
          <w:color w:val="000000" w:themeColor="text1"/>
          <w:szCs w:val="21"/>
        </w:rPr>
        <w:t xml:space="preserve"> </w:t>
      </w:r>
      <w:r w:rsidRPr="00887BA0">
        <w:rPr>
          <w:rFonts w:ascii="Times New Roman" w:eastAsia="宋体" w:hAnsi="Times New Roman" w:cs="Times New Roman" w:hint="eastAsia"/>
          <w:color w:val="000000" w:themeColor="text1"/>
          <w:szCs w:val="21"/>
        </w:rPr>
        <w:t>自动观测</w:t>
      </w:r>
    </w:p>
    <w:p w14:paraId="5CE359C1" w14:textId="0B8E2C00" w:rsidR="00AB6A02" w:rsidRPr="00853774" w:rsidRDefault="00887BA0" w:rsidP="00AC0574">
      <w:pPr>
        <w:widowControl/>
        <w:ind w:firstLineChars="200" w:firstLine="420"/>
        <w:outlineLvl w:val="1"/>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J</w:t>
      </w:r>
      <w:r w:rsidR="00FB63A7" w:rsidRPr="00853774">
        <w:rPr>
          <w:rFonts w:ascii="Times New Roman" w:eastAsia="宋体" w:hAnsi="Times New Roman" w:cs="Times New Roman"/>
          <w:color w:val="000000" w:themeColor="text1"/>
          <w:szCs w:val="21"/>
        </w:rPr>
        <w:t xml:space="preserve">B/T 10268  </w:t>
      </w:r>
      <w:proofErr w:type="gramStart"/>
      <w:r w:rsidR="00AB6A02" w:rsidRPr="00853774">
        <w:rPr>
          <w:rFonts w:ascii="Times New Roman" w:eastAsia="宋体" w:hAnsi="Times New Roman" w:cs="Times New Roman"/>
          <w:color w:val="000000" w:themeColor="text1"/>
          <w:szCs w:val="21"/>
        </w:rPr>
        <w:t>批式循环</w:t>
      </w:r>
      <w:proofErr w:type="gramEnd"/>
      <w:r w:rsidR="00AB6A02" w:rsidRPr="00853774">
        <w:rPr>
          <w:rFonts w:ascii="Times New Roman" w:eastAsia="宋体" w:hAnsi="Times New Roman" w:cs="Times New Roman"/>
          <w:color w:val="000000" w:themeColor="text1"/>
          <w:szCs w:val="21"/>
        </w:rPr>
        <w:t>谷物干燥机</w:t>
      </w:r>
    </w:p>
    <w:p w14:paraId="5A6D38D6" w14:textId="7628274A" w:rsidR="00AB6A02" w:rsidRPr="00853774" w:rsidRDefault="00853774" w:rsidP="00AC0574">
      <w:pPr>
        <w:widowControl/>
        <w:ind w:firstLineChars="200" w:firstLine="420"/>
        <w:outlineLvl w:val="1"/>
        <w:rPr>
          <w:rFonts w:ascii="Times New Roman" w:eastAsia="宋体" w:hAnsi="Times New Roman" w:cs="Times New Roman"/>
          <w:color w:val="000000" w:themeColor="text1"/>
          <w:szCs w:val="21"/>
        </w:rPr>
      </w:pPr>
      <w:r w:rsidRPr="00853774">
        <w:rPr>
          <w:rFonts w:ascii="Times New Roman" w:eastAsia="宋体" w:hAnsi="Times New Roman" w:cs="Times New Roman"/>
          <w:color w:val="000000" w:themeColor="text1"/>
          <w:szCs w:val="21"/>
        </w:rPr>
        <w:t xml:space="preserve">JGJ 64  </w:t>
      </w:r>
      <w:r w:rsidR="00AB6A02" w:rsidRPr="00853774">
        <w:rPr>
          <w:rFonts w:ascii="Times New Roman" w:eastAsia="宋体" w:hAnsi="Times New Roman" w:cs="Times New Roman"/>
          <w:color w:val="000000" w:themeColor="text1"/>
          <w:szCs w:val="21"/>
        </w:rPr>
        <w:t>饮食建筑设计规范</w:t>
      </w:r>
    </w:p>
    <w:p w14:paraId="497E6DAA" w14:textId="77777777" w:rsidR="00B54378" w:rsidRDefault="00853774" w:rsidP="00AC0574">
      <w:pPr>
        <w:widowControl/>
        <w:ind w:firstLineChars="200" w:firstLine="420"/>
        <w:outlineLvl w:val="1"/>
        <w:rPr>
          <w:rFonts w:ascii="Times New Roman" w:eastAsia="宋体" w:hAnsi="Times New Roman" w:cs="Times New Roman"/>
          <w:color w:val="000000" w:themeColor="text1"/>
          <w:szCs w:val="21"/>
        </w:rPr>
      </w:pPr>
      <w:r w:rsidRPr="00853774">
        <w:rPr>
          <w:rFonts w:ascii="Times New Roman" w:eastAsia="宋体" w:hAnsi="Times New Roman" w:cs="Times New Roman"/>
          <w:color w:val="000000" w:themeColor="text1"/>
          <w:szCs w:val="21"/>
        </w:rPr>
        <w:t xml:space="preserve">LS/T 3501.1  </w:t>
      </w:r>
      <w:r w:rsidR="00AB6A02" w:rsidRPr="00853774">
        <w:rPr>
          <w:rFonts w:ascii="Times New Roman" w:eastAsia="宋体" w:hAnsi="Times New Roman" w:cs="Times New Roman"/>
          <w:color w:val="000000" w:themeColor="text1"/>
          <w:szCs w:val="21"/>
        </w:rPr>
        <w:t>粮油加工机械通用技术条件</w:t>
      </w:r>
      <w:r w:rsidR="00AB6A02" w:rsidRPr="00853774">
        <w:rPr>
          <w:rFonts w:ascii="Times New Roman" w:eastAsia="宋体" w:hAnsi="Times New Roman" w:cs="Times New Roman"/>
          <w:color w:val="000000" w:themeColor="text1"/>
          <w:szCs w:val="21"/>
        </w:rPr>
        <w:t xml:space="preserve"> </w:t>
      </w:r>
      <w:r w:rsidRPr="00853774">
        <w:rPr>
          <w:rFonts w:ascii="Times New Roman" w:eastAsia="宋体" w:hAnsi="Times New Roman" w:cs="Times New Roman"/>
          <w:color w:val="000000" w:themeColor="text1"/>
          <w:szCs w:val="21"/>
        </w:rPr>
        <w:t xml:space="preserve"> </w:t>
      </w:r>
      <w:r w:rsidR="00AB6A02" w:rsidRPr="00853774">
        <w:rPr>
          <w:rFonts w:ascii="Times New Roman" w:eastAsia="宋体" w:hAnsi="Times New Roman" w:cs="Times New Roman"/>
          <w:color w:val="000000" w:themeColor="text1"/>
          <w:szCs w:val="21"/>
        </w:rPr>
        <w:t>基本技术要求</w:t>
      </w:r>
    </w:p>
    <w:p w14:paraId="2B2A6048" w14:textId="2BAAE4BB" w:rsidR="00AB6A02" w:rsidRDefault="00B54378" w:rsidP="00AC0574">
      <w:pPr>
        <w:widowControl/>
        <w:ind w:firstLineChars="200" w:firstLine="420"/>
        <w:outlineLvl w:val="1"/>
        <w:rPr>
          <w:rFonts w:ascii="Times New Roman" w:eastAsia="宋体" w:hAnsi="Times New Roman" w:cs="Times New Roman"/>
          <w:color w:val="000000" w:themeColor="text1"/>
          <w:szCs w:val="21"/>
        </w:rPr>
      </w:pPr>
      <w:r w:rsidRPr="00B54378">
        <w:rPr>
          <w:rFonts w:ascii="Times New Roman" w:eastAsia="宋体" w:hAnsi="Times New Roman" w:cs="Times New Roman" w:hint="eastAsia"/>
          <w:color w:val="000000" w:themeColor="text1"/>
          <w:szCs w:val="21"/>
        </w:rPr>
        <w:t>NY</w:t>
      </w:r>
      <w:r>
        <w:rPr>
          <w:rFonts w:ascii="Times New Roman" w:eastAsia="宋体" w:hAnsi="Times New Roman" w:cs="Times New Roman"/>
          <w:color w:val="000000" w:themeColor="text1"/>
          <w:szCs w:val="21"/>
        </w:rPr>
        <w:t>/</w:t>
      </w:r>
      <w:r w:rsidRPr="00B54378">
        <w:rPr>
          <w:rFonts w:ascii="Times New Roman" w:eastAsia="宋体" w:hAnsi="Times New Roman" w:cs="Times New Roman" w:hint="eastAsia"/>
          <w:color w:val="000000" w:themeColor="text1"/>
          <w:szCs w:val="21"/>
        </w:rPr>
        <w:t>T 1973</w:t>
      </w:r>
      <w:r>
        <w:rPr>
          <w:rFonts w:ascii="Times New Roman" w:eastAsia="宋体" w:hAnsi="Times New Roman" w:cs="Times New Roman"/>
          <w:color w:val="000000" w:themeColor="text1"/>
          <w:szCs w:val="21"/>
        </w:rPr>
        <w:t xml:space="preserve"> </w:t>
      </w:r>
      <w:r w:rsidRPr="00B54378">
        <w:rPr>
          <w:rFonts w:ascii="Times New Roman" w:eastAsia="宋体" w:hAnsi="Times New Roman" w:cs="Times New Roman" w:hint="eastAsia"/>
          <w:color w:val="000000" w:themeColor="text1"/>
          <w:szCs w:val="21"/>
        </w:rPr>
        <w:t xml:space="preserve"> </w:t>
      </w:r>
      <w:r w:rsidRPr="00B54378">
        <w:rPr>
          <w:rFonts w:ascii="Times New Roman" w:eastAsia="宋体" w:hAnsi="Times New Roman" w:cs="Times New Roman" w:hint="eastAsia"/>
          <w:color w:val="000000" w:themeColor="text1"/>
          <w:szCs w:val="21"/>
        </w:rPr>
        <w:t>水溶肥料</w:t>
      </w:r>
      <w:r w:rsidRPr="00B54378">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xml:space="preserve"> </w:t>
      </w:r>
      <w:r w:rsidRPr="00B54378">
        <w:rPr>
          <w:rFonts w:ascii="Times New Roman" w:eastAsia="宋体" w:hAnsi="Times New Roman" w:cs="Times New Roman" w:hint="eastAsia"/>
          <w:color w:val="000000" w:themeColor="text1"/>
          <w:szCs w:val="21"/>
        </w:rPr>
        <w:t>水不溶物含量和</w:t>
      </w:r>
      <w:r w:rsidRPr="00B54378">
        <w:rPr>
          <w:rFonts w:ascii="Times New Roman" w:eastAsia="宋体" w:hAnsi="Times New Roman" w:cs="Times New Roman" w:hint="eastAsia"/>
          <w:color w:val="000000" w:themeColor="text1"/>
          <w:szCs w:val="21"/>
        </w:rPr>
        <w:t>pH</w:t>
      </w:r>
      <w:r w:rsidRPr="00B54378">
        <w:rPr>
          <w:rFonts w:ascii="Times New Roman" w:eastAsia="宋体" w:hAnsi="Times New Roman" w:cs="Times New Roman" w:hint="eastAsia"/>
          <w:color w:val="000000" w:themeColor="text1"/>
          <w:szCs w:val="21"/>
        </w:rPr>
        <w:t>值的测定</w:t>
      </w:r>
    </w:p>
    <w:p w14:paraId="6D1BBA98" w14:textId="51C7F32B" w:rsidR="00463487" w:rsidRPr="00DF01BC" w:rsidRDefault="005A5FEB" w:rsidP="00534E4E">
      <w:pPr>
        <w:widowControl/>
        <w:spacing w:beforeLines="100" w:before="312" w:afterLines="100" w:after="312"/>
        <w:outlineLvl w:val="1"/>
        <w:rPr>
          <w:rFonts w:ascii="黑体" w:eastAsia="黑体" w:hAnsi="Times New Roman" w:cs="Times New Roman"/>
          <w:color w:val="000000" w:themeColor="text1"/>
          <w:kern w:val="0"/>
          <w:szCs w:val="20"/>
        </w:rPr>
      </w:pPr>
      <w:r w:rsidRPr="00DF01BC">
        <w:rPr>
          <w:rFonts w:ascii="黑体" w:eastAsia="黑体" w:hAnsi="Times New Roman" w:cs="Times New Roman" w:hint="eastAsia"/>
          <w:color w:val="000000" w:themeColor="text1"/>
          <w:kern w:val="0"/>
          <w:szCs w:val="20"/>
        </w:rPr>
        <w:t>3  术语和定义</w:t>
      </w:r>
      <w:bookmarkEnd w:id="10"/>
    </w:p>
    <w:p w14:paraId="5BD255D3" w14:textId="77777777" w:rsidR="00463487" w:rsidRPr="00DF01BC" w:rsidRDefault="005A5FEB" w:rsidP="00534E4E">
      <w:pPr>
        <w:ind w:firstLineChars="200"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下列术语和定义适用于本文件。</w:t>
      </w:r>
    </w:p>
    <w:p w14:paraId="07687588" w14:textId="77777777" w:rsidR="00AB6A02" w:rsidRPr="00DF01BC" w:rsidRDefault="00AB6A02" w:rsidP="00534E4E">
      <w:pPr>
        <w:rPr>
          <w:rFonts w:ascii="黑体" w:eastAsia="黑体" w:hAnsi="黑体"/>
          <w:color w:val="000000" w:themeColor="text1"/>
        </w:rPr>
      </w:pPr>
      <w:bookmarkStart w:id="12" w:name="_Toc18604"/>
      <w:bookmarkStart w:id="13" w:name="_Toc4879"/>
      <w:r w:rsidRPr="00DF01BC">
        <w:rPr>
          <w:rFonts w:ascii="黑体" w:eastAsia="黑体" w:hAnsi="黑体" w:cs="Times New Roman" w:hint="eastAsia"/>
          <w:color w:val="000000" w:themeColor="text1"/>
        </w:rPr>
        <w:t>3</w:t>
      </w:r>
      <w:r w:rsidRPr="00DF01BC">
        <w:rPr>
          <w:rFonts w:ascii="黑体" w:eastAsia="黑体" w:hAnsi="黑体" w:hint="eastAsia"/>
          <w:color w:val="000000" w:themeColor="text1"/>
        </w:rPr>
        <w:t>.</w:t>
      </w:r>
      <w:r w:rsidRPr="00DF01BC">
        <w:rPr>
          <w:rFonts w:ascii="黑体" w:eastAsia="黑体" w:hAnsi="黑体" w:cs="Times New Roman" w:hint="eastAsia"/>
          <w:color w:val="000000" w:themeColor="text1"/>
        </w:rPr>
        <w:t>1</w:t>
      </w:r>
    </w:p>
    <w:p w14:paraId="2FDFC801" w14:textId="453003C3" w:rsidR="00AB6A02" w:rsidRPr="00AB6A02" w:rsidRDefault="00AB6A02" w:rsidP="00534E4E">
      <w:pPr>
        <w:ind w:firstLineChars="200" w:firstLine="420"/>
        <w:rPr>
          <w:rFonts w:ascii="黑体" w:eastAsia="黑体" w:hAnsi="黑体" w:cs="Times New Roman"/>
          <w:color w:val="000000" w:themeColor="text1"/>
          <w:szCs w:val="21"/>
        </w:rPr>
      </w:pPr>
      <w:r w:rsidRPr="00AB6A02">
        <w:rPr>
          <w:rFonts w:ascii="黑体" w:eastAsia="黑体" w:hAnsi="黑体" w:cs="Times New Roman"/>
          <w:color w:val="000000" w:themeColor="text1"/>
          <w:szCs w:val="21"/>
        </w:rPr>
        <w:t>智慧农场</w:t>
      </w:r>
      <w:bookmarkEnd w:id="12"/>
      <w:bookmarkEnd w:id="13"/>
      <w:r w:rsidR="00853774">
        <w:rPr>
          <w:rFonts w:ascii="黑体" w:eastAsia="黑体" w:hAnsi="黑体" w:cs="Times New Roman" w:hint="eastAsia"/>
          <w:color w:val="000000" w:themeColor="text1"/>
          <w:szCs w:val="21"/>
        </w:rPr>
        <w:t xml:space="preserve"> </w:t>
      </w:r>
      <w:r w:rsidR="00853774">
        <w:rPr>
          <w:rFonts w:ascii="黑体" w:eastAsia="黑体" w:hAnsi="黑体" w:cs="Times New Roman"/>
          <w:color w:val="000000" w:themeColor="text1"/>
          <w:szCs w:val="21"/>
        </w:rPr>
        <w:t xml:space="preserve"> </w:t>
      </w:r>
      <w:r w:rsidR="00853774" w:rsidRPr="00853774">
        <w:rPr>
          <w:rFonts w:ascii="Times New Roman" w:eastAsia="黑体" w:hAnsi="Times New Roman" w:cs="Times New Roman"/>
          <w:b/>
          <w:color w:val="000000" w:themeColor="text1"/>
          <w:szCs w:val="21"/>
        </w:rPr>
        <w:t>smart farms</w:t>
      </w:r>
    </w:p>
    <w:p w14:paraId="37089EFD" w14:textId="37C8B51E"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采用物联网、大数据、人工智能、机器人、</w:t>
      </w:r>
      <w:r w:rsidRPr="00AB6A02">
        <w:rPr>
          <w:rFonts w:ascii="Times New Roman" w:hAnsi="Times New Roman" w:cs="Times New Roman"/>
          <w:color w:val="000000" w:themeColor="text1"/>
          <w:szCs w:val="21"/>
        </w:rPr>
        <w:t>4G/5G</w:t>
      </w:r>
      <w:r w:rsidRPr="00AB6A02">
        <w:rPr>
          <w:rFonts w:ascii="Times New Roman" w:hAnsi="Times New Roman" w:cs="Times New Roman"/>
          <w:color w:val="000000" w:themeColor="text1"/>
          <w:szCs w:val="21"/>
        </w:rPr>
        <w:t>等技术，通过对农场设施、装备等</w:t>
      </w:r>
      <w:r w:rsidR="00853774">
        <w:rPr>
          <w:rFonts w:ascii="Times New Roman" w:hAnsi="Times New Roman" w:cs="Times New Roman"/>
          <w:color w:val="000000" w:themeColor="text1"/>
          <w:szCs w:val="21"/>
        </w:rPr>
        <w:t>进行</w:t>
      </w:r>
      <w:r w:rsidRPr="00AB6A02">
        <w:rPr>
          <w:rFonts w:ascii="Times New Roman" w:hAnsi="Times New Roman" w:cs="Times New Roman"/>
          <w:color w:val="000000" w:themeColor="text1"/>
          <w:szCs w:val="21"/>
        </w:rPr>
        <w:t>远程控制</w:t>
      </w:r>
      <w:r w:rsidR="00853774">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lastRenderedPageBreak/>
        <w:t>或</w:t>
      </w:r>
      <w:r w:rsidR="00853774">
        <w:rPr>
          <w:rFonts w:ascii="Times New Roman" w:hAnsi="Times New Roman" w:cs="Times New Roman"/>
          <w:color w:val="000000" w:themeColor="text1"/>
          <w:szCs w:val="21"/>
        </w:rPr>
        <w:t>通过</w:t>
      </w:r>
      <w:r w:rsidRPr="00AB6A02">
        <w:rPr>
          <w:rFonts w:ascii="Times New Roman" w:hAnsi="Times New Roman" w:cs="Times New Roman"/>
          <w:color w:val="000000" w:themeColor="text1"/>
          <w:szCs w:val="21"/>
        </w:rPr>
        <w:t>智能装备与机器人的自主决策、自主作业完成所有生产管理任务，</w:t>
      </w:r>
      <w:r w:rsidR="00853774">
        <w:rPr>
          <w:rFonts w:ascii="Times New Roman" w:hAnsi="Times New Roman" w:cs="Times New Roman" w:hint="eastAsia"/>
          <w:color w:val="000000" w:themeColor="text1"/>
          <w:szCs w:val="21"/>
        </w:rPr>
        <w:t>实现</w:t>
      </w:r>
      <w:r w:rsidRPr="00AB6A02">
        <w:rPr>
          <w:rFonts w:ascii="Times New Roman" w:hAnsi="Times New Roman" w:cs="Times New Roman"/>
          <w:color w:val="000000" w:themeColor="text1"/>
          <w:szCs w:val="21"/>
        </w:rPr>
        <w:t>全天候、全过程、全空间的</w:t>
      </w:r>
      <w:proofErr w:type="gramStart"/>
      <w:r w:rsidRPr="00AB6A02">
        <w:rPr>
          <w:rFonts w:ascii="Times New Roman" w:hAnsi="Times New Roman" w:cs="Times New Roman"/>
          <w:color w:val="000000" w:themeColor="text1"/>
          <w:szCs w:val="21"/>
        </w:rPr>
        <w:t>无人化</w:t>
      </w:r>
      <w:proofErr w:type="gramEnd"/>
      <w:r w:rsidRPr="00AB6A02">
        <w:rPr>
          <w:rFonts w:ascii="Times New Roman" w:hAnsi="Times New Roman" w:cs="Times New Roman"/>
          <w:color w:val="000000" w:themeColor="text1"/>
          <w:szCs w:val="21"/>
        </w:rPr>
        <w:t>生产作业模式</w:t>
      </w:r>
      <w:r w:rsidR="00853774">
        <w:rPr>
          <w:rFonts w:ascii="Times New Roman" w:hAnsi="Times New Roman" w:cs="Times New Roman" w:hint="eastAsia"/>
          <w:color w:val="000000" w:themeColor="text1"/>
          <w:szCs w:val="21"/>
        </w:rPr>
        <w:t>进行</w:t>
      </w:r>
      <w:r w:rsidR="00853774" w:rsidRPr="00AB6A02">
        <w:rPr>
          <w:rFonts w:ascii="Times New Roman" w:hAnsi="Times New Roman" w:cs="Times New Roman"/>
          <w:color w:val="000000" w:themeColor="text1"/>
          <w:szCs w:val="21"/>
        </w:rPr>
        <w:t>粮食生产</w:t>
      </w:r>
      <w:r w:rsidR="00853774">
        <w:rPr>
          <w:rFonts w:ascii="Times New Roman" w:hAnsi="Times New Roman" w:cs="Times New Roman" w:hint="eastAsia"/>
          <w:color w:val="000000" w:themeColor="text1"/>
          <w:szCs w:val="21"/>
        </w:rPr>
        <w:t>的</w:t>
      </w:r>
      <w:r w:rsidR="00853774">
        <w:rPr>
          <w:rFonts w:ascii="Times New Roman" w:hAnsi="Times New Roman" w:cs="Times New Roman"/>
          <w:color w:val="000000" w:themeColor="text1"/>
          <w:szCs w:val="21"/>
        </w:rPr>
        <w:t>农场。</w:t>
      </w:r>
    </w:p>
    <w:p w14:paraId="4D718B9E" w14:textId="1448B0BB" w:rsidR="00AB6A02" w:rsidRPr="00DF01BC" w:rsidRDefault="00AB6A02" w:rsidP="00534E4E">
      <w:pPr>
        <w:rPr>
          <w:rFonts w:ascii="黑体" w:eastAsia="黑体" w:hAnsi="黑体"/>
          <w:color w:val="000000" w:themeColor="text1"/>
        </w:rPr>
      </w:pPr>
      <w:bookmarkStart w:id="14" w:name="_Toc24610"/>
      <w:bookmarkStart w:id="15" w:name="_Toc6733"/>
      <w:r w:rsidRPr="00DF01BC">
        <w:rPr>
          <w:rFonts w:ascii="黑体" w:eastAsia="黑体" w:hAnsi="黑体" w:cs="Times New Roman" w:hint="eastAsia"/>
          <w:color w:val="000000" w:themeColor="text1"/>
        </w:rPr>
        <w:t>3</w:t>
      </w:r>
      <w:r w:rsidRPr="00DF01BC">
        <w:rPr>
          <w:rFonts w:ascii="黑体" w:eastAsia="黑体" w:hAnsi="黑体" w:hint="eastAsia"/>
          <w:color w:val="000000" w:themeColor="text1"/>
        </w:rPr>
        <w:t>.</w:t>
      </w:r>
      <w:r>
        <w:rPr>
          <w:rFonts w:ascii="黑体" w:eastAsia="黑体" w:hAnsi="黑体" w:cs="Times New Roman"/>
          <w:color w:val="000000" w:themeColor="text1"/>
        </w:rPr>
        <w:t>2</w:t>
      </w:r>
    </w:p>
    <w:p w14:paraId="76C62126" w14:textId="281F9805" w:rsidR="00AB6A02" w:rsidRPr="006B1D60" w:rsidRDefault="00AB6A02" w:rsidP="00534E4E">
      <w:pPr>
        <w:ind w:firstLineChars="200" w:firstLine="420"/>
        <w:rPr>
          <w:rFonts w:ascii="Times New Roman" w:eastAsia="黑体" w:hAnsi="Times New Roman" w:cs="Times New Roman"/>
          <w:b/>
          <w:color w:val="000000" w:themeColor="text1"/>
          <w:szCs w:val="21"/>
        </w:rPr>
      </w:pPr>
      <w:r w:rsidRPr="00AB6A02">
        <w:rPr>
          <w:rFonts w:ascii="黑体" w:eastAsia="黑体" w:hAnsi="黑体" w:cs="Times New Roman"/>
          <w:color w:val="000000" w:themeColor="text1"/>
          <w:szCs w:val="21"/>
        </w:rPr>
        <w:t>基础设施</w:t>
      </w:r>
      <w:bookmarkEnd w:id="14"/>
      <w:bookmarkEnd w:id="15"/>
      <w:r w:rsidR="006B1D60">
        <w:rPr>
          <w:rFonts w:ascii="黑体" w:eastAsia="黑体" w:hAnsi="黑体" w:cs="Times New Roman" w:hint="eastAsia"/>
          <w:color w:val="000000" w:themeColor="text1"/>
          <w:szCs w:val="21"/>
        </w:rPr>
        <w:t xml:space="preserve"> </w:t>
      </w:r>
      <w:r w:rsidR="006B1D60">
        <w:rPr>
          <w:rFonts w:ascii="黑体" w:eastAsia="黑体" w:hAnsi="黑体" w:cs="Times New Roman"/>
          <w:color w:val="000000" w:themeColor="text1"/>
          <w:szCs w:val="21"/>
        </w:rPr>
        <w:t xml:space="preserve"> </w:t>
      </w:r>
      <w:r w:rsidR="006B1D60" w:rsidRPr="006B1D60">
        <w:rPr>
          <w:rFonts w:ascii="Times New Roman" w:eastAsia="黑体" w:hAnsi="Times New Roman" w:cs="Times New Roman"/>
          <w:b/>
          <w:color w:val="000000" w:themeColor="text1"/>
          <w:szCs w:val="21"/>
        </w:rPr>
        <w:t>infrastructure</w:t>
      </w:r>
    </w:p>
    <w:p w14:paraId="29F29BAD" w14:textId="5203DB12"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为智慧农场</w:t>
      </w:r>
      <w:r w:rsidR="00853774">
        <w:rPr>
          <w:rFonts w:ascii="Times New Roman" w:hAnsi="Times New Roman" w:cs="Times New Roman"/>
          <w:color w:val="000000" w:themeColor="text1"/>
          <w:szCs w:val="21"/>
        </w:rPr>
        <w:t>的生产</w:t>
      </w:r>
      <w:r w:rsidRPr="00AB6A02">
        <w:rPr>
          <w:rFonts w:ascii="Times New Roman" w:hAnsi="Times New Roman" w:cs="Times New Roman"/>
          <w:color w:val="000000" w:themeColor="text1"/>
          <w:szCs w:val="21"/>
        </w:rPr>
        <w:t>装备、测控装备、管控平台等提供</w:t>
      </w:r>
      <w:r w:rsidR="00853774">
        <w:rPr>
          <w:rFonts w:ascii="Times New Roman" w:hAnsi="Times New Roman" w:cs="Times New Roman"/>
          <w:color w:val="000000" w:themeColor="text1"/>
          <w:szCs w:val="21"/>
        </w:rPr>
        <w:t>的</w:t>
      </w:r>
      <w:r w:rsidR="006B1D60">
        <w:rPr>
          <w:rFonts w:ascii="Times New Roman" w:hAnsi="Times New Roman" w:cs="Times New Roman"/>
          <w:color w:val="000000" w:themeColor="text1"/>
          <w:szCs w:val="21"/>
        </w:rPr>
        <w:t>基本</w:t>
      </w:r>
      <w:r w:rsidR="00853774">
        <w:rPr>
          <w:rFonts w:ascii="Times New Roman" w:hAnsi="Times New Roman" w:cs="Times New Roman" w:hint="eastAsia"/>
          <w:color w:val="000000" w:themeColor="text1"/>
          <w:szCs w:val="21"/>
        </w:rPr>
        <w:t>作业资源</w:t>
      </w:r>
      <w:r w:rsidRPr="00AB6A02">
        <w:rPr>
          <w:rFonts w:ascii="Times New Roman" w:hAnsi="Times New Roman" w:cs="Times New Roman"/>
          <w:color w:val="000000" w:themeColor="text1"/>
          <w:szCs w:val="21"/>
        </w:rPr>
        <w:t>和条件。包括高标准农田、</w:t>
      </w:r>
      <w:r w:rsidR="006B1D60">
        <w:rPr>
          <w:rFonts w:ascii="Times New Roman" w:hAnsi="Times New Roman" w:cs="Times New Roman" w:hint="eastAsia"/>
          <w:color w:val="000000" w:themeColor="text1"/>
          <w:szCs w:val="21"/>
        </w:rPr>
        <w:t>机耕</w:t>
      </w:r>
      <w:r w:rsidR="006B1D60">
        <w:rPr>
          <w:rFonts w:ascii="Times New Roman" w:hAnsi="Times New Roman" w:cs="Times New Roman"/>
          <w:color w:val="000000" w:themeColor="text1"/>
          <w:szCs w:val="21"/>
        </w:rPr>
        <w:t>道路</w:t>
      </w:r>
      <w:r w:rsidRPr="00AB6A02">
        <w:rPr>
          <w:rFonts w:ascii="Times New Roman" w:hAnsi="Times New Roman" w:cs="Times New Roman"/>
          <w:color w:val="000000" w:themeColor="text1"/>
          <w:szCs w:val="21"/>
        </w:rPr>
        <w:t>、电力设施、水利设施、生活设施、仓库、机库、粮库、网络</w:t>
      </w:r>
      <w:r w:rsidR="006B1D60">
        <w:rPr>
          <w:rFonts w:ascii="Times New Roman" w:hAnsi="Times New Roman" w:cs="Times New Roman" w:hint="eastAsia"/>
          <w:color w:val="000000" w:themeColor="text1"/>
          <w:szCs w:val="21"/>
        </w:rPr>
        <w:t>和</w:t>
      </w:r>
      <w:r w:rsidRPr="00AB6A02">
        <w:rPr>
          <w:rFonts w:ascii="Times New Roman" w:hAnsi="Times New Roman" w:cs="Times New Roman"/>
          <w:color w:val="000000" w:themeColor="text1"/>
          <w:szCs w:val="21"/>
        </w:rPr>
        <w:t>信息系统等。</w:t>
      </w:r>
    </w:p>
    <w:p w14:paraId="1806027E" w14:textId="6A62FE32" w:rsidR="00AB6A02" w:rsidRPr="00DF01BC" w:rsidRDefault="00AB6A02" w:rsidP="00534E4E">
      <w:pPr>
        <w:rPr>
          <w:rFonts w:ascii="黑体" w:eastAsia="黑体" w:hAnsi="黑体"/>
          <w:color w:val="000000" w:themeColor="text1"/>
        </w:rPr>
      </w:pPr>
      <w:bookmarkStart w:id="16" w:name="_Toc19714"/>
      <w:bookmarkStart w:id="17" w:name="_Toc16543"/>
      <w:r w:rsidRPr="00DF01BC">
        <w:rPr>
          <w:rFonts w:ascii="黑体" w:eastAsia="黑体" w:hAnsi="黑体" w:cs="Times New Roman" w:hint="eastAsia"/>
          <w:color w:val="000000" w:themeColor="text1"/>
        </w:rPr>
        <w:t>3</w:t>
      </w:r>
      <w:r w:rsidRPr="00DF01BC">
        <w:rPr>
          <w:rFonts w:ascii="黑体" w:eastAsia="黑体" w:hAnsi="黑体" w:hint="eastAsia"/>
          <w:color w:val="000000" w:themeColor="text1"/>
        </w:rPr>
        <w:t>.</w:t>
      </w:r>
      <w:r>
        <w:rPr>
          <w:rFonts w:ascii="黑体" w:eastAsia="黑体" w:hAnsi="黑体" w:cs="Times New Roman"/>
          <w:color w:val="000000" w:themeColor="text1"/>
        </w:rPr>
        <w:t>3</w:t>
      </w:r>
    </w:p>
    <w:p w14:paraId="6A1E9785" w14:textId="3A1A268D" w:rsidR="00AB6A02" w:rsidRPr="006B1D60" w:rsidRDefault="00AB6A02" w:rsidP="00534E4E">
      <w:pPr>
        <w:ind w:firstLineChars="200" w:firstLine="420"/>
        <w:rPr>
          <w:rFonts w:ascii="Times New Roman" w:eastAsia="黑体" w:hAnsi="Times New Roman" w:cs="Times New Roman"/>
          <w:b/>
          <w:color w:val="000000" w:themeColor="text1"/>
          <w:szCs w:val="21"/>
        </w:rPr>
      </w:pPr>
      <w:r w:rsidRPr="00AB6A02">
        <w:rPr>
          <w:rFonts w:ascii="黑体" w:eastAsia="黑体" w:hAnsi="黑体" w:cs="Times New Roman"/>
          <w:color w:val="000000" w:themeColor="text1"/>
          <w:szCs w:val="21"/>
        </w:rPr>
        <w:t>作业装备</w:t>
      </w:r>
      <w:bookmarkEnd w:id="16"/>
      <w:bookmarkEnd w:id="17"/>
      <w:r w:rsidR="006B1D60">
        <w:rPr>
          <w:rFonts w:ascii="黑体" w:eastAsia="黑体" w:hAnsi="黑体" w:cs="Times New Roman" w:hint="eastAsia"/>
          <w:color w:val="000000" w:themeColor="text1"/>
          <w:szCs w:val="21"/>
        </w:rPr>
        <w:t xml:space="preserve"> </w:t>
      </w:r>
      <w:r w:rsidR="006B1D60">
        <w:rPr>
          <w:rFonts w:ascii="黑体" w:eastAsia="黑体" w:hAnsi="黑体" w:cs="Times New Roman"/>
          <w:color w:val="000000" w:themeColor="text1"/>
          <w:szCs w:val="21"/>
        </w:rPr>
        <w:t xml:space="preserve"> </w:t>
      </w:r>
      <w:r w:rsidR="006B1D60" w:rsidRPr="006B1D60">
        <w:rPr>
          <w:rFonts w:ascii="Times New Roman" w:eastAsia="黑体" w:hAnsi="Times New Roman" w:cs="Times New Roman"/>
          <w:b/>
          <w:color w:val="000000" w:themeColor="text1"/>
          <w:szCs w:val="21"/>
        </w:rPr>
        <w:t>operation equipment</w:t>
      </w:r>
    </w:p>
    <w:p w14:paraId="32A7CC38" w14:textId="022DEE5D"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替代人工作业的</w:t>
      </w:r>
      <w:r w:rsidR="006B1D60">
        <w:rPr>
          <w:rFonts w:ascii="Times New Roman" w:hAnsi="Times New Roman" w:cs="Times New Roman" w:hint="eastAsia"/>
          <w:color w:val="000000" w:themeColor="text1"/>
          <w:szCs w:val="21"/>
        </w:rPr>
        <w:t>机械</w:t>
      </w:r>
      <w:r w:rsidRPr="00AB6A02">
        <w:rPr>
          <w:rFonts w:ascii="Times New Roman" w:hAnsi="Times New Roman" w:cs="Times New Roman"/>
          <w:color w:val="000000" w:themeColor="text1"/>
          <w:szCs w:val="21"/>
        </w:rPr>
        <w:t>装备，包括耕、种、管、收等作业环节采用的装备。</w:t>
      </w:r>
    </w:p>
    <w:p w14:paraId="399A6A4D" w14:textId="184A00CF" w:rsidR="00AB6A02" w:rsidRPr="00DF01BC" w:rsidRDefault="00AB6A02" w:rsidP="00534E4E">
      <w:pPr>
        <w:rPr>
          <w:rFonts w:ascii="黑体" w:eastAsia="黑体" w:hAnsi="黑体"/>
          <w:color w:val="000000" w:themeColor="text1"/>
        </w:rPr>
      </w:pPr>
      <w:bookmarkStart w:id="18" w:name="_Toc10376"/>
      <w:bookmarkStart w:id="19" w:name="_Toc4858"/>
      <w:r w:rsidRPr="00DF01BC">
        <w:rPr>
          <w:rFonts w:ascii="黑体" w:eastAsia="黑体" w:hAnsi="黑体" w:cs="Times New Roman" w:hint="eastAsia"/>
          <w:color w:val="000000" w:themeColor="text1"/>
        </w:rPr>
        <w:t>3</w:t>
      </w:r>
      <w:r w:rsidRPr="00DF01BC">
        <w:rPr>
          <w:rFonts w:ascii="黑体" w:eastAsia="黑体" w:hAnsi="黑体" w:hint="eastAsia"/>
          <w:color w:val="000000" w:themeColor="text1"/>
        </w:rPr>
        <w:t>.</w:t>
      </w:r>
      <w:r>
        <w:rPr>
          <w:rFonts w:ascii="黑体" w:eastAsia="黑体" w:hAnsi="黑体" w:cs="Times New Roman"/>
          <w:color w:val="000000" w:themeColor="text1"/>
        </w:rPr>
        <w:t>4</w:t>
      </w:r>
    </w:p>
    <w:p w14:paraId="707ADB5C" w14:textId="46D4B928" w:rsidR="00AB6A02" w:rsidRPr="00AB6A02" w:rsidRDefault="00AB6A02" w:rsidP="00534E4E">
      <w:pPr>
        <w:ind w:firstLineChars="200" w:firstLine="420"/>
        <w:rPr>
          <w:rFonts w:ascii="黑体" w:eastAsia="黑体" w:hAnsi="黑体" w:cs="Times New Roman"/>
          <w:color w:val="000000" w:themeColor="text1"/>
          <w:szCs w:val="21"/>
        </w:rPr>
      </w:pPr>
      <w:r w:rsidRPr="00AB6A02">
        <w:rPr>
          <w:rFonts w:ascii="黑体" w:eastAsia="黑体" w:hAnsi="黑体" w:cs="Times New Roman"/>
          <w:color w:val="000000" w:themeColor="text1"/>
          <w:szCs w:val="21"/>
        </w:rPr>
        <w:t>测控装备</w:t>
      </w:r>
      <w:bookmarkEnd w:id="18"/>
      <w:bookmarkEnd w:id="19"/>
      <w:r w:rsidR="006B1D60">
        <w:rPr>
          <w:rFonts w:ascii="黑体" w:eastAsia="黑体" w:hAnsi="黑体" w:cs="Times New Roman" w:hint="eastAsia"/>
          <w:color w:val="000000" w:themeColor="text1"/>
          <w:szCs w:val="21"/>
        </w:rPr>
        <w:t xml:space="preserve"> </w:t>
      </w:r>
      <w:r w:rsidR="006B1D60">
        <w:rPr>
          <w:rFonts w:ascii="黑体" w:eastAsia="黑体" w:hAnsi="黑体" w:cs="Times New Roman"/>
          <w:color w:val="000000" w:themeColor="text1"/>
          <w:szCs w:val="21"/>
        </w:rPr>
        <w:t xml:space="preserve"> </w:t>
      </w:r>
      <w:r w:rsidR="006B1D60" w:rsidRPr="006B1D60">
        <w:rPr>
          <w:rFonts w:ascii="Times New Roman" w:eastAsia="黑体" w:hAnsi="Times New Roman" w:cs="Times New Roman"/>
          <w:b/>
          <w:color w:val="000000" w:themeColor="text1"/>
          <w:szCs w:val="21"/>
        </w:rPr>
        <w:t>measurement and control equipment</w:t>
      </w:r>
    </w:p>
    <w:p w14:paraId="343E5A80" w14:textId="56664269"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对</w:t>
      </w:r>
      <w:r w:rsidR="006B1D60">
        <w:rPr>
          <w:rFonts w:ascii="Times New Roman" w:hAnsi="Times New Roman" w:cs="Times New Roman"/>
          <w:color w:val="000000" w:themeColor="text1"/>
          <w:szCs w:val="21"/>
        </w:rPr>
        <w:t>作业装备</w:t>
      </w:r>
      <w:r w:rsidRPr="00AB6A02">
        <w:rPr>
          <w:rFonts w:ascii="Times New Roman" w:hAnsi="Times New Roman" w:cs="Times New Roman"/>
          <w:color w:val="000000" w:themeColor="text1"/>
          <w:szCs w:val="21"/>
        </w:rPr>
        <w:t>的运行轨迹、姿态、工作状态、工作参数进行跟踪、测量、控制的装备。</w:t>
      </w:r>
    </w:p>
    <w:p w14:paraId="73ECCD3B" w14:textId="2F88E772" w:rsidR="00AB6A02" w:rsidRPr="00DF01BC" w:rsidRDefault="00AB6A02" w:rsidP="00534E4E">
      <w:pPr>
        <w:rPr>
          <w:rFonts w:ascii="黑体" w:eastAsia="黑体" w:hAnsi="黑体"/>
          <w:color w:val="000000" w:themeColor="text1"/>
        </w:rPr>
      </w:pPr>
      <w:bookmarkStart w:id="20" w:name="_Toc18212"/>
      <w:bookmarkStart w:id="21" w:name="_Toc5175"/>
      <w:r w:rsidRPr="00DF01BC">
        <w:rPr>
          <w:rFonts w:ascii="黑体" w:eastAsia="黑体" w:hAnsi="黑体" w:cs="Times New Roman" w:hint="eastAsia"/>
          <w:color w:val="000000" w:themeColor="text1"/>
        </w:rPr>
        <w:t>3</w:t>
      </w:r>
      <w:r w:rsidRPr="00DF01BC">
        <w:rPr>
          <w:rFonts w:ascii="黑体" w:eastAsia="黑体" w:hAnsi="黑体" w:hint="eastAsia"/>
          <w:color w:val="000000" w:themeColor="text1"/>
        </w:rPr>
        <w:t>.</w:t>
      </w:r>
      <w:r>
        <w:rPr>
          <w:rFonts w:ascii="黑体" w:eastAsia="黑体" w:hAnsi="黑体" w:cs="Times New Roman"/>
          <w:color w:val="000000" w:themeColor="text1"/>
        </w:rPr>
        <w:t>5</w:t>
      </w:r>
    </w:p>
    <w:p w14:paraId="667699C3" w14:textId="45464BC5" w:rsidR="00AB6A02" w:rsidRPr="00AB6A02" w:rsidRDefault="00AB6A02" w:rsidP="00534E4E">
      <w:pPr>
        <w:ind w:firstLineChars="200" w:firstLine="420"/>
        <w:rPr>
          <w:rFonts w:ascii="黑体" w:eastAsia="黑体" w:hAnsi="黑体" w:cs="Times New Roman"/>
          <w:color w:val="000000" w:themeColor="text1"/>
          <w:szCs w:val="21"/>
        </w:rPr>
      </w:pPr>
      <w:r w:rsidRPr="00AB6A02">
        <w:rPr>
          <w:rFonts w:ascii="黑体" w:eastAsia="黑体" w:hAnsi="黑体" w:cs="Times New Roman"/>
          <w:color w:val="000000" w:themeColor="text1"/>
          <w:szCs w:val="21"/>
        </w:rPr>
        <w:t>管控平台</w:t>
      </w:r>
      <w:bookmarkEnd w:id="20"/>
      <w:bookmarkEnd w:id="21"/>
      <w:r w:rsidR="006B1D60">
        <w:rPr>
          <w:rFonts w:ascii="黑体" w:eastAsia="黑体" w:hAnsi="黑体" w:cs="Times New Roman" w:hint="eastAsia"/>
          <w:color w:val="000000" w:themeColor="text1"/>
          <w:szCs w:val="21"/>
        </w:rPr>
        <w:t xml:space="preserve"> </w:t>
      </w:r>
      <w:r w:rsidR="006B1D60">
        <w:rPr>
          <w:rFonts w:ascii="黑体" w:eastAsia="黑体" w:hAnsi="黑体" w:cs="Times New Roman"/>
          <w:color w:val="000000" w:themeColor="text1"/>
          <w:szCs w:val="21"/>
        </w:rPr>
        <w:t xml:space="preserve"> </w:t>
      </w:r>
      <w:r w:rsidR="006B1D60" w:rsidRPr="006B1D60">
        <w:rPr>
          <w:rFonts w:ascii="Times New Roman" w:eastAsia="黑体" w:hAnsi="Times New Roman" w:cs="Times New Roman"/>
          <w:b/>
          <w:color w:val="000000" w:themeColor="text1"/>
          <w:szCs w:val="21"/>
        </w:rPr>
        <w:t>control platform</w:t>
      </w:r>
    </w:p>
    <w:p w14:paraId="6EF5CBCB" w14:textId="33186369"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负责接收农场中环境、农情等多种传感器数据，结合专家系统做出决策，</w:t>
      </w:r>
      <w:r w:rsidR="00CF69F1">
        <w:rPr>
          <w:rFonts w:ascii="Times New Roman" w:hAnsi="Times New Roman" w:cs="Times New Roman" w:hint="eastAsia"/>
          <w:color w:val="000000" w:themeColor="text1"/>
          <w:szCs w:val="21"/>
        </w:rPr>
        <w:t>发送</w:t>
      </w:r>
      <w:r w:rsidRPr="00AB6A02">
        <w:rPr>
          <w:rFonts w:ascii="Times New Roman" w:hAnsi="Times New Roman" w:cs="Times New Roman"/>
          <w:color w:val="000000" w:themeColor="text1"/>
          <w:szCs w:val="21"/>
        </w:rPr>
        <w:t>给作业装备去完成相应的任务</w:t>
      </w:r>
      <w:r w:rsidR="00CF69F1">
        <w:rPr>
          <w:rFonts w:ascii="Times New Roman" w:hAnsi="Times New Roman" w:cs="Times New Roman"/>
          <w:color w:val="000000" w:themeColor="text1"/>
          <w:szCs w:val="21"/>
        </w:rPr>
        <w:t>的平台</w:t>
      </w:r>
      <w:r w:rsidRPr="00AB6A02">
        <w:rPr>
          <w:rFonts w:ascii="Times New Roman" w:hAnsi="Times New Roman" w:cs="Times New Roman"/>
          <w:color w:val="000000" w:themeColor="text1"/>
          <w:szCs w:val="21"/>
        </w:rPr>
        <w:t>。</w:t>
      </w:r>
    </w:p>
    <w:p w14:paraId="6698118C" w14:textId="1F52A246" w:rsidR="00AB6A02" w:rsidRPr="00AB6A02" w:rsidRDefault="00AB6A02" w:rsidP="00534E4E">
      <w:pPr>
        <w:spacing w:beforeLines="100" w:before="312" w:afterLines="100" w:after="312"/>
        <w:rPr>
          <w:rFonts w:ascii="黑体" w:eastAsia="黑体" w:hAnsi="黑体" w:cs="Times New Roman"/>
          <w:color w:val="000000" w:themeColor="text1"/>
          <w:szCs w:val="21"/>
        </w:rPr>
      </w:pPr>
      <w:bookmarkStart w:id="22" w:name="_Toc2772"/>
      <w:bookmarkStart w:id="23" w:name="_Toc21735"/>
      <w:r w:rsidRPr="00AB6A02">
        <w:rPr>
          <w:rFonts w:ascii="黑体" w:eastAsia="黑体" w:hAnsi="黑体" w:cs="Times New Roman"/>
          <w:color w:val="000000" w:themeColor="text1"/>
          <w:szCs w:val="21"/>
        </w:rPr>
        <w:t xml:space="preserve">4 </w:t>
      </w:r>
      <w:r>
        <w:rPr>
          <w:rFonts w:ascii="黑体" w:eastAsia="黑体" w:hAnsi="黑体" w:cs="Times New Roman"/>
          <w:color w:val="000000" w:themeColor="text1"/>
          <w:szCs w:val="21"/>
        </w:rPr>
        <w:t xml:space="preserve"> </w:t>
      </w:r>
      <w:r w:rsidR="00B93092">
        <w:rPr>
          <w:rFonts w:ascii="黑体" w:eastAsia="黑体" w:hAnsi="黑体" w:cs="Times New Roman" w:hint="eastAsia"/>
          <w:color w:val="000000" w:themeColor="text1"/>
          <w:szCs w:val="21"/>
        </w:rPr>
        <w:t>一般</w:t>
      </w:r>
      <w:bookmarkEnd w:id="22"/>
      <w:bookmarkEnd w:id="23"/>
      <w:r w:rsidR="00B93092">
        <w:rPr>
          <w:rFonts w:ascii="黑体" w:eastAsia="黑体" w:hAnsi="黑体" w:cs="Times New Roman" w:hint="eastAsia"/>
          <w:color w:val="000000" w:themeColor="text1"/>
          <w:szCs w:val="21"/>
        </w:rPr>
        <w:t>原则</w:t>
      </w:r>
    </w:p>
    <w:p w14:paraId="72E609CA" w14:textId="7ECE5425" w:rsidR="00AB6A02" w:rsidRPr="00AB6A02" w:rsidRDefault="007B7E22" w:rsidP="00534E4E">
      <w:pPr>
        <w:spacing w:beforeLines="50" w:before="156" w:afterLines="50" w:after="156"/>
        <w:rPr>
          <w:rFonts w:ascii="黑体" w:eastAsia="黑体" w:hAnsi="黑体" w:cs="Times New Roman"/>
          <w:color w:val="000000" w:themeColor="text1"/>
          <w:szCs w:val="21"/>
        </w:rPr>
      </w:pPr>
      <w:bookmarkStart w:id="24" w:name="_Toc7346"/>
      <w:bookmarkStart w:id="25" w:name="_Toc26890"/>
      <w:r>
        <w:rPr>
          <w:rFonts w:ascii="黑体" w:eastAsia="黑体" w:hAnsi="黑体" w:cs="Times New Roman"/>
          <w:color w:val="000000" w:themeColor="text1"/>
          <w:szCs w:val="21"/>
        </w:rPr>
        <w:t>4</w:t>
      </w:r>
      <w:r w:rsidR="00AB6A02" w:rsidRPr="00AB6A02">
        <w:rPr>
          <w:rFonts w:ascii="黑体" w:eastAsia="黑体" w:hAnsi="黑体" w:cs="Times New Roman"/>
          <w:color w:val="000000" w:themeColor="text1"/>
          <w:szCs w:val="21"/>
        </w:rPr>
        <w:t xml:space="preserve">.1 </w:t>
      </w:r>
      <w:r w:rsidR="00AB6A02">
        <w:rPr>
          <w:rFonts w:ascii="黑体" w:eastAsia="黑体" w:hAnsi="黑体" w:cs="Times New Roman"/>
          <w:color w:val="000000" w:themeColor="text1"/>
          <w:szCs w:val="21"/>
        </w:rPr>
        <w:t xml:space="preserve"> </w:t>
      </w:r>
      <w:r w:rsidR="00AB6A02" w:rsidRPr="00AB6A02">
        <w:rPr>
          <w:rFonts w:ascii="黑体" w:eastAsia="黑体" w:hAnsi="黑体" w:cs="Times New Roman"/>
          <w:color w:val="000000" w:themeColor="text1"/>
          <w:szCs w:val="21"/>
        </w:rPr>
        <w:t>基本组成</w:t>
      </w:r>
      <w:bookmarkEnd w:id="24"/>
      <w:bookmarkEnd w:id="25"/>
    </w:p>
    <w:p w14:paraId="7E1273BB" w14:textId="0BB62A6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智慧农场</w:t>
      </w:r>
      <w:r w:rsidR="00B93092">
        <w:rPr>
          <w:rFonts w:ascii="Times New Roman" w:hAnsi="Times New Roman" w:cs="Times New Roman" w:hint="eastAsia"/>
          <w:color w:val="000000" w:themeColor="text1"/>
          <w:szCs w:val="21"/>
        </w:rPr>
        <w:t>一般</w:t>
      </w:r>
      <w:r w:rsidR="00B93092">
        <w:rPr>
          <w:rFonts w:ascii="Times New Roman" w:hAnsi="Times New Roman" w:cs="Times New Roman"/>
          <w:color w:val="000000" w:themeColor="text1"/>
          <w:szCs w:val="21"/>
        </w:rPr>
        <w:t>应</w:t>
      </w:r>
      <w:r w:rsidRPr="00AB6A02">
        <w:rPr>
          <w:rFonts w:ascii="Times New Roman" w:hAnsi="Times New Roman" w:cs="Times New Roman"/>
          <w:color w:val="000000" w:themeColor="text1"/>
          <w:szCs w:val="21"/>
        </w:rPr>
        <w:t>由基础设施、作业装备</w:t>
      </w:r>
      <w:r w:rsidR="00B93092">
        <w:rPr>
          <w:rFonts w:ascii="Times New Roman" w:hAnsi="Times New Roman" w:cs="Times New Roman" w:hint="eastAsia"/>
          <w:color w:val="000000" w:themeColor="text1"/>
          <w:szCs w:val="21"/>
        </w:rPr>
        <w:t>、测控装备、</w:t>
      </w:r>
      <w:r w:rsidRPr="00AB6A02">
        <w:rPr>
          <w:rFonts w:ascii="Times New Roman" w:hAnsi="Times New Roman" w:cs="Times New Roman"/>
          <w:color w:val="000000" w:themeColor="text1"/>
          <w:szCs w:val="21"/>
        </w:rPr>
        <w:t>管控</w:t>
      </w:r>
      <w:r w:rsidR="00B93092">
        <w:rPr>
          <w:rFonts w:ascii="Times New Roman" w:hAnsi="Times New Roman" w:cs="Times New Roman" w:hint="eastAsia"/>
          <w:color w:val="000000" w:themeColor="text1"/>
          <w:szCs w:val="21"/>
        </w:rPr>
        <w:t>平台</w:t>
      </w:r>
      <w:r w:rsidR="00B93092">
        <w:rPr>
          <w:rFonts w:ascii="Times New Roman" w:hAnsi="Times New Roman" w:cs="Times New Roman"/>
          <w:color w:val="000000" w:themeColor="text1"/>
          <w:szCs w:val="21"/>
        </w:rPr>
        <w:t>、</w:t>
      </w:r>
      <w:r w:rsidR="00B93092" w:rsidRPr="00AB6A02">
        <w:rPr>
          <w:rFonts w:ascii="Times New Roman" w:hAnsi="Times New Roman" w:cs="Times New Roman"/>
          <w:color w:val="000000" w:themeColor="text1"/>
          <w:szCs w:val="21"/>
        </w:rPr>
        <w:t>感知系统</w:t>
      </w:r>
      <w:r w:rsidR="00B93092">
        <w:rPr>
          <w:rFonts w:ascii="Times New Roman" w:hAnsi="Times New Roman" w:cs="Times New Roman" w:hint="eastAsia"/>
          <w:color w:val="000000" w:themeColor="text1"/>
          <w:szCs w:val="21"/>
        </w:rPr>
        <w:t>和</w:t>
      </w:r>
      <w:r w:rsidR="00B93092" w:rsidRPr="00AB6A02">
        <w:rPr>
          <w:rFonts w:ascii="Times New Roman" w:hAnsi="Times New Roman" w:cs="Times New Roman"/>
          <w:color w:val="000000" w:themeColor="text1"/>
          <w:szCs w:val="21"/>
        </w:rPr>
        <w:t>仓储系统</w:t>
      </w:r>
      <w:r w:rsidRPr="00AB6A02">
        <w:rPr>
          <w:rFonts w:ascii="Times New Roman" w:hAnsi="Times New Roman" w:cs="Times New Roman"/>
          <w:color w:val="000000" w:themeColor="text1"/>
          <w:szCs w:val="21"/>
        </w:rPr>
        <w:t>等组成。</w:t>
      </w:r>
    </w:p>
    <w:p w14:paraId="24EEB5C3" w14:textId="419C1DDC" w:rsidR="00AB6A02" w:rsidRPr="00AB6A02" w:rsidRDefault="007B7E22" w:rsidP="00534E4E">
      <w:pPr>
        <w:spacing w:beforeLines="50" w:before="156" w:afterLines="50" w:after="156"/>
        <w:rPr>
          <w:rFonts w:ascii="黑体" w:eastAsia="黑体" w:hAnsi="黑体" w:cs="Times New Roman"/>
          <w:color w:val="000000" w:themeColor="text1"/>
          <w:szCs w:val="21"/>
        </w:rPr>
      </w:pPr>
      <w:bookmarkStart w:id="26" w:name="_Toc24040"/>
      <w:bookmarkStart w:id="27" w:name="_Toc32715"/>
      <w:r>
        <w:rPr>
          <w:rFonts w:ascii="黑体" w:eastAsia="黑体" w:hAnsi="黑体" w:cs="Times New Roman"/>
          <w:color w:val="000000" w:themeColor="text1"/>
          <w:szCs w:val="21"/>
        </w:rPr>
        <w:t>4</w:t>
      </w:r>
      <w:r w:rsidR="00AB6A02" w:rsidRPr="00AB6A02">
        <w:rPr>
          <w:rFonts w:ascii="黑体" w:eastAsia="黑体" w:hAnsi="黑体" w:cs="Times New Roman"/>
          <w:color w:val="000000" w:themeColor="text1"/>
          <w:szCs w:val="21"/>
        </w:rPr>
        <w:t xml:space="preserve">.2 </w:t>
      </w:r>
      <w:r w:rsidR="00AB6A02">
        <w:rPr>
          <w:rFonts w:ascii="黑体" w:eastAsia="黑体" w:hAnsi="黑体" w:cs="Times New Roman"/>
          <w:color w:val="000000" w:themeColor="text1"/>
          <w:szCs w:val="21"/>
        </w:rPr>
        <w:t xml:space="preserve"> </w:t>
      </w:r>
      <w:r w:rsidR="00AB6A02" w:rsidRPr="00AB6A02">
        <w:rPr>
          <w:rFonts w:ascii="黑体" w:eastAsia="黑体" w:hAnsi="黑体" w:cs="Times New Roman"/>
          <w:color w:val="000000" w:themeColor="text1"/>
          <w:szCs w:val="21"/>
        </w:rPr>
        <w:t>总体要求</w:t>
      </w:r>
      <w:bookmarkEnd w:id="26"/>
      <w:bookmarkEnd w:id="27"/>
    </w:p>
    <w:p w14:paraId="74BFB1CF" w14:textId="2582621E" w:rsidR="00AB6A02" w:rsidRPr="00AB6A02" w:rsidRDefault="00317197"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智慧农场</w:t>
      </w:r>
      <w:r>
        <w:rPr>
          <w:rFonts w:ascii="Times New Roman" w:hAnsi="Times New Roman" w:cs="Times New Roman" w:hint="eastAsia"/>
          <w:color w:val="000000" w:themeColor="text1"/>
          <w:szCs w:val="21"/>
        </w:rPr>
        <w:t>应具有</w:t>
      </w:r>
      <w:r w:rsidR="00AB6A02" w:rsidRPr="00AB6A02">
        <w:rPr>
          <w:rFonts w:ascii="Times New Roman" w:hAnsi="Times New Roman" w:cs="Times New Roman"/>
          <w:color w:val="000000" w:themeColor="text1"/>
          <w:szCs w:val="21"/>
        </w:rPr>
        <w:t>实用性、安全可靠性、可扩充性、先进性</w:t>
      </w:r>
      <w:r w:rsidR="00B93092">
        <w:rPr>
          <w:rFonts w:ascii="Times New Roman" w:hAnsi="Times New Roman" w:cs="Times New Roman" w:hint="eastAsia"/>
          <w:color w:val="000000" w:themeColor="text1"/>
          <w:szCs w:val="21"/>
        </w:rPr>
        <w:t>和</w:t>
      </w:r>
      <w:r w:rsidR="00AB6A02" w:rsidRPr="00AB6A02">
        <w:rPr>
          <w:rFonts w:ascii="Times New Roman" w:hAnsi="Times New Roman" w:cs="Times New Roman"/>
          <w:color w:val="000000" w:themeColor="text1"/>
          <w:szCs w:val="21"/>
        </w:rPr>
        <w:t>经济性。</w:t>
      </w:r>
    </w:p>
    <w:p w14:paraId="79154656" w14:textId="2D837706" w:rsidR="00AB6A02" w:rsidRPr="00AB6A02" w:rsidRDefault="007B7E22" w:rsidP="00534E4E">
      <w:pPr>
        <w:spacing w:beforeLines="50" w:before="156" w:afterLines="50" w:after="156"/>
        <w:rPr>
          <w:rFonts w:ascii="黑体" w:eastAsia="黑体" w:hAnsi="黑体" w:cs="Times New Roman"/>
          <w:color w:val="000000" w:themeColor="text1"/>
          <w:szCs w:val="21"/>
        </w:rPr>
      </w:pPr>
      <w:bookmarkStart w:id="28" w:name="_Toc24502"/>
      <w:bookmarkStart w:id="29" w:name="_Toc28164"/>
      <w:r>
        <w:rPr>
          <w:rFonts w:ascii="黑体" w:eastAsia="黑体" w:hAnsi="黑体" w:cs="Times New Roman"/>
          <w:color w:val="000000" w:themeColor="text1"/>
          <w:szCs w:val="21"/>
        </w:rPr>
        <w:t>4</w:t>
      </w:r>
      <w:r w:rsidR="00AB6A02" w:rsidRPr="00AB6A02">
        <w:rPr>
          <w:rFonts w:ascii="黑体" w:eastAsia="黑体" w:hAnsi="黑体" w:cs="Times New Roman"/>
          <w:color w:val="000000" w:themeColor="text1"/>
          <w:szCs w:val="21"/>
        </w:rPr>
        <w:t xml:space="preserve">.3 </w:t>
      </w:r>
      <w:r w:rsidR="00317197">
        <w:rPr>
          <w:rFonts w:ascii="黑体" w:eastAsia="黑体" w:hAnsi="黑体" w:cs="Times New Roman"/>
          <w:color w:val="000000" w:themeColor="text1"/>
          <w:szCs w:val="21"/>
        </w:rPr>
        <w:t xml:space="preserve"> </w:t>
      </w:r>
      <w:r w:rsidR="00AB6A02" w:rsidRPr="00AB6A02">
        <w:rPr>
          <w:rFonts w:ascii="黑体" w:eastAsia="黑体" w:hAnsi="黑体" w:cs="Times New Roman"/>
          <w:color w:val="000000" w:themeColor="text1"/>
          <w:szCs w:val="21"/>
        </w:rPr>
        <w:t>分层要求</w:t>
      </w:r>
      <w:bookmarkEnd w:id="28"/>
      <w:bookmarkEnd w:id="29"/>
    </w:p>
    <w:p w14:paraId="50EAB52B" w14:textId="6BFDDEC8" w:rsidR="00317197" w:rsidRDefault="00317197"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智慧农场</w:t>
      </w:r>
      <w:r>
        <w:rPr>
          <w:rFonts w:ascii="Times New Roman" w:hAnsi="Times New Roman" w:cs="Times New Roman" w:hint="eastAsia"/>
          <w:color w:val="000000" w:themeColor="text1"/>
          <w:szCs w:val="21"/>
        </w:rPr>
        <w:t>应满足下列要求：</w:t>
      </w:r>
    </w:p>
    <w:p w14:paraId="736373BB" w14:textId="35674B73" w:rsidR="00317197" w:rsidRDefault="00317197"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基础方面</w:t>
      </w:r>
      <w:r w:rsidR="00B93092">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应依据基本农田的类型、作业装备、地质情况建设合适的道路、水利设施、</w:t>
      </w:r>
      <w:r w:rsidR="00B93092" w:rsidRPr="00AB6A02">
        <w:rPr>
          <w:rFonts w:ascii="Times New Roman" w:hAnsi="Times New Roman" w:cs="Times New Roman"/>
          <w:color w:val="000000" w:themeColor="text1"/>
          <w:szCs w:val="21"/>
        </w:rPr>
        <w:t>电力</w:t>
      </w:r>
    </w:p>
    <w:p w14:paraId="40384010" w14:textId="1D019F6E" w:rsidR="00AB6A02" w:rsidRPr="00AB6A02" w:rsidRDefault="00AB6A02" w:rsidP="00534E4E">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设施、网络基站、仓储</w:t>
      </w:r>
      <w:r w:rsidR="00B93092">
        <w:rPr>
          <w:rFonts w:ascii="Times New Roman" w:hAnsi="Times New Roman" w:cs="Times New Roman"/>
          <w:color w:val="000000" w:themeColor="text1"/>
          <w:szCs w:val="21"/>
        </w:rPr>
        <w:t>设施</w:t>
      </w:r>
      <w:r w:rsidRPr="00AB6A02">
        <w:rPr>
          <w:rFonts w:ascii="Times New Roman" w:hAnsi="Times New Roman" w:cs="Times New Roman"/>
          <w:color w:val="000000" w:themeColor="text1"/>
          <w:szCs w:val="21"/>
        </w:rPr>
        <w:t>等</w:t>
      </w:r>
      <w:r w:rsidR="00317197">
        <w:rPr>
          <w:rFonts w:ascii="Times New Roman" w:hAnsi="Times New Roman" w:cs="Times New Roman" w:hint="eastAsia"/>
          <w:color w:val="000000" w:themeColor="text1"/>
          <w:szCs w:val="21"/>
        </w:rPr>
        <w:t>；</w:t>
      </w:r>
    </w:p>
    <w:p w14:paraId="77D47288" w14:textId="0A8B6425" w:rsidR="00317197" w:rsidRDefault="00317197" w:rsidP="00534E4E">
      <w:pPr>
        <w:ind w:firstLineChars="200"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感知方面</w:t>
      </w:r>
      <w:r w:rsidR="00B93092">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应具有实时采集记录气象、土壤墒情、苗情长势等信息的功能，可具备采集水肥需</w:t>
      </w:r>
    </w:p>
    <w:p w14:paraId="48FE722A" w14:textId="0439EAA5" w:rsidR="00AB6A02" w:rsidRPr="00AB6A02" w:rsidRDefault="00AB6A02" w:rsidP="00534E4E">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求、病虫草害、水质面源污染等信息的功能</w:t>
      </w:r>
      <w:r w:rsidR="00317197">
        <w:rPr>
          <w:rFonts w:ascii="Times New Roman" w:hAnsi="Times New Roman" w:cs="Times New Roman" w:hint="eastAsia"/>
          <w:color w:val="000000" w:themeColor="text1"/>
          <w:szCs w:val="21"/>
        </w:rPr>
        <w:t>；</w:t>
      </w:r>
    </w:p>
    <w:p w14:paraId="635D76FA" w14:textId="69EC8198" w:rsidR="00317197" w:rsidRDefault="00317197" w:rsidP="00534E4E">
      <w:pPr>
        <w:ind w:firstLineChars="200"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决策方面</w:t>
      </w:r>
      <w:r w:rsidR="00B93092">
        <w:rPr>
          <w:rFonts w:ascii="Times New Roman" w:hAnsi="Times New Roman" w:cs="Times New Roman" w:hint="eastAsia"/>
          <w:color w:val="000000" w:themeColor="text1"/>
          <w:szCs w:val="21"/>
        </w:rPr>
        <w:t>：应</w:t>
      </w:r>
      <w:r w:rsidR="00AB6A02" w:rsidRPr="00AB6A02">
        <w:rPr>
          <w:rFonts w:ascii="Times New Roman" w:hAnsi="Times New Roman" w:cs="Times New Roman"/>
          <w:color w:val="000000" w:themeColor="text1"/>
          <w:szCs w:val="21"/>
        </w:rPr>
        <w:t>可出具作物生长关键生育期的经验性农事管理处方图，给出与之匹配的农艺决策</w:t>
      </w:r>
    </w:p>
    <w:p w14:paraId="646E929E" w14:textId="311AF6A7" w:rsidR="00AB6A02" w:rsidRPr="00AB6A02" w:rsidRDefault="00AB6A02" w:rsidP="00534E4E">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建议</w:t>
      </w:r>
      <w:r w:rsidR="00317197">
        <w:rPr>
          <w:rFonts w:ascii="Times New Roman" w:hAnsi="Times New Roman" w:cs="Times New Roman" w:hint="eastAsia"/>
          <w:color w:val="000000" w:themeColor="text1"/>
          <w:szCs w:val="21"/>
        </w:rPr>
        <w:t>；</w:t>
      </w:r>
    </w:p>
    <w:p w14:paraId="16C67495" w14:textId="431E84FF" w:rsidR="00317197" w:rsidRDefault="00317197" w:rsidP="00534E4E">
      <w:pPr>
        <w:ind w:firstLineChars="200"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执行方面</w:t>
      </w:r>
      <w:r w:rsidR="00B93092">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应建有</w:t>
      </w:r>
      <w:r w:rsidR="00B93092">
        <w:rPr>
          <w:rFonts w:ascii="Times New Roman" w:hAnsi="Times New Roman" w:cs="Times New Roman" w:hint="eastAsia"/>
          <w:color w:val="000000" w:themeColor="text1"/>
          <w:szCs w:val="21"/>
        </w:rPr>
        <w:t>作业装备</w:t>
      </w:r>
      <w:r w:rsidR="00AB6A02" w:rsidRPr="00AB6A02">
        <w:rPr>
          <w:rFonts w:ascii="Times New Roman" w:hAnsi="Times New Roman" w:cs="Times New Roman"/>
          <w:color w:val="000000" w:themeColor="text1"/>
          <w:szCs w:val="21"/>
        </w:rPr>
        <w:t>电子档案，实现</w:t>
      </w:r>
      <w:r w:rsidR="00B93092">
        <w:rPr>
          <w:rFonts w:ascii="Times New Roman" w:hAnsi="Times New Roman" w:cs="Times New Roman" w:hint="eastAsia"/>
          <w:color w:val="000000" w:themeColor="text1"/>
          <w:szCs w:val="21"/>
        </w:rPr>
        <w:t>作业装备</w:t>
      </w:r>
      <w:r w:rsidR="00AB6A02" w:rsidRPr="00AB6A02">
        <w:rPr>
          <w:rFonts w:ascii="Times New Roman" w:hAnsi="Times New Roman" w:cs="Times New Roman"/>
          <w:color w:val="000000" w:themeColor="text1"/>
          <w:szCs w:val="21"/>
        </w:rPr>
        <w:t>的信息添加、维护、分类与管理；应基于</w:t>
      </w:r>
    </w:p>
    <w:p w14:paraId="1D95D160" w14:textId="64A99E91" w:rsidR="00317197" w:rsidRDefault="00B93092" w:rsidP="00534E4E">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物联</w:t>
      </w:r>
      <w:r w:rsidR="00AB6A02" w:rsidRPr="00AB6A02">
        <w:rPr>
          <w:rFonts w:ascii="Times New Roman" w:hAnsi="Times New Roman" w:cs="Times New Roman"/>
          <w:color w:val="000000" w:themeColor="text1"/>
          <w:szCs w:val="21"/>
        </w:rPr>
        <w:t>网和北斗导航等技术，实现作业</w:t>
      </w:r>
      <w:r>
        <w:rPr>
          <w:rFonts w:ascii="Times New Roman" w:hAnsi="Times New Roman" w:cs="Times New Roman"/>
          <w:color w:val="000000" w:themeColor="text1"/>
          <w:szCs w:val="21"/>
        </w:rPr>
        <w:t>装备</w:t>
      </w:r>
      <w:r w:rsidR="00AB6A02" w:rsidRPr="00AB6A02">
        <w:rPr>
          <w:rFonts w:ascii="Times New Roman" w:hAnsi="Times New Roman" w:cs="Times New Roman"/>
          <w:color w:val="000000" w:themeColor="text1"/>
          <w:szCs w:val="21"/>
        </w:rPr>
        <w:t>精准定位和轨迹查询；应建有与</w:t>
      </w:r>
      <w:r>
        <w:rPr>
          <w:rFonts w:ascii="Times New Roman" w:hAnsi="Times New Roman" w:cs="Times New Roman" w:hint="eastAsia"/>
          <w:color w:val="000000" w:themeColor="text1"/>
          <w:szCs w:val="21"/>
        </w:rPr>
        <w:t>作业装备</w:t>
      </w:r>
      <w:r w:rsidR="00AB6A02" w:rsidRPr="00AB6A02">
        <w:rPr>
          <w:rFonts w:ascii="Times New Roman" w:hAnsi="Times New Roman" w:cs="Times New Roman"/>
          <w:color w:val="000000" w:themeColor="text1"/>
          <w:szCs w:val="21"/>
        </w:rPr>
        <w:t>关联的电子</w:t>
      </w:r>
    </w:p>
    <w:p w14:paraId="424535C7" w14:textId="6795991E" w:rsidR="00317197" w:rsidRDefault="00B93092" w:rsidP="00534E4E">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围栏。可</w:t>
      </w:r>
      <w:r w:rsidR="00AB6A02" w:rsidRPr="00AB6A02">
        <w:rPr>
          <w:rFonts w:ascii="Times New Roman" w:hAnsi="Times New Roman" w:cs="Times New Roman"/>
          <w:color w:val="000000" w:themeColor="text1"/>
          <w:szCs w:val="21"/>
        </w:rPr>
        <w:t>依据决策系统指导</w:t>
      </w:r>
      <w:r w:rsidR="003D677B">
        <w:rPr>
          <w:rFonts w:ascii="Times New Roman" w:hAnsi="Times New Roman" w:cs="Times New Roman" w:hint="eastAsia"/>
          <w:color w:val="000000" w:themeColor="text1"/>
          <w:szCs w:val="21"/>
        </w:rPr>
        <w:t>装备</w:t>
      </w:r>
      <w:r w:rsidR="00AB6A02" w:rsidRPr="00AB6A02">
        <w:rPr>
          <w:rFonts w:ascii="Times New Roman" w:hAnsi="Times New Roman" w:cs="Times New Roman"/>
          <w:color w:val="000000" w:themeColor="text1"/>
          <w:szCs w:val="21"/>
        </w:rPr>
        <w:t>作业，实现</w:t>
      </w:r>
      <w:r w:rsidR="003D677B">
        <w:rPr>
          <w:rFonts w:ascii="Times New Roman" w:hAnsi="Times New Roman" w:cs="Times New Roman" w:hint="eastAsia"/>
          <w:color w:val="000000" w:themeColor="text1"/>
          <w:szCs w:val="21"/>
        </w:rPr>
        <w:t>作业装备</w:t>
      </w:r>
      <w:r w:rsidR="00AB6A02" w:rsidRPr="00AB6A02">
        <w:rPr>
          <w:rFonts w:ascii="Times New Roman" w:hAnsi="Times New Roman" w:cs="Times New Roman"/>
          <w:color w:val="000000" w:themeColor="text1"/>
          <w:szCs w:val="21"/>
        </w:rPr>
        <w:t>的智能化调度。在技术条件成熟的情况下，</w:t>
      </w:r>
      <w:r w:rsidR="003D677B">
        <w:rPr>
          <w:rFonts w:ascii="Times New Roman" w:hAnsi="Times New Roman" w:cs="Times New Roman"/>
          <w:color w:val="000000" w:themeColor="text1"/>
          <w:szCs w:val="21"/>
        </w:rPr>
        <w:t xml:space="preserve"> </w:t>
      </w:r>
    </w:p>
    <w:p w14:paraId="00FB9DAE" w14:textId="71200BDB" w:rsidR="00AB6A02" w:rsidRPr="00AB6A02" w:rsidRDefault="003D677B" w:rsidP="00534E4E">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可增加作业</w:t>
      </w:r>
      <w:r w:rsidR="00AB6A02" w:rsidRPr="00AB6A02">
        <w:rPr>
          <w:rFonts w:ascii="Times New Roman" w:hAnsi="Times New Roman" w:cs="Times New Roman"/>
          <w:color w:val="000000" w:themeColor="text1"/>
          <w:szCs w:val="21"/>
        </w:rPr>
        <w:t>效果自动评估的功能。</w:t>
      </w:r>
    </w:p>
    <w:p w14:paraId="4FDCCD5D" w14:textId="3F0394BF" w:rsidR="00AB6A02" w:rsidRPr="00317197" w:rsidRDefault="00317197" w:rsidP="00534E4E">
      <w:pPr>
        <w:spacing w:beforeLines="100" w:before="312" w:afterLines="100" w:after="312"/>
        <w:rPr>
          <w:rFonts w:ascii="黑体" w:eastAsia="黑体" w:hAnsi="黑体" w:cs="Times New Roman"/>
          <w:color w:val="000000" w:themeColor="text1"/>
          <w:szCs w:val="21"/>
        </w:rPr>
      </w:pPr>
      <w:bookmarkStart w:id="30" w:name="_Toc23010"/>
      <w:bookmarkStart w:id="31" w:name="_Toc14943"/>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 xml:space="preserve"> </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建设主体与内容</w:t>
      </w:r>
      <w:bookmarkEnd w:id="30"/>
      <w:bookmarkEnd w:id="31"/>
    </w:p>
    <w:p w14:paraId="64BF489E" w14:textId="19479BB7" w:rsidR="00AB6A02" w:rsidRPr="00317197" w:rsidRDefault="007B7E22" w:rsidP="00534E4E">
      <w:pPr>
        <w:spacing w:beforeLines="50" w:before="156" w:afterLines="50" w:after="156"/>
        <w:rPr>
          <w:rFonts w:ascii="黑体" w:eastAsia="黑体" w:hAnsi="黑体" w:cs="Times New Roman"/>
          <w:color w:val="000000" w:themeColor="text1"/>
          <w:szCs w:val="21"/>
        </w:rPr>
      </w:pPr>
      <w:bookmarkStart w:id="32" w:name="_Toc18008"/>
      <w:bookmarkStart w:id="33" w:name="_Toc15200"/>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 xml:space="preserve">.1 </w:t>
      </w:r>
      <w:r w:rsidR="00317197">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基础设施</w:t>
      </w:r>
      <w:bookmarkEnd w:id="32"/>
      <w:bookmarkEnd w:id="33"/>
    </w:p>
    <w:p w14:paraId="1951C6EB" w14:textId="15A288A3" w:rsidR="00AB6A02" w:rsidRPr="00317197" w:rsidRDefault="007B7E22" w:rsidP="00534E4E">
      <w:pPr>
        <w:spacing w:beforeLines="50" w:before="156" w:afterLines="50" w:after="156"/>
        <w:rPr>
          <w:rFonts w:ascii="黑体" w:eastAsia="黑体" w:hAnsi="黑体" w:cs="Times New Roman"/>
          <w:color w:val="000000" w:themeColor="text1"/>
          <w:szCs w:val="21"/>
        </w:rPr>
      </w:pPr>
      <w:bookmarkStart w:id="34" w:name="_Toc31375"/>
      <w:bookmarkStart w:id="35" w:name="_Toc27903"/>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 xml:space="preserve">.1.1 </w:t>
      </w:r>
      <w:r w:rsidR="00317197">
        <w:rPr>
          <w:rFonts w:ascii="黑体" w:eastAsia="黑体" w:hAnsi="黑体" w:cs="Times New Roman"/>
          <w:color w:val="000000" w:themeColor="text1"/>
          <w:szCs w:val="21"/>
        </w:rPr>
        <w:t xml:space="preserve"> </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基础设施组成</w:t>
      </w:r>
      <w:bookmarkEnd w:id="34"/>
      <w:bookmarkEnd w:id="35"/>
    </w:p>
    <w:p w14:paraId="13C4E239" w14:textId="6BF1ED86" w:rsidR="00AB6A02" w:rsidRPr="003D677B" w:rsidRDefault="00AB6A02" w:rsidP="00534E4E">
      <w:pPr>
        <w:ind w:firstLineChars="200" w:firstLine="420"/>
        <w:rPr>
          <w:rFonts w:asciiTheme="minorEastAsia" w:hAnsiTheme="minorEastAsia" w:cs="Times New Roman"/>
          <w:color w:val="000000" w:themeColor="text1"/>
          <w:szCs w:val="21"/>
        </w:rPr>
      </w:pPr>
      <w:r w:rsidRPr="003D677B">
        <w:rPr>
          <w:rFonts w:asciiTheme="minorEastAsia" w:hAnsiTheme="minorEastAsia" w:cs="Times New Roman"/>
          <w:color w:val="000000" w:themeColor="text1"/>
          <w:szCs w:val="21"/>
        </w:rPr>
        <w:lastRenderedPageBreak/>
        <w:t>智慧农场基础设施系统</w:t>
      </w:r>
      <w:r w:rsidR="003D677B" w:rsidRPr="003D677B">
        <w:rPr>
          <w:rFonts w:asciiTheme="minorEastAsia" w:hAnsiTheme="minorEastAsia" w:cs="Times New Roman"/>
          <w:color w:val="000000" w:themeColor="text1"/>
          <w:szCs w:val="21"/>
        </w:rPr>
        <w:t>主要由农田、</w:t>
      </w:r>
      <w:r w:rsidR="003D677B" w:rsidRPr="003D677B">
        <w:rPr>
          <w:rFonts w:asciiTheme="minorEastAsia" w:hAnsiTheme="minorEastAsia" w:cs="Times New Roman" w:hint="eastAsia"/>
          <w:color w:val="000000" w:themeColor="text1"/>
          <w:szCs w:val="21"/>
        </w:rPr>
        <w:t>道路</w:t>
      </w:r>
      <w:r w:rsidR="003D677B" w:rsidRPr="003D677B">
        <w:rPr>
          <w:rFonts w:asciiTheme="minorEastAsia" w:hAnsiTheme="minorEastAsia" w:cs="Times New Roman"/>
          <w:color w:val="000000" w:themeColor="text1"/>
          <w:szCs w:val="21"/>
        </w:rPr>
        <w:t>、水利设施、电力设施和网络基站组成。应</w:t>
      </w:r>
      <w:r w:rsidRPr="003D677B">
        <w:rPr>
          <w:rFonts w:asciiTheme="minorEastAsia" w:hAnsiTheme="minorEastAsia" w:cs="Times New Roman"/>
          <w:color w:val="000000" w:themeColor="text1"/>
          <w:szCs w:val="21"/>
        </w:rPr>
        <w:t>根据农场的规模确定基础设施建设情况，选择与种植对象生长环境相适应的高标准农田资源，为所有</w:t>
      </w:r>
      <w:r w:rsidR="006B1D60" w:rsidRPr="003D677B">
        <w:rPr>
          <w:rFonts w:asciiTheme="minorEastAsia" w:hAnsiTheme="minorEastAsia" w:cs="Times New Roman"/>
          <w:color w:val="000000" w:themeColor="text1"/>
          <w:szCs w:val="21"/>
        </w:rPr>
        <w:t>智能</w:t>
      </w:r>
      <w:r w:rsidR="006B1D60" w:rsidRPr="003D677B">
        <w:rPr>
          <w:rFonts w:asciiTheme="minorEastAsia" w:hAnsiTheme="minorEastAsia" w:cs="Times New Roman" w:hint="eastAsia"/>
          <w:color w:val="000000" w:themeColor="text1"/>
          <w:szCs w:val="21"/>
        </w:rPr>
        <w:t>作业</w:t>
      </w:r>
      <w:r w:rsidRPr="003D677B">
        <w:rPr>
          <w:rFonts w:asciiTheme="minorEastAsia" w:hAnsiTheme="minorEastAsia" w:cs="Times New Roman"/>
          <w:color w:val="000000" w:themeColor="text1"/>
          <w:szCs w:val="21"/>
        </w:rPr>
        <w:t>装备、测控装备、管控平台提供工作环境和条件。</w:t>
      </w:r>
    </w:p>
    <w:p w14:paraId="37A423C7" w14:textId="5774BE10" w:rsidR="00AB6A02" w:rsidRPr="00317197" w:rsidRDefault="007B7E22" w:rsidP="00534E4E">
      <w:pPr>
        <w:spacing w:beforeLines="50" w:before="156" w:afterLines="50" w:after="156"/>
        <w:rPr>
          <w:rFonts w:ascii="黑体" w:eastAsia="黑体" w:hAnsi="黑体" w:cs="Times New Roman"/>
          <w:color w:val="000000" w:themeColor="text1"/>
          <w:szCs w:val="21"/>
        </w:rPr>
      </w:pPr>
      <w:bookmarkStart w:id="36" w:name="_Toc32261"/>
      <w:bookmarkStart w:id="37" w:name="_Toc22843"/>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 xml:space="preserve">.1.2 </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基本功能要求</w:t>
      </w:r>
      <w:bookmarkEnd w:id="36"/>
      <w:bookmarkEnd w:id="37"/>
    </w:p>
    <w:p w14:paraId="2EFD593E" w14:textId="7B35BBDB"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.1.2.1</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田块划分</w:t>
      </w:r>
    </w:p>
    <w:p w14:paraId="48557218" w14:textId="0B1BBFE9" w:rsidR="00AB6A02" w:rsidRPr="00AB6A02" w:rsidRDefault="0030172C"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基于</w:t>
      </w:r>
      <w:r w:rsidR="00AB6A02" w:rsidRPr="00AB6A02">
        <w:rPr>
          <w:rFonts w:ascii="Times New Roman" w:hAnsi="Times New Roman" w:cs="Times New Roman"/>
          <w:color w:val="000000" w:themeColor="text1"/>
          <w:szCs w:val="21"/>
        </w:rPr>
        <w:t>环境、交通、水源、电力便利性</w:t>
      </w:r>
      <w:r>
        <w:rPr>
          <w:rFonts w:ascii="Times New Roman" w:hAnsi="Times New Roman" w:cs="Times New Roman"/>
          <w:color w:val="000000" w:themeColor="text1"/>
          <w:szCs w:val="21"/>
        </w:rPr>
        <w:t>要求</w:t>
      </w:r>
      <w:r w:rsidR="00AB6A02" w:rsidRPr="00AB6A02">
        <w:rPr>
          <w:rFonts w:ascii="Times New Roman" w:hAnsi="Times New Roman" w:cs="Times New Roman"/>
          <w:color w:val="000000" w:themeColor="text1"/>
          <w:szCs w:val="21"/>
        </w:rPr>
        <w:t>，田块</w:t>
      </w:r>
      <w:r>
        <w:rPr>
          <w:rFonts w:ascii="Times New Roman" w:hAnsi="Times New Roman" w:cs="Times New Roman" w:hint="eastAsia"/>
          <w:color w:val="000000" w:themeColor="text1"/>
          <w:szCs w:val="21"/>
        </w:rPr>
        <w:t>应是</w:t>
      </w:r>
      <w:r w:rsidR="00AB6A02" w:rsidRPr="00AB6A02">
        <w:rPr>
          <w:rFonts w:ascii="Times New Roman" w:hAnsi="Times New Roman" w:cs="Times New Roman"/>
          <w:color w:val="000000" w:themeColor="text1"/>
          <w:szCs w:val="21"/>
        </w:rPr>
        <w:t>符合</w:t>
      </w:r>
      <w:r w:rsidRPr="00AB6A02">
        <w:rPr>
          <w:rFonts w:ascii="Times New Roman" w:hAnsi="Times New Roman" w:cs="Times New Roman"/>
          <w:color w:val="000000" w:themeColor="text1"/>
          <w:szCs w:val="21"/>
        </w:rPr>
        <w:t>GB/T 30600</w:t>
      </w:r>
      <w:r>
        <w:rPr>
          <w:rFonts w:ascii="Times New Roman" w:hAnsi="Times New Roman" w:cs="Times New Roman"/>
          <w:color w:val="000000" w:themeColor="text1"/>
          <w:szCs w:val="21"/>
        </w:rPr>
        <w:t>规定的</w:t>
      </w:r>
      <w:r w:rsidR="00AB6A02" w:rsidRPr="00AB6A02">
        <w:rPr>
          <w:rFonts w:ascii="Times New Roman" w:hAnsi="Times New Roman" w:cs="Times New Roman"/>
          <w:color w:val="000000" w:themeColor="text1"/>
          <w:szCs w:val="21"/>
        </w:rPr>
        <w:t>高标准农田。田块宜以条带状分布为主，相邻田块之间、田块与道路之间衔接顺畅，无作业死角，地面和耕层内</w:t>
      </w:r>
      <w:r>
        <w:rPr>
          <w:rFonts w:ascii="Times New Roman" w:hAnsi="Times New Roman" w:cs="Times New Roman"/>
          <w:color w:val="000000" w:themeColor="text1"/>
          <w:szCs w:val="21"/>
        </w:rPr>
        <w:t>应</w:t>
      </w:r>
      <w:r w:rsidR="00AB6A02" w:rsidRPr="00AB6A02">
        <w:rPr>
          <w:rFonts w:ascii="Times New Roman" w:hAnsi="Times New Roman" w:cs="Times New Roman"/>
          <w:color w:val="000000" w:themeColor="text1"/>
          <w:szCs w:val="21"/>
        </w:rPr>
        <w:t>无影响</w:t>
      </w:r>
      <w:r w:rsidRPr="003D677B">
        <w:rPr>
          <w:rFonts w:asciiTheme="minorEastAsia" w:hAnsiTheme="minorEastAsia" w:cs="Times New Roman"/>
          <w:color w:val="000000" w:themeColor="text1"/>
          <w:szCs w:val="21"/>
        </w:rPr>
        <w:t>装备</w:t>
      </w:r>
      <w:r w:rsidR="00AB6A02" w:rsidRPr="00AB6A02">
        <w:rPr>
          <w:rFonts w:ascii="Times New Roman" w:hAnsi="Times New Roman" w:cs="Times New Roman"/>
          <w:color w:val="000000" w:themeColor="text1"/>
          <w:szCs w:val="21"/>
        </w:rPr>
        <w:t>作业的石块及其他障碍物。</w:t>
      </w:r>
    </w:p>
    <w:p w14:paraId="1106E301" w14:textId="421E4712"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.1.2.2</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道路布置</w:t>
      </w:r>
    </w:p>
    <w:p w14:paraId="503F6080" w14:textId="429E0085" w:rsidR="00AB6A02" w:rsidRPr="00AB6A02" w:rsidRDefault="0030172C" w:rsidP="00534E4E">
      <w:pPr>
        <w:ind w:firstLineChars="200"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智慧农场</w:t>
      </w:r>
      <w:r w:rsidR="00AB6A02" w:rsidRPr="00AB6A02">
        <w:rPr>
          <w:rFonts w:ascii="Times New Roman" w:hAnsi="Times New Roman" w:cs="Times New Roman"/>
          <w:color w:val="000000" w:themeColor="text1"/>
          <w:szCs w:val="21"/>
        </w:rPr>
        <w:t>应修筑一条衔接干线公路，且通达农场中央或穿越农场的主路；支路与农场主路衔接，贯穿农场每个作业区，确保</w:t>
      </w:r>
      <w:r w:rsidR="006B1D60">
        <w:rPr>
          <w:rFonts w:ascii="Times New Roman" w:hAnsi="Times New Roman" w:cs="Times New Roman"/>
          <w:color w:val="000000" w:themeColor="text1"/>
          <w:szCs w:val="21"/>
        </w:rPr>
        <w:t>作业装备</w:t>
      </w:r>
      <w:r w:rsidR="00AB6A02" w:rsidRPr="00AB6A02">
        <w:rPr>
          <w:rFonts w:ascii="Times New Roman" w:hAnsi="Times New Roman" w:cs="Times New Roman"/>
          <w:color w:val="000000" w:themeColor="text1"/>
          <w:szCs w:val="21"/>
        </w:rPr>
        <w:t>和运输机械能够顺利通达；机耕道，应贯通各作业区行间，并与支路相衔接，以便</w:t>
      </w:r>
      <w:r w:rsidR="006B1D60">
        <w:rPr>
          <w:rFonts w:ascii="Times New Roman" w:hAnsi="Times New Roman" w:cs="Times New Roman"/>
          <w:color w:val="000000" w:themeColor="text1"/>
          <w:szCs w:val="21"/>
        </w:rPr>
        <w:t>作业装备</w:t>
      </w:r>
      <w:r w:rsidR="00AB6A02" w:rsidRPr="00AB6A02">
        <w:rPr>
          <w:rFonts w:ascii="Times New Roman" w:hAnsi="Times New Roman" w:cs="Times New Roman"/>
          <w:color w:val="000000" w:themeColor="text1"/>
          <w:szCs w:val="21"/>
        </w:rPr>
        <w:t>无障碍通达或换行。</w:t>
      </w:r>
    </w:p>
    <w:p w14:paraId="2A65DEC0" w14:textId="4FF654F9"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.1.2.3</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水利设施</w:t>
      </w:r>
    </w:p>
    <w:p w14:paraId="211F33D5" w14:textId="41472E61"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根据灌溉规模、地形、田间道路、耕作方式，合理布置输配水渠道及渠系建筑物；排水沟布置应与田间渠、</w:t>
      </w:r>
      <w:r w:rsidR="0030172C">
        <w:rPr>
          <w:rFonts w:ascii="Times New Roman" w:hAnsi="Times New Roman" w:cs="Times New Roman"/>
          <w:color w:val="000000" w:themeColor="text1"/>
          <w:szCs w:val="21"/>
        </w:rPr>
        <w:t>道</w:t>
      </w:r>
      <w:r w:rsidRPr="00AB6A02">
        <w:rPr>
          <w:rFonts w:ascii="Times New Roman" w:hAnsi="Times New Roman" w:cs="Times New Roman"/>
          <w:color w:val="000000" w:themeColor="text1"/>
          <w:szCs w:val="21"/>
        </w:rPr>
        <w:t>路相协调，可选用灌排兼用或灌排分离的形式。</w:t>
      </w:r>
    </w:p>
    <w:p w14:paraId="4514422D" w14:textId="1121FFBA"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.1.2.4</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电力设施</w:t>
      </w:r>
    </w:p>
    <w:p w14:paraId="353BA359" w14:textId="4B8B572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配备</w:t>
      </w:r>
      <w:r w:rsidR="0030172C" w:rsidRPr="00AB6A02">
        <w:rPr>
          <w:rFonts w:ascii="Times New Roman" w:hAnsi="Times New Roman" w:cs="Times New Roman"/>
          <w:color w:val="000000" w:themeColor="text1"/>
          <w:szCs w:val="21"/>
        </w:rPr>
        <w:t>主要满足大田农场用电需求</w:t>
      </w:r>
      <w:r w:rsidRPr="00AB6A02">
        <w:rPr>
          <w:rFonts w:ascii="Times New Roman" w:hAnsi="Times New Roman" w:cs="Times New Roman"/>
          <w:color w:val="000000" w:themeColor="text1"/>
          <w:szCs w:val="21"/>
        </w:rPr>
        <w:t>高低压线路，为大田农作物信息采集和实时监测传感器或探头、大田作业</w:t>
      </w:r>
      <w:r w:rsidR="0030172C">
        <w:rPr>
          <w:rFonts w:ascii="Times New Roman" w:hAnsi="Times New Roman" w:cs="Times New Roman" w:hint="eastAsia"/>
          <w:color w:val="000000" w:themeColor="text1"/>
          <w:szCs w:val="21"/>
        </w:rPr>
        <w:t>装备</w:t>
      </w:r>
      <w:r w:rsidRPr="00AB6A02">
        <w:rPr>
          <w:rFonts w:ascii="Times New Roman" w:hAnsi="Times New Roman" w:cs="Times New Roman"/>
          <w:color w:val="000000" w:themeColor="text1"/>
          <w:szCs w:val="21"/>
        </w:rPr>
        <w:t>、节水灌溉水泵等设备供电。</w:t>
      </w:r>
    </w:p>
    <w:p w14:paraId="4BF64F7E" w14:textId="503CDCA3"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.1.2.5</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网络基站</w:t>
      </w:r>
    </w:p>
    <w:p w14:paraId="43547D86" w14:textId="64CD7BA4" w:rsidR="00AB6A02" w:rsidRPr="00AB6A02" w:rsidRDefault="0030172C" w:rsidP="00534E4E">
      <w:pPr>
        <w:ind w:firstLineChars="200"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建设</w:t>
      </w:r>
      <w:r>
        <w:rPr>
          <w:rFonts w:ascii="Times New Roman" w:hAnsi="Times New Roman" w:cs="Times New Roman" w:hint="eastAsia"/>
          <w:color w:val="000000" w:themeColor="text1"/>
          <w:szCs w:val="21"/>
        </w:rPr>
        <w:t>承担</w:t>
      </w:r>
      <w:r w:rsidR="00AB6A02" w:rsidRPr="00AB6A02">
        <w:rPr>
          <w:rFonts w:ascii="Times New Roman" w:hAnsi="Times New Roman" w:cs="Times New Roman"/>
          <w:color w:val="000000" w:themeColor="text1"/>
          <w:szCs w:val="21"/>
        </w:rPr>
        <w:t>移动信号的接受和发送处理</w:t>
      </w:r>
      <w:r>
        <w:rPr>
          <w:rFonts w:ascii="Times New Roman" w:hAnsi="Times New Roman" w:cs="Times New Roman"/>
          <w:color w:val="000000" w:themeColor="text1"/>
          <w:szCs w:val="21"/>
        </w:rPr>
        <w:t>的</w:t>
      </w:r>
      <w:r w:rsidRPr="0030172C">
        <w:rPr>
          <w:rFonts w:ascii="Times New Roman" w:hAnsi="Times New Roman" w:cs="Times New Roman" w:hint="eastAsia"/>
          <w:color w:val="000000" w:themeColor="text1"/>
          <w:szCs w:val="21"/>
        </w:rPr>
        <w:t>网络基站</w:t>
      </w:r>
      <w:r w:rsidR="00AB6A02" w:rsidRPr="00AB6A02">
        <w:rPr>
          <w:rFonts w:ascii="Times New Roman" w:hAnsi="Times New Roman" w:cs="Times New Roman"/>
          <w:color w:val="000000" w:themeColor="text1"/>
          <w:szCs w:val="21"/>
        </w:rPr>
        <w:t>。在农场区域内，由多个子基站和</w:t>
      </w:r>
      <w:proofErr w:type="gramStart"/>
      <w:r w:rsidR="00AB6A02" w:rsidRPr="00AB6A02">
        <w:rPr>
          <w:rFonts w:ascii="Times New Roman" w:hAnsi="Times New Roman" w:cs="Times New Roman"/>
          <w:color w:val="000000" w:themeColor="text1"/>
          <w:szCs w:val="21"/>
        </w:rPr>
        <w:t>收发台</w:t>
      </w:r>
      <w:proofErr w:type="gramEnd"/>
      <w:r w:rsidR="00AB6A02" w:rsidRPr="00AB6A02">
        <w:rPr>
          <w:rFonts w:ascii="Times New Roman" w:hAnsi="Times New Roman" w:cs="Times New Roman"/>
          <w:color w:val="000000" w:themeColor="text1"/>
          <w:szCs w:val="21"/>
        </w:rPr>
        <w:t>互相组成蜂窝网络，可通过控制</w:t>
      </w:r>
      <w:proofErr w:type="gramStart"/>
      <w:r w:rsidR="00AB6A02" w:rsidRPr="00AB6A02">
        <w:rPr>
          <w:rFonts w:ascii="Times New Roman" w:hAnsi="Times New Roman" w:cs="Times New Roman"/>
          <w:color w:val="000000" w:themeColor="text1"/>
          <w:szCs w:val="21"/>
        </w:rPr>
        <w:t>收发台</w:t>
      </w:r>
      <w:proofErr w:type="gramEnd"/>
      <w:r w:rsidR="00AB6A02" w:rsidRPr="00AB6A02">
        <w:rPr>
          <w:rFonts w:ascii="Times New Roman" w:hAnsi="Times New Roman" w:cs="Times New Roman"/>
          <w:color w:val="000000" w:themeColor="text1"/>
          <w:szCs w:val="21"/>
        </w:rPr>
        <w:t>之间的信号相互传送和接收，完成移动通信信号的传送。</w:t>
      </w:r>
    </w:p>
    <w:p w14:paraId="1B6054F9" w14:textId="1586E26A" w:rsidR="00AB6A02" w:rsidRPr="00317197" w:rsidRDefault="007B7E22" w:rsidP="00534E4E">
      <w:pPr>
        <w:spacing w:beforeLines="50" w:before="156" w:afterLines="50" w:after="156"/>
        <w:rPr>
          <w:rFonts w:ascii="黑体" w:eastAsia="黑体" w:hAnsi="黑体" w:cs="Times New Roman"/>
          <w:color w:val="000000" w:themeColor="text1"/>
          <w:szCs w:val="21"/>
        </w:rPr>
      </w:pPr>
      <w:bookmarkStart w:id="38" w:name="_Toc21247"/>
      <w:bookmarkStart w:id="39" w:name="_Toc19952"/>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 xml:space="preserve">.1.3 </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软硬件设施</w:t>
      </w:r>
      <w:bookmarkEnd w:id="38"/>
      <w:bookmarkEnd w:id="39"/>
    </w:p>
    <w:p w14:paraId="59A89F62" w14:textId="3193FE13"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.1.3.1</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道路宜机化设施</w:t>
      </w:r>
    </w:p>
    <w:p w14:paraId="34F76505" w14:textId="56ACB7C1"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路基高度应高出路基两侧地面积水高度</w:t>
      </w:r>
      <w:r w:rsidRPr="00AB6A02">
        <w:rPr>
          <w:rFonts w:ascii="Times New Roman" w:hAnsi="Times New Roman" w:cs="Times New Roman"/>
          <w:color w:val="000000" w:themeColor="text1"/>
          <w:szCs w:val="21"/>
        </w:rPr>
        <w:t>0.5</w:t>
      </w:r>
      <w:r w:rsidR="0030172C">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m</w:t>
      </w:r>
      <w:r w:rsidRPr="00AB6A02">
        <w:rPr>
          <w:rFonts w:ascii="Times New Roman" w:hAnsi="Times New Roman" w:cs="Times New Roman"/>
          <w:color w:val="000000" w:themeColor="text1"/>
          <w:szCs w:val="21"/>
        </w:rPr>
        <w:t>；路基应分层压实，压实度</w:t>
      </w:r>
      <w:r w:rsidR="0030172C">
        <w:rPr>
          <w:rFonts w:ascii="Times New Roman" w:hAnsi="Times New Roman" w:cs="Times New Roman"/>
          <w:color w:val="000000" w:themeColor="text1"/>
          <w:szCs w:val="21"/>
        </w:rPr>
        <w:t>应</w:t>
      </w:r>
      <w:r w:rsidRPr="00AB6A02">
        <w:rPr>
          <w:rFonts w:ascii="Times New Roman" w:hAnsi="Times New Roman" w:cs="Times New Roman"/>
          <w:color w:val="000000" w:themeColor="text1"/>
          <w:szCs w:val="21"/>
        </w:rPr>
        <w:t>达到</w:t>
      </w:r>
      <w:r w:rsidRPr="00AB6A02">
        <w:rPr>
          <w:rFonts w:ascii="Times New Roman" w:hAnsi="Times New Roman" w:cs="Times New Roman"/>
          <w:color w:val="000000" w:themeColor="text1"/>
          <w:szCs w:val="21"/>
        </w:rPr>
        <w:t>90%</w:t>
      </w:r>
      <w:r w:rsidRPr="00AB6A02">
        <w:rPr>
          <w:rFonts w:ascii="Times New Roman" w:hAnsi="Times New Roman" w:cs="Times New Roman"/>
          <w:color w:val="000000" w:themeColor="text1"/>
          <w:szCs w:val="21"/>
        </w:rPr>
        <w:t>以上。设置必要的下田坡道、错车点和末端掉头位置。</w:t>
      </w:r>
    </w:p>
    <w:p w14:paraId="11EB324F" w14:textId="4605F299"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.1.3.2</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农田宜机化设施</w:t>
      </w:r>
    </w:p>
    <w:p w14:paraId="06F5AABD" w14:textId="27976E1C"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地块短边最短宜在</w:t>
      </w:r>
      <w:r w:rsidRPr="00AB6A02">
        <w:rPr>
          <w:rFonts w:ascii="Times New Roman" w:hAnsi="Times New Roman" w:cs="Times New Roman"/>
          <w:color w:val="000000" w:themeColor="text1"/>
          <w:szCs w:val="21"/>
        </w:rPr>
        <w:t>30</w:t>
      </w:r>
      <w:r w:rsidR="0030172C">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m</w:t>
      </w:r>
      <w:r w:rsidRPr="00AB6A02">
        <w:rPr>
          <w:rFonts w:ascii="Times New Roman" w:hAnsi="Times New Roman" w:cs="Times New Roman"/>
          <w:color w:val="000000" w:themeColor="text1"/>
          <w:szCs w:val="21"/>
        </w:rPr>
        <w:t>以上，水田地块</w:t>
      </w:r>
      <w:proofErr w:type="gramStart"/>
      <w:r w:rsidRPr="00AB6A02">
        <w:rPr>
          <w:rFonts w:ascii="Times New Roman" w:hAnsi="Times New Roman" w:cs="Times New Roman"/>
          <w:color w:val="000000" w:themeColor="text1"/>
          <w:szCs w:val="21"/>
        </w:rPr>
        <w:t>长边宜为</w:t>
      </w:r>
      <w:proofErr w:type="gramEnd"/>
      <w:r w:rsidRPr="00AB6A02">
        <w:rPr>
          <w:rFonts w:ascii="Times New Roman" w:hAnsi="Times New Roman" w:cs="Times New Roman"/>
          <w:color w:val="000000" w:themeColor="text1"/>
          <w:szCs w:val="21"/>
        </w:rPr>
        <w:t>短边的</w:t>
      </w:r>
      <w:r w:rsidRPr="00AB6A02">
        <w:rPr>
          <w:rFonts w:ascii="Times New Roman" w:hAnsi="Times New Roman" w:cs="Times New Roman"/>
          <w:color w:val="000000" w:themeColor="text1"/>
          <w:szCs w:val="21"/>
        </w:rPr>
        <w:t>3</w:t>
      </w:r>
      <w:r w:rsidR="0030172C" w:rsidRPr="00AB6A02">
        <w:rPr>
          <w:rFonts w:ascii="Times New Roman" w:hAnsi="Times New Roman" w:cs="Times New Roman"/>
          <w:color w:val="000000" w:themeColor="text1"/>
          <w:szCs w:val="21"/>
        </w:rPr>
        <w:t>倍</w:t>
      </w:r>
      <w:r w:rsidR="00936E44">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5</w:t>
      </w:r>
      <w:r w:rsidRPr="00AB6A02">
        <w:rPr>
          <w:rFonts w:ascii="Times New Roman" w:hAnsi="Times New Roman" w:cs="Times New Roman"/>
          <w:color w:val="000000" w:themeColor="text1"/>
          <w:szCs w:val="21"/>
        </w:rPr>
        <w:t>倍，旱田地块</w:t>
      </w:r>
      <w:proofErr w:type="gramStart"/>
      <w:r w:rsidRPr="00AB6A02">
        <w:rPr>
          <w:rFonts w:ascii="Times New Roman" w:hAnsi="Times New Roman" w:cs="Times New Roman"/>
          <w:color w:val="000000" w:themeColor="text1"/>
          <w:szCs w:val="21"/>
        </w:rPr>
        <w:t>长边宜为</w:t>
      </w:r>
      <w:proofErr w:type="gramEnd"/>
      <w:r w:rsidRPr="00AB6A02">
        <w:rPr>
          <w:rFonts w:ascii="Times New Roman" w:hAnsi="Times New Roman" w:cs="Times New Roman"/>
          <w:color w:val="000000" w:themeColor="text1"/>
          <w:szCs w:val="21"/>
        </w:rPr>
        <w:t>短边的</w:t>
      </w:r>
      <w:r w:rsidR="000D67C5">
        <w:rPr>
          <w:rFonts w:ascii="Times New Roman" w:hAnsi="Times New Roman" w:cs="Times New Roman" w:hint="eastAsia"/>
          <w:color w:val="000000" w:themeColor="text1"/>
          <w:szCs w:val="21"/>
        </w:rPr>
        <w:t>3</w:t>
      </w:r>
      <w:r w:rsidR="0030172C" w:rsidRPr="00AB6A02">
        <w:rPr>
          <w:rFonts w:ascii="Times New Roman" w:hAnsi="Times New Roman" w:cs="Times New Roman"/>
          <w:color w:val="000000" w:themeColor="text1"/>
          <w:szCs w:val="21"/>
        </w:rPr>
        <w:t>倍</w:t>
      </w:r>
      <w:r w:rsidR="00936E44">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40</w:t>
      </w:r>
      <w:r w:rsidRPr="00AB6A02">
        <w:rPr>
          <w:rFonts w:ascii="Times New Roman" w:hAnsi="Times New Roman" w:cs="Times New Roman"/>
          <w:color w:val="000000" w:themeColor="text1"/>
          <w:szCs w:val="21"/>
        </w:rPr>
        <w:t>倍；单块旱地纵向坡降</w:t>
      </w:r>
      <w:r w:rsidR="00D54C49">
        <w:rPr>
          <w:rFonts w:ascii="Times New Roman" w:hAnsi="Times New Roman" w:cs="Times New Roman"/>
          <w:color w:val="000000" w:themeColor="text1"/>
          <w:szCs w:val="21"/>
        </w:rPr>
        <w:t>应</w:t>
      </w:r>
      <w:r w:rsidRPr="00AB6A02">
        <w:rPr>
          <w:rFonts w:ascii="Times New Roman" w:hAnsi="Times New Roman" w:cs="Times New Roman"/>
          <w:color w:val="000000" w:themeColor="text1"/>
          <w:szCs w:val="21"/>
        </w:rPr>
        <w:t>不大于</w:t>
      </w:r>
      <w:r w:rsidRPr="00AB6A02">
        <w:rPr>
          <w:rFonts w:ascii="Times New Roman" w:hAnsi="Times New Roman" w:cs="Times New Roman"/>
          <w:color w:val="000000" w:themeColor="text1"/>
          <w:szCs w:val="21"/>
        </w:rPr>
        <w:t>10%</w:t>
      </w:r>
      <w:r w:rsidRPr="00AB6A02">
        <w:rPr>
          <w:rFonts w:ascii="Times New Roman" w:hAnsi="Times New Roman" w:cs="Times New Roman"/>
          <w:color w:val="000000" w:themeColor="text1"/>
          <w:szCs w:val="21"/>
        </w:rPr>
        <w:t>，横向坡降</w:t>
      </w:r>
      <w:r w:rsidR="00D54C49">
        <w:rPr>
          <w:rFonts w:ascii="Times New Roman" w:hAnsi="Times New Roman" w:cs="Times New Roman"/>
          <w:color w:val="000000" w:themeColor="text1"/>
          <w:szCs w:val="21"/>
        </w:rPr>
        <w:t>应</w:t>
      </w:r>
      <w:r w:rsidRPr="00AB6A02">
        <w:rPr>
          <w:rFonts w:ascii="Times New Roman" w:hAnsi="Times New Roman" w:cs="Times New Roman"/>
          <w:color w:val="000000" w:themeColor="text1"/>
          <w:szCs w:val="21"/>
        </w:rPr>
        <w:t>不大于</w:t>
      </w:r>
      <w:r w:rsidRPr="00AB6A02">
        <w:rPr>
          <w:rFonts w:ascii="Times New Roman" w:hAnsi="Times New Roman" w:cs="Times New Roman"/>
          <w:color w:val="000000" w:themeColor="text1"/>
          <w:szCs w:val="21"/>
        </w:rPr>
        <w:t>3%</w:t>
      </w:r>
      <w:r w:rsidRPr="00AB6A02">
        <w:rPr>
          <w:rFonts w:ascii="Times New Roman" w:hAnsi="Times New Roman" w:cs="Times New Roman"/>
          <w:color w:val="000000" w:themeColor="text1"/>
          <w:szCs w:val="21"/>
        </w:rPr>
        <w:t>，单块水田</w:t>
      </w:r>
      <w:proofErr w:type="gramStart"/>
      <w:r w:rsidRPr="00AB6A02">
        <w:rPr>
          <w:rFonts w:ascii="Times New Roman" w:hAnsi="Times New Roman" w:cs="Times New Roman"/>
          <w:color w:val="000000" w:themeColor="text1"/>
          <w:szCs w:val="21"/>
        </w:rPr>
        <w:t>田</w:t>
      </w:r>
      <w:proofErr w:type="gramEnd"/>
      <w:r w:rsidRPr="00AB6A02">
        <w:rPr>
          <w:rFonts w:ascii="Times New Roman" w:hAnsi="Times New Roman" w:cs="Times New Roman"/>
          <w:color w:val="000000" w:themeColor="text1"/>
          <w:szCs w:val="21"/>
        </w:rPr>
        <w:t>面高差</w:t>
      </w:r>
      <w:r w:rsidR="00D54C49">
        <w:rPr>
          <w:rFonts w:ascii="Times New Roman" w:hAnsi="Times New Roman" w:cs="Times New Roman"/>
          <w:color w:val="000000" w:themeColor="text1"/>
          <w:szCs w:val="21"/>
        </w:rPr>
        <w:t>应</w:t>
      </w:r>
      <w:r w:rsidRPr="00AB6A02">
        <w:rPr>
          <w:rFonts w:ascii="Times New Roman" w:hAnsi="Times New Roman" w:cs="Times New Roman"/>
          <w:color w:val="000000" w:themeColor="text1"/>
          <w:szCs w:val="21"/>
        </w:rPr>
        <w:t>控制在</w:t>
      </w:r>
      <w:r w:rsidRPr="00AB6A02">
        <w:rPr>
          <w:rFonts w:ascii="Times New Roman" w:hAnsi="Times New Roman" w:cs="Times New Roman"/>
          <w:color w:val="000000" w:themeColor="text1"/>
          <w:szCs w:val="21"/>
        </w:rPr>
        <w:t>3</w:t>
      </w:r>
      <w:r w:rsidR="00D54C49">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cm</w:t>
      </w:r>
      <w:r w:rsidRPr="00AB6A02">
        <w:rPr>
          <w:rFonts w:ascii="Times New Roman" w:hAnsi="Times New Roman" w:cs="Times New Roman"/>
          <w:color w:val="000000" w:themeColor="text1"/>
          <w:szCs w:val="21"/>
        </w:rPr>
        <w:t>范围内。</w:t>
      </w:r>
    </w:p>
    <w:p w14:paraId="19A3C451" w14:textId="1094344D"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.1.3.3</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电力设施</w:t>
      </w:r>
    </w:p>
    <w:p w14:paraId="74CCC7CF" w14:textId="77777777" w:rsidR="00D54C49" w:rsidRPr="00D54C49" w:rsidRDefault="00D54C49" w:rsidP="00534E4E">
      <w:pPr>
        <w:ind w:firstLineChars="200" w:firstLine="420"/>
        <w:rPr>
          <w:rFonts w:asciiTheme="minorEastAsia" w:hAnsiTheme="minorEastAsia" w:cs="Times New Roman"/>
          <w:color w:val="000000" w:themeColor="text1"/>
          <w:szCs w:val="21"/>
        </w:rPr>
      </w:pPr>
      <w:r w:rsidRPr="00D54C49">
        <w:rPr>
          <w:rFonts w:asciiTheme="minorEastAsia" w:hAnsiTheme="minorEastAsia" w:cs="Times New Roman"/>
          <w:color w:val="000000" w:themeColor="text1"/>
          <w:szCs w:val="21"/>
        </w:rPr>
        <w:t>智慧农场电力设施应包括：</w:t>
      </w:r>
    </w:p>
    <w:p w14:paraId="4A48D12E" w14:textId="77777777" w:rsidR="00D54C49" w:rsidRDefault="00D54C49"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380</w:t>
      </w:r>
      <w:r>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V</w:t>
      </w:r>
      <w:r w:rsidR="00AB6A02" w:rsidRPr="00AB6A02">
        <w:rPr>
          <w:rFonts w:ascii="Times New Roman" w:hAnsi="Times New Roman" w:cs="Times New Roman"/>
          <w:color w:val="000000" w:themeColor="text1"/>
          <w:szCs w:val="21"/>
        </w:rPr>
        <w:t>/220</w:t>
      </w:r>
      <w:r>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V</w:t>
      </w:r>
      <w:r>
        <w:rPr>
          <w:rFonts w:ascii="Times New Roman" w:hAnsi="Times New Roman" w:cs="Times New Roman" w:hint="eastAsia"/>
          <w:color w:val="000000" w:themeColor="text1"/>
          <w:szCs w:val="21"/>
        </w:rPr>
        <w:t>供电</w:t>
      </w:r>
      <w:r w:rsidR="00AB6A02" w:rsidRPr="00AB6A02">
        <w:rPr>
          <w:rFonts w:ascii="Times New Roman" w:hAnsi="Times New Roman" w:cs="Times New Roman"/>
          <w:color w:val="000000" w:themeColor="text1"/>
          <w:szCs w:val="21"/>
        </w:rPr>
        <w:t>系统，供电电源</w:t>
      </w:r>
      <w:r w:rsidR="00AB6A02" w:rsidRPr="00AB6A02">
        <w:rPr>
          <w:rFonts w:ascii="Times New Roman" w:hAnsi="Times New Roman" w:cs="Times New Roman"/>
          <w:color w:val="000000" w:themeColor="text1"/>
          <w:szCs w:val="21"/>
        </w:rPr>
        <w:t>380</w:t>
      </w:r>
      <w:r>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V</w:t>
      </w:r>
      <w:r w:rsidR="00AB6A02" w:rsidRPr="00AB6A02">
        <w:rPr>
          <w:rFonts w:ascii="Times New Roman" w:hAnsi="Times New Roman" w:cs="Times New Roman"/>
          <w:color w:val="000000" w:themeColor="text1"/>
          <w:szCs w:val="21"/>
        </w:rPr>
        <w:t>/220</w:t>
      </w:r>
      <w:r>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V</w:t>
      </w:r>
      <w:r w:rsidR="00AB6A02" w:rsidRPr="00AB6A02">
        <w:rPr>
          <w:rFonts w:ascii="Times New Roman" w:hAnsi="Times New Roman" w:cs="Times New Roman"/>
          <w:color w:val="000000" w:themeColor="text1"/>
          <w:szCs w:val="21"/>
        </w:rPr>
        <w:t>，三级负荷</w:t>
      </w:r>
      <w:r>
        <w:rPr>
          <w:rFonts w:ascii="Times New Roman" w:hAnsi="Times New Roman" w:cs="Times New Roman" w:hint="eastAsia"/>
          <w:color w:val="000000" w:themeColor="text1"/>
          <w:szCs w:val="21"/>
        </w:rPr>
        <w:t>；</w:t>
      </w:r>
    </w:p>
    <w:p w14:paraId="4D67D9CD" w14:textId="77777777" w:rsidR="00D54C49" w:rsidRDefault="00D54C49"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柴油发电机</w:t>
      </w:r>
      <w:r>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备用</w:t>
      </w:r>
      <w:r>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w:t>
      </w:r>
    </w:p>
    <w:p w14:paraId="0D299C69" w14:textId="77777777" w:rsidR="00D54C49" w:rsidRDefault="00D54C49" w:rsidP="00534E4E">
      <w:pPr>
        <w:ind w:firstLineChars="200" w:firstLine="420"/>
        <w:rPr>
          <w:rFonts w:ascii="Times New Roman" w:hAnsi="Times New Roman" w:cs="Times New Roman"/>
          <w:color w:val="000000" w:themeColor="text1"/>
          <w:szCs w:val="21"/>
        </w:rPr>
      </w:pPr>
      <w:r w:rsidRPr="00D54C49">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太阳能配电系统，供电电源</w:t>
      </w:r>
      <w:r w:rsidR="00AB6A02" w:rsidRPr="00AB6A02">
        <w:rPr>
          <w:rFonts w:ascii="Times New Roman" w:hAnsi="Times New Roman" w:cs="Times New Roman"/>
          <w:color w:val="000000" w:themeColor="text1"/>
          <w:szCs w:val="21"/>
        </w:rPr>
        <w:t>5</w:t>
      </w:r>
      <w:r>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V</w:t>
      </w:r>
      <w:r w:rsidR="00AB6A02" w:rsidRPr="00AB6A02">
        <w:rPr>
          <w:rFonts w:ascii="Times New Roman" w:hAnsi="Times New Roman" w:cs="Times New Roman"/>
          <w:color w:val="000000" w:themeColor="text1"/>
          <w:szCs w:val="21"/>
        </w:rPr>
        <w:t>/12</w:t>
      </w:r>
      <w:r>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V</w:t>
      </w:r>
      <w:r w:rsidR="00AB6A02" w:rsidRPr="00AB6A02">
        <w:rPr>
          <w:rFonts w:ascii="Times New Roman" w:hAnsi="Times New Roman" w:cs="Times New Roman"/>
          <w:color w:val="000000" w:themeColor="text1"/>
          <w:szCs w:val="21"/>
        </w:rPr>
        <w:t>/24</w:t>
      </w:r>
      <w:r>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V</w:t>
      </w:r>
      <w:r w:rsidR="00AB6A02" w:rsidRPr="00AB6A02">
        <w:rPr>
          <w:rFonts w:ascii="Times New Roman" w:hAnsi="Times New Roman" w:cs="Times New Roman"/>
          <w:color w:val="000000" w:themeColor="text1"/>
          <w:szCs w:val="21"/>
        </w:rPr>
        <w:t>，或逆变</w:t>
      </w:r>
      <w:r w:rsidR="00AB6A02" w:rsidRPr="00AB6A02">
        <w:rPr>
          <w:rFonts w:ascii="Times New Roman" w:hAnsi="Times New Roman" w:cs="Times New Roman"/>
          <w:color w:val="000000" w:themeColor="text1"/>
          <w:szCs w:val="21"/>
        </w:rPr>
        <w:t>220</w:t>
      </w:r>
      <w:r>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V</w:t>
      </w:r>
      <w:r w:rsidR="00AB6A02" w:rsidRPr="00AB6A02">
        <w:rPr>
          <w:rFonts w:ascii="Times New Roman" w:hAnsi="Times New Roman" w:cs="Times New Roman"/>
          <w:color w:val="000000" w:themeColor="text1"/>
          <w:szCs w:val="21"/>
        </w:rPr>
        <w:t>；</w:t>
      </w:r>
    </w:p>
    <w:p w14:paraId="3AAF1EFC" w14:textId="2253EBB3" w:rsidR="00AB6A02" w:rsidRPr="00AB6A02" w:rsidRDefault="00D54C49" w:rsidP="00534E4E">
      <w:pPr>
        <w:ind w:firstLineChars="200" w:firstLine="420"/>
        <w:rPr>
          <w:rFonts w:ascii="Times New Roman" w:hAnsi="Times New Roman" w:cs="Times New Roman"/>
          <w:color w:val="000000" w:themeColor="text1"/>
          <w:szCs w:val="21"/>
        </w:rPr>
      </w:pPr>
      <w:r w:rsidRPr="00D54C49">
        <w:rPr>
          <w:rFonts w:asciiTheme="minorEastAsia" w:hAnsiTheme="minorEastAsia" w:cs="Times New Roman"/>
          <w:color w:val="000000" w:themeColor="text1"/>
          <w:szCs w:val="21"/>
        </w:rPr>
        <w:lastRenderedPageBreak/>
        <w:t>——</w:t>
      </w:r>
      <w:r w:rsidR="00AB6A02" w:rsidRPr="00AB6A02">
        <w:rPr>
          <w:rFonts w:ascii="Times New Roman" w:hAnsi="Times New Roman" w:cs="Times New Roman"/>
          <w:color w:val="000000" w:themeColor="text1"/>
          <w:szCs w:val="21"/>
        </w:rPr>
        <w:t>蓄电池配电系统，供电电源</w:t>
      </w:r>
      <w:r w:rsidR="00AB6A02" w:rsidRPr="00AB6A02">
        <w:rPr>
          <w:rFonts w:ascii="Times New Roman" w:hAnsi="Times New Roman" w:cs="Times New Roman"/>
          <w:color w:val="000000" w:themeColor="text1"/>
          <w:szCs w:val="21"/>
        </w:rPr>
        <w:t>5</w:t>
      </w:r>
      <w:r>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V</w:t>
      </w:r>
      <w:r w:rsidR="00AB6A02" w:rsidRPr="00AB6A02">
        <w:rPr>
          <w:rFonts w:ascii="Times New Roman" w:hAnsi="Times New Roman" w:cs="Times New Roman"/>
          <w:color w:val="000000" w:themeColor="text1"/>
          <w:szCs w:val="21"/>
        </w:rPr>
        <w:t>/12</w:t>
      </w:r>
      <w:r w:rsidRPr="00AB6A02">
        <w:rPr>
          <w:rFonts w:ascii="Times New Roman" w:hAnsi="Times New Roman" w:cs="Times New Roman"/>
          <w:color w:val="000000" w:themeColor="text1"/>
          <w:szCs w:val="21"/>
        </w:rPr>
        <w:t>V</w:t>
      </w:r>
      <w:r>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/24</w:t>
      </w:r>
      <w:r>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V</w:t>
      </w:r>
      <w:r w:rsidR="00AB6A02" w:rsidRPr="00AB6A02">
        <w:rPr>
          <w:rFonts w:ascii="Times New Roman" w:hAnsi="Times New Roman" w:cs="Times New Roman"/>
          <w:color w:val="000000" w:themeColor="text1"/>
          <w:szCs w:val="21"/>
        </w:rPr>
        <w:t>，或逆变</w:t>
      </w:r>
      <w:r w:rsidR="00AB6A02" w:rsidRPr="00AB6A02">
        <w:rPr>
          <w:rFonts w:ascii="Times New Roman" w:hAnsi="Times New Roman" w:cs="Times New Roman"/>
          <w:color w:val="000000" w:themeColor="text1"/>
          <w:szCs w:val="21"/>
        </w:rPr>
        <w:t>220</w:t>
      </w:r>
      <w:r>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V</w:t>
      </w:r>
      <w:r w:rsidR="00AB6A02" w:rsidRPr="00AB6A02">
        <w:rPr>
          <w:rFonts w:ascii="Times New Roman" w:hAnsi="Times New Roman" w:cs="Times New Roman"/>
          <w:color w:val="000000" w:themeColor="text1"/>
          <w:szCs w:val="21"/>
        </w:rPr>
        <w:t>。</w:t>
      </w:r>
    </w:p>
    <w:p w14:paraId="6B446EEE" w14:textId="2BAC888A"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.1.3.4</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水利灌溉设施</w:t>
      </w:r>
    </w:p>
    <w:p w14:paraId="3B6081F1"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水源以周边地表水为主，地下水为辅。排水沟布局合理，尺寸适宜。排水沟断面大小尺寸应根据农田排水标准和排水量进行确定。</w:t>
      </w:r>
    </w:p>
    <w:p w14:paraId="0065E088" w14:textId="32E925A2"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.1.3.5</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信息化设施</w:t>
      </w:r>
    </w:p>
    <w:p w14:paraId="5F637D0C"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网络信息传输采用有线传输和无线传输。网络信息传输技术包括但不限于无线光桥、光纤、</w:t>
      </w:r>
      <w:r w:rsidRPr="00AB6A02">
        <w:rPr>
          <w:rFonts w:ascii="Times New Roman" w:hAnsi="Times New Roman" w:cs="Times New Roman"/>
          <w:color w:val="000000" w:themeColor="text1"/>
          <w:szCs w:val="21"/>
        </w:rPr>
        <w:t>4G/5G</w:t>
      </w:r>
      <w:r w:rsidRPr="00AB6A02">
        <w:rPr>
          <w:rFonts w:ascii="Times New Roman" w:hAnsi="Times New Roman" w:cs="Times New Roman"/>
          <w:color w:val="000000" w:themeColor="text1"/>
          <w:szCs w:val="21"/>
        </w:rPr>
        <w:t>。</w:t>
      </w:r>
    </w:p>
    <w:p w14:paraId="06C125AF" w14:textId="5E98BC45"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.1.3.6</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基站设施</w:t>
      </w:r>
    </w:p>
    <w:p w14:paraId="3ACF50CA" w14:textId="3AEC0B91" w:rsidR="00AB6A02" w:rsidRPr="00AB6A02" w:rsidRDefault="00D54C49" w:rsidP="00534E4E">
      <w:pPr>
        <w:ind w:firstLineChars="200" w:firstLine="420"/>
        <w:rPr>
          <w:rFonts w:ascii="Times New Roman" w:hAnsi="Times New Roman" w:cs="Times New Roman"/>
          <w:color w:val="000000" w:themeColor="text1"/>
          <w:szCs w:val="21"/>
        </w:rPr>
      </w:pPr>
      <w:r w:rsidRPr="00D54C49">
        <w:rPr>
          <w:rFonts w:ascii="Times New Roman" w:hAnsi="Times New Roman" w:cs="Times New Roman" w:hint="eastAsia"/>
          <w:color w:val="000000" w:themeColor="text1"/>
          <w:szCs w:val="21"/>
        </w:rPr>
        <w:t>基站设施</w:t>
      </w:r>
      <w:r>
        <w:rPr>
          <w:rFonts w:ascii="Times New Roman" w:hAnsi="Times New Roman" w:cs="Times New Roman" w:hint="eastAsia"/>
          <w:color w:val="000000" w:themeColor="text1"/>
          <w:szCs w:val="21"/>
        </w:rPr>
        <w:t>应</w:t>
      </w:r>
      <w:r w:rsidR="00AB6A02" w:rsidRPr="00AB6A02">
        <w:rPr>
          <w:rFonts w:ascii="Times New Roman" w:hAnsi="Times New Roman" w:cs="Times New Roman"/>
          <w:color w:val="000000" w:themeColor="text1"/>
          <w:szCs w:val="21"/>
        </w:rPr>
        <w:t>包括移动通信基站基础设施和无线室内覆盖系统基础设施两部分。移动通信基站基础设施主要包括基站机房、电源系统、防雷接地系统、室外支撑物等</w:t>
      </w:r>
      <w:r>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无线室内覆盖系统基础设施主要包括信源设备机房、远端设备间、电源系统、接地系统及布线桥架等。</w:t>
      </w:r>
    </w:p>
    <w:p w14:paraId="3E5B2149" w14:textId="751E2D78" w:rsidR="00AB6A02" w:rsidRPr="00317197" w:rsidRDefault="007B7E22" w:rsidP="00534E4E">
      <w:pPr>
        <w:spacing w:beforeLines="50" w:before="156" w:afterLines="50" w:after="156"/>
        <w:rPr>
          <w:rFonts w:ascii="黑体" w:eastAsia="黑体" w:hAnsi="黑体" w:cs="Times New Roman"/>
          <w:color w:val="000000" w:themeColor="text1"/>
          <w:szCs w:val="21"/>
        </w:rPr>
      </w:pPr>
      <w:bookmarkStart w:id="40" w:name="_Toc9482"/>
      <w:bookmarkStart w:id="41" w:name="_Toc24426"/>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 xml:space="preserve">.2 </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仓储系统</w:t>
      </w:r>
      <w:bookmarkEnd w:id="40"/>
      <w:bookmarkEnd w:id="41"/>
    </w:p>
    <w:p w14:paraId="4918C76F" w14:textId="619A3CDF" w:rsidR="00AB6A02" w:rsidRPr="00317197" w:rsidRDefault="007B7E22" w:rsidP="00534E4E">
      <w:pPr>
        <w:spacing w:beforeLines="50" w:before="156" w:afterLines="50" w:after="156"/>
        <w:rPr>
          <w:rFonts w:ascii="黑体" w:eastAsia="黑体" w:hAnsi="黑体" w:cs="Times New Roman"/>
          <w:color w:val="000000" w:themeColor="text1"/>
          <w:szCs w:val="21"/>
        </w:rPr>
      </w:pPr>
      <w:bookmarkStart w:id="42" w:name="_Toc11990"/>
      <w:bookmarkStart w:id="43" w:name="_Toc18622"/>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 xml:space="preserve">.2.1 </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仓储系统组成</w:t>
      </w:r>
      <w:bookmarkEnd w:id="42"/>
      <w:bookmarkEnd w:id="43"/>
    </w:p>
    <w:p w14:paraId="56A7C5F7" w14:textId="77777777" w:rsidR="00AB6A02" w:rsidRPr="00317197" w:rsidRDefault="00AB6A02" w:rsidP="00534E4E">
      <w:pPr>
        <w:ind w:firstLineChars="200" w:firstLine="420"/>
        <w:rPr>
          <w:rFonts w:asciiTheme="minorEastAsia" w:hAnsiTheme="minorEastAsia" w:cs="Times New Roman"/>
          <w:color w:val="000000" w:themeColor="text1"/>
          <w:szCs w:val="21"/>
        </w:rPr>
      </w:pPr>
      <w:r w:rsidRPr="00317197">
        <w:rPr>
          <w:rFonts w:asciiTheme="minorEastAsia" w:hAnsiTheme="minorEastAsia" w:cs="Times New Roman"/>
          <w:color w:val="000000" w:themeColor="text1"/>
          <w:szCs w:val="21"/>
        </w:rPr>
        <w:t>智慧农场仓储系统作为中间环节，能起到缓冲和平衡供需矛盾的作用。主要由粮库、机库和物资库组成。</w:t>
      </w:r>
    </w:p>
    <w:p w14:paraId="7D6269FF" w14:textId="2746C903" w:rsidR="00AB6A02" w:rsidRPr="00317197" w:rsidRDefault="007B7E22" w:rsidP="00534E4E">
      <w:pPr>
        <w:spacing w:beforeLines="50" w:before="156" w:afterLines="50" w:after="156"/>
        <w:rPr>
          <w:rFonts w:ascii="黑体" w:eastAsia="黑体" w:hAnsi="黑体" w:cs="Times New Roman"/>
          <w:color w:val="000000" w:themeColor="text1"/>
          <w:szCs w:val="21"/>
        </w:rPr>
      </w:pPr>
      <w:bookmarkStart w:id="44" w:name="_Toc6110"/>
      <w:bookmarkStart w:id="45" w:name="_Toc3880"/>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 xml:space="preserve">.2.2 </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基本功能要求</w:t>
      </w:r>
      <w:bookmarkEnd w:id="44"/>
      <w:bookmarkEnd w:id="45"/>
    </w:p>
    <w:p w14:paraId="4389509A" w14:textId="1069008D"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.2.2.1</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粮库</w:t>
      </w:r>
    </w:p>
    <w:p w14:paraId="05E5EC41" w14:textId="1F12AB9D"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粮库</w:t>
      </w:r>
      <w:r w:rsidR="0030172C">
        <w:rPr>
          <w:rFonts w:ascii="Times New Roman" w:hAnsi="Times New Roman" w:cs="Times New Roman"/>
          <w:color w:val="000000" w:themeColor="text1"/>
          <w:szCs w:val="21"/>
        </w:rPr>
        <w:t>应</w:t>
      </w:r>
      <w:r w:rsidRPr="00AB6A02">
        <w:rPr>
          <w:rFonts w:ascii="Times New Roman" w:hAnsi="Times New Roman" w:cs="Times New Roman"/>
          <w:color w:val="000000" w:themeColor="text1"/>
          <w:szCs w:val="21"/>
        </w:rPr>
        <w:t>具备防御自然界各种气候条件的影响的功能，为粮食的安全</w:t>
      </w:r>
      <w:r w:rsidR="00D54C49">
        <w:rPr>
          <w:rFonts w:ascii="Times New Roman" w:hAnsi="Times New Roman" w:cs="Times New Roman" w:hint="eastAsia"/>
          <w:color w:val="000000" w:themeColor="text1"/>
          <w:szCs w:val="21"/>
        </w:rPr>
        <w:t>、</w:t>
      </w:r>
      <w:r w:rsidRPr="00AB6A02">
        <w:rPr>
          <w:rFonts w:ascii="Times New Roman" w:hAnsi="Times New Roman" w:cs="Times New Roman"/>
          <w:color w:val="000000" w:themeColor="text1"/>
          <w:szCs w:val="21"/>
        </w:rPr>
        <w:t>稳定储存提供最基本的条件。同时还应具有一般建筑物的坚固、耐用、稳定﹑抗震、防水等功能。储粮仓房还</w:t>
      </w:r>
      <w:r w:rsidR="0030172C">
        <w:rPr>
          <w:rFonts w:ascii="Times New Roman" w:hAnsi="Times New Roman" w:cs="Times New Roman"/>
          <w:color w:val="000000" w:themeColor="text1"/>
          <w:szCs w:val="21"/>
        </w:rPr>
        <w:t>应</w:t>
      </w:r>
      <w:r w:rsidRPr="00AB6A02">
        <w:rPr>
          <w:rFonts w:ascii="Times New Roman" w:hAnsi="Times New Roman" w:cs="Times New Roman"/>
          <w:color w:val="000000" w:themeColor="text1"/>
          <w:szCs w:val="21"/>
        </w:rPr>
        <w:t>具有便于机械通风和熏蒸杀虫的功效。粮库应设置粮情测控设备，管理人员</w:t>
      </w:r>
      <w:r w:rsidR="00D54C49">
        <w:rPr>
          <w:rFonts w:ascii="Times New Roman" w:hAnsi="Times New Roman" w:cs="Times New Roman"/>
          <w:color w:val="000000" w:themeColor="text1"/>
          <w:szCs w:val="21"/>
        </w:rPr>
        <w:t>应</w:t>
      </w:r>
      <w:r w:rsidRPr="00AB6A02">
        <w:rPr>
          <w:rFonts w:ascii="Times New Roman" w:hAnsi="Times New Roman" w:cs="Times New Roman"/>
          <w:color w:val="000000" w:themeColor="text1"/>
          <w:szCs w:val="21"/>
        </w:rPr>
        <w:t>能随时</w:t>
      </w:r>
      <w:r w:rsidR="00D54C49">
        <w:rPr>
          <w:rFonts w:ascii="Times New Roman" w:hAnsi="Times New Roman" w:cs="Times New Roman"/>
          <w:color w:val="000000" w:themeColor="text1"/>
          <w:szCs w:val="21"/>
        </w:rPr>
        <w:t>了解</w:t>
      </w:r>
      <w:r w:rsidRPr="00AB6A02">
        <w:rPr>
          <w:rFonts w:ascii="Times New Roman" w:hAnsi="Times New Roman" w:cs="Times New Roman"/>
          <w:color w:val="000000" w:themeColor="text1"/>
          <w:szCs w:val="21"/>
        </w:rPr>
        <w:t>粮库内的情况，及时通风降温。可采用无线传输设备进行数据采集。</w:t>
      </w:r>
    </w:p>
    <w:p w14:paraId="60A537F4" w14:textId="4D7E215F"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.2.2.2</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机库</w:t>
      </w:r>
    </w:p>
    <w:p w14:paraId="3D606A47" w14:textId="204709FD"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机库按功能要求，分为装卸及冲洗区、</w:t>
      </w:r>
      <w:r w:rsidR="00D54C49">
        <w:rPr>
          <w:rFonts w:ascii="Times New Roman" w:hAnsi="Times New Roman" w:cs="Times New Roman" w:hint="eastAsia"/>
          <w:color w:val="000000" w:themeColor="text1"/>
          <w:szCs w:val="21"/>
        </w:rPr>
        <w:t>作业装备</w:t>
      </w:r>
      <w:r w:rsidR="00D54C49">
        <w:rPr>
          <w:rFonts w:ascii="Times New Roman" w:hAnsi="Times New Roman" w:cs="Times New Roman"/>
          <w:color w:val="000000" w:themeColor="text1"/>
          <w:szCs w:val="21"/>
        </w:rPr>
        <w:t>整机存放区、</w:t>
      </w:r>
      <w:r w:rsidR="008026BC">
        <w:rPr>
          <w:rFonts w:ascii="Times New Roman" w:hAnsi="Times New Roman" w:cs="Times New Roman" w:hint="eastAsia"/>
          <w:color w:val="000000" w:themeColor="text1"/>
          <w:szCs w:val="21"/>
        </w:rPr>
        <w:t>农</w:t>
      </w:r>
      <w:r w:rsidRPr="00AB6A02">
        <w:rPr>
          <w:rFonts w:ascii="Times New Roman" w:hAnsi="Times New Roman" w:cs="Times New Roman"/>
          <w:color w:val="000000" w:themeColor="text1"/>
          <w:szCs w:val="21"/>
        </w:rPr>
        <w:t>具存放区、零配件存放区、保养维护检修区、油料库区及管理服务区，其中油料库区在场区应相对分开，单独建设。保障无人</w:t>
      </w:r>
      <w:r w:rsidR="00D54C49">
        <w:rPr>
          <w:rFonts w:ascii="Times New Roman" w:hAnsi="Times New Roman" w:cs="Times New Roman" w:hint="eastAsia"/>
          <w:color w:val="000000" w:themeColor="text1"/>
          <w:szCs w:val="21"/>
        </w:rPr>
        <w:t>作业装备</w:t>
      </w:r>
      <w:r w:rsidRPr="00AB6A02">
        <w:rPr>
          <w:rFonts w:ascii="Times New Roman" w:hAnsi="Times New Roman" w:cs="Times New Roman"/>
          <w:color w:val="000000" w:themeColor="text1"/>
          <w:szCs w:val="21"/>
        </w:rPr>
        <w:t>日常通行、清洗、维护、保养</w:t>
      </w:r>
      <w:r w:rsidR="00D54C49">
        <w:rPr>
          <w:rFonts w:ascii="Times New Roman" w:hAnsi="Times New Roman" w:cs="Times New Roman" w:hint="eastAsia"/>
          <w:color w:val="000000" w:themeColor="text1"/>
          <w:szCs w:val="21"/>
        </w:rPr>
        <w:t>、</w:t>
      </w:r>
      <w:r w:rsidRPr="00AB6A02">
        <w:rPr>
          <w:rFonts w:ascii="Times New Roman" w:hAnsi="Times New Roman" w:cs="Times New Roman"/>
          <w:color w:val="000000" w:themeColor="text1"/>
          <w:szCs w:val="21"/>
        </w:rPr>
        <w:t>存放和能源供应。</w:t>
      </w:r>
    </w:p>
    <w:p w14:paraId="36D9E914" w14:textId="4CD4E1F9"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.2.2.3</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物资库</w:t>
      </w:r>
    </w:p>
    <w:p w14:paraId="60CF8273" w14:textId="77777777" w:rsidR="00AB6A02" w:rsidRPr="00AB6A02" w:rsidRDefault="00AB6A02" w:rsidP="00534E4E">
      <w:pPr>
        <w:ind w:firstLineChars="200" w:firstLine="420"/>
        <w:rPr>
          <w:rFonts w:ascii="Times New Roman" w:hAnsi="Times New Roman" w:cs="Times New Roman"/>
          <w:color w:val="000000" w:themeColor="text1"/>
          <w:szCs w:val="21"/>
        </w:rPr>
      </w:pPr>
      <w:proofErr w:type="gramStart"/>
      <w:r w:rsidRPr="00AB6A02">
        <w:rPr>
          <w:rFonts w:ascii="Times New Roman" w:hAnsi="Times New Roman" w:cs="Times New Roman"/>
          <w:color w:val="000000" w:themeColor="text1"/>
          <w:szCs w:val="21"/>
        </w:rPr>
        <w:t>物资库需保证</w:t>
      </w:r>
      <w:proofErr w:type="gramEnd"/>
      <w:r w:rsidRPr="00AB6A02">
        <w:rPr>
          <w:rFonts w:ascii="Times New Roman" w:hAnsi="Times New Roman" w:cs="Times New Roman"/>
          <w:color w:val="000000" w:themeColor="text1"/>
          <w:szCs w:val="21"/>
        </w:rPr>
        <w:t>种子、农药、肥料等智慧农场主要物资合理分区、规范存放；同时需具备防火、防盗等功能。</w:t>
      </w:r>
    </w:p>
    <w:p w14:paraId="13CC5BFC" w14:textId="2A5CFCCA" w:rsidR="00AB6A02" w:rsidRPr="00317197" w:rsidRDefault="007B7E22" w:rsidP="00534E4E">
      <w:pPr>
        <w:spacing w:beforeLines="50" w:before="156" w:afterLines="50" w:after="156"/>
        <w:rPr>
          <w:rFonts w:ascii="黑体" w:eastAsia="黑体" w:hAnsi="黑体" w:cs="Times New Roman"/>
          <w:color w:val="000000" w:themeColor="text1"/>
          <w:szCs w:val="21"/>
        </w:rPr>
      </w:pPr>
      <w:bookmarkStart w:id="46" w:name="_Toc24998"/>
      <w:bookmarkStart w:id="47" w:name="_Toc30447"/>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 xml:space="preserve">.2.3 </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软硬件设施</w:t>
      </w:r>
      <w:bookmarkEnd w:id="46"/>
      <w:bookmarkEnd w:id="47"/>
    </w:p>
    <w:p w14:paraId="21F17CBC" w14:textId="67DE15A2"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.2.3.1</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机库</w:t>
      </w:r>
    </w:p>
    <w:p w14:paraId="484AF5E3" w14:textId="38F3DDCF"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室外场地设置临时停放场（含清洗区）及道路，停放场及道路宜采用混凝土路面。有条件可设棚，其面积可根据</w:t>
      </w:r>
      <w:r w:rsidR="00D54C49">
        <w:rPr>
          <w:rFonts w:ascii="Times New Roman" w:hAnsi="Times New Roman" w:cs="Times New Roman"/>
          <w:color w:val="000000" w:themeColor="text1"/>
          <w:szCs w:val="21"/>
        </w:rPr>
        <w:t>作业装备</w:t>
      </w:r>
      <w:r w:rsidRPr="00AB6A02">
        <w:rPr>
          <w:rFonts w:ascii="Times New Roman" w:hAnsi="Times New Roman" w:cs="Times New Roman"/>
          <w:color w:val="000000" w:themeColor="text1"/>
          <w:szCs w:val="21"/>
        </w:rPr>
        <w:t>需要量的最大阶段来确定，且停放的</w:t>
      </w:r>
      <w:r w:rsidR="00D54C49">
        <w:rPr>
          <w:rFonts w:ascii="Times New Roman" w:hAnsi="Times New Roman" w:cs="Times New Roman"/>
          <w:color w:val="000000" w:themeColor="text1"/>
          <w:szCs w:val="21"/>
        </w:rPr>
        <w:t>作业装备</w:t>
      </w:r>
      <w:r w:rsidRPr="00AB6A02">
        <w:rPr>
          <w:rFonts w:ascii="Times New Roman" w:hAnsi="Times New Roman" w:cs="Times New Roman"/>
          <w:color w:val="000000" w:themeColor="text1"/>
          <w:szCs w:val="21"/>
        </w:rPr>
        <w:t>每台周围应留有大于</w:t>
      </w:r>
      <w:r w:rsidRPr="00AB6A02">
        <w:rPr>
          <w:rFonts w:ascii="Times New Roman" w:hAnsi="Times New Roman" w:cs="Times New Roman"/>
          <w:color w:val="000000" w:themeColor="text1"/>
          <w:szCs w:val="21"/>
        </w:rPr>
        <w:t>1</w:t>
      </w:r>
      <w:r w:rsidR="008026BC">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m</w:t>
      </w:r>
      <w:r w:rsidRPr="00AB6A02">
        <w:rPr>
          <w:rFonts w:ascii="Times New Roman" w:hAnsi="Times New Roman" w:cs="Times New Roman"/>
          <w:color w:val="000000" w:themeColor="text1"/>
          <w:szCs w:val="21"/>
        </w:rPr>
        <w:t>的通道，便于出入。主路以</w:t>
      </w:r>
      <w:r w:rsidRPr="00AB6A02">
        <w:rPr>
          <w:rFonts w:ascii="Times New Roman" w:hAnsi="Times New Roman" w:cs="Times New Roman"/>
          <w:color w:val="000000" w:themeColor="text1"/>
          <w:szCs w:val="21"/>
        </w:rPr>
        <w:t>6 m</w:t>
      </w:r>
      <w:r w:rsidRPr="00AB6A02">
        <w:rPr>
          <w:rFonts w:ascii="Times New Roman" w:hAnsi="Times New Roman" w:cs="Times New Roman"/>
          <w:color w:val="000000" w:themeColor="text1"/>
          <w:szCs w:val="21"/>
        </w:rPr>
        <w:t>宽、支路以</w:t>
      </w:r>
      <w:r w:rsidRPr="00AB6A02">
        <w:rPr>
          <w:rFonts w:ascii="Times New Roman" w:hAnsi="Times New Roman" w:cs="Times New Roman"/>
          <w:color w:val="000000" w:themeColor="text1"/>
          <w:szCs w:val="21"/>
        </w:rPr>
        <w:t>3 m</w:t>
      </w:r>
      <w:r w:rsidRPr="00AB6A02">
        <w:rPr>
          <w:rFonts w:ascii="Times New Roman" w:hAnsi="Times New Roman" w:cs="Times New Roman"/>
          <w:color w:val="000000" w:themeColor="text1"/>
          <w:szCs w:val="21"/>
        </w:rPr>
        <w:t>宽为宜。</w:t>
      </w:r>
      <w:proofErr w:type="gramStart"/>
      <w:r w:rsidRPr="00AB6A02">
        <w:rPr>
          <w:rFonts w:ascii="Times New Roman" w:hAnsi="Times New Roman" w:cs="Times New Roman"/>
          <w:color w:val="000000" w:themeColor="text1"/>
          <w:szCs w:val="21"/>
        </w:rPr>
        <w:t>库棚的</w:t>
      </w:r>
      <w:proofErr w:type="gramEnd"/>
      <w:r w:rsidRPr="00AB6A02">
        <w:rPr>
          <w:rFonts w:ascii="Times New Roman" w:hAnsi="Times New Roman" w:cs="Times New Roman"/>
          <w:color w:val="000000" w:themeColor="text1"/>
          <w:szCs w:val="21"/>
        </w:rPr>
        <w:t>檐口高度不小于</w:t>
      </w:r>
      <w:r w:rsidRPr="00AB6A02">
        <w:rPr>
          <w:rFonts w:ascii="Times New Roman" w:hAnsi="Times New Roman" w:cs="Times New Roman"/>
          <w:color w:val="000000" w:themeColor="text1"/>
          <w:szCs w:val="21"/>
        </w:rPr>
        <w:t>3.3</w:t>
      </w:r>
      <w:r w:rsidR="008026BC">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m</w:t>
      </w:r>
      <w:r w:rsidRPr="00AB6A02">
        <w:rPr>
          <w:rFonts w:ascii="Times New Roman" w:hAnsi="Times New Roman" w:cs="Times New Roman"/>
          <w:color w:val="000000" w:themeColor="text1"/>
          <w:szCs w:val="21"/>
        </w:rPr>
        <w:t>，且与停放的</w:t>
      </w:r>
      <w:r w:rsidR="00D54C49">
        <w:rPr>
          <w:rFonts w:ascii="Times New Roman" w:hAnsi="Times New Roman" w:cs="Times New Roman"/>
          <w:color w:val="000000" w:themeColor="text1"/>
          <w:szCs w:val="21"/>
        </w:rPr>
        <w:t>作业装备</w:t>
      </w:r>
      <w:r w:rsidRPr="00AB6A02">
        <w:rPr>
          <w:rFonts w:ascii="Times New Roman" w:hAnsi="Times New Roman" w:cs="Times New Roman"/>
          <w:color w:val="000000" w:themeColor="text1"/>
          <w:szCs w:val="21"/>
        </w:rPr>
        <w:t>最高点距离不小于</w:t>
      </w:r>
      <w:r w:rsidRPr="00AB6A02">
        <w:rPr>
          <w:rFonts w:ascii="Times New Roman" w:hAnsi="Times New Roman" w:cs="Times New Roman"/>
          <w:color w:val="000000" w:themeColor="text1"/>
          <w:szCs w:val="21"/>
        </w:rPr>
        <w:t>0.4</w:t>
      </w:r>
      <w:r w:rsidR="008026BC">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m</w:t>
      </w:r>
      <w:r w:rsidRPr="00AB6A02">
        <w:rPr>
          <w:rFonts w:ascii="Times New Roman" w:hAnsi="Times New Roman" w:cs="Times New Roman"/>
          <w:color w:val="000000" w:themeColor="text1"/>
          <w:szCs w:val="21"/>
        </w:rPr>
        <w:t>。</w:t>
      </w:r>
      <w:r w:rsidR="00D54C49">
        <w:rPr>
          <w:rFonts w:ascii="Times New Roman" w:hAnsi="Times New Roman" w:cs="Times New Roman"/>
          <w:color w:val="000000" w:themeColor="text1"/>
          <w:szCs w:val="21"/>
        </w:rPr>
        <w:t>作业装备</w:t>
      </w:r>
      <w:r w:rsidRPr="00AB6A02">
        <w:rPr>
          <w:rFonts w:ascii="Times New Roman" w:hAnsi="Times New Roman" w:cs="Times New Roman"/>
          <w:color w:val="000000" w:themeColor="text1"/>
          <w:szCs w:val="21"/>
        </w:rPr>
        <w:t>整机的存放宜单独设库，</w:t>
      </w:r>
      <w:proofErr w:type="gramStart"/>
      <w:r w:rsidRPr="00AB6A02">
        <w:rPr>
          <w:rFonts w:ascii="Times New Roman" w:hAnsi="Times New Roman" w:cs="Times New Roman"/>
          <w:color w:val="000000" w:themeColor="text1"/>
          <w:szCs w:val="21"/>
        </w:rPr>
        <w:t>一</w:t>
      </w:r>
      <w:proofErr w:type="gramEnd"/>
      <w:r w:rsidRPr="00AB6A02">
        <w:rPr>
          <w:rFonts w:ascii="Times New Roman" w:hAnsi="Times New Roman" w:cs="Times New Roman"/>
          <w:color w:val="000000" w:themeColor="text1"/>
          <w:szCs w:val="21"/>
        </w:rPr>
        <w:t>机</w:t>
      </w:r>
      <w:proofErr w:type="gramStart"/>
      <w:r w:rsidRPr="00AB6A02">
        <w:rPr>
          <w:rFonts w:ascii="Times New Roman" w:hAnsi="Times New Roman" w:cs="Times New Roman"/>
          <w:color w:val="000000" w:themeColor="text1"/>
          <w:szCs w:val="21"/>
        </w:rPr>
        <w:t>一</w:t>
      </w:r>
      <w:proofErr w:type="gramEnd"/>
      <w:r w:rsidRPr="00AB6A02">
        <w:rPr>
          <w:rFonts w:ascii="Times New Roman" w:hAnsi="Times New Roman" w:cs="Times New Roman"/>
          <w:color w:val="000000" w:themeColor="text1"/>
          <w:szCs w:val="21"/>
        </w:rPr>
        <w:t>库，停放的</w:t>
      </w:r>
      <w:r w:rsidR="00D54C49">
        <w:rPr>
          <w:rFonts w:ascii="Times New Roman" w:hAnsi="Times New Roman" w:cs="Times New Roman"/>
          <w:color w:val="000000" w:themeColor="text1"/>
          <w:szCs w:val="21"/>
        </w:rPr>
        <w:t>作业装备</w:t>
      </w:r>
      <w:r w:rsidRPr="00AB6A02">
        <w:rPr>
          <w:rFonts w:ascii="Times New Roman" w:hAnsi="Times New Roman" w:cs="Times New Roman"/>
          <w:color w:val="000000" w:themeColor="text1"/>
          <w:szCs w:val="21"/>
        </w:rPr>
        <w:t>每台周围宜留有大于</w:t>
      </w:r>
      <w:r w:rsidRPr="00AB6A02">
        <w:rPr>
          <w:rFonts w:ascii="Times New Roman" w:hAnsi="Times New Roman" w:cs="Times New Roman"/>
          <w:color w:val="000000" w:themeColor="text1"/>
          <w:szCs w:val="21"/>
        </w:rPr>
        <w:t>0.5</w:t>
      </w:r>
      <w:r w:rsidR="008026BC">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m</w:t>
      </w:r>
      <w:r w:rsidRPr="00AB6A02">
        <w:rPr>
          <w:rFonts w:ascii="Times New Roman" w:hAnsi="Times New Roman" w:cs="Times New Roman"/>
          <w:color w:val="000000" w:themeColor="text1"/>
          <w:szCs w:val="21"/>
        </w:rPr>
        <w:t>的通道</w:t>
      </w:r>
      <w:bookmarkStart w:id="48" w:name="_Hlk85571919"/>
      <w:r w:rsidRPr="00AB6A02">
        <w:rPr>
          <w:rFonts w:ascii="Times New Roman" w:hAnsi="Times New Roman" w:cs="Times New Roman"/>
          <w:color w:val="000000" w:themeColor="text1"/>
          <w:szCs w:val="21"/>
        </w:rPr>
        <w:t>，便于出入</w:t>
      </w:r>
      <w:bookmarkEnd w:id="48"/>
      <w:r w:rsidRPr="00AB6A02">
        <w:rPr>
          <w:rFonts w:ascii="Times New Roman" w:hAnsi="Times New Roman" w:cs="Times New Roman"/>
          <w:color w:val="000000" w:themeColor="text1"/>
          <w:szCs w:val="21"/>
        </w:rPr>
        <w:t>，农具及配件宜分类存放，集中设库。</w:t>
      </w:r>
    </w:p>
    <w:p w14:paraId="7EC7EB24" w14:textId="174777A7"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lastRenderedPageBreak/>
        <w:t>5</w:t>
      </w:r>
      <w:r w:rsidR="00AB6A02" w:rsidRPr="00317197">
        <w:rPr>
          <w:rFonts w:ascii="黑体" w:eastAsia="黑体" w:hAnsi="黑体" w:cs="Times New Roman"/>
          <w:color w:val="000000" w:themeColor="text1"/>
          <w:szCs w:val="21"/>
        </w:rPr>
        <w:t>.2.3.2</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粮库</w:t>
      </w:r>
    </w:p>
    <w:p w14:paraId="5694B093" w14:textId="7E8FAE21"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仓型采用平房仓时，占地综合指标宜为</w:t>
      </w:r>
      <w:r w:rsidRPr="00AB6A02">
        <w:rPr>
          <w:rFonts w:ascii="Times New Roman" w:hAnsi="Times New Roman" w:cs="Times New Roman"/>
          <w:color w:val="000000" w:themeColor="text1"/>
          <w:szCs w:val="21"/>
        </w:rPr>
        <w:t>1.07</w:t>
      </w:r>
      <w:r w:rsidR="008026BC">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m</w:t>
      </w:r>
      <w:r w:rsidRPr="00AB6A02">
        <w:rPr>
          <w:rFonts w:ascii="Times New Roman" w:hAnsi="Times New Roman" w:cs="Times New Roman"/>
          <w:color w:val="000000" w:themeColor="text1"/>
          <w:szCs w:val="21"/>
          <w:vertAlign w:val="superscript"/>
        </w:rPr>
        <w:t>2</w:t>
      </w:r>
      <w:r w:rsidRPr="00AB6A02">
        <w:rPr>
          <w:rFonts w:ascii="Times New Roman" w:hAnsi="Times New Roman" w:cs="Times New Roman"/>
          <w:color w:val="000000" w:themeColor="text1"/>
          <w:szCs w:val="21"/>
        </w:rPr>
        <w:t>/t</w:t>
      </w:r>
      <w:r w:rsidR="00936E44">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1.47</w:t>
      </w:r>
      <w:r w:rsidR="008026BC">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m</w:t>
      </w:r>
      <w:r w:rsidRPr="00AB6A02">
        <w:rPr>
          <w:rFonts w:ascii="Times New Roman" w:hAnsi="Times New Roman" w:cs="Times New Roman"/>
          <w:color w:val="000000" w:themeColor="text1"/>
          <w:szCs w:val="21"/>
          <w:vertAlign w:val="superscript"/>
        </w:rPr>
        <w:t>2</w:t>
      </w:r>
      <w:r w:rsidRPr="00AB6A02">
        <w:rPr>
          <w:rFonts w:ascii="Times New Roman" w:hAnsi="Times New Roman" w:cs="Times New Roman"/>
          <w:color w:val="000000" w:themeColor="text1"/>
          <w:szCs w:val="21"/>
        </w:rPr>
        <w:t>/t</w:t>
      </w:r>
      <w:r w:rsidRPr="00AB6A02">
        <w:rPr>
          <w:rFonts w:ascii="Times New Roman" w:hAnsi="Times New Roman" w:cs="Times New Roman"/>
          <w:color w:val="000000" w:themeColor="text1"/>
          <w:szCs w:val="21"/>
        </w:rPr>
        <w:t>；散装平房仓仓储区占地指标宜为</w:t>
      </w:r>
      <w:r w:rsidRPr="00AB6A02">
        <w:rPr>
          <w:rFonts w:ascii="Times New Roman" w:hAnsi="Times New Roman" w:cs="Times New Roman"/>
          <w:color w:val="000000" w:themeColor="text1"/>
          <w:szCs w:val="21"/>
        </w:rPr>
        <w:t>0.15</w:t>
      </w:r>
      <w:r w:rsidR="008026BC">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m</w:t>
      </w:r>
      <w:r w:rsidRPr="00AB6A02">
        <w:rPr>
          <w:rFonts w:ascii="Times New Roman" w:hAnsi="Times New Roman" w:cs="Times New Roman"/>
          <w:color w:val="000000" w:themeColor="text1"/>
          <w:szCs w:val="21"/>
          <w:vertAlign w:val="superscript"/>
        </w:rPr>
        <w:t>2</w:t>
      </w:r>
      <w:r w:rsidRPr="00AB6A02">
        <w:rPr>
          <w:rFonts w:ascii="Times New Roman" w:hAnsi="Times New Roman" w:cs="Times New Roman"/>
          <w:color w:val="000000" w:themeColor="text1"/>
          <w:szCs w:val="21"/>
        </w:rPr>
        <w:t>/t</w:t>
      </w:r>
      <w:r w:rsidR="00936E44">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0.65</w:t>
      </w:r>
      <w:r w:rsidR="008026BC">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m</w:t>
      </w:r>
      <w:r w:rsidRPr="00AB6A02">
        <w:rPr>
          <w:rFonts w:ascii="Times New Roman" w:hAnsi="Times New Roman" w:cs="Times New Roman"/>
          <w:color w:val="000000" w:themeColor="text1"/>
          <w:szCs w:val="21"/>
          <w:vertAlign w:val="superscript"/>
        </w:rPr>
        <w:t>2</w:t>
      </w:r>
      <w:r w:rsidRPr="00AB6A02">
        <w:rPr>
          <w:rFonts w:ascii="Times New Roman" w:hAnsi="Times New Roman" w:cs="Times New Roman"/>
          <w:color w:val="000000" w:themeColor="text1"/>
          <w:szCs w:val="21"/>
        </w:rPr>
        <w:t>/t</w:t>
      </w:r>
      <w:r w:rsidRPr="00AB6A02">
        <w:rPr>
          <w:rFonts w:ascii="Times New Roman" w:hAnsi="Times New Roman" w:cs="Times New Roman"/>
          <w:color w:val="000000" w:themeColor="text1"/>
          <w:szCs w:val="21"/>
        </w:rPr>
        <w:t>；立筒仓仓储区占地指标宜为</w:t>
      </w:r>
      <w:r w:rsidRPr="00AB6A02">
        <w:rPr>
          <w:rFonts w:ascii="Times New Roman" w:hAnsi="Times New Roman" w:cs="Times New Roman"/>
          <w:color w:val="000000" w:themeColor="text1"/>
          <w:szCs w:val="21"/>
        </w:rPr>
        <w:t>0.15</w:t>
      </w:r>
      <w:r w:rsidR="008026BC">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m</w:t>
      </w:r>
      <w:r w:rsidRPr="00AB6A02">
        <w:rPr>
          <w:rFonts w:ascii="Times New Roman" w:hAnsi="Times New Roman" w:cs="Times New Roman"/>
          <w:color w:val="000000" w:themeColor="text1"/>
          <w:szCs w:val="21"/>
          <w:vertAlign w:val="superscript"/>
        </w:rPr>
        <w:t>2</w:t>
      </w:r>
      <w:r w:rsidRPr="00AB6A02">
        <w:rPr>
          <w:rFonts w:ascii="Times New Roman" w:hAnsi="Times New Roman" w:cs="Times New Roman"/>
          <w:color w:val="000000" w:themeColor="text1"/>
          <w:szCs w:val="21"/>
        </w:rPr>
        <w:t>/t</w:t>
      </w:r>
      <w:r w:rsidR="00936E44">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0.30</w:t>
      </w:r>
      <w:r w:rsidR="008026BC">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m</w:t>
      </w:r>
      <w:r w:rsidRPr="00AB6A02">
        <w:rPr>
          <w:rFonts w:ascii="Times New Roman" w:hAnsi="Times New Roman" w:cs="Times New Roman"/>
          <w:color w:val="000000" w:themeColor="text1"/>
          <w:szCs w:val="21"/>
          <w:vertAlign w:val="superscript"/>
        </w:rPr>
        <w:t>2</w:t>
      </w:r>
      <w:r w:rsidRPr="00AB6A02">
        <w:rPr>
          <w:rFonts w:ascii="Times New Roman" w:hAnsi="Times New Roman" w:cs="Times New Roman"/>
          <w:color w:val="000000" w:themeColor="text1"/>
          <w:szCs w:val="21"/>
        </w:rPr>
        <w:t>/t</w:t>
      </w:r>
      <w:r w:rsidRPr="00AB6A02">
        <w:rPr>
          <w:rFonts w:ascii="Times New Roman" w:hAnsi="Times New Roman" w:cs="Times New Roman"/>
          <w:color w:val="000000" w:themeColor="text1"/>
          <w:szCs w:val="21"/>
        </w:rPr>
        <w:t>；</w:t>
      </w:r>
      <w:proofErr w:type="gramStart"/>
      <w:r w:rsidRPr="00AB6A02">
        <w:rPr>
          <w:rFonts w:ascii="Times New Roman" w:hAnsi="Times New Roman" w:cs="Times New Roman"/>
          <w:color w:val="000000" w:themeColor="text1"/>
          <w:szCs w:val="21"/>
        </w:rPr>
        <w:t>浅圆仓</w:t>
      </w:r>
      <w:proofErr w:type="gramEnd"/>
      <w:r w:rsidRPr="00AB6A02">
        <w:rPr>
          <w:rFonts w:ascii="Times New Roman" w:hAnsi="Times New Roman" w:cs="Times New Roman"/>
          <w:color w:val="000000" w:themeColor="text1"/>
          <w:szCs w:val="21"/>
        </w:rPr>
        <w:t>仓储区占地指标宜为</w:t>
      </w:r>
      <w:r w:rsidRPr="00AB6A02">
        <w:rPr>
          <w:rFonts w:ascii="Times New Roman" w:hAnsi="Times New Roman" w:cs="Times New Roman"/>
          <w:color w:val="000000" w:themeColor="text1"/>
          <w:szCs w:val="21"/>
        </w:rPr>
        <w:t>0.20</w:t>
      </w:r>
      <w:r w:rsidR="008026BC">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m</w:t>
      </w:r>
      <w:r w:rsidRPr="00AB6A02">
        <w:rPr>
          <w:rFonts w:ascii="Times New Roman" w:hAnsi="Times New Roman" w:cs="Times New Roman"/>
          <w:color w:val="000000" w:themeColor="text1"/>
          <w:szCs w:val="21"/>
          <w:vertAlign w:val="superscript"/>
        </w:rPr>
        <w:t>2</w:t>
      </w:r>
      <w:r w:rsidRPr="00AB6A02">
        <w:rPr>
          <w:rFonts w:ascii="Times New Roman" w:hAnsi="Times New Roman" w:cs="Times New Roman"/>
          <w:color w:val="000000" w:themeColor="text1"/>
          <w:szCs w:val="21"/>
        </w:rPr>
        <w:t>/t</w:t>
      </w:r>
      <w:r w:rsidR="00936E44">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0.40</w:t>
      </w:r>
      <w:r w:rsidR="008026BC">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m</w:t>
      </w:r>
      <w:r w:rsidRPr="00AB6A02">
        <w:rPr>
          <w:rFonts w:ascii="Times New Roman" w:hAnsi="Times New Roman" w:cs="Times New Roman"/>
          <w:color w:val="000000" w:themeColor="text1"/>
          <w:szCs w:val="21"/>
          <w:vertAlign w:val="superscript"/>
        </w:rPr>
        <w:t>2</w:t>
      </w:r>
      <w:r w:rsidRPr="00AB6A02">
        <w:rPr>
          <w:rFonts w:ascii="Times New Roman" w:hAnsi="Times New Roman" w:cs="Times New Roman"/>
          <w:color w:val="000000" w:themeColor="text1"/>
          <w:szCs w:val="21"/>
        </w:rPr>
        <w:t>/t</w:t>
      </w:r>
      <w:r w:rsidRPr="00AB6A02">
        <w:rPr>
          <w:rFonts w:ascii="Times New Roman" w:hAnsi="Times New Roman" w:cs="Times New Roman"/>
          <w:color w:val="000000" w:themeColor="text1"/>
          <w:szCs w:val="21"/>
        </w:rPr>
        <w:t>。根据用地情况，粮食</w:t>
      </w:r>
      <w:proofErr w:type="gramStart"/>
      <w:r w:rsidRPr="00AB6A02">
        <w:rPr>
          <w:rFonts w:ascii="Times New Roman" w:hAnsi="Times New Roman" w:cs="Times New Roman"/>
          <w:color w:val="000000" w:themeColor="text1"/>
          <w:szCs w:val="21"/>
        </w:rPr>
        <w:t>平房仓堆高</w:t>
      </w:r>
      <w:proofErr w:type="gramEnd"/>
      <w:r w:rsidRPr="00AB6A02">
        <w:rPr>
          <w:rFonts w:ascii="Times New Roman" w:hAnsi="Times New Roman" w:cs="Times New Roman"/>
          <w:color w:val="000000" w:themeColor="text1"/>
          <w:szCs w:val="21"/>
        </w:rPr>
        <w:t>基本上为</w:t>
      </w:r>
      <w:r w:rsidRPr="00AB6A02">
        <w:rPr>
          <w:rFonts w:ascii="Times New Roman" w:hAnsi="Times New Roman" w:cs="Times New Roman"/>
          <w:color w:val="000000" w:themeColor="text1"/>
          <w:szCs w:val="21"/>
        </w:rPr>
        <w:t>4.5</w:t>
      </w:r>
      <w:r w:rsidR="008026BC" w:rsidRPr="008026BC">
        <w:rPr>
          <w:rFonts w:ascii="Times New Roman" w:hAnsi="Times New Roman" w:cs="Times New Roman"/>
          <w:color w:val="000000" w:themeColor="text1"/>
          <w:szCs w:val="21"/>
        </w:rPr>
        <w:t xml:space="preserve"> </w:t>
      </w:r>
      <w:r w:rsidR="008026BC" w:rsidRPr="00AB6A02">
        <w:rPr>
          <w:rFonts w:ascii="Times New Roman" w:hAnsi="Times New Roman" w:cs="Times New Roman"/>
          <w:color w:val="000000" w:themeColor="text1"/>
          <w:szCs w:val="21"/>
        </w:rPr>
        <w:t>m</w:t>
      </w:r>
      <w:r w:rsidR="00936E44">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8</w:t>
      </w:r>
      <w:r w:rsidR="008026BC">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m</w:t>
      </w:r>
      <w:r w:rsidRPr="00AB6A02">
        <w:rPr>
          <w:rFonts w:ascii="Times New Roman" w:hAnsi="Times New Roman" w:cs="Times New Roman"/>
          <w:color w:val="000000" w:themeColor="text1"/>
          <w:szCs w:val="21"/>
        </w:rPr>
        <w:t>，其中散装</w:t>
      </w:r>
      <w:proofErr w:type="gramStart"/>
      <w:r w:rsidRPr="00AB6A02">
        <w:rPr>
          <w:rFonts w:ascii="Times New Roman" w:hAnsi="Times New Roman" w:cs="Times New Roman"/>
          <w:color w:val="000000" w:themeColor="text1"/>
          <w:szCs w:val="21"/>
        </w:rPr>
        <w:t>仓装粮高度</w:t>
      </w:r>
      <w:proofErr w:type="gramEnd"/>
      <w:r w:rsidRPr="00AB6A02">
        <w:rPr>
          <w:rFonts w:ascii="Times New Roman" w:hAnsi="Times New Roman" w:cs="Times New Roman"/>
          <w:color w:val="000000" w:themeColor="text1"/>
          <w:szCs w:val="21"/>
        </w:rPr>
        <w:t>宜在</w:t>
      </w:r>
      <w:r w:rsidRPr="00AB6A02">
        <w:rPr>
          <w:rFonts w:ascii="Times New Roman" w:hAnsi="Times New Roman" w:cs="Times New Roman"/>
          <w:color w:val="000000" w:themeColor="text1"/>
          <w:szCs w:val="21"/>
        </w:rPr>
        <w:t>6</w:t>
      </w:r>
      <w:r w:rsidR="008026BC" w:rsidRPr="008026BC">
        <w:rPr>
          <w:rFonts w:ascii="Times New Roman" w:hAnsi="Times New Roman" w:cs="Times New Roman"/>
          <w:color w:val="000000" w:themeColor="text1"/>
          <w:szCs w:val="21"/>
        </w:rPr>
        <w:t xml:space="preserve"> </w:t>
      </w:r>
      <w:r w:rsidR="008026BC" w:rsidRPr="00AB6A02">
        <w:rPr>
          <w:rFonts w:ascii="Times New Roman" w:hAnsi="Times New Roman" w:cs="Times New Roman"/>
          <w:color w:val="000000" w:themeColor="text1"/>
          <w:szCs w:val="21"/>
        </w:rPr>
        <w:t>m</w:t>
      </w:r>
      <w:r w:rsidR="00936E44">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8</w:t>
      </w:r>
      <w:r w:rsidR="008026BC">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m</w:t>
      </w:r>
      <w:r w:rsidRPr="00AB6A02">
        <w:rPr>
          <w:rFonts w:ascii="Times New Roman" w:hAnsi="Times New Roman" w:cs="Times New Roman"/>
          <w:color w:val="000000" w:themeColor="text1"/>
          <w:szCs w:val="21"/>
        </w:rPr>
        <w:t>，</w:t>
      </w:r>
      <w:proofErr w:type="gramStart"/>
      <w:r w:rsidRPr="00AB6A02">
        <w:rPr>
          <w:rFonts w:ascii="Times New Roman" w:hAnsi="Times New Roman" w:cs="Times New Roman"/>
          <w:color w:val="000000" w:themeColor="text1"/>
          <w:szCs w:val="21"/>
        </w:rPr>
        <w:t>堆粮线</w:t>
      </w:r>
      <w:proofErr w:type="gramEnd"/>
      <w:r w:rsidRPr="00AB6A02">
        <w:rPr>
          <w:rFonts w:ascii="Times New Roman" w:hAnsi="Times New Roman" w:cs="Times New Roman"/>
          <w:color w:val="000000" w:themeColor="text1"/>
          <w:szCs w:val="21"/>
        </w:rPr>
        <w:t>高度为</w:t>
      </w:r>
      <w:r w:rsidRPr="00AB6A02">
        <w:rPr>
          <w:rFonts w:ascii="Times New Roman" w:hAnsi="Times New Roman" w:cs="Times New Roman"/>
          <w:color w:val="000000" w:themeColor="text1"/>
          <w:szCs w:val="21"/>
        </w:rPr>
        <w:t>7</w:t>
      </w:r>
      <w:r w:rsidR="008026BC">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m</w:t>
      </w:r>
      <w:r w:rsidRPr="00AB6A02">
        <w:rPr>
          <w:rFonts w:ascii="Times New Roman" w:hAnsi="Times New Roman" w:cs="Times New Roman"/>
          <w:color w:val="000000" w:themeColor="text1"/>
          <w:szCs w:val="21"/>
        </w:rPr>
        <w:t>；包装平房</w:t>
      </w:r>
      <w:proofErr w:type="gramStart"/>
      <w:r w:rsidRPr="00AB6A02">
        <w:rPr>
          <w:rFonts w:ascii="Times New Roman" w:hAnsi="Times New Roman" w:cs="Times New Roman"/>
          <w:color w:val="000000" w:themeColor="text1"/>
          <w:szCs w:val="21"/>
        </w:rPr>
        <w:t>仓堆包高度</w:t>
      </w:r>
      <w:proofErr w:type="gramEnd"/>
      <w:r w:rsidRPr="00AB6A02">
        <w:rPr>
          <w:rFonts w:ascii="Times New Roman" w:hAnsi="Times New Roman" w:cs="Times New Roman"/>
          <w:color w:val="000000" w:themeColor="text1"/>
          <w:szCs w:val="21"/>
        </w:rPr>
        <w:t>宜在</w:t>
      </w:r>
      <w:r w:rsidRPr="00AB6A02">
        <w:rPr>
          <w:rFonts w:ascii="Times New Roman" w:hAnsi="Times New Roman" w:cs="Times New Roman"/>
          <w:color w:val="000000" w:themeColor="text1"/>
          <w:szCs w:val="21"/>
        </w:rPr>
        <w:t>4.5</w:t>
      </w:r>
      <w:r w:rsidR="008026BC" w:rsidRPr="008026BC">
        <w:rPr>
          <w:rFonts w:ascii="Times New Roman" w:hAnsi="Times New Roman" w:cs="Times New Roman"/>
          <w:color w:val="000000" w:themeColor="text1"/>
          <w:szCs w:val="21"/>
        </w:rPr>
        <w:t xml:space="preserve"> </w:t>
      </w:r>
      <w:r w:rsidR="008026BC" w:rsidRPr="00AB6A02">
        <w:rPr>
          <w:rFonts w:ascii="Times New Roman" w:hAnsi="Times New Roman" w:cs="Times New Roman"/>
          <w:color w:val="000000" w:themeColor="text1"/>
          <w:szCs w:val="21"/>
        </w:rPr>
        <w:t>m</w:t>
      </w:r>
      <w:r w:rsidR="00936E44">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6</w:t>
      </w:r>
      <w:r w:rsidR="008026BC">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m</w:t>
      </w:r>
      <w:r w:rsidRPr="00AB6A02">
        <w:rPr>
          <w:rFonts w:ascii="Times New Roman" w:hAnsi="Times New Roman" w:cs="Times New Roman"/>
          <w:color w:val="000000" w:themeColor="text1"/>
          <w:szCs w:val="21"/>
        </w:rPr>
        <w:t>。粮食储存参照</w:t>
      </w:r>
      <w:r w:rsidRPr="00AB6A02">
        <w:rPr>
          <w:rFonts w:ascii="Times New Roman" w:hAnsi="Times New Roman" w:cs="Times New Roman"/>
          <w:color w:val="000000" w:themeColor="text1"/>
          <w:szCs w:val="21"/>
        </w:rPr>
        <w:t>GB/T</w:t>
      </w:r>
      <w:r w:rsidR="008026BC">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29890</w:t>
      </w:r>
      <w:r w:rsidRPr="00AB6A02">
        <w:rPr>
          <w:rFonts w:ascii="Times New Roman" w:hAnsi="Times New Roman" w:cs="Times New Roman"/>
          <w:color w:val="000000" w:themeColor="text1"/>
          <w:szCs w:val="21"/>
        </w:rPr>
        <w:t>，干燥机应符合</w:t>
      </w:r>
      <w:r w:rsidRPr="00AB6A02">
        <w:rPr>
          <w:rFonts w:ascii="Times New Roman" w:hAnsi="Times New Roman" w:cs="Times New Roman"/>
          <w:color w:val="000000" w:themeColor="text1"/>
          <w:szCs w:val="21"/>
        </w:rPr>
        <w:t>GB/T 16714</w:t>
      </w:r>
      <w:r w:rsidRPr="00AB6A02">
        <w:rPr>
          <w:rFonts w:ascii="Times New Roman" w:hAnsi="Times New Roman" w:cs="Times New Roman"/>
          <w:color w:val="000000" w:themeColor="text1"/>
          <w:szCs w:val="21"/>
        </w:rPr>
        <w:t>或</w:t>
      </w:r>
      <w:r w:rsidRPr="00AB6A02">
        <w:rPr>
          <w:rFonts w:ascii="Times New Roman" w:hAnsi="Times New Roman" w:cs="Times New Roman"/>
          <w:color w:val="000000" w:themeColor="text1"/>
          <w:szCs w:val="21"/>
        </w:rPr>
        <w:t>JB/T 10268</w:t>
      </w:r>
      <w:r w:rsidR="008026BC" w:rsidRPr="00AB6A02">
        <w:rPr>
          <w:rFonts w:ascii="Times New Roman" w:hAnsi="Times New Roman" w:cs="Times New Roman"/>
          <w:color w:val="000000" w:themeColor="text1"/>
          <w:szCs w:val="21"/>
        </w:rPr>
        <w:t>的</w:t>
      </w:r>
      <w:r w:rsidRPr="00AB6A02">
        <w:rPr>
          <w:rFonts w:ascii="Times New Roman" w:hAnsi="Times New Roman" w:cs="Times New Roman"/>
          <w:color w:val="000000" w:themeColor="text1"/>
          <w:szCs w:val="21"/>
        </w:rPr>
        <w:t>规定，配套设备应符合</w:t>
      </w:r>
      <w:r w:rsidRPr="00AB6A02">
        <w:rPr>
          <w:rFonts w:ascii="Times New Roman" w:hAnsi="Times New Roman" w:cs="Times New Roman"/>
          <w:color w:val="000000" w:themeColor="text1"/>
          <w:szCs w:val="21"/>
        </w:rPr>
        <w:t>LS/T 3501.1</w:t>
      </w:r>
      <w:r w:rsidR="008026BC">
        <w:rPr>
          <w:rFonts w:ascii="Times New Roman" w:hAnsi="Times New Roman" w:cs="Times New Roman"/>
          <w:color w:val="000000" w:themeColor="text1"/>
          <w:szCs w:val="21"/>
        </w:rPr>
        <w:t>的</w:t>
      </w:r>
      <w:r w:rsidRPr="00AB6A02">
        <w:rPr>
          <w:rFonts w:ascii="Times New Roman" w:hAnsi="Times New Roman" w:cs="Times New Roman"/>
          <w:color w:val="000000" w:themeColor="text1"/>
          <w:szCs w:val="21"/>
        </w:rPr>
        <w:t>规定。</w:t>
      </w:r>
    </w:p>
    <w:p w14:paraId="2146D1D8" w14:textId="37DA1BBD"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.2.3.3</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物资库</w:t>
      </w:r>
    </w:p>
    <w:p w14:paraId="34ED0829" w14:textId="05D7E8D0"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配备</w:t>
      </w:r>
      <w:r w:rsidR="008026BC" w:rsidRPr="00AB6A02">
        <w:rPr>
          <w:rFonts w:ascii="Times New Roman" w:hAnsi="Times New Roman" w:cs="Times New Roman"/>
          <w:color w:val="000000" w:themeColor="text1"/>
          <w:szCs w:val="21"/>
        </w:rPr>
        <w:t>物资分区</w:t>
      </w:r>
      <w:r w:rsidR="008026BC">
        <w:rPr>
          <w:rFonts w:ascii="Times New Roman" w:hAnsi="Times New Roman" w:cs="Times New Roman" w:hint="eastAsia"/>
          <w:color w:val="000000" w:themeColor="text1"/>
          <w:szCs w:val="21"/>
        </w:rPr>
        <w:t>、</w:t>
      </w:r>
      <w:r w:rsidR="008026BC" w:rsidRPr="00AB6A02">
        <w:rPr>
          <w:rFonts w:ascii="Times New Roman" w:hAnsi="Times New Roman" w:cs="Times New Roman"/>
          <w:color w:val="000000" w:themeColor="text1"/>
          <w:szCs w:val="21"/>
        </w:rPr>
        <w:t>分架存放的</w:t>
      </w:r>
      <w:r w:rsidRPr="00AB6A02">
        <w:rPr>
          <w:rFonts w:ascii="Times New Roman" w:hAnsi="Times New Roman" w:cs="Times New Roman"/>
          <w:color w:val="000000" w:themeColor="text1"/>
          <w:szCs w:val="21"/>
        </w:rPr>
        <w:t>坚固货架；每个库房</w:t>
      </w:r>
      <w:r w:rsidR="008026BC">
        <w:rPr>
          <w:rFonts w:ascii="Times New Roman" w:hAnsi="Times New Roman" w:cs="Times New Roman" w:hint="eastAsia"/>
          <w:color w:val="000000" w:themeColor="text1"/>
          <w:szCs w:val="21"/>
        </w:rPr>
        <w:t>应</w:t>
      </w:r>
      <w:r w:rsidRPr="00AB6A02">
        <w:rPr>
          <w:rFonts w:ascii="Times New Roman" w:hAnsi="Times New Roman" w:cs="Times New Roman"/>
          <w:color w:val="000000" w:themeColor="text1"/>
          <w:szCs w:val="21"/>
        </w:rPr>
        <w:t>有</w:t>
      </w:r>
      <w:r w:rsidR="008026BC" w:rsidRPr="00AB6A02">
        <w:rPr>
          <w:rFonts w:ascii="Times New Roman" w:hAnsi="Times New Roman" w:cs="Times New Roman"/>
          <w:color w:val="000000" w:themeColor="text1"/>
          <w:szCs w:val="21"/>
        </w:rPr>
        <w:t>便</w:t>
      </w:r>
      <w:r w:rsidR="008026BC">
        <w:rPr>
          <w:rFonts w:ascii="Times New Roman" w:hAnsi="Times New Roman" w:cs="Times New Roman"/>
          <w:color w:val="000000" w:themeColor="text1"/>
          <w:szCs w:val="21"/>
        </w:rPr>
        <w:t>于</w:t>
      </w:r>
      <w:r w:rsidR="008026BC" w:rsidRPr="00AB6A02">
        <w:rPr>
          <w:rFonts w:ascii="Times New Roman" w:hAnsi="Times New Roman" w:cs="Times New Roman"/>
          <w:color w:val="000000" w:themeColor="text1"/>
          <w:szCs w:val="21"/>
        </w:rPr>
        <w:t>物资及时调取与存放</w:t>
      </w:r>
      <w:r w:rsidR="008026BC">
        <w:rPr>
          <w:rFonts w:ascii="Times New Roman" w:hAnsi="Times New Roman" w:cs="Times New Roman"/>
          <w:color w:val="000000" w:themeColor="text1"/>
          <w:szCs w:val="21"/>
        </w:rPr>
        <w:t>的</w:t>
      </w:r>
      <w:r w:rsidRPr="00AB6A02">
        <w:rPr>
          <w:rFonts w:ascii="Times New Roman" w:hAnsi="Times New Roman" w:cs="Times New Roman"/>
          <w:color w:val="000000" w:themeColor="text1"/>
          <w:szCs w:val="21"/>
        </w:rPr>
        <w:t>电子物资摆放示意图及电子物资清单。</w:t>
      </w:r>
    </w:p>
    <w:p w14:paraId="045EEBAF" w14:textId="6E01119D" w:rsidR="00AB6A02" w:rsidRPr="00317197" w:rsidRDefault="007B7E22" w:rsidP="00534E4E">
      <w:pPr>
        <w:spacing w:beforeLines="50" w:before="156" w:afterLines="50" w:after="156"/>
        <w:rPr>
          <w:rFonts w:ascii="黑体" w:eastAsia="黑体" w:hAnsi="黑体" w:cs="Times New Roman"/>
          <w:color w:val="000000" w:themeColor="text1"/>
          <w:szCs w:val="21"/>
        </w:rPr>
      </w:pPr>
      <w:bookmarkStart w:id="49" w:name="_Toc17133"/>
      <w:bookmarkStart w:id="50" w:name="_Toc12839"/>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.3</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感知系统</w:t>
      </w:r>
      <w:bookmarkEnd w:id="49"/>
      <w:bookmarkEnd w:id="50"/>
    </w:p>
    <w:p w14:paraId="4884436F" w14:textId="0B7D52DA" w:rsidR="00AB6A02" w:rsidRPr="00317197" w:rsidRDefault="007B7E22" w:rsidP="00534E4E">
      <w:pPr>
        <w:spacing w:beforeLines="50" w:before="156" w:afterLines="50" w:after="156"/>
        <w:rPr>
          <w:rFonts w:ascii="黑体" w:eastAsia="黑体" w:hAnsi="黑体" w:cs="Times New Roman"/>
          <w:color w:val="000000" w:themeColor="text1"/>
          <w:szCs w:val="21"/>
        </w:rPr>
      </w:pPr>
      <w:bookmarkStart w:id="51" w:name="_Toc32036"/>
      <w:bookmarkStart w:id="52" w:name="_Toc15440"/>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 xml:space="preserve">.3.1 </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感知系统组成</w:t>
      </w:r>
      <w:bookmarkEnd w:id="51"/>
      <w:bookmarkEnd w:id="52"/>
    </w:p>
    <w:p w14:paraId="151BCF45" w14:textId="0A221B90" w:rsidR="00AB6A02" w:rsidRPr="00AB6A02" w:rsidRDefault="00AB6A02" w:rsidP="00534E4E">
      <w:pPr>
        <w:ind w:firstLineChars="200" w:firstLine="420"/>
        <w:rPr>
          <w:rFonts w:ascii="Times New Roman" w:hAnsi="Times New Roman" w:cs="Times New Roman"/>
          <w:color w:val="000000" w:themeColor="text1"/>
          <w:szCs w:val="21"/>
        </w:rPr>
      </w:pPr>
      <w:bookmarkStart w:id="53" w:name="_Hlk81901484"/>
      <w:bookmarkStart w:id="54" w:name="_Hlk80460878"/>
      <w:r w:rsidRPr="00AB6A02">
        <w:rPr>
          <w:rFonts w:ascii="Times New Roman" w:hAnsi="Times New Roman" w:cs="Times New Roman"/>
          <w:color w:val="000000" w:themeColor="text1"/>
          <w:szCs w:val="21"/>
        </w:rPr>
        <w:t>智慧农场信息</w:t>
      </w:r>
      <w:bookmarkEnd w:id="53"/>
      <w:r w:rsidRPr="00AB6A02">
        <w:rPr>
          <w:rFonts w:ascii="Times New Roman" w:hAnsi="Times New Roman" w:cs="Times New Roman"/>
          <w:color w:val="000000" w:themeColor="text1"/>
          <w:szCs w:val="21"/>
        </w:rPr>
        <w:t>感知系统</w:t>
      </w:r>
      <w:bookmarkEnd w:id="54"/>
      <w:r w:rsidRPr="00AB6A02">
        <w:rPr>
          <w:rFonts w:ascii="Times New Roman" w:hAnsi="Times New Roman" w:cs="Times New Roman"/>
          <w:color w:val="000000" w:themeColor="text1"/>
          <w:szCs w:val="21"/>
        </w:rPr>
        <w:t>应包括</w:t>
      </w:r>
      <w:bookmarkStart w:id="55" w:name="_Hlk80477088"/>
      <w:bookmarkStart w:id="56" w:name="_Hlk80476535"/>
      <w:r w:rsidRPr="00AB6A02">
        <w:rPr>
          <w:rFonts w:ascii="Times New Roman" w:hAnsi="Times New Roman" w:cs="Times New Roman"/>
          <w:color w:val="000000" w:themeColor="text1"/>
          <w:szCs w:val="21"/>
        </w:rPr>
        <w:t>气象</w:t>
      </w:r>
      <w:bookmarkEnd w:id="55"/>
      <w:r w:rsidRPr="00AB6A02">
        <w:rPr>
          <w:rFonts w:ascii="Times New Roman" w:hAnsi="Times New Roman" w:cs="Times New Roman"/>
          <w:color w:val="000000" w:themeColor="text1"/>
          <w:szCs w:val="21"/>
        </w:rPr>
        <w:t>信息、</w:t>
      </w:r>
      <w:bookmarkEnd w:id="56"/>
      <w:r w:rsidRPr="00AB6A02">
        <w:rPr>
          <w:rFonts w:ascii="Times New Roman" w:hAnsi="Times New Roman" w:cs="Times New Roman"/>
          <w:color w:val="000000" w:themeColor="text1"/>
          <w:szCs w:val="21"/>
        </w:rPr>
        <w:t>环境信息、作物信息和视频监测等方面。信息感知系统的功能是对与农业生产相关的农场综合信息进行在线监测，为耕种管收智能作业装备提供农情参数和科学依据。</w:t>
      </w:r>
    </w:p>
    <w:p w14:paraId="66EB4AA7" w14:textId="229A10A5" w:rsidR="00AB6A02" w:rsidRPr="00317197" w:rsidRDefault="007B7E22" w:rsidP="00534E4E">
      <w:pPr>
        <w:spacing w:beforeLines="50" w:before="156" w:afterLines="50" w:after="156"/>
        <w:rPr>
          <w:rFonts w:ascii="黑体" w:eastAsia="黑体" w:hAnsi="黑体" w:cs="Times New Roman"/>
          <w:color w:val="000000" w:themeColor="text1"/>
          <w:szCs w:val="21"/>
        </w:rPr>
      </w:pPr>
      <w:bookmarkStart w:id="57" w:name="_Toc80277484"/>
      <w:bookmarkStart w:id="58" w:name="_Hlk80468921"/>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 xml:space="preserve">.3.1.1 </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环境气象感知子系统</w:t>
      </w:r>
      <w:bookmarkEnd w:id="57"/>
    </w:p>
    <w:p w14:paraId="6B9BD889" w14:textId="77777777" w:rsidR="00AB6A02" w:rsidRPr="00AB6A02" w:rsidRDefault="00AB6A02" w:rsidP="00534E4E">
      <w:pPr>
        <w:ind w:firstLineChars="200" w:firstLine="420"/>
        <w:rPr>
          <w:rFonts w:ascii="Times New Roman" w:hAnsi="Times New Roman" w:cs="Times New Roman"/>
          <w:color w:val="000000" w:themeColor="text1"/>
          <w:szCs w:val="21"/>
        </w:rPr>
      </w:pPr>
      <w:bookmarkStart w:id="59" w:name="_Hlk80465708"/>
      <w:bookmarkEnd w:id="58"/>
      <w:r w:rsidRPr="00AB6A02">
        <w:rPr>
          <w:rFonts w:ascii="Times New Roman" w:hAnsi="Times New Roman" w:cs="Times New Roman"/>
          <w:color w:val="000000" w:themeColor="text1"/>
          <w:szCs w:val="21"/>
        </w:rPr>
        <w:t>环境气象感知系统</w:t>
      </w:r>
      <w:bookmarkEnd w:id="59"/>
      <w:r w:rsidRPr="00AB6A02">
        <w:rPr>
          <w:rFonts w:ascii="Times New Roman" w:hAnsi="Times New Roman" w:cs="Times New Roman"/>
          <w:color w:val="000000" w:themeColor="text1"/>
          <w:szCs w:val="21"/>
        </w:rPr>
        <w:t>实现对大田农业综合环境气象信息的自动采集、监控和智能化管理。为农作物种植区域的环境气象提供实时的数据信息，以及全面的气象预报、灾害预警服务。环境气象感知系统可以为农作物种植管理、农艺方案制定、</w:t>
      </w:r>
      <w:bookmarkStart w:id="60" w:name="_Hlk80468019"/>
      <w:r w:rsidRPr="00AB6A02">
        <w:rPr>
          <w:rFonts w:ascii="Times New Roman" w:hAnsi="Times New Roman" w:cs="Times New Roman"/>
          <w:color w:val="000000" w:themeColor="text1"/>
          <w:szCs w:val="21"/>
        </w:rPr>
        <w:t>农机作业计划、农作物生长调控、病虫情防治、灌溉管理等关键环节，</w:t>
      </w:r>
      <w:bookmarkEnd w:id="60"/>
      <w:r w:rsidRPr="00AB6A02">
        <w:rPr>
          <w:rFonts w:ascii="Times New Roman" w:hAnsi="Times New Roman" w:cs="Times New Roman"/>
          <w:color w:val="000000" w:themeColor="text1"/>
          <w:szCs w:val="21"/>
        </w:rPr>
        <w:t>提供所需要的环境气象信息。</w:t>
      </w:r>
    </w:p>
    <w:p w14:paraId="54CEE0E0" w14:textId="05582BEF" w:rsidR="00AB6A02" w:rsidRPr="00317197" w:rsidRDefault="007B7E22" w:rsidP="00534E4E">
      <w:pPr>
        <w:spacing w:beforeLines="50" w:before="156" w:afterLines="50" w:after="156"/>
        <w:rPr>
          <w:rFonts w:ascii="黑体" w:eastAsia="黑体" w:hAnsi="黑体" w:cs="Times New Roman"/>
          <w:color w:val="000000" w:themeColor="text1"/>
          <w:szCs w:val="21"/>
        </w:rPr>
      </w:pPr>
      <w:bookmarkStart w:id="61" w:name="_Toc80277490"/>
      <w:bookmarkStart w:id="62" w:name="_Hlk80467995"/>
      <w:bookmarkStart w:id="63" w:name="_Toc80277485"/>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 xml:space="preserve">.3.1.2 </w:t>
      </w:r>
      <w:bookmarkStart w:id="64" w:name="_Hlk80468575"/>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作物信息</w:t>
      </w:r>
      <w:bookmarkEnd w:id="64"/>
      <w:r w:rsidR="00AB6A02" w:rsidRPr="00317197">
        <w:rPr>
          <w:rFonts w:ascii="黑体" w:eastAsia="黑体" w:hAnsi="黑体" w:cs="Times New Roman"/>
          <w:color w:val="000000" w:themeColor="text1"/>
          <w:szCs w:val="21"/>
        </w:rPr>
        <w:t>感知子系统</w:t>
      </w:r>
      <w:bookmarkEnd w:id="61"/>
    </w:p>
    <w:bookmarkEnd w:id="62"/>
    <w:p w14:paraId="1F95DACD"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作物信息感知系统应可对大田作物的营养、水分、长势、病虫害等信息进行获取，并将作物信息数据进行在线分析和处理。为无人农场的农机作业计划、农作物生长调控、病虫情防治、灌溉管理等关键环节，提供科学依据。</w:t>
      </w:r>
    </w:p>
    <w:p w14:paraId="52F7B3C0" w14:textId="203AA853"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 xml:space="preserve">.3.1.3 </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土壤墒情感知系统</w:t>
      </w:r>
    </w:p>
    <w:p w14:paraId="03B7BF52"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土壤墒情感知系统（简称</w:t>
      </w:r>
      <w:r w:rsidRPr="00887BA0">
        <w:rPr>
          <w:rFonts w:asciiTheme="minorEastAsia" w:hAnsiTheme="minorEastAsia" w:cs="Times New Roman"/>
          <w:color w:val="000000" w:themeColor="text1"/>
          <w:szCs w:val="21"/>
        </w:rPr>
        <w:t>“墒情系统”</w:t>
      </w:r>
      <w:r w:rsidRPr="00AB6A02">
        <w:rPr>
          <w:rFonts w:ascii="Times New Roman" w:hAnsi="Times New Roman" w:cs="Times New Roman"/>
          <w:color w:val="000000" w:themeColor="text1"/>
          <w:szCs w:val="21"/>
        </w:rPr>
        <w:t>）应可实现对大田农业综合土壤信息的全天候不间断自动感知、远程监控和智能化管理。墒情系统是传统农</w:t>
      </w:r>
      <w:r w:rsidRPr="00887BA0">
        <w:rPr>
          <w:rFonts w:asciiTheme="minorEastAsia" w:hAnsiTheme="minorEastAsia" w:cs="Times New Roman"/>
          <w:color w:val="000000" w:themeColor="text1"/>
          <w:szCs w:val="21"/>
        </w:rPr>
        <w:t>业“四情”的</w:t>
      </w:r>
      <w:r w:rsidRPr="00AB6A02">
        <w:rPr>
          <w:rFonts w:ascii="Times New Roman" w:hAnsi="Times New Roman" w:cs="Times New Roman"/>
          <w:color w:val="000000" w:themeColor="text1"/>
          <w:szCs w:val="21"/>
        </w:rPr>
        <w:t>重要组成部分，可以为农作物种植管理、水肥灌溉管理等农业环节，提供所需要的土壤状态实时信息和最佳供水管控建议，从而实现土壤墒情服务的可视化、精准化、智能化解决方案。</w:t>
      </w:r>
    </w:p>
    <w:p w14:paraId="3B3355DA" w14:textId="60B52433"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 xml:space="preserve">.3.1.4 </w:t>
      </w:r>
      <w:bookmarkStart w:id="65" w:name="_Hlk81902912"/>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视频监控子系统</w:t>
      </w:r>
      <w:bookmarkEnd w:id="63"/>
      <w:bookmarkEnd w:id="65"/>
    </w:p>
    <w:p w14:paraId="3B71545A"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视频监控子系统应能实现对现场农机作业场景和作业状态的实时监控，应能够动态跟踪活动目标，并将现场画面实时传输至智能终端。</w:t>
      </w:r>
    </w:p>
    <w:p w14:paraId="05BDD777" w14:textId="58F8ED51" w:rsidR="00AB6A02" w:rsidRPr="00317197" w:rsidRDefault="007B7E22" w:rsidP="00534E4E">
      <w:pPr>
        <w:spacing w:beforeLines="50" w:before="156" w:afterLines="50" w:after="156"/>
        <w:rPr>
          <w:rFonts w:ascii="黑体" w:eastAsia="黑体" w:hAnsi="黑体" w:cs="Times New Roman"/>
          <w:color w:val="000000" w:themeColor="text1"/>
          <w:szCs w:val="21"/>
        </w:rPr>
      </w:pPr>
      <w:bookmarkStart w:id="66" w:name="_Toc11589"/>
      <w:bookmarkStart w:id="67" w:name="_Toc26972"/>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 xml:space="preserve">.3.2 </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基本功能要求</w:t>
      </w:r>
      <w:bookmarkEnd w:id="66"/>
      <w:bookmarkEnd w:id="67"/>
    </w:p>
    <w:p w14:paraId="5EFFB0BE"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智能化无人农场可整合空、天、地一体化的多尺度遥感和多传感探测解决方案，客观、准确、及时、大范围地提供气象环境和作物生长的各种信息，为农田生产管理决策提供依据。</w:t>
      </w:r>
    </w:p>
    <w:p w14:paraId="122C51ED" w14:textId="414D9925" w:rsidR="00AB6A02" w:rsidRPr="00317197" w:rsidRDefault="007B7E22" w:rsidP="00534E4E">
      <w:pPr>
        <w:spacing w:beforeLines="50" w:before="156" w:afterLines="50" w:after="156"/>
        <w:rPr>
          <w:rFonts w:ascii="黑体" w:eastAsia="黑体" w:hAnsi="黑体" w:cs="Times New Roman"/>
          <w:color w:val="000000" w:themeColor="text1"/>
          <w:szCs w:val="21"/>
        </w:rPr>
      </w:pPr>
      <w:bookmarkStart w:id="68" w:name="_Toc9084"/>
      <w:bookmarkStart w:id="69" w:name="_Toc29981"/>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.3.3</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 xml:space="preserve"> 技术要求/性能要求</w:t>
      </w:r>
      <w:bookmarkEnd w:id="68"/>
      <w:bookmarkEnd w:id="69"/>
    </w:p>
    <w:p w14:paraId="494FAFF6" w14:textId="242F2FE8"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lastRenderedPageBreak/>
        <w:t>5</w:t>
      </w:r>
      <w:r w:rsidR="00AB6A02" w:rsidRPr="00317197">
        <w:rPr>
          <w:rFonts w:ascii="黑体" w:eastAsia="黑体" w:hAnsi="黑体" w:cs="Times New Roman"/>
          <w:color w:val="000000" w:themeColor="text1"/>
          <w:szCs w:val="21"/>
        </w:rPr>
        <w:t>.3.3.1</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环境气象感知系统</w:t>
      </w:r>
      <w:bookmarkStart w:id="70" w:name="_Hlk80472400"/>
      <w:r w:rsidR="00AB6A02" w:rsidRPr="00317197">
        <w:rPr>
          <w:rFonts w:ascii="黑体" w:eastAsia="黑体" w:hAnsi="黑体" w:cs="Times New Roman"/>
          <w:color w:val="000000" w:themeColor="text1"/>
          <w:szCs w:val="21"/>
        </w:rPr>
        <w:t>检测内容与精度要求</w:t>
      </w:r>
      <w:bookmarkEnd w:id="70"/>
    </w:p>
    <w:p w14:paraId="111E596B" w14:textId="77777777" w:rsidR="00AB6A02" w:rsidRPr="00AB6A02" w:rsidRDefault="00AB6A02" w:rsidP="00534E4E">
      <w:pPr>
        <w:ind w:firstLineChars="200" w:firstLine="420"/>
        <w:rPr>
          <w:rFonts w:ascii="Times New Roman" w:hAnsi="Times New Roman" w:cs="Times New Roman"/>
          <w:color w:val="000000" w:themeColor="text1"/>
          <w:szCs w:val="21"/>
        </w:rPr>
      </w:pPr>
      <w:bookmarkStart w:id="71" w:name="_Hlk80469355"/>
      <w:r w:rsidRPr="00AB6A02">
        <w:rPr>
          <w:rFonts w:ascii="Times New Roman" w:hAnsi="Times New Roman" w:cs="Times New Roman"/>
          <w:color w:val="000000" w:themeColor="text1"/>
          <w:szCs w:val="21"/>
        </w:rPr>
        <w:t>环境气象感知系统</w:t>
      </w:r>
      <w:bookmarkEnd w:id="71"/>
      <w:r w:rsidRPr="00AB6A02">
        <w:rPr>
          <w:rFonts w:ascii="Times New Roman" w:hAnsi="Times New Roman" w:cs="Times New Roman"/>
          <w:color w:val="000000" w:themeColor="text1"/>
          <w:szCs w:val="21"/>
        </w:rPr>
        <w:t>检测内容应包括：</w:t>
      </w:r>
      <w:bookmarkStart w:id="72" w:name="_Hlk80477436"/>
      <w:r w:rsidRPr="00AB6A02">
        <w:rPr>
          <w:rFonts w:ascii="Times New Roman" w:hAnsi="Times New Roman" w:cs="Times New Roman"/>
          <w:color w:val="000000" w:themeColor="text1"/>
          <w:szCs w:val="21"/>
        </w:rPr>
        <w:t>空气温度、空气湿度、光照、风向、风速、气压和雨雪等的监测传感器</w:t>
      </w:r>
      <w:bookmarkEnd w:id="72"/>
      <w:r w:rsidRPr="00AB6A02">
        <w:rPr>
          <w:rFonts w:ascii="Times New Roman" w:hAnsi="Times New Roman" w:cs="Times New Roman"/>
          <w:color w:val="000000" w:themeColor="text1"/>
          <w:szCs w:val="21"/>
        </w:rPr>
        <w:t>、信号调理放大装置以及信号传输装置。</w:t>
      </w:r>
    </w:p>
    <w:p w14:paraId="54592AAC" w14:textId="77777777" w:rsidR="00AB6A02" w:rsidRPr="00AB6A02" w:rsidRDefault="00AB6A02" w:rsidP="00887BA0">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环境气象感知系统监测设备的各传感器应放置于田间开阔处，具体安装和监测方法参照</w:t>
      </w:r>
      <w:r w:rsidRPr="00AB6A02">
        <w:rPr>
          <w:rFonts w:ascii="Times New Roman" w:hAnsi="Times New Roman" w:cs="Times New Roman"/>
          <w:color w:val="000000" w:themeColor="text1"/>
          <w:szCs w:val="21"/>
        </w:rPr>
        <w:t>GB/T 35237</w:t>
      </w:r>
      <w:r w:rsidRPr="00AB6A02">
        <w:rPr>
          <w:rFonts w:ascii="Times New Roman" w:hAnsi="Times New Roman" w:cs="Times New Roman"/>
          <w:color w:val="000000" w:themeColor="text1"/>
          <w:szCs w:val="21"/>
        </w:rPr>
        <w:t>。各传感器设备的技术参数如表</w:t>
      </w:r>
      <w:r w:rsidRPr="00AB6A02">
        <w:rPr>
          <w:rFonts w:ascii="Times New Roman" w:hAnsi="Times New Roman" w:cs="Times New Roman"/>
          <w:color w:val="000000" w:themeColor="text1"/>
          <w:szCs w:val="21"/>
        </w:rPr>
        <w:t>1</w:t>
      </w:r>
      <w:r w:rsidRPr="00AB6A02">
        <w:rPr>
          <w:rFonts w:ascii="Times New Roman" w:hAnsi="Times New Roman" w:cs="Times New Roman"/>
          <w:color w:val="000000" w:themeColor="text1"/>
          <w:szCs w:val="21"/>
        </w:rPr>
        <w:t>所示：</w:t>
      </w:r>
    </w:p>
    <w:p w14:paraId="7BC6E94A" w14:textId="480038E1" w:rsidR="00AB6A02" w:rsidRPr="00317197" w:rsidRDefault="00AB6A02" w:rsidP="00534E4E">
      <w:pPr>
        <w:spacing w:beforeLines="50" w:before="156" w:afterLines="50" w:after="156"/>
        <w:jc w:val="center"/>
        <w:rPr>
          <w:rFonts w:ascii="黑体" w:eastAsia="黑体" w:hAnsi="黑体" w:cs="Times New Roman"/>
          <w:color w:val="000000" w:themeColor="text1"/>
          <w:szCs w:val="21"/>
        </w:rPr>
      </w:pPr>
      <w:r w:rsidRPr="00317197">
        <w:rPr>
          <w:rFonts w:ascii="黑体" w:eastAsia="黑体" w:hAnsi="黑体" w:cs="Times New Roman"/>
          <w:color w:val="000000" w:themeColor="text1"/>
          <w:szCs w:val="21"/>
        </w:rPr>
        <w:t xml:space="preserve">表1 </w:t>
      </w:r>
      <w:r w:rsidR="00887BA0">
        <w:rPr>
          <w:rFonts w:ascii="黑体" w:eastAsia="黑体" w:hAnsi="黑体" w:cs="Times New Roman"/>
          <w:color w:val="000000" w:themeColor="text1"/>
          <w:szCs w:val="21"/>
        </w:rPr>
        <w:t xml:space="preserve"> </w:t>
      </w:r>
      <w:r w:rsidRPr="00317197">
        <w:rPr>
          <w:rFonts w:ascii="黑体" w:eastAsia="黑体" w:hAnsi="黑体" w:cs="Times New Roman"/>
          <w:color w:val="000000" w:themeColor="text1"/>
          <w:szCs w:val="21"/>
        </w:rPr>
        <w:t>环境气象信息监测单元的各传感器设备参数</w:t>
      </w:r>
    </w:p>
    <w:tbl>
      <w:tblPr>
        <w:tblW w:w="0" w:type="auto"/>
        <w:tblInd w:w="142" w:type="dxa"/>
        <w:tblLook w:val="04A0" w:firstRow="1" w:lastRow="0" w:firstColumn="1" w:lastColumn="0" w:noHBand="0" w:noVBand="1"/>
      </w:tblPr>
      <w:tblGrid>
        <w:gridCol w:w="1625"/>
        <w:gridCol w:w="1625"/>
        <w:gridCol w:w="2289"/>
        <w:gridCol w:w="1766"/>
        <w:gridCol w:w="1767"/>
      </w:tblGrid>
      <w:tr w:rsidR="00AB6A02" w:rsidRPr="00AB6A02" w14:paraId="455720AB" w14:textId="77777777" w:rsidTr="00887BA0">
        <w:trPr>
          <w:trHeight w:val="20"/>
        </w:trPr>
        <w:tc>
          <w:tcPr>
            <w:tcW w:w="3250" w:type="dxa"/>
            <w:gridSpan w:val="2"/>
            <w:tcBorders>
              <w:top w:val="single" w:sz="8" w:space="0" w:color="auto"/>
              <w:left w:val="single" w:sz="8" w:space="0" w:color="auto"/>
              <w:bottom w:val="single" w:sz="8" w:space="0" w:color="auto"/>
              <w:right w:val="nil"/>
            </w:tcBorders>
            <w:vAlign w:val="center"/>
          </w:tcPr>
          <w:p w14:paraId="18F0AFCD" w14:textId="77777777" w:rsidR="00AB6A02" w:rsidRPr="00887BA0" w:rsidRDefault="00AB6A02"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传感器类型</w:t>
            </w:r>
          </w:p>
        </w:tc>
        <w:tc>
          <w:tcPr>
            <w:tcW w:w="2289" w:type="dxa"/>
            <w:tcBorders>
              <w:top w:val="single" w:sz="8" w:space="0" w:color="auto"/>
              <w:left w:val="nil"/>
              <w:bottom w:val="single" w:sz="8" w:space="0" w:color="auto"/>
              <w:right w:val="nil"/>
            </w:tcBorders>
            <w:vAlign w:val="center"/>
          </w:tcPr>
          <w:p w14:paraId="6494FEF2" w14:textId="77777777" w:rsidR="00AB6A02" w:rsidRPr="00887BA0" w:rsidRDefault="00AB6A02"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测量范围</w:t>
            </w:r>
          </w:p>
        </w:tc>
        <w:tc>
          <w:tcPr>
            <w:tcW w:w="3533" w:type="dxa"/>
            <w:gridSpan w:val="2"/>
            <w:tcBorders>
              <w:top w:val="single" w:sz="8" w:space="0" w:color="auto"/>
              <w:left w:val="nil"/>
              <w:bottom w:val="single" w:sz="8" w:space="0" w:color="auto"/>
              <w:right w:val="single" w:sz="8" w:space="0" w:color="auto"/>
            </w:tcBorders>
            <w:vAlign w:val="center"/>
          </w:tcPr>
          <w:p w14:paraId="430581F3" w14:textId="77777777" w:rsidR="00AB6A02" w:rsidRPr="00887BA0" w:rsidRDefault="00AB6A02"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测量精度</w:t>
            </w:r>
          </w:p>
        </w:tc>
      </w:tr>
      <w:tr w:rsidR="00AB6A02" w:rsidRPr="00AB6A02" w14:paraId="25C45DFA" w14:textId="77777777" w:rsidTr="004907CE">
        <w:trPr>
          <w:trHeight w:val="20"/>
        </w:trPr>
        <w:tc>
          <w:tcPr>
            <w:tcW w:w="3250" w:type="dxa"/>
            <w:gridSpan w:val="2"/>
            <w:tcBorders>
              <w:top w:val="single" w:sz="8" w:space="0" w:color="auto"/>
              <w:left w:val="single" w:sz="8" w:space="0" w:color="auto"/>
              <w:bottom w:val="single" w:sz="4" w:space="0" w:color="auto"/>
              <w:right w:val="single" w:sz="4" w:space="0" w:color="auto"/>
            </w:tcBorders>
            <w:vAlign w:val="center"/>
          </w:tcPr>
          <w:p w14:paraId="3A8D0E59" w14:textId="7AEEC149" w:rsidR="00AB6A02" w:rsidRPr="00887BA0" w:rsidRDefault="00AB6A02"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空气温度传感器</w:t>
            </w:r>
            <w:r w:rsidR="00936E44" w:rsidRPr="00887BA0">
              <w:rPr>
                <w:rFonts w:ascii="Times New Roman" w:hAnsi="Times New Roman" w:cs="Times New Roman"/>
                <w:color w:val="000000" w:themeColor="text1"/>
                <w:sz w:val="18"/>
                <w:szCs w:val="18"/>
              </w:rPr>
              <w:t>/</w:t>
            </w:r>
            <w:r w:rsidR="00936E44" w:rsidRPr="00887BA0">
              <w:rPr>
                <w:rFonts w:ascii="宋体" w:eastAsia="宋体" w:hAnsi="宋体" w:cs="宋体" w:hint="eastAsia"/>
                <w:color w:val="000000" w:themeColor="text1"/>
                <w:sz w:val="18"/>
                <w:szCs w:val="18"/>
              </w:rPr>
              <w:t>℃</w:t>
            </w:r>
          </w:p>
        </w:tc>
        <w:tc>
          <w:tcPr>
            <w:tcW w:w="2289" w:type="dxa"/>
            <w:tcBorders>
              <w:top w:val="single" w:sz="8" w:space="0" w:color="auto"/>
              <w:left w:val="single" w:sz="4" w:space="0" w:color="auto"/>
              <w:bottom w:val="single" w:sz="4" w:space="0" w:color="auto"/>
              <w:right w:val="single" w:sz="4" w:space="0" w:color="auto"/>
            </w:tcBorders>
            <w:vAlign w:val="center"/>
          </w:tcPr>
          <w:p w14:paraId="506C3815" w14:textId="037A08CD" w:rsidR="00AB6A02" w:rsidRPr="00887BA0" w:rsidRDefault="00AB6A02" w:rsidP="004907CE">
            <w:pPr>
              <w:jc w:val="center"/>
              <w:rPr>
                <w:rFonts w:ascii="Times New Roman" w:hAnsi="Times New Roman" w:cs="Times New Roman"/>
                <w:color w:val="000000" w:themeColor="text1"/>
                <w:sz w:val="18"/>
                <w:szCs w:val="18"/>
              </w:rPr>
            </w:pPr>
            <w:r w:rsidRPr="00887BA0">
              <w:rPr>
                <w:rFonts w:asciiTheme="minorEastAsia" w:hAnsiTheme="minorEastAsia" w:cs="Times New Roman"/>
                <w:color w:val="000000" w:themeColor="text1"/>
                <w:sz w:val="18"/>
                <w:szCs w:val="18"/>
              </w:rPr>
              <w:t>-</w:t>
            </w:r>
            <w:r w:rsidRPr="00887BA0">
              <w:rPr>
                <w:rFonts w:ascii="Times New Roman" w:hAnsi="Times New Roman" w:cs="Times New Roman"/>
                <w:color w:val="000000" w:themeColor="text1"/>
                <w:sz w:val="18"/>
                <w:szCs w:val="18"/>
              </w:rPr>
              <w:t>30</w:t>
            </w:r>
            <w:r w:rsidR="00936E44" w:rsidRPr="00887BA0">
              <w:rPr>
                <w:rFonts w:ascii="Times New Roman" w:hAnsi="Times New Roman" w:cs="Times New Roman"/>
                <w:color w:val="000000" w:themeColor="text1"/>
                <w:sz w:val="18"/>
                <w:szCs w:val="18"/>
              </w:rPr>
              <w:t>～</w:t>
            </w:r>
            <w:r w:rsidRPr="00887BA0">
              <w:rPr>
                <w:rFonts w:ascii="Times New Roman" w:hAnsi="Times New Roman" w:cs="Times New Roman"/>
                <w:color w:val="000000" w:themeColor="text1"/>
                <w:sz w:val="18"/>
                <w:szCs w:val="18"/>
              </w:rPr>
              <w:t>50</w:t>
            </w:r>
          </w:p>
        </w:tc>
        <w:tc>
          <w:tcPr>
            <w:tcW w:w="3533" w:type="dxa"/>
            <w:gridSpan w:val="2"/>
            <w:tcBorders>
              <w:top w:val="single" w:sz="8" w:space="0" w:color="auto"/>
              <w:left w:val="single" w:sz="4" w:space="0" w:color="auto"/>
              <w:bottom w:val="single" w:sz="4" w:space="0" w:color="auto"/>
              <w:right w:val="single" w:sz="8" w:space="0" w:color="auto"/>
            </w:tcBorders>
            <w:vAlign w:val="center"/>
          </w:tcPr>
          <w:p w14:paraId="62B06FF8" w14:textId="55C84689" w:rsidR="00AB6A02" w:rsidRPr="00887BA0" w:rsidRDefault="00AB6A02" w:rsidP="004907CE">
            <w:pPr>
              <w:jc w:val="center"/>
              <w:rPr>
                <w:rFonts w:ascii="Times New Roman" w:hAnsi="Times New Roman" w:cs="Times New Roman"/>
                <w:color w:val="000000" w:themeColor="text1"/>
                <w:sz w:val="18"/>
                <w:szCs w:val="18"/>
              </w:rPr>
            </w:pPr>
            <w:r w:rsidRPr="00887BA0">
              <w:rPr>
                <w:rFonts w:asciiTheme="minorEastAsia" w:hAnsiTheme="minorEastAsia" w:cs="Times New Roman"/>
                <w:color w:val="000000" w:themeColor="text1"/>
                <w:sz w:val="18"/>
                <w:szCs w:val="18"/>
              </w:rPr>
              <w:t>±</w:t>
            </w:r>
            <w:r w:rsidRPr="00887BA0">
              <w:rPr>
                <w:rFonts w:ascii="Times New Roman" w:hAnsi="Times New Roman" w:cs="Times New Roman"/>
                <w:color w:val="000000" w:themeColor="text1"/>
                <w:sz w:val="18"/>
                <w:szCs w:val="18"/>
              </w:rPr>
              <w:t>0.5</w:t>
            </w:r>
          </w:p>
        </w:tc>
      </w:tr>
      <w:tr w:rsidR="00AB6A02" w:rsidRPr="00AB6A02" w14:paraId="210B6574" w14:textId="77777777" w:rsidTr="004907CE">
        <w:trPr>
          <w:trHeight w:val="20"/>
        </w:trPr>
        <w:tc>
          <w:tcPr>
            <w:tcW w:w="3250" w:type="dxa"/>
            <w:gridSpan w:val="2"/>
            <w:tcBorders>
              <w:top w:val="single" w:sz="4" w:space="0" w:color="auto"/>
              <w:left w:val="single" w:sz="8" w:space="0" w:color="auto"/>
              <w:bottom w:val="single" w:sz="4" w:space="0" w:color="auto"/>
              <w:right w:val="single" w:sz="4" w:space="0" w:color="auto"/>
            </w:tcBorders>
            <w:vAlign w:val="center"/>
          </w:tcPr>
          <w:p w14:paraId="79561456" w14:textId="27AE3BB1" w:rsidR="00AB6A02" w:rsidRPr="00887BA0" w:rsidRDefault="00AB6A02"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空气湿度传感器</w:t>
            </w:r>
            <w:r w:rsidR="00936E44" w:rsidRPr="00887BA0">
              <w:rPr>
                <w:rFonts w:ascii="Times New Roman" w:hAnsi="Times New Roman" w:cs="Times New Roman"/>
                <w:color w:val="000000" w:themeColor="text1"/>
                <w:sz w:val="18"/>
                <w:szCs w:val="18"/>
              </w:rPr>
              <w:t>/%</w:t>
            </w:r>
          </w:p>
        </w:tc>
        <w:tc>
          <w:tcPr>
            <w:tcW w:w="2289" w:type="dxa"/>
            <w:tcBorders>
              <w:top w:val="single" w:sz="4" w:space="0" w:color="auto"/>
              <w:left w:val="single" w:sz="4" w:space="0" w:color="auto"/>
              <w:bottom w:val="single" w:sz="4" w:space="0" w:color="auto"/>
              <w:right w:val="single" w:sz="4" w:space="0" w:color="auto"/>
            </w:tcBorders>
            <w:vAlign w:val="center"/>
          </w:tcPr>
          <w:p w14:paraId="7657233F" w14:textId="7BB04A94" w:rsidR="00AB6A02" w:rsidRPr="00887BA0" w:rsidRDefault="00AB6A02"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10</w:t>
            </w:r>
            <w:r w:rsidR="00936E44" w:rsidRPr="00887BA0">
              <w:rPr>
                <w:rFonts w:ascii="Times New Roman" w:hAnsi="Times New Roman" w:cs="Times New Roman"/>
                <w:color w:val="000000" w:themeColor="text1"/>
                <w:sz w:val="18"/>
                <w:szCs w:val="18"/>
              </w:rPr>
              <w:t>～</w:t>
            </w:r>
            <w:r w:rsidRPr="00887BA0">
              <w:rPr>
                <w:rFonts w:ascii="Times New Roman" w:hAnsi="Times New Roman" w:cs="Times New Roman"/>
                <w:color w:val="000000" w:themeColor="text1"/>
                <w:sz w:val="18"/>
                <w:szCs w:val="18"/>
              </w:rPr>
              <w:t>100</w:t>
            </w:r>
          </w:p>
        </w:tc>
        <w:tc>
          <w:tcPr>
            <w:tcW w:w="3533" w:type="dxa"/>
            <w:gridSpan w:val="2"/>
            <w:tcBorders>
              <w:top w:val="single" w:sz="4" w:space="0" w:color="auto"/>
              <w:left w:val="single" w:sz="4" w:space="0" w:color="auto"/>
              <w:bottom w:val="single" w:sz="4" w:space="0" w:color="auto"/>
              <w:right w:val="single" w:sz="8" w:space="0" w:color="auto"/>
            </w:tcBorders>
            <w:vAlign w:val="center"/>
          </w:tcPr>
          <w:p w14:paraId="07F01968" w14:textId="7F46CBDC" w:rsidR="00AB6A02" w:rsidRPr="00887BA0" w:rsidRDefault="00AB6A02" w:rsidP="004907CE">
            <w:pPr>
              <w:jc w:val="center"/>
              <w:rPr>
                <w:rFonts w:ascii="Times New Roman" w:hAnsi="Times New Roman" w:cs="Times New Roman"/>
                <w:color w:val="000000" w:themeColor="text1"/>
                <w:sz w:val="18"/>
                <w:szCs w:val="18"/>
              </w:rPr>
            </w:pPr>
            <w:r w:rsidRPr="00887BA0">
              <w:rPr>
                <w:rFonts w:asciiTheme="minorEastAsia" w:hAnsiTheme="minorEastAsia" w:cs="Times New Roman"/>
                <w:color w:val="000000" w:themeColor="text1"/>
                <w:sz w:val="18"/>
                <w:szCs w:val="18"/>
              </w:rPr>
              <w:t>±</w:t>
            </w:r>
            <w:r w:rsidRPr="00887BA0">
              <w:rPr>
                <w:rFonts w:ascii="Times New Roman" w:hAnsi="Times New Roman" w:cs="Times New Roman"/>
                <w:color w:val="000000" w:themeColor="text1"/>
                <w:sz w:val="18"/>
                <w:szCs w:val="18"/>
              </w:rPr>
              <w:t>5</w:t>
            </w:r>
          </w:p>
        </w:tc>
      </w:tr>
      <w:tr w:rsidR="004907CE" w:rsidRPr="00AB6A02" w14:paraId="474FC720" w14:textId="77777777" w:rsidTr="00887BA0">
        <w:trPr>
          <w:trHeight w:val="264"/>
        </w:trPr>
        <w:tc>
          <w:tcPr>
            <w:tcW w:w="1625" w:type="dxa"/>
            <w:vMerge w:val="restart"/>
            <w:tcBorders>
              <w:top w:val="single" w:sz="4" w:space="0" w:color="auto"/>
              <w:left w:val="single" w:sz="8" w:space="0" w:color="auto"/>
              <w:bottom w:val="single" w:sz="4" w:space="0" w:color="auto"/>
              <w:right w:val="single" w:sz="4" w:space="0" w:color="auto"/>
            </w:tcBorders>
            <w:vAlign w:val="center"/>
          </w:tcPr>
          <w:p w14:paraId="7D6400C4" w14:textId="62D13765" w:rsidR="004907CE" w:rsidRPr="00887BA0" w:rsidRDefault="004907CE"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光照传感器</w:t>
            </w:r>
          </w:p>
        </w:tc>
        <w:tc>
          <w:tcPr>
            <w:tcW w:w="1625" w:type="dxa"/>
            <w:tcBorders>
              <w:top w:val="single" w:sz="4" w:space="0" w:color="auto"/>
              <w:left w:val="single" w:sz="4" w:space="0" w:color="auto"/>
              <w:bottom w:val="single" w:sz="4" w:space="0" w:color="auto"/>
              <w:right w:val="single" w:sz="4" w:space="0" w:color="auto"/>
            </w:tcBorders>
            <w:vAlign w:val="center"/>
          </w:tcPr>
          <w:p w14:paraId="4D3FCF3C" w14:textId="6B7BFC45" w:rsidR="004907CE" w:rsidRPr="00887BA0" w:rsidRDefault="004907CE"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光谱范围</w:t>
            </w:r>
            <w:r w:rsidRPr="00887BA0">
              <w:rPr>
                <w:rFonts w:ascii="Times New Roman" w:hAnsi="Times New Roman" w:cs="Times New Roman"/>
                <w:color w:val="000000" w:themeColor="text1"/>
                <w:sz w:val="18"/>
                <w:szCs w:val="18"/>
              </w:rPr>
              <w:t>/nm</w:t>
            </w:r>
          </w:p>
        </w:tc>
        <w:tc>
          <w:tcPr>
            <w:tcW w:w="2289" w:type="dxa"/>
            <w:tcBorders>
              <w:top w:val="single" w:sz="4" w:space="0" w:color="auto"/>
              <w:left w:val="single" w:sz="4" w:space="0" w:color="auto"/>
              <w:bottom w:val="single" w:sz="4" w:space="0" w:color="auto"/>
              <w:right w:val="single" w:sz="4" w:space="0" w:color="auto"/>
            </w:tcBorders>
            <w:vAlign w:val="center"/>
          </w:tcPr>
          <w:p w14:paraId="620DB65A" w14:textId="1A32A0B1" w:rsidR="004907CE" w:rsidRPr="00887BA0" w:rsidRDefault="004907CE"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300</w:t>
            </w:r>
            <w:r w:rsidRPr="00887BA0">
              <w:rPr>
                <w:rFonts w:ascii="Times New Roman" w:hAnsi="Times New Roman" w:cs="Times New Roman"/>
                <w:color w:val="000000" w:themeColor="text1"/>
                <w:sz w:val="18"/>
                <w:szCs w:val="18"/>
              </w:rPr>
              <w:t>～</w:t>
            </w:r>
            <w:r w:rsidRPr="00887BA0">
              <w:rPr>
                <w:rFonts w:ascii="Times New Roman" w:hAnsi="Times New Roman" w:cs="Times New Roman"/>
                <w:color w:val="000000" w:themeColor="text1"/>
                <w:sz w:val="18"/>
                <w:szCs w:val="18"/>
              </w:rPr>
              <w:t>700</w:t>
            </w:r>
          </w:p>
        </w:tc>
        <w:tc>
          <w:tcPr>
            <w:tcW w:w="1766" w:type="dxa"/>
            <w:tcBorders>
              <w:top w:val="single" w:sz="4" w:space="0" w:color="auto"/>
              <w:left w:val="single" w:sz="4" w:space="0" w:color="auto"/>
              <w:bottom w:val="single" w:sz="4" w:space="0" w:color="auto"/>
              <w:right w:val="single" w:sz="4" w:space="0" w:color="auto"/>
            </w:tcBorders>
            <w:vAlign w:val="center"/>
          </w:tcPr>
          <w:p w14:paraId="1D687F02" w14:textId="5A07ABCF" w:rsidR="004907CE" w:rsidRPr="00887BA0" w:rsidRDefault="004907CE" w:rsidP="004907CE">
            <w:pPr>
              <w:jc w:val="center"/>
              <w:rPr>
                <w:rFonts w:ascii="Times New Roman" w:hAnsi="Times New Roman" w:cs="Times New Roman"/>
                <w:color w:val="000000" w:themeColor="text1"/>
                <w:sz w:val="18"/>
                <w:szCs w:val="18"/>
              </w:rPr>
            </w:pPr>
            <w:r w:rsidRPr="00887BA0">
              <w:rPr>
                <w:rFonts w:asciiTheme="minorEastAsia" w:hAnsiTheme="minorEastAsia" w:cs="Times New Roman"/>
                <w:color w:val="000000" w:themeColor="text1"/>
                <w:sz w:val="18"/>
                <w:szCs w:val="18"/>
              </w:rPr>
              <w:t>±</w:t>
            </w:r>
            <w:r w:rsidRPr="00887BA0">
              <w:rPr>
                <w:rFonts w:ascii="Times New Roman" w:hAnsi="Times New Roman" w:cs="Times New Roman"/>
                <w:color w:val="000000" w:themeColor="text1"/>
                <w:sz w:val="18"/>
                <w:szCs w:val="18"/>
              </w:rPr>
              <w:t>5%</w:t>
            </w:r>
          </w:p>
        </w:tc>
        <w:tc>
          <w:tcPr>
            <w:tcW w:w="1767" w:type="dxa"/>
            <w:tcBorders>
              <w:top w:val="single" w:sz="4" w:space="0" w:color="auto"/>
              <w:left w:val="single" w:sz="4" w:space="0" w:color="auto"/>
              <w:bottom w:val="single" w:sz="4" w:space="0" w:color="auto"/>
              <w:right w:val="single" w:sz="8" w:space="0" w:color="auto"/>
            </w:tcBorders>
            <w:vAlign w:val="center"/>
          </w:tcPr>
          <w:p w14:paraId="43199401" w14:textId="5B51376D" w:rsidR="004907CE" w:rsidRPr="00887BA0" w:rsidRDefault="004907CE" w:rsidP="004907CE">
            <w:pPr>
              <w:jc w:val="center"/>
              <w:rPr>
                <w:rFonts w:ascii="Times New Roman" w:hAnsi="Times New Roman" w:cs="Times New Roman"/>
                <w:color w:val="000000" w:themeColor="text1"/>
                <w:sz w:val="18"/>
                <w:szCs w:val="18"/>
              </w:rPr>
            </w:pPr>
            <w:r w:rsidRPr="00887BA0">
              <w:rPr>
                <w:rFonts w:asciiTheme="minorEastAsia" w:hAnsiTheme="minorEastAsia" w:cs="Times New Roman"/>
                <w:color w:val="000000" w:themeColor="text1"/>
                <w:sz w:val="18"/>
                <w:szCs w:val="18"/>
              </w:rPr>
              <w:t>±</w:t>
            </w:r>
            <w:r w:rsidRPr="00887BA0">
              <w:rPr>
                <w:rFonts w:ascii="Times New Roman" w:hAnsi="Times New Roman" w:cs="Times New Roman"/>
                <w:color w:val="000000" w:themeColor="text1"/>
                <w:sz w:val="18"/>
                <w:szCs w:val="18"/>
              </w:rPr>
              <w:t>7%</w:t>
            </w:r>
          </w:p>
        </w:tc>
      </w:tr>
      <w:tr w:rsidR="004907CE" w:rsidRPr="00AB6A02" w14:paraId="6D9EBF53" w14:textId="77777777" w:rsidTr="00887BA0">
        <w:trPr>
          <w:trHeight w:val="264"/>
        </w:trPr>
        <w:tc>
          <w:tcPr>
            <w:tcW w:w="1625" w:type="dxa"/>
            <w:vMerge/>
            <w:tcBorders>
              <w:top w:val="single" w:sz="4" w:space="0" w:color="auto"/>
              <w:left w:val="single" w:sz="8" w:space="0" w:color="auto"/>
              <w:bottom w:val="single" w:sz="4" w:space="0" w:color="auto"/>
              <w:right w:val="single" w:sz="4" w:space="0" w:color="auto"/>
            </w:tcBorders>
            <w:vAlign w:val="center"/>
          </w:tcPr>
          <w:p w14:paraId="63F556AC" w14:textId="77777777" w:rsidR="004907CE" w:rsidRPr="00887BA0" w:rsidRDefault="004907CE" w:rsidP="004907CE">
            <w:pPr>
              <w:jc w:val="center"/>
              <w:rPr>
                <w:rFonts w:ascii="Times New Roman" w:hAnsi="Times New Roman" w:cs="Times New Roman"/>
                <w:color w:val="000000" w:themeColor="text1"/>
                <w:sz w:val="18"/>
                <w:szCs w:val="18"/>
              </w:rPr>
            </w:pPr>
          </w:p>
        </w:tc>
        <w:tc>
          <w:tcPr>
            <w:tcW w:w="1625" w:type="dxa"/>
            <w:tcBorders>
              <w:top w:val="single" w:sz="4" w:space="0" w:color="auto"/>
              <w:left w:val="single" w:sz="4" w:space="0" w:color="auto"/>
              <w:bottom w:val="single" w:sz="4" w:space="0" w:color="auto"/>
              <w:right w:val="single" w:sz="4" w:space="0" w:color="auto"/>
            </w:tcBorders>
            <w:vAlign w:val="center"/>
          </w:tcPr>
          <w:p w14:paraId="293E01F1" w14:textId="03EF57FC" w:rsidR="004907CE" w:rsidRPr="00887BA0" w:rsidRDefault="004907CE"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测量范围</w:t>
            </w:r>
            <w:r w:rsidRPr="00887BA0">
              <w:rPr>
                <w:rFonts w:ascii="Times New Roman" w:hAnsi="Times New Roman" w:cs="Times New Roman"/>
                <w:color w:val="000000" w:themeColor="text1"/>
                <w:sz w:val="18"/>
                <w:szCs w:val="18"/>
              </w:rPr>
              <w:t>/</w:t>
            </w:r>
            <w:proofErr w:type="spellStart"/>
            <w:r w:rsidRPr="00887BA0">
              <w:rPr>
                <w:rFonts w:ascii="Times New Roman" w:hAnsi="Times New Roman" w:cs="Times New Roman"/>
                <w:color w:val="000000" w:themeColor="text1"/>
                <w:sz w:val="18"/>
                <w:szCs w:val="18"/>
              </w:rPr>
              <w:t>klx</w:t>
            </w:r>
            <w:proofErr w:type="spellEnd"/>
          </w:p>
        </w:tc>
        <w:tc>
          <w:tcPr>
            <w:tcW w:w="2289" w:type="dxa"/>
            <w:tcBorders>
              <w:top w:val="single" w:sz="4" w:space="0" w:color="auto"/>
              <w:left w:val="single" w:sz="4" w:space="0" w:color="auto"/>
              <w:bottom w:val="single" w:sz="4" w:space="0" w:color="auto"/>
              <w:right w:val="single" w:sz="4" w:space="0" w:color="auto"/>
            </w:tcBorders>
            <w:vAlign w:val="center"/>
          </w:tcPr>
          <w:p w14:paraId="4ADD51B1" w14:textId="088CBCC6" w:rsidR="004907CE" w:rsidRPr="00887BA0" w:rsidRDefault="004907CE"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0</w:t>
            </w:r>
            <w:r w:rsidRPr="00887BA0">
              <w:rPr>
                <w:rFonts w:ascii="Times New Roman" w:hAnsi="Times New Roman" w:cs="Times New Roman"/>
                <w:color w:val="000000" w:themeColor="text1"/>
                <w:sz w:val="18"/>
                <w:szCs w:val="18"/>
              </w:rPr>
              <w:t>～</w:t>
            </w:r>
            <w:r w:rsidRPr="00887BA0">
              <w:rPr>
                <w:rFonts w:ascii="Times New Roman" w:hAnsi="Times New Roman" w:cs="Times New Roman"/>
                <w:color w:val="000000" w:themeColor="text1"/>
                <w:sz w:val="18"/>
                <w:szCs w:val="18"/>
              </w:rPr>
              <w:t>200</w:t>
            </w:r>
          </w:p>
        </w:tc>
        <w:tc>
          <w:tcPr>
            <w:tcW w:w="1766" w:type="dxa"/>
            <w:tcBorders>
              <w:top w:val="single" w:sz="4" w:space="0" w:color="auto"/>
              <w:left w:val="single" w:sz="4" w:space="0" w:color="auto"/>
              <w:bottom w:val="single" w:sz="4" w:space="0" w:color="auto"/>
              <w:right w:val="single" w:sz="4" w:space="0" w:color="auto"/>
            </w:tcBorders>
            <w:vAlign w:val="center"/>
          </w:tcPr>
          <w:p w14:paraId="73C4F734" w14:textId="6459925F" w:rsidR="004907CE" w:rsidRPr="00887BA0" w:rsidRDefault="004907CE" w:rsidP="004907CE">
            <w:pPr>
              <w:jc w:val="center"/>
              <w:rPr>
                <w:rFonts w:ascii="Times New Roman" w:hAnsi="Times New Roman" w:cs="Times New Roman"/>
                <w:color w:val="000000" w:themeColor="text1"/>
                <w:sz w:val="18"/>
                <w:szCs w:val="18"/>
              </w:rPr>
            </w:pPr>
            <w:r w:rsidRPr="00887BA0">
              <w:rPr>
                <w:rFonts w:ascii="Times New Roman" w:eastAsia="宋体" w:hAnsi="Times New Roman" w:cs="Times New Roman"/>
                <w:color w:val="000000" w:themeColor="text1"/>
                <w:sz w:val="18"/>
                <w:szCs w:val="18"/>
              </w:rPr>
              <w:t>＜</w:t>
            </w:r>
            <w:r w:rsidRPr="00887BA0">
              <w:rPr>
                <w:rFonts w:ascii="Times New Roman" w:hAnsi="Times New Roman" w:cs="Times New Roman"/>
                <w:color w:val="000000" w:themeColor="text1"/>
                <w:sz w:val="18"/>
                <w:szCs w:val="18"/>
              </w:rPr>
              <w:t>10</w:t>
            </w:r>
          </w:p>
        </w:tc>
        <w:tc>
          <w:tcPr>
            <w:tcW w:w="1767" w:type="dxa"/>
            <w:tcBorders>
              <w:top w:val="single" w:sz="4" w:space="0" w:color="auto"/>
              <w:left w:val="single" w:sz="4" w:space="0" w:color="auto"/>
              <w:bottom w:val="single" w:sz="4" w:space="0" w:color="auto"/>
              <w:right w:val="single" w:sz="8" w:space="0" w:color="auto"/>
            </w:tcBorders>
            <w:vAlign w:val="center"/>
          </w:tcPr>
          <w:p w14:paraId="2793D6A8" w14:textId="1D550668" w:rsidR="004907CE" w:rsidRPr="00887BA0" w:rsidRDefault="004907CE"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10</w:t>
            </w:r>
            <w:r w:rsidRPr="00887BA0">
              <w:rPr>
                <w:rFonts w:ascii="Times New Roman" w:hAnsi="Times New Roman" w:cs="Times New Roman"/>
                <w:color w:val="000000" w:themeColor="text1"/>
                <w:sz w:val="18"/>
                <w:szCs w:val="18"/>
              </w:rPr>
              <w:t>～</w:t>
            </w:r>
            <w:r w:rsidRPr="00887BA0">
              <w:rPr>
                <w:rFonts w:ascii="Times New Roman" w:hAnsi="Times New Roman" w:cs="Times New Roman"/>
                <w:color w:val="000000" w:themeColor="text1"/>
                <w:sz w:val="18"/>
                <w:szCs w:val="18"/>
              </w:rPr>
              <w:t>200</w:t>
            </w:r>
          </w:p>
        </w:tc>
      </w:tr>
      <w:tr w:rsidR="00AB6A02" w:rsidRPr="00AB6A02" w14:paraId="7365389D" w14:textId="77777777" w:rsidTr="004907CE">
        <w:trPr>
          <w:trHeight w:val="20"/>
        </w:trPr>
        <w:tc>
          <w:tcPr>
            <w:tcW w:w="3250" w:type="dxa"/>
            <w:gridSpan w:val="2"/>
            <w:tcBorders>
              <w:top w:val="single" w:sz="4" w:space="0" w:color="auto"/>
              <w:left w:val="single" w:sz="8" w:space="0" w:color="auto"/>
              <w:bottom w:val="single" w:sz="4" w:space="0" w:color="auto"/>
              <w:right w:val="single" w:sz="4" w:space="0" w:color="auto"/>
            </w:tcBorders>
            <w:vAlign w:val="center"/>
          </w:tcPr>
          <w:p w14:paraId="5A96EB84" w14:textId="252DCE00" w:rsidR="00AB6A02" w:rsidRPr="00887BA0" w:rsidRDefault="00AB6A02"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风向传感器</w:t>
            </w:r>
            <w:r w:rsidR="00936E44" w:rsidRPr="00887BA0">
              <w:rPr>
                <w:rFonts w:ascii="Times New Roman" w:hAnsi="Times New Roman" w:cs="Times New Roman"/>
                <w:color w:val="000000" w:themeColor="text1"/>
                <w:sz w:val="18"/>
                <w:szCs w:val="18"/>
              </w:rPr>
              <w:t>/</w:t>
            </w:r>
            <w:r w:rsidR="004907CE" w:rsidRPr="00887BA0">
              <w:rPr>
                <w:rFonts w:ascii="Times New Roman" w:hAnsi="Times New Roman" w:cs="Times New Roman"/>
                <w:color w:val="000000" w:themeColor="text1"/>
                <w:sz w:val="18"/>
                <w:szCs w:val="18"/>
              </w:rPr>
              <w:t>（</w:t>
            </w:r>
            <w:r w:rsidR="004907CE" w:rsidRPr="00887BA0">
              <w:rPr>
                <w:rFonts w:ascii="Times New Roman" w:eastAsiaTheme="majorEastAsia" w:hAnsi="Times New Roman" w:cs="Times New Roman"/>
                <w:color w:val="000000" w:themeColor="text1"/>
                <w:sz w:val="18"/>
                <w:szCs w:val="18"/>
              </w:rPr>
              <w:t>°</w:t>
            </w:r>
            <w:r w:rsidR="004907CE" w:rsidRPr="00887BA0">
              <w:rPr>
                <w:rFonts w:ascii="Times New Roman" w:hAnsi="Times New Roman" w:cs="Times New Roman"/>
                <w:color w:val="000000" w:themeColor="text1"/>
                <w:sz w:val="18"/>
                <w:szCs w:val="18"/>
              </w:rPr>
              <w:t>）</w:t>
            </w:r>
          </w:p>
        </w:tc>
        <w:tc>
          <w:tcPr>
            <w:tcW w:w="2289" w:type="dxa"/>
            <w:tcBorders>
              <w:top w:val="single" w:sz="4" w:space="0" w:color="auto"/>
              <w:left w:val="single" w:sz="4" w:space="0" w:color="auto"/>
              <w:bottom w:val="single" w:sz="4" w:space="0" w:color="auto"/>
              <w:right w:val="single" w:sz="4" w:space="0" w:color="auto"/>
            </w:tcBorders>
            <w:vAlign w:val="center"/>
          </w:tcPr>
          <w:p w14:paraId="6AD61F6F" w14:textId="1E0F11B7" w:rsidR="00AB6A02" w:rsidRPr="00887BA0" w:rsidRDefault="00AB6A02"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0</w:t>
            </w:r>
            <w:r w:rsidR="00936E44" w:rsidRPr="00887BA0">
              <w:rPr>
                <w:rFonts w:ascii="Times New Roman" w:hAnsi="Times New Roman" w:cs="Times New Roman"/>
                <w:color w:val="000000" w:themeColor="text1"/>
                <w:sz w:val="18"/>
                <w:szCs w:val="18"/>
              </w:rPr>
              <w:t>～</w:t>
            </w:r>
            <w:r w:rsidRPr="00887BA0">
              <w:rPr>
                <w:rFonts w:ascii="Times New Roman" w:hAnsi="Times New Roman" w:cs="Times New Roman"/>
                <w:color w:val="000000" w:themeColor="text1"/>
                <w:sz w:val="18"/>
                <w:szCs w:val="18"/>
              </w:rPr>
              <w:t>360</w:t>
            </w:r>
            <w:r w:rsidRPr="00887BA0">
              <w:rPr>
                <w:rFonts w:ascii="Times New Roman" w:hAnsi="Times New Roman" w:cs="Times New Roman"/>
                <w:color w:val="000000" w:themeColor="text1"/>
                <w:sz w:val="18"/>
                <w:szCs w:val="18"/>
              </w:rPr>
              <w:t>或</w:t>
            </w:r>
            <w:r w:rsidRPr="00887BA0">
              <w:rPr>
                <w:rFonts w:ascii="Times New Roman" w:hAnsi="Times New Roman" w:cs="Times New Roman"/>
                <w:color w:val="000000" w:themeColor="text1"/>
                <w:sz w:val="18"/>
                <w:szCs w:val="18"/>
              </w:rPr>
              <w:t>16</w:t>
            </w:r>
            <w:r w:rsidRPr="00887BA0">
              <w:rPr>
                <w:rFonts w:ascii="Times New Roman" w:hAnsi="Times New Roman" w:cs="Times New Roman"/>
                <w:color w:val="000000" w:themeColor="text1"/>
                <w:sz w:val="18"/>
                <w:szCs w:val="18"/>
              </w:rPr>
              <w:t>个方位</w:t>
            </w:r>
          </w:p>
        </w:tc>
        <w:tc>
          <w:tcPr>
            <w:tcW w:w="3533" w:type="dxa"/>
            <w:gridSpan w:val="2"/>
            <w:tcBorders>
              <w:top w:val="single" w:sz="4" w:space="0" w:color="auto"/>
              <w:left w:val="single" w:sz="4" w:space="0" w:color="auto"/>
              <w:bottom w:val="single" w:sz="4" w:space="0" w:color="auto"/>
              <w:right w:val="single" w:sz="8" w:space="0" w:color="auto"/>
            </w:tcBorders>
            <w:vAlign w:val="center"/>
          </w:tcPr>
          <w:p w14:paraId="3380E886" w14:textId="4327689B" w:rsidR="00AB6A02" w:rsidRPr="00887BA0" w:rsidRDefault="00AB6A02" w:rsidP="004907CE">
            <w:pPr>
              <w:jc w:val="center"/>
              <w:rPr>
                <w:rFonts w:ascii="Times New Roman" w:hAnsi="Times New Roman" w:cs="Times New Roman"/>
                <w:color w:val="000000" w:themeColor="text1"/>
                <w:sz w:val="18"/>
                <w:szCs w:val="18"/>
              </w:rPr>
            </w:pPr>
            <w:r w:rsidRPr="00887BA0">
              <w:rPr>
                <w:rFonts w:asciiTheme="minorEastAsia" w:hAnsiTheme="minorEastAsia" w:cs="Times New Roman"/>
                <w:color w:val="000000" w:themeColor="text1"/>
                <w:sz w:val="18"/>
                <w:szCs w:val="18"/>
              </w:rPr>
              <w:t>±</w:t>
            </w:r>
            <w:r w:rsidRPr="00887BA0">
              <w:rPr>
                <w:rFonts w:ascii="Times New Roman" w:hAnsi="Times New Roman" w:cs="Times New Roman"/>
                <w:color w:val="000000" w:themeColor="text1"/>
                <w:sz w:val="18"/>
                <w:szCs w:val="18"/>
              </w:rPr>
              <w:t>5</w:t>
            </w:r>
            <w:r w:rsidRPr="00887BA0">
              <w:rPr>
                <w:rFonts w:ascii="Times New Roman" w:hAnsi="Times New Roman" w:cs="Times New Roman"/>
                <w:color w:val="000000" w:themeColor="text1"/>
                <w:sz w:val="18"/>
                <w:szCs w:val="18"/>
              </w:rPr>
              <w:t>或</w:t>
            </w:r>
            <w:r w:rsidRPr="00887BA0">
              <w:rPr>
                <w:rFonts w:asciiTheme="minorEastAsia" w:hAnsiTheme="minorEastAsia" w:cs="Times New Roman"/>
                <w:color w:val="000000" w:themeColor="text1"/>
                <w:sz w:val="18"/>
                <w:szCs w:val="18"/>
              </w:rPr>
              <w:t>±</w:t>
            </w:r>
            <w:r w:rsidRPr="00887BA0">
              <w:rPr>
                <w:rFonts w:ascii="Times New Roman" w:hAnsi="Times New Roman" w:cs="Times New Roman"/>
                <w:color w:val="000000" w:themeColor="text1"/>
                <w:sz w:val="18"/>
                <w:szCs w:val="18"/>
              </w:rPr>
              <w:t>1/2</w:t>
            </w:r>
            <w:r w:rsidRPr="00887BA0">
              <w:rPr>
                <w:rFonts w:ascii="Times New Roman" w:hAnsi="Times New Roman" w:cs="Times New Roman"/>
                <w:color w:val="000000" w:themeColor="text1"/>
                <w:sz w:val="18"/>
                <w:szCs w:val="18"/>
              </w:rPr>
              <w:t>方位</w:t>
            </w:r>
          </w:p>
        </w:tc>
      </w:tr>
      <w:tr w:rsidR="00AB6A02" w:rsidRPr="00AB6A02" w14:paraId="3029B68B" w14:textId="77777777" w:rsidTr="004907CE">
        <w:trPr>
          <w:trHeight w:val="20"/>
        </w:trPr>
        <w:tc>
          <w:tcPr>
            <w:tcW w:w="3250" w:type="dxa"/>
            <w:gridSpan w:val="2"/>
            <w:tcBorders>
              <w:top w:val="single" w:sz="4" w:space="0" w:color="auto"/>
              <w:left w:val="single" w:sz="8" w:space="0" w:color="auto"/>
              <w:bottom w:val="single" w:sz="4" w:space="0" w:color="auto"/>
              <w:right w:val="single" w:sz="4" w:space="0" w:color="auto"/>
            </w:tcBorders>
            <w:vAlign w:val="center"/>
          </w:tcPr>
          <w:p w14:paraId="0D39DA5F" w14:textId="0108427F" w:rsidR="00AB6A02" w:rsidRPr="00887BA0" w:rsidRDefault="00AB6A02"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风速传感器</w:t>
            </w:r>
            <w:r w:rsidR="00936E44" w:rsidRPr="00887BA0">
              <w:rPr>
                <w:rFonts w:ascii="Times New Roman" w:hAnsi="Times New Roman" w:cs="Times New Roman"/>
                <w:color w:val="000000" w:themeColor="text1"/>
                <w:sz w:val="18"/>
                <w:szCs w:val="18"/>
              </w:rPr>
              <w:t>/</w:t>
            </w:r>
            <w:r w:rsidR="004907CE" w:rsidRPr="00887BA0">
              <w:rPr>
                <w:rFonts w:ascii="Times New Roman" w:hAnsi="Times New Roman" w:cs="Times New Roman"/>
                <w:color w:val="000000" w:themeColor="text1"/>
                <w:sz w:val="18"/>
                <w:szCs w:val="18"/>
              </w:rPr>
              <w:t>（</w:t>
            </w:r>
            <w:r w:rsidR="004907CE" w:rsidRPr="00887BA0">
              <w:rPr>
                <w:rFonts w:ascii="Times New Roman" w:hAnsi="Times New Roman" w:cs="Times New Roman"/>
                <w:color w:val="000000" w:themeColor="text1"/>
                <w:sz w:val="18"/>
                <w:szCs w:val="18"/>
              </w:rPr>
              <w:t>m/s</w:t>
            </w:r>
            <w:r w:rsidR="004907CE" w:rsidRPr="00887BA0">
              <w:rPr>
                <w:rFonts w:ascii="Times New Roman" w:hAnsi="Times New Roman" w:cs="Times New Roman"/>
                <w:color w:val="000000" w:themeColor="text1"/>
                <w:sz w:val="18"/>
                <w:szCs w:val="18"/>
              </w:rPr>
              <w:t>）</w:t>
            </w:r>
          </w:p>
        </w:tc>
        <w:tc>
          <w:tcPr>
            <w:tcW w:w="2289" w:type="dxa"/>
            <w:tcBorders>
              <w:top w:val="single" w:sz="4" w:space="0" w:color="auto"/>
              <w:left w:val="single" w:sz="4" w:space="0" w:color="auto"/>
              <w:bottom w:val="single" w:sz="4" w:space="0" w:color="auto"/>
              <w:right w:val="single" w:sz="4" w:space="0" w:color="auto"/>
            </w:tcBorders>
            <w:vAlign w:val="center"/>
          </w:tcPr>
          <w:p w14:paraId="7F7B2162" w14:textId="033238A3" w:rsidR="00AB6A02" w:rsidRPr="00887BA0" w:rsidRDefault="00AB6A02"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0</w:t>
            </w:r>
            <w:r w:rsidR="00936E44" w:rsidRPr="00887BA0">
              <w:rPr>
                <w:rFonts w:ascii="Times New Roman" w:hAnsi="Times New Roman" w:cs="Times New Roman"/>
                <w:color w:val="000000" w:themeColor="text1"/>
                <w:sz w:val="18"/>
                <w:szCs w:val="18"/>
              </w:rPr>
              <w:t>～</w:t>
            </w:r>
            <w:r w:rsidRPr="00887BA0">
              <w:rPr>
                <w:rFonts w:ascii="Times New Roman" w:hAnsi="Times New Roman" w:cs="Times New Roman"/>
                <w:color w:val="000000" w:themeColor="text1"/>
                <w:sz w:val="18"/>
                <w:szCs w:val="18"/>
              </w:rPr>
              <w:t>28.5</w:t>
            </w:r>
          </w:p>
        </w:tc>
        <w:tc>
          <w:tcPr>
            <w:tcW w:w="3533" w:type="dxa"/>
            <w:gridSpan w:val="2"/>
            <w:tcBorders>
              <w:top w:val="single" w:sz="4" w:space="0" w:color="auto"/>
              <w:left w:val="single" w:sz="4" w:space="0" w:color="auto"/>
              <w:bottom w:val="single" w:sz="4" w:space="0" w:color="auto"/>
              <w:right w:val="single" w:sz="8" w:space="0" w:color="auto"/>
            </w:tcBorders>
            <w:vAlign w:val="center"/>
          </w:tcPr>
          <w:p w14:paraId="31BCB99E" w14:textId="59E4D4F4" w:rsidR="00AB6A02" w:rsidRPr="00887BA0" w:rsidRDefault="00AB6A02" w:rsidP="004907CE">
            <w:pPr>
              <w:jc w:val="center"/>
              <w:rPr>
                <w:rFonts w:ascii="Times New Roman" w:hAnsi="Times New Roman" w:cs="Times New Roman"/>
                <w:color w:val="000000" w:themeColor="text1"/>
                <w:sz w:val="18"/>
                <w:szCs w:val="18"/>
              </w:rPr>
            </w:pPr>
            <w:r w:rsidRPr="00887BA0">
              <w:rPr>
                <w:rFonts w:asciiTheme="minorEastAsia" w:hAnsiTheme="minorEastAsia" w:cs="Times New Roman"/>
                <w:color w:val="000000" w:themeColor="text1"/>
                <w:sz w:val="18"/>
                <w:szCs w:val="18"/>
              </w:rPr>
              <w:t>±</w:t>
            </w:r>
            <w:r w:rsidRPr="00887BA0">
              <w:rPr>
                <w:rFonts w:ascii="Times New Roman" w:hAnsi="Times New Roman" w:cs="Times New Roman"/>
                <w:color w:val="000000" w:themeColor="text1"/>
                <w:sz w:val="18"/>
                <w:szCs w:val="18"/>
              </w:rPr>
              <w:t>0.5</w:t>
            </w:r>
          </w:p>
        </w:tc>
      </w:tr>
      <w:tr w:rsidR="00AB6A02" w:rsidRPr="00AB6A02" w14:paraId="23839775" w14:textId="77777777" w:rsidTr="004907CE">
        <w:trPr>
          <w:trHeight w:val="20"/>
        </w:trPr>
        <w:tc>
          <w:tcPr>
            <w:tcW w:w="3250" w:type="dxa"/>
            <w:gridSpan w:val="2"/>
            <w:tcBorders>
              <w:top w:val="single" w:sz="4" w:space="0" w:color="auto"/>
              <w:left w:val="single" w:sz="8" w:space="0" w:color="auto"/>
              <w:bottom w:val="single" w:sz="4" w:space="0" w:color="auto"/>
              <w:right w:val="single" w:sz="4" w:space="0" w:color="auto"/>
            </w:tcBorders>
            <w:vAlign w:val="center"/>
          </w:tcPr>
          <w:p w14:paraId="4B4CCBA9" w14:textId="0E89D855" w:rsidR="00AB6A02" w:rsidRPr="00887BA0" w:rsidRDefault="00AB6A02"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大气压力传感器</w:t>
            </w:r>
            <w:r w:rsidR="00936E44" w:rsidRPr="00887BA0">
              <w:rPr>
                <w:rFonts w:ascii="Times New Roman" w:hAnsi="Times New Roman" w:cs="Times New Roman"/>
                <w:color w:val="000000" w:themeColor="text1"/>
                <w:sz w:val="18"/>
                <w:szCs w:val="18"/>
              </w:rPr>
              <w:t>/</w:t>
            </w:r>
            <w:proofErr w:type="spellStart"/>
            <w:r w:rsidR="00936E44" w:rsidRPr="00887BA0">
              <w:rPr>
                <w:rFonts w:ascii="Times New Roman" w:hAnsi="Times New Roman" w:cs="Times New Roman"/>
                <w:color w:val="000000" w:themeColor="text1"/>
                <w:sz w:val="18"/>
                <w:szCs w:val="18"/>
              </w:rPr>
              <w:t>hPa</w:t>
            </w:r>
            <w:proofErr w:type="spellEnd"/>
          </w:p>
        </w:tc>
        <w:tc>
          <w:tcPr>
            <w:tcW w:w="2289" w:type="dxa"/>
            <w:tcBorders>
              <w:top w:val="single" w:sz="4" w:space="0" w:color="auto"/>
              <w:left w:val="single" w:sz="4" w:space="0" w:color="auto"/>
              <w:bottom w:val="single" w:sz="4" w:space="0" w:color="auto"/>
              <w:right w:val="single" w:sz="4" w:space="0" w:color="auto"/>
            </w:tcBorders>
            <w:vAlign w:val="center"/>
          </w:tcPr>
          <w:p w14:paraId="5C2DF214" w14:textId="54DE00D6" w:rsidR="00AB6A02" w:rsidRPr="00887BA0" w:rsidRDefault="00AB6A02"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10</w:t>
            </w:r>
            <w:r w:rsidR="00936E44" w:rsidRPr="00887BA0">
              <w:rPr>
                <w:rFonts w:ascii="Times New Roman" w:hAnsi="Times New Roman" w:cs="Times New Roman"/>
                <w:color w:val="000000" w:themeColor="text1"/>
                <w:sz w:val="18"/>
                <w:szCs w:val="18"/>
              </w:rPr>
              <w:t>～</w:t>
            </w:r>
            <w:r w:rsidRPr="00887BA0">
              <w:rPr>
                <w:rFonts w:ascii="Times New Roman" w:hAnsi="Times New Roman" w:cs="Times New Roman"/>
                <w:color w:val="000000" w:themeColor="text1"/>
                <w:sz w:val="18"/>
                <w:szCs w:val="18"/>
              </w:rPr>
              <w:t>1100</w:t>
            </w:r>
          </w:p>
        </w:tc>
        <w:tc>
          <w:tcPr>
            <w:tcW w:w="3533" w:type="dxa"/>
            <w:gridSpan w:val="2"/>
            <w:tcBorders>
              <w:top w:val="single" w:sz="4" w:space="0" w:color="auto"/>
              <w:left w:val="single" w:sz="4" w:space="0" w:color="auto"/>
              <w:bottom w:val="single" w:sz="4" w:space="0" w:color="auto"/>
              <w:right w:val="single" w:sz="8" w:space="0" w:color="auto"/>
            </w:tcBorders>
            <w:vAlign w:val="center"/>
          </w:tcPr>
          <w:p w14:paraId="69ACC161" w14:textId="3ACA7BE4" w:rsidR="00AB6A02" w:rsidRPr="00887BA0" w:rsidRDefault="00AB6A02" w:rsidP="004907CE">
            <w:pPr>
              <w:jc w:val="center"/>
              <w:rPr>
                <w:rFonts w:ascii="Times New Roman" w:hAnsi="Times New Roman" w:cs="Times New Roman"/>
                <w:color w:val="000000" w:themeColor="text1"/>
                <w:sz w:val="18"/>
                <w:szCs w:val="18"/>
              </w:rPr>
            </w:pPr>
            <w:r w:rsidRPr="00887BA0">
              <w:rPr>
                <w:rFonts w:asciiTheme="minorEastAsia" w:hAnsiTheme="minorEastAsia" w:cs="Times New Roman"/>
                <w:color w:val="000000" w:themeColor="text1"/>
                <w:sz w:val="18"/>
                <w:szCs w:val="18"/>
              </w:rPr>
              <w:t>±</w:t>
            </w:r>
            <w:r w:rsidRPr="00887BA0">
              <w:rPr>
                <w:rFonts w:ascii="Times New Roman" w:hAnsi="Times New Roman" w:cs="Times New Roman"/>
                <w:color w:val="000000" w:themeColor="text1"/>
                <w:sz w:val="18"/>
                <w:szCs w:val="18"/>
              </w:rPr>
              <w:t>5</w:t>
            </w:r>
          </w:p>
        </w:tc>
      </w:tr>
      <w:tr w:rsidR="00AB6A02" w:rsidRPr="00AB6A02" w14:paraId="07BE6628" w14:textId="77777777" w:rsidTr="004907CE">
        <w:trPr>
          <w:trHeight w:val="20"/>
        </w:trPr>
        <w:tc>
          <w:tcPr>
            <w:tcW w:w="3250" w:type="dxa"/>
            <w:gridSpan w:val="2"/>
            <w:tcBorders>
              <w:top w:val="single" w:sz="4" w:space="0" w:color="auto"/>
              <w:left w:val="single" w:sz="8" w:space="0" w:color="auto"/>
              <w:bottom w:val="single" w:sz="8" w:space="0" w:color="auto"/>
              <w:right w:val="single" w:sz="4" w:space="0" w:color="auto"/>
            </w:tcBorders>
            <w:vAlign w:val="center"/>
          </w:tcPr>
          <w:p w14:paraId="0A562897" w14:textId="6781829E" w:rsidR="00AB6A02" w:rsidRPr="00887BA0" w:rsidRDefault="00AB6A02"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雨雪传感器</w:t>
            </w:r>
            <w:r w:rsidR="00936E44" w:rsidRPr="00887BA0">
              <w:rPr>
                <w:rFonts w:ascii="Times New Roman" w:hAnsi="Times New Roman" w:cs="Times New Roman"/>
                <w:color w:val="000000" w:themeColor="text1"/>
                <w:sz w:val="18"/>
                <w:szCs w:val="18"/>
              </w:rPr>
              <w:t>/</w:t>
            </w:r>
          </w:p>
        </w:tc>
        <w:tc>
          <w:tcPr>
            <w:tcW w:w="2289" w:type="dxa"/>
            <w:tcBorders>
              <w:top w:val="single" w:sz="4" w:space="0" w:color="auto"/>
              <w:left w:val="single" w:sz="4" w:space="0" w:color="auto"/>
              <w:bottom w:val="single" w:sz="8" w:space="0" w:color="auto"/>
              <w:right w:val="single" w:sz="4" w:space="0" w:color="auto"/>
            </w:tcBorders>
            <w:vAlign w:val="center"/>
          </w:tcPr>
          <w:p w14:paraId="265FEE77" w14:textId="77777777" w:rsidR="00AB6A02" w:rsidRPr="00887BA0" w:rsidRDefault="00AB6A02"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有无</w:t>
            </w:r>
          </w:p>
        </w:tc>
        <w:tc>
          <w:tcPr>
            <w:tcW w:w="3533" w:type="dxa"/>
            <w:gridSpan w:val="2"/>
            <w:tcBorders>
              <w:top w:val="single" w:sz="4" w:space="0" w:color="auto"/>
              <w:left w:val="single" w:sz="4" w:space="0" w:color="auto"/>
              <w:bottom w:val="single" w:sz="8" w:space="0" w:color="auto"/>
              <w:right w:val="single" w:sz="8" w:space="0" w:color="auto"/>
            </w:tcBorders>
            <w:vAlign w:val="center"/>
          </w:tcPr>
          <w:p w14:paraId="494C1B41" w14:textId="75981722" w:rsidR="00AB6A02" w:rsidRPr="00887BA0" w:rsidRDefault="004907CE" w:rsidP="004907CE">
            <w:pPr>
              <w:jc w:val="center"/>
              <w:rPr>
                <w:rFonts w:ascii="Times New Roman" w:hAnsi="Times New Roman" w:cs="Times New Roman"/>
                <w:color w:val="000000" w:themeColor="text1"/>
                <w:sz w:val="18"/>
                <w:szCs w:val="18"/>
              </w:rPr>
            </w:pPr>
            <w:r w:rsidRPr="00887BA0">
              <w:rPr>
                <w:rFonts w:ascii="Times New Roman" w:hAnsi="Times New Roman" w:cs="Times New Roman"/>
                <w:color w:val="000000" w:themeColor="text1"/>
                <w:sz w:val="18"/>
                <w:szCs w:val="18"/>
              </w:rPr>
              <w:t>—</w:t>
            </w:r>
          </w:p>
        </w:tc>
      </w:tr>
    </w:tbl>
    <w:p w14:paraId="7768FA63" w14:textId="0D64B41D"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.3.3.2</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作物信息感知系统检测内容与精度要求</w:t>
      </w:r>
    </w:p>
    <w:p w14:paraId="115A9B0F" w14:textId="62D7F6EE" w:rsidR="00AB6A02" w:rsidRPr="00534E4E" w:rsidRDefault="00534E4E" w:rsidP="00534E4E">
      <w:pPr>
        <w:spacing w:beforeLines="50" w:before="156" w:afterLines="50" w:after="156"/>
        <w:rPr>
          <w:rFonts w:ascii="黑体" w:eastAsia="黑体" w:hAnsi="黑体" w:cs="Times New Roman"/>
          <w:color w:val="000000" w:themeColor="text1"/>
          <w:szCs w:val="21"/>
        </w:rPr>
      </w:pPr>
      <w:bookmarkStart w:id="73" w:name="_Hlk105692775"/>
      <w:r>
        <w:rPr>
          <w:rFonts w:ascii="黑体" w:eastAsia="黑体" w:hAnsi="黑体" w:cs="Times New Roman"/>
          <w:color w:val="000000" w:themeColor="text1"/>
          <w:szCs w:val="21"/>
        </w:rPr>
        <w:t>5</w:t>
      </w:r>
      <w:r w:rsidRPr="00317197">
        <w:rPr>
          <w:rFonts w:ascii="黑体" w:eastAsia="黑体" w:hAnsi="黑体" w:cs="Times New Roman"/>
          <w:color w:val="000000" w:themeColor="text1"/>
          <w:szCs w:val="21"/>
        </w:rPr>
        <w:t>.3.3.2</w:t>
      </w:r>
      <w:r>
        <w:rPr>
          <w:rFonts w:ascii="黑体" w:eastAsia="黑体" w:hAnsi="黑体" w:cs="Times New Roman" w:hint="eastAsia"/>
          <w:color w:val="000000" w:themeColor="text1"/>
          <w:szCs w:val="21"/>
        </w:rPr>
        <w:t>.</w:t>
      </w:r>
      <w:r>
        <w:rPr>
          <w:rFonts w:ascii="黑体" w:eastAsia="黑体" w:hAnsi="黑体" w:cs="Times New Roman"/>
          <w:color w:val="000000" w:themeColor="text1"/>
          <w:szCs w:val="21"/>
        </w:rPr>
        <w:t xml:space="preserve">1  </w:t>
      </w:r>
      <w:bookmarkEnd w:id="73"/>
      <w:r w:rsidR="00AB6A02" w:rsidRPr="00534E4E">
        <w:rPr>
          <w:rFonts w:ascii="黑体" w:eastAsia="黑体" w:hAnsi="黑体" w:cs="Times New Roman"/>
          <w:color w:val="000000" w:themeColor="text1"/>
          <w:szCs w:val="21"/>
        </w:rPr>
        <w:t>作物营养信息检测内容与精度要求</w:t>
      </w:r>
    </w:p>
    <w:p w14:paraId="5BFB41EC" w14:textId="77777777" w:rsidR="00AB6A02" w:rsidRPr="00AB6A02" w:rsidRDefault="00AB6A02" w:rsidP="00534E4E">
      <w:pPr>
        <w:ind w:firstLineChars="200" w:firstLine="420"/>
        <w:rPr>
          <w:rFonts w:ascii="Times New Roman" w:hAnsi="Times New Roman" w:cs="Times New Roman"/>
          <w:color w:val="000000" w:themeColor="text1"/>
          <w:szCs w:val="21"/>
        </w:rPr>
      </w:pPr>
      <w:bookmarkStart w:id="74" w:name="_Hlk81905185"/>
      <w:r w:rsidRPr="00AB6A02">
        <w:rPr>
          <w:rFonts w:ascii="Times New Roman" w:hAnsi="Times New Roman" w:cs="Times New Roman"/>
          <w:color w:val="000000" w:themeColor="text1"/>
          <w:szCs w:val="21"/>
        </w:rPr>
        <w:t>作物营养信息检测内容</w:t>
      </w:r>
      <w:bookmarkStart w:id="75" w:name="_Hlk89116231"/>
      <w:r w:rsidRPr="00AB6A02">
        <w:rPr>
          <w:rFonts w:ascii="Times New Roman" w:hAnsi="Times New Roman" w:cs="Times New Roman"/>
          <w:color w:val="000000" w:themeColor="text1"/>
          <w:szCs w:val="21"/>
        </w:rPr>
        <w:t>应包括采用非接触检测的方法快速获取</w:t>
      </w:r>
      <w:bookmarkEnd w:id="75"/>
      <w:r w:rsidRPr="00AB6A02">
        <w:rPr>
          <w:rFonts w:ascii="Times New Roman" w:hAnsi="Times New Roman" w:cs="Times New Roman"/>
          <w:color w:val="000000" w:themeColor="text1"/>
          <w:szCs w:val="21"/>
        </w:rPr>
        <w:t>作物个体和群体的氮磷钾营养和水分胁迫信息的快速检测和测量。</w:t>
      </w:r>
      <w:bookmarkEnd w:id="74"/>
    </w:p>
    <w:p w14:paraId="511CF2C5" w14:textId="77777777" w:rsidR="00AB6A02" w:rsidRPr="00AB6A02" w:rsidRDefault="00AB6A02" w:rsidP="00534E4E">
      <w:pPr>
        <w:ind w:firstLineChars="200" w:firstLine="420"/>
        <w:rPr>
          <w:rFonts w:ascii="Times New Roman" w:hAnsi="Times New Roman" w:cs="Times New Roman"/>
          <w:color w:val="000000" w:themeColor="text1"/>
          <w:szCs w:val="21"/>
        </w:rPr>
      </w:pPr>
      <w:bookmarkStart w:id="76" w:name="_Hlk82031524"/>
      <w:r w:rsidRPr="00AB6A02">
        <w:rPr>
          <w:rFonts w:ascii="Times New Roman" w:hAnsi="Times New Roman" w:cs="Times New Roman"/>
          <w:color w:val="000000" w:themeColor="text1"/>
          <w:szCs w:val="21"/>
        </w:rPr>
        <w:t>对于一般生产性智慧农场建设，在进行作物营养和水分的测量时，由于磷钾的无损探测方法尚不成熟，建议采用光谱或者图像法进行作物氮素或者叶绿素进行在线分析和测量；采用冠层温度测量法进行水分状态的在线分析和测量，对于磷钾的测量建议采用气象色谱和火焰光度计等实验室化学测量方法进行离线测量。</w:t>
      </w:r>
    </w:p>
    <w:bookmarkEnd w:id="76"/>
    <w:p w14:paraId="5E9A48F4"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以上光、电等传感进行原位或现场测量方法。测量误差是指检测系统给的实际检测值与作物氮磷钾营养的化学分析值比较的相对误差值。</w:t>
      </w:r>
    </w:p>
    <w:p w14:paraId="5FEDAD3A"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为了满足农田智慧管控的基本需求，作物营养和水分胁迫信息的快速测量应满足以下精度要求：</w:t>
      </w:r>
    </w:p>
    <w:p w14:paraId="3C1B7C30" w14:textId="003E9554"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作物氮营养测量的相对误差分别</w:t>
      </w:r>
      <w:r w:rsidR="00581AF2" w:rsidRPr="00581AF2">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10%</w:t>
      </w:r>
      <w:r w:rsidRPr="00AB6A02">
        <w:rPr>
          <w:rFonts w:ascii="Times New Roman" w:hAnsi="Times New Roman" w:cs="Times New Roman"/>
          <w:color w:val="000000" w:themeColor="text1"/>
          <w:szCs w:val="21"/>
        </w:rPr>
        <w:t>；</w:t>
      </w:r>
    </w:p>
    <w:p w14:paraId="0578096B"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作物磷营养测量的相对误差分别</w:t>
      </w:r>
      <w:r w:rsidRPr="00581AF2">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10%</w:t>
      </w:r>
      <w:r w:rsidRPr="00AB6A02">
        <w:rPr>
          <w:rFonts w:ascii="Times New Roman" w:hAnsi="Times New Roman" w:cs="Times New Roman"/>
          <w:color w:val="000000" w:themeColor="text1"/>
          <w:szCs w:val="21"/>
        </w:rPr>
        <w:t>；</w:t>
      </w:r>
    </w:p>
    <w:p w14:paraId="690E0863"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作物钾营养测量的相对误差分别</w:t>
      </w:r>
      <w:r w:rsidRPr="00581AF2">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10%</w:t>
      </w:r>
      <w:r w:rsidRPr="00AB6A02">
        <w:rPr>
          <w:rFonts w:ascii="Times New Roman" w:hAnsi="Times New Roman" w:cs="Times New Roman"/>
          <w:color w:val="000000" w:themeColor="text1"/>
          <w:szCs w:val="21"/>
        </w:rPr>
        <w:t>；</w:t>
      </w:r>
    </w:p>
    <w:p w14:paraId="5A64B8D9"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作物水分胁迫测量的相对误差分别</w:t>
      </w:r>
      <w:r w:rsidRPr="00581AF2">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5%</w:t>
      </w:r>
      <w:r w:rsidRPr="00AB6A02">
        <w:rPr>
          <w:rFonts w:ascii="Times New Roman" w:hAnsi="Times New Roman" w:cs="Times New Roman"/>
          <w:color w:val="000000" w:themeColor="text1"/>
          <w:szCs w:val="21"/>
        </w:rPr>
        <w:t>；</w:t>
      </w:r>
    </w:p>
    <w:p w14:paraId="65143279" w14:textId="0C4D1BF5" w:rsidR="00AB6A02" w:rsidRPr="00534E4E" w:rsidRDefault="00534E4E" w:rsidP="00534E4E">
      <w:pPr>
        <w:spacing w:beforeLines="50" w:before="156" w:afterLines="50" w:after="156"/>
        <w:rPr>
          <w:rFonts w:ascii="黑体" w:eastAsia="黑体" w:hAnsi="黑体" w:cs="Times New Roman"/>
          <w:color w:val="000000" w:themeColor="text1"/>
          <w:szCs w:val="21"/>
        </w:rPr>
      </w:pPr>
      <w:r w:rsidRPr="00534E4E">
        <w:rPr>
          <w:rFonts w:ascii="黑体" w:eastAsia="黑体" w:hAnsi="黑体" w:cs="Times New Roman"/>
          <w:color w:val="000000" w:themeColor="text1"/>
          <w:szCs w:val="21"/>
        </w:rPr>
        <w:t>5.3.3.2.</w:t>
      </w:r>
      <w:r>
        <w:rPr>
          <w:rFonts w:ascii="黑体" w:eastAsia="黑体" w:hAnsi="黑体" w:cs="Times New Roman"/>
          <w:color w:val="000000" w:themeColor="text1"/>
          <w:szCs w:val="21"/>
        </w:rPr>
        <w:t>2</w:t>
      </w:r>
      <w:r w:rsidRPr="00534E4E">
        <w:rPr>
          <w:rFonts w:ascii="黑体" w:eastAsia="黑体" w:hAnsi="黑体" w:cs="Times New Roman"/>
          <w:color w:val="000000" w:themeColor="text1"/>
          <w:szCs w:val="21"/>
        </w:rPr>
        <w:t xml:space="preserve">  </w:t>
      </w:r>
      <w:r w:rsidR="00AB6A02" w:rsidRPr="00534E4E">
        <w:rPr>
          <w:rFonts w:ascii="黑体" w:eastAsia="黑体" w:hAnsi="黑体" w:cs="Times New Roman"/>
          <w:color w:val="000000" w:themeColor="text1"/>
          <w:szCs w:val="21"/>
        </w:rPr>
        <w:t>作物长势信息的检测内容与精度要求</w:t>
      </w:r>
    </w:p>
    <w:p w14:paraId="52E13D66" w14:textId="0396C9B3" w:rsidR="00AB6A02" w:rsidRPr="00AB6A02" w:rsidRDefault="00AB6A02" w:rsidP="00534E4E">
      <w:pPr>
        <w:ind w:firstLineChars="200" w:firstLine="420"/>
        <w:rPr>
          <w:rFonts w:ascii="Times New Roman" w:hAnsi="Times New Roman" w:cs="Times New Roman" w:hint="eastAsia"/>
          <w:color w:val="000000" w:themeColor="text1"/>
          <w:szCs w:val="21"/>
        </w:rPr>
      </w:pPr>
      <w:r w:rsidRPr="00AB6A02">
        <w:rPr>
          <w:rFonts w:ascii="Times New Roman" w:hAnsi="Times New Roman" w:cs="Times New Roman"/>
          <w:color w:val="000000" w:themeColor="text1"/>
          <w:szCs w:val="21"/>
        </w:rPr>
        <w:t>作物长势信息检测内容应包括</w:t>
      </w:r>
      <w:bookmarkStart w:id="77" w:name="_Hlk81906128"/>
      <w:bookmarkStart w:id="78" w:name="_Hlk81905926"/>
      <w:bookmarkStart w:id="79" w:name="_Hlk81906348"/>
      <w:r w:rsidRPr="00AB6A02">
        <w:rPr>
          <w:rFonts w:ascii="Times New Roman" w:hAnsi="Times New Roman" w:cs="Times New Roman"/>
          <w:color w:val="000000" w:themeColor="text1"/>
          <w:szCs w:val="21"/>
        </w:rPr>
        <w:t>采用非接触检测的方法快速获取作物</w:t>
      </w:r>
      <w:bookmarkStart w:id="80" w:name="_Hlk82032055"/>
      <w:r w:rsidRPr="00AB6A02">
        <w:rPr>
          <w:rFonts w:ascii="Times New Roman" w:hAnsi="Times New Roman" w:cs="Times New Roman"/>
          <w:color w:val="000000" w:themeColor="text1"/>
          <w:szCs w:val="21"/>
        </w:rPr>
        <w:t>生长期、</w:t>
      </w:r>
      <w:bookmarkStart w:id="81" w:name="_Hlk80472870"/>
      <w:r w:rsidRPr="00AB6A02">
        <w:rPr>
          <w:rFonts w:ascii="Times New Roman" w:hAnsi="Times New Roman" w:cs="Times New Roman"/>
          <w:color w:val="000000" w:themeColor="text1"/>
          <w:szCs w:val="21"/>
        </w:rPr>
        <w:t>出苗率</w:t>
      </w:r>
      <w:bookmarkEnd w:id="81"/>
      <w:r w:rsidRPr="00AB6A02">
        <w:rPr>
          <w:rFonts w:ascii="Times New Roman" w:hAnsi="Times New Roman" w:cs="Times New Roman"/>
          <w:color w:val="000000" w:themeColor="text1"/>
          <w:szCs w:val="21"/>
        </w:rPr>
        <w:t>、作物高度、成熟度、倒伏、冠幅面积和叶面积指数</w:t>
      </w:r>
      <w:bookmarkEnd w:id="77"/>
      <w:bookmarkEnd w:id="80"/>
      <w:r w:rsidRPr="00AB6A02">
        <w:rPr>
          <w:rFonts w:ascii="Times New Roman" w:hAnsi="Times New Roman" w:cs="Times New Roman"/>
          <w:color w:val="000000" w:themeColor="text1"/>
          <w:szCs w:val="21"/>
        </w:rPr>
        <w:t>等长势的检测</w:t>
      </w:r>
      <w:bookmarkEnd w:id="78"/>
      <w:r w:rsidRPr="00AB6A02">
        <w:rPr>
          <w:rFonts w:ascii="Times New Roman" w:hAnsi="Times New Roman" w:cs="Times New Roman"/>
          <w:color w:val="000000" w:themeColor="text1"/>
          <w:szCs w:val="21"/>
        </w:rPr>
        <w:t>和测量</w:t>
      </w:r>
      <w:r w:rsidR="00887BA0">
        <w:rPr>
          <w:rFonts w:ascii="Times New Roman" w:hAnsi="Times New Roman" w:cs="Times New Roman" w:hint="eastAsia"/>
          <w:color w:val="000000" w:themeColor="text1"/>
          <w:szCs w:val="21"/>
        </w:rPr>
        <w:t>：</w:t>
      </w:r>
    </w:p>
    <w:bookmarkEnd w:id="79"/>
    <w:p w14:paraId="25FD4C0C" w14:textId="7070ADCF"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作物生长期是指作物苗期、花期、结果期等目前所处的营养生长和生殖生长周期</w:t>
      </w:r>
      <w:r w:rsidR="00887BA0">
        <w:rPr>
          <w:rFonts w:ascii="Times New Roman" w:hAnsi="Times New Roman" w:cs="Times New Roman" w:hint="eastAsia"/>
          <w:color w:val="000000" w:themeColor="text1"/>
          <w:szCs w:val="21"/>
        </w:rPr>
        <w:t>；</w:t>
      </w:r>
    </w:p>
    <w:p w14:paraId="015B219C" w14:textId="0D3FB039"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作物出苗率是指测试种子发芽数占测试种子总数的百分比</w:t>
      </w:r>
      <w:r w:rsidR="00887BA0">
        <w:rPr>
          <w:rFonts w:ascii="Times New Roman" w:hAnsi="Times New Roman" w:cs="Times New Roman" w:hint="eastAsia"/>
          <w:color w:val="000000" w:themeColor="text1"/>
          <w:szCs w:val="21"/>
        </w:rPr>
        <w:t>；</w:t>
      </w:r>
    </w:p>
    <w:p w14:paraId="20250875" w14:textId="5327874F"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作物高度是从土壤与植株茎秆接触点为起点至植株顶端的地上部测量的单株作物的最高点的长度</w:t>
      </w:r>
      <w:r w:rsidR="00887BA0">
        <w:rPr>
          <w:rFonts w:ascii="Times New Roman" w:hAnsi="Times New Roman" w:cs="Times New Roman" w:hint="eastAsia"/>
          <w:color w:val="000000" w:themeColor="text1"/>
          <w:szCs w:val="21"/>
        </w:rPr>
        <w:t>；</w:t>
      </w:r>
    </w:p>
    <w:p w14:paraId="47C23F7B" w14:textId="4F520A4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作物冠幅面积是指个体或群体作物的冠层投影面积</w:t>
      </w:r>
      <w:r w:rsidR="00887BA0">
        <w:rPr>
          <w:rFonts w:ascii="Times New Roman" w:hAnsi="Times New Roman" w:cs="Times New Roman" w:hint="eastAsia"/>
          <w:color w:val="000000" w:themeColor="text1"/>
          <w:szCs w:val="21"/>
        </w:rPr>
        <w:t>；</w:t>
      </w:r>
    </w:p>
    <w:p w14:paraId="020A21E6" w14:textId="5FC425AF"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w:t>
      </w:r>
      <w:bookmarkStart w:id="82" w:name="_Hlk48127819"/>
      <w:r w:rsidRPr="00AB6A02">
        <w:rPr>
          <w:rFonts w:ascii="Times New Roman" w:hAnsi="Times New Roman" w:cs="Times New Roman"/>
          <w:color w:val="000000" w:themeColor="text1"/>
          <w:szCs w:val="21"/>
        </w:rPr>
        <w:t>叶面积指数</w:t>
      </w:r>
      <w:bookmarkEnd w:id="82"/>
      <w:r w:rsidRPr="00AB6A02">
        <w:rPr>
          <w:rFonts w:ascii="Times New Roman" w:hAnsi="Times New Roman" w:cs="Times New Roman"/>
          <w:color w:val="000000" w:themeColor="text1"/>
          <w:szCs w:val="21"/>
        </w:rPr>
        <w:t>叶面积指数，亦称叶面积系数。是指单位土地面积上植物叶片总面积占土地面积的</w:t>
      </w:r>
      <w:r w:rsidRPr="00AB6A02">
        <w:rPr>
          <w:rFonts w:ascii="Times New Roman" w:hAnsi="Times New Roman" w:cs="Times New Roman"/>
          <w:color w:val="000000" w:themeColor="text1"/>
          <w:szCs w:val="21"/>
        </w:rPr>
        <w:lastRenderedPageBreak/>
        <w:t>倍数</w:t>
      </w:r>
      <w:r w:rsidR="00AA27CD">
        <w:rPr>
          <w:rFonts w:ascii="Times New Roman" w:hAnsi="Times New Roman" w:cs="Times New Roman" w:hint="eastAsia"/>
          <w:color w:val="000000" w:themeColor="text1"/>
          <w:szCs w:val="21"/>
        </w:rPr>
        <w:t>。</w:t>
      </w:r>
    </w:p>
    <w:p w14:paraId="59C32602" w14:textId="77777777" w:rsidR="00AB6A02" w:rsidRPr="00AB6A02" w:rsidRDefault="00AB6A02" w:rsidP="00534E4E">
      <w:pPr>
        <w:ind w:firstLineChars="200" w:firstLine="420"/>
        <w:rPr>
          <w:rFonts w:ascii="Times New Roman" w:hAnsi="Times New Roman" w:cs="Times New Roman"/>
          <w:color w:val="000000" w:themeColor="text1"/>
          <w:szCs w:val="21"/>
        </w:rPr>
      </w:pPr>
      <w:bookmarkStart w:id="83" w:name="_Hlk82032627"/>
      <w:r w:rsidRPr="00AB6A02">
        <w:rPr>
          <w:rFonts w:ascii="Times New Roman" w:hAnsi="Times New Roman" w:cs="Times New Roman"/>
          <w:color w:val="000000" w:themeColor="text1"/>
          <w:szCs w:val="21"/>
        </w:rPr>
        <w:t>对于一般生产性智慧农场建设，在进行作物长势测量时，建议采用图像传感器和</w:t>
      </w:r>
      <w:r w:rsidRPr="00AB6A02">
        <w:rPr>
          <w:rFonts w:ascii="Times New Roman" w:hAnsi="Times New Roman" w:cs="Times New Roman"/>
          <w:color w:val="000000" w:themeColor="text1"/>
          <w:szCs w:val="21"/>
        </w:rPr>
        <w:t>TOF</w:t>
      </w:r>
      <w:r w:rsidRPr="00AB6A02">
        <w:rPr>
          <w:rFonts w:ascii="Times New Roman" w:hAnsi="Times New Roman" w:cs="Times New Roman"/>
          <w:color w:val="000000" w:themeColor="text1"/>
          <w:szCs w:val="21"/>
        </w:rPr>
        <w:t>结构光深度相机对生长期、出苗率、作物高度、成熟度、倒伏、冠幅面</w:t>
      </w:r>
      <w:proofErr w:type="gramStart"/>
      <w:r w:rsidRPr="00AB6A02">
        <w:rPr>
          <w:rFonts w:ascii="Times New Roman" w:hAnsi="Times New Roman" w:cs="Times New Roman"/>
          <w:color w:val="000000" w:themeColor="text1"/>
          <w:szCs w:val="21"/>
        </w:rPr>
        <w:t>积进行</w:t>
      </w:r>
      <w:proofErr w:type="gramEnd"/>
      <w:r w:rsidRPr="00AB6A02">
        <w:rPr>
          <w:rFonts w:ascii="Times New Roman" w:hAnsi="Times New Roman" w:cs="Times New Roman"/>
          <w:color w:val="000000" w:themeColor="text1"/>
          <w:szCs w:val="21"/>
        </w:rPr>
        <w:t>在线分析和测量；建议采用光纤光谱传感器对作物成熟度和叶面积指数进行在线分析和测量；</w:t>
      </w:r>
    </w:p>
    <w:p w14:paraId="2E95F013"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在有条件的智慧农场可采用激光三维扫描和激光雷达等传感器进行作物高度、倒伏、冠幅面积等长势参数的检测和测量。</w:t>
      </w:r>
    </w:p>
    <w:bookmarkEnd w:id="83"/>
    <w:p w14:paraId="4927CF1C"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为了满足智能农机作业的基本需求，作物长势信息的快速测量</w:t>
      </w:r>
      <w:proofErr w:type="gramStart"/>
      <w:r w:rsidRPr="00AB6A02">
        <w:rPr>
          <w:rFonts w:ascii="Times New Roman" w:hAnsi="Times New Roman" w:cs="Times New Roman"/>
          <w:color w:val="000000" w:themeColor="text1"/>
          <w:szCs w:val="21"/>
        </w:rPr>
        <w:t>宜满足</w:t>
      </w:r>
      <w:proofErr w:type="gramEnd"/>
      <w:r w:rsidRPr="00AB6A02">
        <w:rPr>
          <w:rFonts w:ascii="Times New Roman" w:hAnsi="Times New Roman" w:cs="Times New Roman"/>
          <w:color w:val="000000" w:themeColor="text1"/>
          <w:szCs w:val="21"/>
        </w:rPr>
        <w:t>以下精度要求：</w:t>
      </w:r>
    </w:p>
    <w:p w14:paraId="17414695"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作物株高、冠幅面积、叶面积指数测量的相对误差</w:t>
      </w:r>
      <w:r w:rsidRPr="00581AF2">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10%</w:t>
      </w:r>
      <w:r w:rsidRPr="00AB6A02">
        <w:rPr>
          <w:rFonts w:ascii="Times New Roman" w:hAnsi="Times New Roman" w:cs="Times New Roman"/>
          <w:color w:val="000000" w:themeColor="text1"/>
          <w:szCs w:val="21"/>
        </w:rPr>
        <w:t>；</w:t>
      </w:r>
    </w:p>
    <w:p w14:paraId="3E3D7AB3"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作物倒伏面积测量的相对误差</w:t>
      </w:r>
      <w:r w:rsidRPr="00581AF2">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10%</w:t>
      </w:r>
      <w:r w:rsidRPr="00AB6A02">
        <w:rPr>
          <w:rFonts w:ascii="Times New Roman" w:hAnsi="Times New Roman" w:cs="Times New Roman"/>
          <w:color w:val="000000" w:themeColor="text1"/>
          <w:szCs w:val="21"/>
        </w:rPr>
        <w:t>；</w:t>
      </w:r>
    </w:p>
    <w:p w14:paraId="5799042F"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作物出苗率测量的相对误差</w:t>
      </w:r>
      <w:r w:rsidRPr="00581AF2">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5%</w:t>
      </w:r>
      <w:r w:rsidRPr="00AB6A02">
        <w:rPr>
          <w:rFonts w:ascii="Times New Roman" w:hAnsi="Times New Roman" w:cs="Times New Roman"/>
          <w:color w:val="000000" w:themeColor="text1"/>
          <w:szCs w:val="21"/>
        </w:rPr>
        <w:t>；</w:t>
      </w:r>
    </w:p>
    <w:p w14:paraId="24427324" w14:textId="61ABFA15"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作物成熟度测量的相对误差</w:t>
      </w:r>
      <w:r w:rsidRPr="00581AF2">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5%</w:t>
      </w:r>
      <w:r w:rsidR="00AA27CD">
        <w:rPr>
          <w:rFonts w:ascii="Times New Roman" w:hAnsi="Times New Roman" w:cs="Times New Roman" w:hint="eastAsia"/>
          <w:color w:val="000000" w:themeColor="text1"/>
          <w:szCs w:val="21"/>
        </w:rPr>
        <w:t>。</w:t>
      </w:r>
    </w:p>
    <w:p w14:paraId="2447ED6B" w14:textId="1FBFFFB3" w:rsidR="00AB6A02" w:rsidRPr="00534E4E" w:rsidRDefault="00534E4E" w:rsidP="00534E4E">
      <w:pPr>
        <w:spacing w:beforeLines="50" w:before="156" w:afterLines="50" w:after="156"/>
        <w:rPr>
          <w:rFonts w:ascii="黑体" w:eastAsia="黑体" w:hAnsi="黑体" w:cs="Times New Roman"/>
          <w:color w:val="000000" w:themeColor="text1"/>
          <w:szCs w:val="21"/>
        </w:rPr>
      </w:pPr>
      <w:r w:rsidRPr="00534E4E">
        <w:rPr>
          <w:rFonts w:ascii="黑体" w:eastAsia="黑体" w:hAnsi="黑体" w:cs="Times New Roman"/>
          <w:color w:val="000000" w:themeColor="text1"/>
          <w:szCs w:val="21"/>
        </w:rPr>
        <w:t>5.3.3.2.</w:t>
      </w:r>
      <w:r>
        <w:rPr>
          <w:rFonts w:ascii="黑体" w:eastAsia="黑体" w:hAnsi="黑体" w:cs="Times New Roman"/>
          <w:color w:val="000000" w:themeColor="text1"/>
          <w:szCs w:val="21"/>
        </w:rPr>
        <w:t>3</w:t>
      </w:r>
      <w:r w:rsidRPr="00534E4E">
        <w:rPr>
          <w:rFonts w:ascii="黑体" w:eastAsia="黑体" w:hAnsi="黑体" w:cs="Times New Roman"/>
          <w:color w:val="000000" w:themeColor="text1"/>
          <w:szCs w:val="21"/>
        </w:rPr>
        <w:t xml:space="preserve">  </w:t>
      </w:r>
      <w:r w:rsidR="00AB6A02" w:rsidRPr="00534E4E">
        <w:rPr>
          <w:rFonts w:ascii="黑体" w:eastAsia="黑体" w:hAnsi="黑体" w:cs="Times New Roman"/>
          <w:color w:val="000000" w:themeColor="text1"/>
          <w:szCs w:val="21"/>
        </w:rPr>
        <w:t>作物</w:t>
      </w:r>
      <w:bookmarkStart w:id="84" w:name="_Hlk82032214"/>
      <w:r w:rsidR="00AB6A02" w:rsidRPr="00534E4E">
        <w:rPr>
          <w:rFonts w:ascii="黑体" w:eastAsia="黑体" w:hAnsi="黑体" w:cs="Times New Roman"/>
          <w:color w:val="000000" w:themeColor="text1"/>
          <w:szCs w:val="21"/>
        </w:rPr>
        <w:t>病虫害信息的检测</w:t>
      </w:r>
      <w:bookmarkEnd w:id="84"/>
      <w:r w:rsidR="00AB6A02" w:rsidRPr="00534E4E">
        <w:rPr>
          <w:rFonts w:ascii="黑体" w:eastAsia="黑体" w:hAnsi="黑体" w:cs="Times New Roman"/>
          <w:color w:val="000000" w:themeColor="text1"/>
          <w:szCs w:val="21"/>
        </w:rPr>
        <w:t>内容与精度要求</w:t>
      </w:r>
    </w:p>
    <w:p w14:paraId="766BE454" w14:textId="51F5ABAA" w:rsidR="00AB6A02" w:rsidRPr="00AB6A02" w:rsidRDefault="00534E4E" w:rsidP="00534E4E">
      <w:pPr>
        <w:ind w:firstLineChars="200" w:firstLine="420"/>
        <w:rPr>
          <w:rFonts w:ascii="Times New Roman" w:hAnsi="Times New Roman" w:cs="Times New Roman"/>
          <w:color w:val="000000" w:themeColor="text1"/>
          <w:szCs w:val="21"/>
        </w:rPr>
      </w:pPr>
      <w:bookmarkStart w:id="85" w:name="_Hlk105692962"/>
      <w:r w:rsidRPr="00AA27CD">
        <w:rPr>
          <w:rFonts w:ascii="Times New Roman" w:eastAsia="宋体" w:hAnsi="Times New Roman" w:cs="Times New Roman"/>
          <w:color w:val="000000" w:themeColor="text1"/>
          <w:szCs w:val="21"/>
        </w:rPr>
        <w:t>a</w:t>
      </w:r>
      <w:r w:rsidRPr="00AA27CD">
        <w:rPr>
          <w:rFonts w:ascii="Times New Roman" w:eastAsia="宋体" w:hAnsi="Times New Roman" w:cs="Times New Roman"/>
          <w:color w:val="000000" w:themeColor="text1"/>
          <w:szCs w:val="21"/>
        </w:rPr>
        <w:t>）</w:t>
      </w:r>
      <w:r w:rsidRPr="00AA27CD">
        <w:rPr>
          <w:rFonts w:ascii="Times New Roman" w:eastAsia="宋体" w:hAnsi="Times New Roman" w:cs="Times New Roman"/>
          <w:color w:val="000000" w:themeColor="text1"/>
          <w:szCs w:val="21"/>
        </w:rPr>
        <w:t xml:space="preserve"> </w:t>
      </w:r>
      <w:bookmarkEnd w:id="85"/>
      <w:r w:rsidR="00AB6A02" w:rsidRPr="00AB6A02">
        <w:rPr>
          <w:rFonts w:ascii="Times New Roman" w:hAnsi="Times New Roman" w:cs="Times New Roman"/>
          <w:color w:val="000000" w:themeColor="text1"/>
          <w:szCs w:val="21"/>
        </w:rPr>
        <w:t>作物病虫害信息检测内容应包括作物主要病害和虫害快速检测和测量</w:t>
      </w:r>
      <w:r w:rsidR="00AA27CD">
        <w:rPr>
          <w:rFonts w:ascii="Times New Roman" w:hAnsi="Times New Roman" w:cs="Times New Roman" w:hint="eastAsia"/>
          <w:color w:val="000000" w:themeColor="text1"/>
          <w:szCs w:val="21"/>
        </w:rPr>
        <w:t>：</w:t>
      </w:r>
    </w:p>
    <w:p w14:paraId="24236F24"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作物主要病害是指</w:t>
      </w:r>
      <w:bookmarkStart w:id="86" w:name="_Hlk80476789"/>
      <w:r w:rsidRPr="00AB6A02">
        <w:rPr>
          <w:rFonts w:ascii="Times New Roman" w:hAnsi="Times New Roman" w:cs="Times New Roman"/>
          <w:color w:val="000000" w:themeColor="text1"/>
          <w:szCs w:val="21"/>
        </w:rPr>
        <w:t>纹枯病、稻瘟病、</w:t>
      </w:r>
      <w:proofErr w:type="gramStart"/>
      <w:r w:rsidRPr="00AB6A02">
        <w:rPr>
          <w:rFonts w:ascii="Times New Roman" w:hAnsi="Times New Roman" w:cs="Times New Roman"/>
          <w:color w:val="000000" w:themeColor="text1"/>
          <w:szCs w:val="21"/>
        </w:rPr>
        <w:t>稻曲病</w:t>
      </w:r>
      <w:proofErr w:type="gramEnd"/>
      <w:r w:rsidRPr="00AB6A02">
        <w:rPr>
          <w:rFonts w:ascii="Times New Roman" w:hAnsi="Times New Roman" w:cs="Times New Roman"/>
          <w:color w:val="000000" w:themeColor="text1"/>
          <w:szCs w:val="21"/>
        </w:rPr>
        <w:t>、白叶枯病、胡麻叶斑病、干尖线虫病</w:t>
      </w:r>
      <w:bookmarkEnd w:id="86"/>
      <w:r w:rsidRPr="00AB6A02">
        <w:rPr>
          <w:rFonts w:ascii="Times New Roman" w:hAnsi="Times New Roman" w:cs="Times New Roman"/>
          <w:color w:val="000000" w:themeColor="text1"/>
          <w:szCs w:val="21"/>
        </w:rPr>
        <w:t>等常见的最主要病害；</w:t>
      </w:r>
    </w:p>
    <w:p w14:paraId="7E6B7F08" w14:textId="780837CB"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作物主要虫害</w:t>
      </w:r>
      <w:proofErr w:type="gramStart"/>
      <w:r w:rsidRPr="00AB6A02">
        <w:rPr>
          <w:rFonts w:ascii="Times New Roman" w:hAnsi="Times New Roman" w:cs="Times New Roman"/>
          <w:color w:val="000000" w:themeColor="text1"/>
          <w:szCs w:val="21"/>
        </w:rPr>
        <w:t>是指</w:t>
      </w:r>
      <w:bookmarkStart w:id="87" w:name="_Hlk80476819"/>
      <w:r w:rsidRPr="00AB6A02">
        <w:rPr>
          <w:rFonts w:ascii="Times New Roman" w:hAnsi="Times New Roman" w:cs="Times New Roman"/>
          <w:color w:val="000000" w:themeColor="text1"/>
          <w:szCs w:val="21"/>
        </w:rPr>
        <w:t>稻螟虫</w:t>
      </w:r>
      <w:proofErr w:type="gramEnd"/>
      <w:r w:rsidRPr="00AB6A02">
        <w:rPr>
          <w:rFonts w:ascii="Times New Roman" w:hAnsi="Times New Roman" w:cs="Times New Roman"/>
          <w:color w:val="000000" w:themeColor="text1"/>
          <w:szCs w:val="21"/>
        </w:rPr>
        <w:t>、线虫、灰飞</w:t>
      </w:r>
      <w:proofErr w:type="gramStart"/>
      <w:r w:rsidRPr="00AB6A02">
        <w:rPr>
          <w:rFonts w:ascii="Times New Roman" w:hAnsi="Times New Roman" w:cs="Times New Roman"/>
          <w:color w:val="000000" w:themeColor="text1"/>
          <w:szCs w:val="21"/>
        </w:rPr>
        <w:t>虱</w:t>
      </w:r>
      <w:proofErr w:type="gramEnd"/>
      <w:r w:rsidRPr="00AB6A02">
        <w:rPr>
          <w:rFonts w:ascii="Times New Roman" w:hAnsi="Times New Roman" w:cs="Times New Roman"/>
          <w:color w:val="000000" w:themeColor="text1"/>
          <w:szCs w:val="21"/>
        </w:rPr>
        <w:t>、大螟</w:t>
      </w:r>
      <w:bookmarkEnd w:id="87"/>
      <w:r w:rsidRPr="00AB6A02">
        <w:rPr>
          <w:rFonts w:ascii="Times New Roman" w:hAnsi="Times New Roman" w:cs="Times New Roman"/>
          <w:color w:val="000000" w:themeColor="text1"/>
          <w:szCs w:val="21"/>
        </w:rPr>
        <w:t>等常见的最主要虫害</w:t>
      </w:r>
      <w:r w:rsidR="00AA27CD">
        <w:rPr>
          <w:rFonts w:ascii="Times New Roman" w:hAnsi="Times New Roman" w:cs="Times New Roman" w:hint="eastAsia"/>
          <w:color w:val="000000" w:themeColor="text1"/>
          <w:szCs w:val="21"/>
        </w:rPr>
        <w:t>。</w:t>
      </w:r>
    </w:p>
    <w:p w14:paraId="7CF556A1" w14:textId="378DB3AE" w:rsidR="00AB6A02" w:rsidRPr="00AB6A02" w:rsidRDefault="00534E4E" w:rsidP="00534E4E">
      <w:pPr>
        <w:ind w:firstLineChars="200" w:firstLine="420"/>
        <w:rPr>
          <w:rFonts w:ascii="Times New Roman" w:hAnsi="Times New Roman" w:cs="Times New Roman"/>
          <w:color w:val="000000" w:themeColor="text1"/>
          <w:szCs w:val="21"/>
        </w:rPr>
      </w:pPr>
      <w:r w:rsidRPr="00AA27CD">
        <w:rPr>
          <w:rFonts w:ascii="Times New Roman" w:eastAsia="黑体" w:hAnsi="Times New Roman" w:cs="Times New Roman"/>
          <w:color w:val="000000" w:themeColor="text1"/>
          <w:szCs w:val="21"/>
        </w:rPr>
        <w:t>b</w:t>
      </w:r>
      <w:r w:rsidRPr="00AA27CD">
        <w:rPr>
          <w:rFonts w:ascii="Times New Roman" w:eastAsia="黑体" w:hAnsi="Times New Roman" w:cs="Times New Roman"/>
          <w:color w:val="000000" w:themeColor="text1"/>
          <w:szCs w:val="21"/>
        </w:rPr>
        <w:t>）</w:t>
      </w:r>
      <w:r w:rsidRPr="00AA27CD">
        <w:rPr>
          <w:rFonts w:ascii="Times New Roman" w:eastAsia="黑体" w:hAnsi="Times New Roman" w:cs="Times New Roman"/>
          <w:color w:val="000000" w:themeColor="text1"/>
          <w:szCs w:val="21"/>
        </w:rPr>
        <w:t xml:space="preserve">  </w:t>
      </w:r>
      <w:r w:rsidR="00AB6A02" w:rsidRPr="00AA27CD">
        <w:rPr>
          <w:rFonts w:ascii="Times New Roman" w:hAnsi="Times New Roman" w:cs="Times New Roman"/>
          <w:color w:val="000000" w:themeColor="text1"/>
          <w:szCs w:val="21"/>
        </w:rPr>
        <w:t>对</w:t>
      </w:r>
      <w:r w:rsidR="00AB6A02" w:rsidRPr="00AB6A02">
        <w:rPr>
          <w:rFonts w:ascii="Times New Roman" w:hAnsi="Times New Roman" w:cs="Times New Roman"/>
          <w:color w:val="000000" w:themeColor="text1"/>
          <w:szCs w:val="21"/>
        </w:rPr>
        <w:t>于一般生产性智慧农场建设，在进行作物病虫害测量时，建议采用图像传感器对作物病虫害进行在线分析和测量；或采用诱捕灯和孢子测量法等采样设备采用离线的方式获取作物病虫害信息。</w:t>
      </w:r>
    </w:p>
    <w:p w14:paraId="61DE79E8" w14:textId="67FF2BED"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作物主要病害和虫害的识别精度是指检测系统识别和区分作物病害种类的准确程度，用百分比表示。为了满足农田变量施药和智慧管控作业的基本需求，</w:t>
      </w:r>
      <w:r w:rsidR="00AA27CD">
        <w:rPr>
          <w:rFonts w:ascii="Times New Roman" w:hAnsi="Times New Roman" w:cs="Times New Roman" w:hint="eastAsia"/>
          <w:color w:val="000000" w:themeColor="text1"/>
          <w:szCs w:val="21"/>
        </w:rPr>
        <w:t>应实现</w:t>
      </w:r>
      <w:r w:rsidRPr="00AB6A02">
        <w:rPr>
          <w:rFonts w:ascii="Times New Roman" w:hAnsi="Times New Roman" w:cs="Times New Roman"/>
          <w:color w:val="000000" w:themeColor="text1"/>
          <w:szCs w:val="21"/>
        </w:rPr>
        <w:t>作物病虫害信息快速测量</w:t>
      </w:r>
      <w:r w:rsidR="00AA27CD">
        <w:rPr>
          <w:rFonts w:ascii="Times New Roman" w:hAnsi="Times New Roman" w:cs="Times New Roman" w:hint="eastAsia"/>
          <w:color w:val="000000" w:themeColor="text1"/>
          <w:szCs w:val="21"/>
        </w:rPr>
        <w:t>，且</w:t>
      </w:r>
      <w:r w:rsidRPr="00AB6A02">
        <w:rPr>
          <w:rFonts w:ascii="Times New Roman" w:hAnsi="Times New Roman" w:cs="Times New Roman"/>
          <w:color w:val="000000" w:themeColor="text1"/>
          <w:szCs w:val="21"/>
        </w:rPr>
        <w:t>作物主要病虫害的分类识别和病害等级的判别精</w:t>
      </w:r>
      <w:r w:rsidRPr="00581AF2">
        <w:rPr>
          <w:rFonts w:asciiTheme="minorEastAsia" w:hAnsiTheme="minorEastAsia" w:cs="Times New Roman"/>
          <w:color w:val="000000" w:themeColor="text1"/>
          <w:szCs w:val="21"/>
        </w:rPr>
        <w:t>度≥</w:t>
      </w:r>
      <w:r w:rsidRPr="00AB6A02">
        <w:rPr>
          <w:rFonts w:ascii="Times New Roman" w:hAnsi="Times New Roman" w:cs="Times New Roman"/>
          <w:color w:val="000000" w:themeColor="text1"/>
          <w:szCs w:val="21"/>
        </w:rPr>
        <w:t>90%</w:t>
      </w:r>
      <w:r w:rsidR="00AA27CD">
        <w:rPr>
          <w:rFonts w:ascii="Times New Roman" w:hAnsi="Times New Roman" w:cs="Times New Roman" w:hint="eastAsia"/>
          <w:color w:val="000000" w:themeColor="text1"/>
          <w:szCs w:val="21"/>
        </w:rPr>
        <w:t>。</w:t>
      </w:r>
    </w:p>
    <w:p w14:paraId="2EF7AF4B" w14:textId="3280FE94"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.3.3.3</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视频监控系统检测内容与性能要求</w:t>
      </w:r>
    </w:p>
    <w:p w14:paraId="54617A1A" w14:textId="3A08CD99" w:rsidR="00AB6A02" w:rsidRPr="00534E4E" w:rsidRDefault="00AB6A02" w:rsidP="00AA27CD">
      <w:pPr>
        <w:ind w:firstLineChars="200" w:firstLine="420"/>
        <w:rPr>
          <w:rFonts w:asciiTheme="minorEastAsia" w:hAnsiTheme="minorEastAsia" w:cs="Times New Roman"/>
          <w:color w:val="000000" w:themeColor="text1"/>
          <w:szCs w:val="21"/>
        </w:rPr>
      </w:pPr>
      <w:r w:rsidRPr="00534E4E">
        <w:rPr>
          <w:rFonts w:asciiTheme="minorEastAsia" w:hAnsiTheme="minorEastAsia" w:cs="Times New Roman"/>
          <w:color w:val="000000" w:themeColor="text1"/>
          <w:szCs w:val="21"/>
        </w:rPr>
        <w:t>视频监控子系统应能实现对现场农机作业场景和作业状态的实时监控，应能够动态跟踪活动目标，并将现场画面实时传输至智能终端</w:t>
      </w:r>
      <w:r w:rsidR="00AA27CD">
        <w:rPr>
          <w:rFonts w:asciiTheme="minorEastAsia" w:hAnsiTheme="minorEastAsia" w:cs="Times New Roman" w:hint="eastAsia"/>
          <w:color w:val="000000" w:themeColor="text1"/>
          <w:szCs w:val="21"/>
        </w:rPr>
        <w:t>，</w:t>
      </w:r>
      <w:r w:rsidRPr="00534E4E">
        <w:rPr>
          <w:rFonts w:asciiTheme="minorEastAsia" w:hAnsiTheme="minorEastAsia" w:cs="Times New Roman"/>
          <w:color w:val="000000" w:themeColor="text1"/>
          <w:szCs w:val="21"/>
        </w:rPr>
        <w:t>性能</w:t>
      </w:r>
      <w:r w:rsidR="00AA27CD">
        <w:rPr>
          <w:rFonts w:asciiTheme="minorEastAsia" w:hAnsiTheme="minorEastAsia" w:cs="Times New Roman" w:hint="eastAsia"/>
          <w:color w:val="000000" w:themeColor="text1"/>
          <w:szCs w:val="21"/>
        </w:rPr>
        <w:t>应满足下列</w:t>
      </w:r>
      <w:r w:rsidRPr="00534E4E">
        <w:rPr>
          <w:rFonts w:asciiTheme="minorEastAsia" w:hAnsiTheme="minorEastAsia" w:cs="Times New Roman"/>
          <w:color w:val="000000" w:themeColor="text1"/>
          <w:szCs w:val="21"/>
        </w:rPr>
        <w:t>要求：</w:t>
      </w:r>
    </w:p>
    <w:p w14:paraId="3A961F85" w14:textId="4A277E10" w:rsidR="00AB6A02" w:rsidRPr="00534E4E" w:rsidRDefault="00AB6A02" w:rsidP="00534E4E">
      <w:pPr>
        <w:ind w:firstLine="200"/>
        <w:rPr>
          <w:rFonts w:asciiTheme="minorEastAsia" w:hAnsiTheme="minorEastAsia" w:cs="Times New Roman"/>
          <w:color w:val="000000" w:themeColor="text1"/>
          <w:szCs w:val="21"/>
        </w:rPr>
      </w:pPr>
      <w:r w:rsidRPr="00534E4E">
        <w:rPr>
          <w:rFonts w:asciiTheme="minorEastAsia" w:hAnsiTheme="minorEastAsia" w:cs="Times New Roman"/>
          <w:color w:val="000000" w:themeColor="text1"/>
          <w:szCs w:val="21"/>
        </w:rPr>
        <w:t>——约≤</w:t>
      </w:r>
      <w:r w:rsidRPr="00581AF2">
        <w:rPr>
          <w:rFonts w:ascii="Times New Roman" w:hAnsi="Times New Roman" w:cs="Times New Roman"/>
          <w:color w:val="000000" w:themeColor="text1"/>
          <w:szCs w:val="21"/>
        </w:rPr>
        <w:t>1.5</w:t>
      </w:r>
      <w:r w:rsidRPr="00581AF2">
        <w:rPr>
          <w:rFonts w:ascii="Times New Roman" w:hAnsi="Times New Roman" w:cs="Times New Roman"/>
          <w:color w:val="000000" w:themeColor="text1"/>
          <w:szCs w:val="21"/>
        </w:rPr>
        <w:t>亩安装</w:t>
      </w:r>
      <w:r w:rsidRPr="00581AF2">
        <w:rPr>
          <w:rFonts w:ascii="Times New Roman" w:hAnsi="Times New Roman" w:cs="Times New Roman"/>
          <w:color w:val="000000" w:themeColor="text1"/>
          <w:szCs w:val="21"/>
        </w:rPr>
        <w:t>1</w:t>
      </w:r>
      <w:r w:rsidRPr="00581AF2">
        <w:rPr>
          <w:rFonts w:ascii="Times New Roman" w:hAnsi="Times New Roman" w:cs="Times New Roman"/>
          <w:color w:val="000000" w:themeColor="text1"/>
          <w:szCs w:val="21"/>
        </w:rPr>
        <w:t>个视频摄像头，</w:t>
      </w:r>
      <w:r w:rsidRPr="00534E4E">
        <w:rPr>
          <w:rFonts w:asciiTheme="minorEastAsia" w:hAnsiTheme="minorEastAsia" w:cs="Times New Roman"/>
          <w:color w:val="000000" w:themeColor="text1"/>
          <w:szCs w:val="21"/>
        </w:rPr>
        <w:t>安装球机或枪机，安装位置应满足用户个体的具体应用要求</w:t>
      </w:r>
      <w:r w:rsidR="00AA27CD">
        <w:rPr>
          <w:rFonts w:asciiTheme="minorEastAsia" w:hAnsiTheme="minorEastAsia" w:cs="Times New Roman" w:hint="eastAsia"/>
          <w:color w:val="000000" w:themeColor="text1"/>
          <w:szCs w:val="21"/>
        </w:rPr>
        <w:t>；</w:t>
      </w:r>
    </w:p>
    <w:p w14:paraId="2C44169F" w14:textId="13E9C22C" w:rsidR="00AB6A02" w:rsidRPr="00534E4E" w:rsidRDefault="00AB6A02" w:rsidP="00534E4E">
      <w:pPr>
        <w:ind w:firstLine="200"/>
        <w:rPr>
          <w:rFonts w:asciiTheme="minorEastAsia" w:hAnsiTheme="minorEastAsia" w:cs="Times New Roman"/>
          <w:color w:val="000000" w:themeColor="text1"/>
          <w:szCs w:val="21"/>
        </w:rPr>
      </w:pPr>
      <w:r w:rsidRPr="00534E4E">
        <w:rPr>
          <w:rFonts w:asciiTheme="minorEastAsia" w:hAnsiTheme="minorEastAsia" w:cs="Times New Roman"/>
          <w:color w:val="000000" w:themeColor="text1"/>
          <w:szCs w:val="21"/>
        </w:rPr>
        <w:t>——分辨率：≥</w:t>
      </w:r>
      <w:r w:rsidRPr="00581AF2">
        <w:rPr>
          <w:rFonts w:ascii="Times New Roman" w:hAnsi="Times New Roman" w:cs="Times New Roman"/>
          <w:color w:val="000000" w:themeColor="text1"/>
          <w:szCs w:val="21"/>
        </w:rPr>
        <w:t>130</w:t>
      </w:r>
      <w:proofErr w:type="gramStart"/>
      <w:r w:rsidRPr="00581AF2">
        <w:rPr>
          <w:rFonts w:ascii="Times New Roman" w:hAnsi="Times New Roman" w:cs="Times New Roman"/>
          <w:color w:val="000000" w:themeColor="text1"/>
          <w:szCs w:val="21"/>
        </w:rPr>
        <w:t>万</w:t>
      </w:r>
      <w:r w:rsidRPr="00534E4E">
        <w:rPr>
          <w:rFonts w:asciiTheme="minorEastAsia" w:hAnsiTheme="minorEastAsia" w:cs="Times New Roman"/>
          <w:color w:val="000000" w:themeColor="text1"/>
          <w:szCs w:val="21"/>
        </w:rPr>
        <w:t>像</w:t>
      </w:r>
      <w:proofErr w:type="gramEnd"/>
      <w:r w:rsidRPr="00534E4E">
        <w:rPr>
          <w:rFonts w:asciiTheme="minorEastAsia" w:hAnsiTheme="minorEastAsia" w:cs="Times New Roman"/>
          <w:color w:val="000000" w:themeColor="text1"/>
          <w:szCs w:val="21"/>
        </w:rPr>
        <w:t>素</w:t>
      </w:r>
      <w:r w:rsidR="00AA27CD">
        <w:rPr>
          <w:rFonts w:asciiTheme="minorEastAsia" w:hAnsiTheme="minorEastAsia" w:cs="Times New Roman" w:hint="eastAsia"/>
          <w:color w:val="000000" w:themeColor="text1"/>
          <w:szCs w:val="21"/>
        </w:rPr>
        <w:t>；</w:t>
      </w:r>
    </w:p>
    <w:p w14:paraId="4B249B6A" w14:textId="468CA8EE" w:rsidR="00AB6A02" w:rsidRPr="00534E4E" w:rsidRDefault="00AB6A02" w:rsidP="00534E4E">
      <w:pPr>
        <w:ind w:firstLine="200"/>
        <w:rPr>
          <w:rFonts w:asciiTheme="minorEastAsia" w:hAnsiTheme="minorEastAsia" w:cs="Times New Roman"/>
          <w:color w:val="000000" w:themeColor="text1"/>
          <w:szCs w:val="21"/>
        </w:rPr>
      </w:pPr>
      <w:r w:rsidRPr="00534E4E">
        <w:rPr>
          <w:rFonts w:asciiTheme="minorEastAsia" w:hAnsiTheme="minorEastAsia" w:cs="Times New Roman"/>
          <w:color w:val="000000" w:themeColor="text1"/>
          <w:szCs w:val="21"/>
        </w:rPr>
        <w:t>——视频成像光谱</w:t>
      </w:r>
      <w:r w:rsidRPr="00581AF2">
        <w:rPr>
          <w:rFonts w:ascii="Times New Roman" w:hAnsi="Times New Roman" w:cs="Times New Roman"/>
          <w:color w:val="000000" w:themeColor="text1"/>
          <w:szCs w:val="21"/>
        </w:rPr>
        <w:t>范围</w:t>
      </w:r>
      <w:r w:rsidRPr="00581AF2">
        <w:rPr>
          <w:rFonts w:ascii="Times New Roman" w:hAnsi="Times New Roman" w:cs="Times New Roman"/>
          <w:color w:val="000000" w:themeColor="text1"/>
          <w:szCs w:val="21"/>
        </w:rPr>
        <w:t>400</w:t>
      </w:r>
      <w:r w:rsidR="00936E44" w:rsidRPr="00936E44">
        <w:rPr>
          <w:rFonts w:ascii="Times New Roman" w:hAnsi="Times New Roman" w:cs="Times New Roman"/>
          <w:color w:val="000000" w:themeColor="text1"/>
          <w:szCs w:val="21"/>
        </w:rPr>
        <w:t xml:space="preserve"> </w:t>
      </w:r>
      <w:r w:rsidR="00936E44" w:rsidRPr="00581AF2">
        <w:rPr>
          <w:rFonts w:ascii="Times New Roman" w:hAnsi="Times New Roman" w:cs="Times New Roman"/>
          <w:color w:val="000000" w:themeColor="text1"/>
          <w:szCs w:val="21"/>
        </w:rPr>
        <w:t>nm</w:t>
      </w:r>
      <w:r w:rsidR="00936E44">
        <w:rPr>
          <w:rFonts w:ascii="Times New Roman" w:hAnsi="Times New Roman" w:cs="Times New Roman" w:hint="eastAsia"/>
          <w:color w:val="000000" w:themeColor="text1"/>
          <w:szCs w:val="21"/>
        </w:rPr>
        <w:t>～</w:t>
      </w:r>
      <w:r w:rsidRPr="00581AF2">
        <w:rPr>
          <w:rFonts w:ascii="Times New Roman" w:hAnsi="Times New Roman" w:cs="Times New Roman"/>
          <w:color w:val="000000" w:themeColor="text1"/>
          <w:szCs w:val="21"/>
        </w:rPr>
        <w:t>700nm</w:t>
      </w:r>
      <w:r w:rsidR="00AA27CD">
        <w:rPr>
          <w:rFonts w:asciiTheme="minorEastAsia" w:hAnsiTheme="minorEastAsia" w:cs="Times New Roman" w:hint="eastAsia"/>
          <w:color w:val="000000" w:themeColor="text1"/>
          <w:szCs w:val="21"/>
        </w:rPr>
        <w:t>；</w:t>
      </w:r>
    </w:p>
    <w:p w14:paraId="566B208D" w14:textId="4543A693" w:rsidR="00AB6A02" w:rsidRPr="00534E4E" w:rsidRDefault="00AB6A02" w:rsidP="00534E4E">
      <w:pPr>
        <w:ind w:firstLine="200"/>
        <w:rPr>
          <w:rFonts w:asciiTheme="minorEastAsia" w:hAnsiTheme="minorEastAsia" w:cs="Times New Roman"/>
          <w:color w:val="000000" w:themeColor="text1"/>
          <w:szCs w:val="21"/>
        </w:rPr>
      </w:pPr>
      <w:r w:rsidRPr="00534E4E">
        <w:rPr>
          <w:rFonts w:asciiTheme="minorEastAsia" w:hAnsiTheme="minorEastAsia" w:cs="Times New Roman"/>
          <w:color w:val="000000" w:themeColor="text1"/>
          <w:szCs w:val="21"/>
        </w:rPr>
        <w:t>——视频接口</w:t>
      </w:r>
      <w:r w:rsidRPr="00581AF2">
        <w:rPr>
          <w:rFonts w:ascii="Times New Roman" w:hAnsi="Times New Roman" w:cs="Times New Roman"/>
          <w:color w:val="000000" w:themeColor="text1"/>
          <w:szCs w:val="21"/>
        </w:rPr>
        <w:t>：</w:t>
      </w:r>
      <w:r w:rsidRPr="00581AF2">
        <w:rPr>
          <w:rFonts w:ascii="Times New Roman" w:hAnsi="Times New Roman" w:cs="Times New Roman"/>
          <w:color w:val="000000" w:themeColor="text1"/>
          <w:szCs w:val="21"/>
        </w:rPr>
        <w:t>SDI</w:t>
      </w:r>
      <w:r w:rsidRPr="00581AF2">
        <w:rPr>
          <w:rFonts w:ascii="Times New Roman" w:hAnsi="Times New Roman" w:cs="Times New Roman"/>
          <w:color w:val="000000" w:themeColor="text1"/>
          <w:szCs w:val="21"/>
        </w:rPr>
        <w:t>接口、</w:t>
      </w:r>
      <w:r w:rsidRPr="00581AF2">
        <w:rPr>
          <w:rFonts w:ascii="Times New Roman" w:hAnsi="Times New Roman" w:cs="Times New Roman"/>
          <w:color w:val="000000" w:themeColor="text1"/>
          <w:szCs w:val="21"/>
        </w:rPr>
        <w:t>DVI</w:t>
      </w:r>
      <w:r w:rsidRPr="00581AF2">
        <w:rPr>
          <w:rFonts w:ascii="Times New Roman" w:hAnsi="Times New Roman" w:cs="Times New Roman"/>
          <w:color w:val="000000" w:themeColor="text1"/>
          <w:szCs w:val="21"/>
        </w:rPr>
        <w:t>接口、色差分量接口、</w:t>
      </w:r>
      <w:r w:rsidRPr="00581AF2">
        <w:rPr>
          <w:rFonts w:ascii="Times New Roman" w:hAnsi="Times New Roman" w:cs="Times New Roman"/>
          <w:color w:val="000000" w:themeColor="text1"/>
          <w:szCs w:val="21"/>
        </w:rPr>
        <w:t>AV</w:t>
      </w:r>
      <w:r w:rsidRPr="00581AF2">
        <w:rPr>
          <w:rFonts w:ascii="Times New Roman" w:hAnsi="Times New Roman" w:cs="Times New Roman"/>
          <w:color w:val="000000" w:themeColor="text1"/>
          <w:szCs w:val="21"/>
        </w:rPr>
        <w:t>接口、</w:t>
      </w:r>
      <w:r w:rsidRPr="00581AF2">
        <w:rPr>
          <w:rFonts w:ascii="Times New Roman" w:hAnsi="Times New Roman" w:cs="Times New Roman"/>
          <w:color w:val="000000" w:themeColor="text1"/>
          <w:szCs w:val="21"/>
        </w:rPr>
        <w:t>S</w:t>
      </w:r>
      <w:r w:rsidRPr="00581AF2">
        <w:rPr>
          <w:rFonts w:ascii="Times New Roman" w:hAnsi="Times New Roman" w:cs="Times New Roman"/>
          <w:color w:val="000000" w:themeColor="text1"/>
          <w:szCs w:val="21"/>
        </w:rPr>
        <w:t>端子接口</w:t>
      </w:r>
      <w:r w:rsidR="00AA27CD">
        <w:rPr>
          <w:rFonts w:ascii="Times New Roman" w:hAnsi="Times New Roman" w:cs="Times New Roman" w:hint="eastAsia"/>
          <w:color w:val="000000" w:themeColor="text1"/>
          <w:szCs w:val="21"/>
        </w:rPr>
        <w:t>；</w:t>
      </w:r>
    </w:p>
    <w:p w14:paraId="66CCA267" w14:textId="77777777" w:rsidR="00AB6A02" w:rsidRPr="00534E4E" w:rsidRDefault="00AB6A02" w:rsidP="00534E4E">
      <w:pPr>
        <w:ind w:firstLine="200"/>
        <w:rPr>
          <w:rFonts w:asciiTheme="minorEastAsia" w:hAnsiTheme="minorEastAsia" w:cs="Times New Roman"/>
          <w:color w:val="000000" w:themeColor="text1"/>
          <w:szCs w:val="21"/>
        </w:rPr>
      </w:pPr>
      <w:r w:rsidRPr="00534E4E">
        <w:rPr>
          <w:rFonts w:asciiTheme="minorEastAsia" w:hAnsiTheme="minorEastAsia" w:cs="Times New Roman"/>
          <w:color w:val="000000" w:themeColor="text1"/>
          <w:szCs w:val="21"/>
        </w:rPr>
        <w:t>——视频无线传输速率：≥</w:t>
      </w:r>
      <w:r w:rsidRPr="00581AF2">
        <w:rPr>
          <w:rFonts w:ascii="Times New Roman" w:hAnsi="Times New Roman" w:cs="Times New Roman"/>
          <w:color w:val="000000" w:themeColor="text1"/>
          <w:szCs w:val="21"/>
        </w:rPr>
        <w:t>144.4 Mbps</w:t>
      </w:r>
      <w:r w:rsidRPr="00534E4E">
        <w:rPr>
          <w:rFonts w:asciiTheme="minorEastAsia" w:hAnsiTheme="minorEastAsia" w:cs="Times New Roman"/>
          <w:color w:val="000000" w:themeColor="text1"/>
          <w:szCs w:val="21"/>
        </w:rPr>
        <w:t>；</w:t>
      </w:r>
    </w:p>
    <w:p w14:paraId="537F39CF" w14:textId="77777777" w:rsidR="00AB6A02" w:rsidRPr="00534E4E" w:rsidRDefault="00AB6A02" w:rsidP="00534E4E">
      <w:pPr>
        <w:ind w:firstLine="200"/>
        <w:rPr>
          <w:rFonts w:asciiTheme="minorEastAsia" w:hAnsiTheme="minorEastAsia" w:cs="Times New Roman"/>
          <w:color w:val="000000" w:themeColor="text1"/>
          <w:szCs w:val="21"/>
        </w:rPr>
      </w:pPr>
      <w:r w:rsidRPr="00534E4E">
        <w:rPr>
          <w:rFonts w:asciiTheme="minorEastAsia" w:hAnsiTheme="minorEastAsia" w:cs="Times New Roman"/>
          <w:color w:val="000000" w:themeColor="text1"/>
          <w:szCs w:val="21"/>
        </w:rPr>
        <w:t>——视频有线传输速率：≥</w:t>
      </w:r>
      <w:r w:rsidRPr="00581AF2">
        <w:rPr>
          <w:rFonts w:ascii="Times New Roman" w:hAnsi="Times New Roman" w:cs="Times New Roman"/>
          <w:color w:val="000000" w:themeColor="text1"/>
          <w:szCs w:val="21"/>
        </w:rPr>
        <w:t>32 kbps</w:t>
      </w:r>
      <w:r w:rsidRPr="00534E4E">
        <w:rPr>
          <w:rFonts w:asciiTheme="minorEastAsia" w:hAnsiTheme="minorEastAsia" w:cs="Times New Roman"/>
          <w:color w:val="000000" w:themeColor="text1"/>
          <w:szCs w:val="21"/>
        </w:rPr>
        <w:t>；</w:t>
      </w:r>
    </w:p>
    <w:p w14:paraId="52D9A5B8" w14:textId="77777777" w:rsidR="00AB6A02" w:rsidRPr="00534E4E" w:rsidRDefault="00AB6A02" w:rsidP="00534E4E">
      <w:pPr>
        <w:ind w:firstLine="200"/>
        <w:rPr>
          <w:rFonts w:asciiTheme="minorEastAsia" w:hAnsiTheme="minorEastAsia" w:cs="Times New Roman"/>
          <w:color w:val="000000" w:themeColor="text1"/>
          <w:szCs w:val="21"/>
        </w:rPr>
      </w:pPr>
      <w:r w:rsidRPr="00534E4E">
        <w:rPr>
          <w:rFonts w:asciiTheme="minorEastAsia" w:hAnsiTheme="minorEastAsia" w:cs="Times New Roman"/>
          <w:color w:val="000000" w:themeColor="text1"/>
          <w:szCs w:val="21"/>
        </w:rPr>
        <w:t>——采集系统视</w:t>
      </w:r>
      <w:r w:rsidRPr="00581AF2">
        <w:rPr>
          <w:rFonts w:ascii="Times New Roman" w:hAnsi="Times New Roman" w:cs="Times New Roman"/>
          <w:color w:val="000000" w:themeColor="text1"/>
          <w:szCs w:val="21"/>
        </w:rPr>
        <w:t>频</w:t>
      </w:r>
      <w:r w:rsidRPr="00581AF2">
        <w:rPr>
          <w:rFonts w:ascii="Times New Roman" w:hAnsi="Times New Roman" w:cs="Times New Roman"/>
          <w:color w:val="000000" w:themeColor="text1"/>
          <w:szCs w:val="21"/>
        </w:rPr>
        <w:t>CCD</w:t>
      </w:r>
      <w:r w:rsidRPr="00581AF2">
        <w:rPr>
          <w:rFonts w:ascii="Times New Roman" w:hAnsi="Times New Roman" w:cs="Times New Roman"/>
          <w:color w:val="000000" w:themeColor="text1"/>
          <w:szCs w:val="21"/>
        </w:rPr>
        <w:t>摄像头设备应能在高温</w:t>
      </w:r>
      <w:r w:rsidRPr="00581AF2">
        <w:rPr>
          <w:rFonts w:ascii="Times New Roman" w:hAnsi="Times New Roman" w:cs="Times New Roman"/>
          <w:color w:val="000000" w:themeColor="text1"/>
          <w:szCs w:val="21"/>
        </w:rPr>
        <w:t>60</w:t>
      </w:r>
      <w:r w:rsidRPr="00581AF2">
        <w:rPr>
          <w:rFonts w:ascii="宋体" w:eastAsia="宋体" w:hAnsi="宋体" w:cs="宋体" w:hint="eastAsia"/>
          <w:color w:val="000000" w:themeColor="text1"/>
          <w:szCs w:val="21"/>
        </w:rPr>
        <w:t>℃</w:t>
      </w:r>
      <w:r w:rsidRPr="00581AF2">
        <w:rPr>
          <w:rFonts w:ascii="Times New Roman" w:hAnsi="Times New Roman" w:cs="Times New Roman"/>
          <w:color w:val="000000" w:themeColor="text1"/>
          <w:szCs w:val="21"/>
        </w:rPr>
        <w:t>的环</w:t>
      </w:r>
      <w:r w:rsidRPr="00534E4E">
        <w:rPr>
          <w:rFonts w:asciiTheme="minorEastAsia" w:hAnsiTheme="minorEastAsia" w:cs="Times New Roman"/>
          <w:color w:val="000000" w:themeColor="text1"/>
          <w:szCs w:val="21"/>
        </w:rPr>
        <w:t>境下正常工作；</w:t>
      </w:r>
    </w:p>
    <w:p w14:paraId="02B776CA" w14:textId="77777777" w:rsidR="00AB6A02" w:rsidRPr="00534E4E" w:rsidRDefault="00AB6A02" w:rsidP="00534E4E">
      <w:pPr>
        <w:ind w:firstLine="200"/>
        <w:rPr>
          <w:rFonts w:asciiTheme="minorEastAsia" w:hAnsiTheme="minorEastAsia" w:cs="Times New Roman"/>
          <w:color w:val="000000" w:themeColor="text1"/>
          <w:szCs w:val="21"/>
        </w:rPr>
      </w:pPr>
      <w:r w:rsidRPr="00534E4E">
        <w:rPr>
          <w:rFonts w:asciiTheme="minorEastAsia" w:hAnsiTheme="minorEastAsia" w:cs="Times New Roman"/>
          <w:color w:val="000000" w:themeColor="text1"/>
          <w:szCs w:val="21"/>
        </w:rPr>
        <w:t>——系统中现场监控终端设备或本地监控终端设备应能在</w:t>
      </w:r>
      <w:r w:rsidRPr="00581AF2">
        <w:rPr>
          <w:rFonts w:ascii="Times New Roman" w:hAnsi="Times New Roman" w:cs="Times New Roman"/>
          <w:color w:val="000000" w:themeColor="text1"/>
          <w:szCs w:val="21"/>
        </w:rPr>
        <w:t>高温</w:t>
      </w:r>
      <w:r w:rsidRPr="00581AF2">
        <w:rPr>
          <w:rFonts w:ascii="Times New Roman" w:hAnsi="Times New Roman" w:cs="Times New Roman"/>
          <w:color w:val="000000" w:themeColor="text1"/>
          <w:szCs w:val="21"/>
        </w:rPr>
        <w:t>40</w:t>
      </w:r>
      <w:r w:rsidRPr="00581AF2">
        <w:rPr>
          <w:rFonts w:ascii="宋体" w:eastAsia="宋体" w:hAnsi="宋体" w:cs="宋体" w:hint="eastAsia"/>
          <w:color w:val="000000" w:themeColor="text1"/>
          <w:szCs w:val="21"/>
        </w:rPr>
        <w:t>℃</w:t>
      </w:r>
      <w:r w:rsidRPr="00581AF2">
        <w:rPr>
          <w:rFonts w:ascii="Times New Roman" w:hAnsi="Times New Roman" w:cs="Times New Roman"/>
          <w:color w:val="000000" w:themeColor="text1"/>
          <w:szCs w:val="21"/>
        </w:rPr>
        <w:t>的环</w:t>
      </w:r>
      <w:r w:rsidRPr="00534E4E">
        <w:rPr>
          <w:rFonts w:asciiTheme="minorEastAsia" w:hAnsiTheme="minorEastAsia" w:cs="Times New Roman"/>
          <w:color w:val="000000" w:themeColor="text1"/>
          <w:szCs w:val="21"/>
        </w:rPr>
        <w:t>境下正常工作。</w:t>
      </w:r>
    </w:p>
    <w:p w14:paraId="5354C8EC" w14:textId="5D62ADA0" w:rsidR="00AB6A02" w:rsidRPr="00317197"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317197">
        <w:rPr>
          <w:rFonts w:ascii="黑体" w:eastAsia="黑体" w:hAnsi="黑体" w:cs="Times New Roman"/>
          <w:color w:val="000000" w:themeColor="text1"/>
          <w:szCs w:val="21"/>
        </w:rPr>
        <w:t>.3.3.4</w:t>
      </w:r>
      <w:r>
        <w:rPr>
          <w:rFonts w:ascii="黑体" w:eastAsia="黑体" w:hAnsi="黑体" w:cs="Times New Roman"/>
          <w:color w:val="000000" w:themeColor="text1"/>
          <w:szCs w:val="21"/>
        </w:rPr>
        <w:t xml:space="preserve">  </w:t>
      </w:r>
      <w:r w:rsidR="00AB6A02" w:rsidRPr="00317197">
        <w:rPr>
          <w:rFonts w:ascii="黑体" w:eastAsia="黑体" w:hAnsi="黑体" w:cs="Times New Roman"/>
          <w:color w:val="000000" w:themeColor="text1"/>
          <w:szCs w:val="21"/>
        </w:rPr>
        <w:t>土壤墒情感知系统检测内容与精度要求</w:t>
      </w:r>
    </w:p>
    <w:p w14:paraId="22247DDA" w14:textId="7F24604D"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土壤墒情检测内容可包括</w:t>
      </w:r>
      <w:bookmarkStart w:id="88" w:name="_Hlk80475733"/>
      <w:r w:rsidRPr="00AB6A02">
        <w:rPr>
          <w:rFonts w:ascii="Times New Roman" w:hAnsi="Times New Roman" w:cs="Times New Roman"/>
          <w:color w:val="000000" w:themeColor="text1"/>
          <w:szCs w:val="21"/>
        </w:rPr>
        <w:t>土壤温度、</w:t>
      </w:r>
      <w:bookmarkStart w:id="89" w:name="_Hlk80475808"/>
      <w:r w:rsidRPr="00AB6A02">
        <w:rPr>
          <w:rFonts w:ascii="Times New Roman" w:hAnsi="Times New Roman" w:cs="Times New Roman"/>
          <w:color w:val="000000" w:themeColor="text1"/>
          <w:szCs w:val="21"/>
        </w:rPr>
        <w:t>含水量、盐分（</w:t>
      </w:r>
      <w:r w:rsidRPr="00AB6A02">
        <w:rPr>
          <w:rFonts w:ascii="Times New Roman" w:hAnsi="Times New Roman" w:cs="Times New Roman"/>
          <w:color w:val="000000" w:themeColor="text1"/>
          <w:szCs w:val="21"/>
        </w:rPr>
        <w:t>EC</w:t>
      </w:r>
      <w:r w:rsidRPr="00AB6A02">
        <w:rPr>
          <w:rFonts w:ascii="Times New Roman" w:hAnsi="Times New Roman" w:cs="Times New Roman"/>
          <w:color w:val="000000" w:themeColor="text1"/>
          <w:szCs w:val="21"/>
        </w:rPr>
        <w:t>）、酸度（</w:t>
      </w:r>
      <w:r w:rsidRPr="00AB6A02">
        <w:rPr>
          <w:rFonts w:ascii="Times New Roman" w:hAnsi="Times New Roman" w:cs="Times New Roman"/>
          <w:color w:val="000000" w:themeColor="text1"/>
          <w:szCs w:val="21"/>
        </w:rPr>
        <w:t>PH</w:t>
      </w:r>
      <w:r w:rsidRPr="00AB6A02">
        <w:rPr>
          <w:rFonts w:ascii="Times New Roman" w:hAnsi="Times New Roman" w:cs="Times New Roman"/>
          <w:color w:val="000000" w:themeColor="text1"/>
          <w:szCs w:val="21"/>
        </w:rPr>
        <w:t>）</w:t>
      </w:r>
      <w:bookmarkEnd w:id="88"/>
      <w:bookmarkEnd w:id="89"/>
      <w:r w:rsidRPr="00AB6A02">
        <w:rPr>
          <w:rFonts w:ascii="Times New Roman" w:hAnsi="Times New Roman" w:cs="Times New Roman"/>
          <w:color w:val="000000" w:themeColor="text1"/>
          <w:szCs w:val="21"/>
        </w:rPr>
        <w:t>等土壤信息进行测量。土壤土壤温度、含水量测量可采用土壤温湿度传感器进行在线测量；土壤盐分（</w:t>
      </w:r>
      <w:r w:rsidRPr="00AB6A02">
        <w:rPr>
          <w:rFonts w:ascii="Times New Roman" w:hAnsi="Times New Roman" w:cs="Times New Roman"/>
          <w:color w:val="000000" w:themeColor="text1"/>
          <w:szCs w:val="21"/>
        </w:rPr>
        <w:t>EC</w:t>
      </w:r>
      <w:r w:rsidRPr="00AB6A02">
        <w:rPr>
          <w:rFonts w:ascii="Times New Roman" w:hAnsi="Times New Roman" w:cs="Times New Roman"/>
          <w:color w:val="000000" w:themeColor="text1"/>
          <w:szCs w:val="21"/>
        </w:rPr>
        <w:t>）测量可采用</w:t>
      </w:r>
      <w:r w:rsidRPr="00AB6A02">
        <w:rPr>
          <w:rFonts w:ascii="Times New Roman" w:hAnsi="Times New Roman" w:cs="Times New Roman"/>
          <w:color w:val="000000" w:themeColor="text1"/>
          <w:szCs w:val="21"/>
        </w:rPr>
        <w:t>EC</w:t>
      </w:r>
      <w:r w:rsidRPr="00AB6A02">
        <w:rPr>
          <w:rFonts w:ascii="Times New Roman" w:hAnsi="Times New Roman" w:cs="Times New Roman"/>
          <w:color w:val="000000" w:themeColor="text1"/>
          <w:szCs w:val="21"/>
        </w:rPr>
        <w:t>传感器进行在线测量；土壤酸度（</w:t>
      </w:r>
      <w:r w:rsidRPr="00AB6A02">
        <w:rPr>
          <w:rFonts w:ascii="Times New Roman" w:hAnsi="Times New Roman" w:cs="Times New Roman"/>
          <w:color w:val="000000" w:themeColor="text1"/>
          <w:szCs w:val="21"/>
        </w:rPr>
        <w:t>PH</w:t>
      </w:r>
      <w:r w:rsidRPr="00AB6A02">
        <w:rPr>
          <w:rFonts w:ascii="Times New Roman" w:hAnsi="Times New Roman" w:cs="Times New Roman"/>
          <w:color w:val="000000" w:themeColor="text1"/>
          <w:szCs w:val="21"/>
        </w:rPr>
        <w:t>）测量可采用</w:t>
      </w:r>
      <w:r w:rsidRPr="00AB6A02">
        <w:rPr>
          <w:rFonts w:ascii="Times New Roman" w:hAnsi="Times New Roman" w:cs="Times New Roman"/>
          <w:color w:val="000000" w:themeColor="text1"/>
          <w:szCs w:val="21"/>
        </w:rPr>
        <w:t>PH</w:t>
      </w:r>
      <w:r w:rsidRPr="00AB6A02">
        <w:rPr>
          <w:rFonts w:ascii="Times New Roman" w:hAnsi="Times New Roman" w:cs="Times New Roman"/>
          <w:color w:val="000000" w:themeColor="text1"/>
          <w:szCs w:val="21"/>
        </w:rPr>
        <w:t>传感器进行在线测量</w:t>
      </w:r>
      <w:r w:rsidR="00AA27CD">
        <w:rPr>
          <w:rFonts w:ascii="Times New Roman" w:hAnsi="Times New Roman" w:cs="Times New Roman" w:hint="eastAsia"/>
          <w:color w:val="000000" w:themeColor="text1"/>
          <w:szCs w:val="21"/>
        </w:rPr>
        <w:t>。</w:t>
      </w:r>
    </w:p>
    <w:p w14:paraId="6CFCD41B"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为了满足农田变量施肥灌溉和智慧管控作业的基本需求，土壤墒情信息的快速测量应满足以下精度要求：</w:t>
      </w:r>
    </w:p>
    <w:p w14:paraId="3A620DB0" w14:textId="77777777" w:rsidR="00AB6A02" w:rsidRPr="00AB6A02" w:rsidRDefault="00AB6A02" w:rsidP="00534E4E">
      <w:pPr>
        <w:ind w:firstLineChars="200" w:firstLine="420"/>
        <w:rPr>
          <w:rFonts w:ascii="Times New Roman" w:hAnsi="Times New Roman" w:cs="Times New Roman"/>
          <w:color w:val="000000" w:themeColor="text1"/>
          <w:szCs w:val="21"/>
        </w:rPr>
      </w:pPr>
      <w:bookmarkStart w:id="90" w:name="_Hlk80475789"/>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土壤含水量的测量误差</w:t>
      </w:r>
      <w:r w:rsidRPr="00AA27CD">
        <w:rPr>
          <w:rFonts w:asciiTheme="minorEastAsia" w:hAnsiTheme="minorEastAsia" w:cs="Times New Roman"/>
          <w:color w:val="000000" w:themeColor="text1"/>
          <w:szCs w:val="21"/>
        </w:rPr>
        <w:t>≤</w:t>
      </w:r>
      <w:r w:rsidRPr="000D67C5">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3%</w:t>
      </w:r>
      <w:r w:rsidRPr="00AB6A02">
        <w:rPr>
          <w:rFonts w:ascii="Times New Roman" w:hAnsi="Times New Roman" w:cs="Times New Roman"/>
          <w:color w:val="000000" w:themeColor="text1"/>
          <w:szCs w:val="21"/>
        </w:rPr>
        <w:t>；</w:t>
      </w:r>
    </w:p>
    <w:bookmarkEnd w:id="90"/>
    <w:p w14:paraId="5EB3F8C5"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土壤温度的测量误差</w:t>
      </w:r>
      <w:r w:rsidRPr="00581AF2">
        <w:rPr>
          <w:rFonts w:asciiTheme="minorEastAsia" w:hAnsiTheme="minorEastAsia" w:cs="Times New Roman"/>
          <w:color w:val="000000" w:themeColor="text1"/>
          <w:szCs w:val="21"/>
        </w:rPr>
        <w:t>≤</w:t>
      </w:r>
      <w:bookmarkStart w:id="91" w:name="_Hlk80476356"/>
      <w:r w:rsidRPr="000D67C5">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0.3%</w:t>
      </w:r>
      <w:bookmarkEnd w:id="91"/>
      <w:r w:rsidRPr="00AB6A02">
        <w:rPr>
          <w:rFonts w:ascii="Times New Roman" w:hAnsi="Times New Roman" w:cs="Times New Roman"/>
          <w:color w:val="000000" w:themeColor="text1"/>
          <w:szCs w:val="21"/>
        </w:rPr>
        <w:t>；</w:t>
      </w:r>
    </w:p>
    <w:p w14:paraId="395B839F"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lastRenderedPageBreak/>
        <w:t>——</w:t>
      </w:r>
      <w:r w:rsidRPr="00AB6A02">
        <w:rPr>
          <w:rFonts w:ascii="Times New Roman" w:hAnsi="Times New Roman" w:cs="Times New Roman"/>
          <w:color w:val="000000" w:themeColor="text1"/>
          <w:szCs w:val="21"/>
        </w:rPr>
        <w:t>土壤盐分的测量误差</w:t>
      </w:r>
      <w:r w:rsidRPr="00581AF2">
        <w:rPr>
          <w:rFonts w:asciiTheme="minorEastAsia" w:hAnsiTheme="minorEastAsia" w:cs="Times New Roman"/>
          <w:color w:val="000000" w:themeColor="text1"/>
          <w:szCs w:val="21"/>
        </w:rPr>
        <w:t>≤</w:t>
      </w:r>
      <w:r w:rsidRPr="000D67C5">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3%</w:t>
      </w:r>
      <w:r w:rsidRPr="00AB6A02">
        <w:rPr>
          <w:rFonts w:ascii="Times New Roman" w:hAnsi="Times New Roman" w:cs="Times New Roman"/>
          <w:color w:val="000000" w:themeColor="text1"/>
          <w:szCs w:val="21"/>
        </w:rPr>
        <w:t>；</w:t>
      </w:r>
    </w:p>
    <w:p w14:paraId="1C0DDC8B" w14:textId="64A9A840" w:rsidR="00AA27CD" w:rsidRPr="00AB6A02" w:rsidRDefault="00AB6A02" w:rsidP="00AA27CD">
      <w:pPr>
        <w:ind w:firstLineChars="200" w:firstLine="420"/>
        <w:rPr>
          <w:rFonts w:ascii="Times New Roman" w:hAnsi="Times New Roman" w:cs="Times New Roman"/>
          <w:color w:val="000000" w:themeColor="text1"/>
          <w:szCs w:val="21"/>
        </w:rPr>
      </w:pPr>
      <w:bookmarkStart w:id="92" w:name="_Hlk80475837"/>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土壤</w:t>
      </w:r>
      <w:r w:rsidRPr="00AB6A02">
        <w:rPr>
          <w:rFonts w:ascii="Times New Roman" w:hAnsi="Times New Roman" w:cs="Times New Roman"/>
          <w:color w:val="000000" w:themeColor="text1"/>
          <w:szCs w:val="21"/>
        </w:rPr>
        <w:t>PH</w:t>
      </w:r>
      <w:r w:rsidRPr="00AB6A02">
        <w:rPr>
          <w:rFonts w:ascii="Times New Roman" w:hAnsi="Times New Roman" w:cs="Times New Roman"/>
          <w:color w:val="000000" w:themeColor="text1"/>
          <w:szCs w:val="21"/>
        </w:rPr>
        <w:t>的测量误差</w:t>
      </w:r>
      <w:r w:rsidRPr="00581AF2">
        <w:rPr>
          <w:rFonts w:asciiTheme="minorEastAsia" w:hAnsiTheme="minorEastAsia" w:cs="Times New Roman"/>
          <w:color w:val="000000" w:themeColor="text1"/>
          <w:szCs w:val="21"/>
        </w:rPr>
        <w:t>≤</w:t>
      </w:r>
      <w:r w:rsidRPr="000D67C5">
        <w:rPr>
          <w:rFonts w:asciiTheme="majorEastAsia" w:eastAsiaTheme="majorEastAsia" w:hAnsiTheme="majorEastAsia" w:cs="Times New Roman"/>
          <w:color w:val="000000" w:themeColor="text1"/>
          <w:szCs w:val="21"/>
        </w:rPr>
        <w:t>±</w:t>
      </w:r>
      <w:r w:rsidRPr="00AB6A02">
        <w:rPr>
          <w:rFonts w:ascii="Times New Roman" w:hAnsi="Times New Roman" w:cs="Times New Roman"/>
          <w:color w:val="000000" w:themeColor="text1"/>
          <w:szCs w:val="21"/>
        </w:rPr>
        <w:t>0.1%</w:t>
      </w:r>
      <w:r w:rsidR="00AA27CD">
        <w:rPr>
          <w:rFonts w:ascii="Times New Roman" w:hAnsi="Times New Roman" w:cs="Times New Roman" w:hint="eastAsia"/>
          <w:color w:val="000000" w:themeColor="text1"/>
          <w:szCs w:val="21"/>
        </w:rPr>
        <w:t>，</w:t>
      </w:r>
      <w:r w:rsidR="00AA27CD" w:rsidRPr="00AB6A02">
        <w:rPr>
          <w:rFonts w:ascii="Times New Roman" w:hAnsi="Times New Roman" w:cs="Times New Roman"/>
          <w:color w:val="000000" w:themeColor="text1"/>
          <w:szCs w:val="21"/>
        </w:rPr>
        <w:t>土壤</w:t>
      </w:r>
      <w:r w:rsidR="00AA27CD" w:rsidRPr="00AB6A02">
        <w:rPr>
          <w:rFonts w:ascii="Times New Roman" w:hAnsi="Times New Roman" w:cs="Times New Roman"/>
          <w:color w:val="000000" w:themeColor="text1"/>
          <w:szCs w:val="21"/>
        </w:rPr>
        <w:t>pH</w:t>
      </w:r>
      <w:r w:rsidR="00AA27CD" w:rsidRPr="00AB6A02">
        <w:rPr>
          <w:rFonts w:ascii="Times New Roman" w:hAnsi="Times New Roman" w:cs="Times New Roman"/>
          <w:color w:val="000000" w:themeColor="text1"/>
          <w:szCs w:val="21"/>
        </w:rPr>
        <w:t>的测定方法按</w:t>
      </w:r>
      <w:r w:rsidR="00AA27CD" w:rsidRPr="00AB6A02">
        <w:rPr>
          <w:rFonts w:ascii="Times New Roman" w:hAnsi="Times New Roman" w:cs="Times New Roman"/>
          <w:color w:val="000000" w:themeColor="text1"/>
          <w:szCs w:val="21"/>
        </w:rPr>
        <w:t>NY/T 1973</w:t>
      </w:r>
      <w:r w:rsidR="00AA27CD" w:rsidRPr="00AB6A02">
        <w:rPr>
          <w:rFonts w:ascii="Times New Roman" w:hAnsi="Times New Roman" w:cs="Times New Roman"/>
          <w:color w:val="000000" w:themeColor="text1"/>
          <w:szCs w:val="21"/>
        </w:rPr>
        <w:t>的规定执行。</w:t>
      </w:r>
    </w:p>
    <w:p w14:paraId="4E8EE1AF" w14:textId="60F94BD9" w:rsidR="00AB6A02" w:rsidRPr="007B7E22" w:rsidRDefault="007B7E22" w:rsidP="00534E4E">
      <w:pPr>
        <w:spacing w:beforeLines="50" w:before="156" w:afterLines="50" w:after="156"/>
        <w:rPr>
          <w:rFonts w:ascii="黑体" w:eastAsia="黑体" w:hAnsi="黑体" w:cs="Times New Roman"/>
          <w:color w:val="000000" w:themeColor="text1"/>
          <w:szCs w:val="21"/>
        </w:rPr>
      </w:pPr>
      <w:bookmarkStart w:id="93" w:name="_Toc1088"/>
      <w:bookmarkStart w:id="94" w:name="_Toc30927"/>
      <w:bookmarkEnd w:id="92"/>
      <w:r>
        <w:rPr>
          <w:rFonts w:ascii="黑体" w:eastAsia="黑体" w:hAnsi="黑体" w:cs="Times New Roman"/>
          <w:color w:val="000000" w:themeColor="text1"/>
          <w:szCs w:val="21"/>
        </w:rPr>
        <w:t>5</w:t>
      </w:r>
      <w:r w:rsidR="00AB6A02" w:rsidRPr="007B7E22">
        <w:rPr>
          <w:rFonts w:ascii="黑体" w:eastAsia="黑体" w:hAnsi="黑体" w:cs="Times New Roman"/>
          <w:color w:val="000000" w:themeColor="text1"/>
          <w:szCs w:val="21"/>
        </w:rPr>
        <w:t xml:space="preserve">.3.4 </w:t>
      </w:r>
      <w:r>
        <w:rPr>
          <w:rFonts w:ascii="黑体" w:eastAsia="黑体" w:hAnsi="黑体" w:cs="Times New Roman"/>
          <w:color w:val="000000" w:themeColor="text1"/>
          <w:szCs w:val="21"/>
        </w:rPr>
        <w:t xml:space="preserve"> </w:t>
      </w:r>
      <w:r w:rsidR="00AB6A02" w:rsidRPr="007B7E22">
        <w:rPr>
          <w:rFonts w:ascii="黑体" w:eastAsia="黑体" w:hAnsi="黑体" w:cs="Times New Roman"/>
          <w:color w:val="000000" w:themeColor="text1"/>
          <w:szCs w:val="21"/>
        </w:rPr>
        <w:t>数据存储与传输要求</w:t>
      </w:r>
      <w:bookmarkEnd w:id="93"/>
      <w:bookmarkEnd w:id="94"/>
    </w:p>
    <w:p w14:paraId="5A74C3C0" w14:textId="1A0F88A1" w:rsidR="00AB6A02" w:rsidRPr="007B7E22" w:rsidRDefault="007B7E22" w:rsidP="00534E4E">
      <w:pPr>
        <w:spacing w:beforeLines="50" w:before="156" w:afterLines="50" w:after="156"/>
        <w:rPr>
          <w:rFonts w:ascii="黑体" w:eastAsia="黑体" w:hAnsi="黑体" w:cs="Times New Roman"/>
          <w:color w:val="000000" w:themeColor="text1"/>
          <w:szCs w:val="21"/>
        </w:rPr>
      </w:pPr>
      <w:bookmarkStart w:id="95" w:name="_Toc87435814"/>
      <w:r>
        <w:rPr>
          <w:rFonts w:ascii="黑体" w:eastAsia="黑体" w:hAnsi="黑体" w:cs="Times New Roman"/>
          <w:color w:val="000000" w:themeColor="text1"/>
          <w:szCs w:val="21"/>
        </w:rPr>
        <w:t>5</w:t>
      </w:r>
      <w:r w:rsidR="00AB6A02" w:rsidRPr="007B7E22">
        <w:rPr>
          <w:rFonts w:ascii="黑体" w:eastAsia="黑体" w:hAnsi="黑体" w:cs="Times New Roman"/>
          <w:color w:val="000000" w:themeColor="text1"/>
          <w:szCs w:val="21"/>
        </w:rPr>
        <w:t>.3.4.1</w:t>
      </w:r>
      <w:bookmarkStart w:id="96" w:name="_Hlk87303955"/>
      <w:bookmarkStart w:id="97" w:name="_Hlk87456939"/>
      <w:bookmarkEnd w:id="95"/>
      <w:r w:rsidR="00AB6A02" w:rsidRPr="007B7E22">
        <w:rPr>
          <w:rFonts w:ascii="黑体" w:eastAsia="黑体" w:hAnsi="黑体" w:cs="Times New Roman"/>
          <w:color w:val="000000" w:themeColor="text1"/>
          <w:szCs w:val="21"/>
        </w:rPr>
        <w:fldChar w:fldCharType="begin"/>
      </w:r>
      <w:r w:rsidR="00AB6A02" w:rsidRPr="007B7E22">
        <w:rPr>
          <w:rFonts w:ascii="黑体" w:eastAsia="黑体" w:hAnsi="黑体" w:cs="Times New Roman"/>
          <w:color w:val="000000" w:themeColor="text1"/>
          <w:szCs w:val="21"/>
        </w:rPr>
        <w:instrText xml:space="preserve"> HYPERLINK \l "_Toc18491_WPSOffice_Level2" </w:instrText>
      </w:r>
      <w:r w:rsidR="00AB6A02" w:rsidRPr="007B7E22">
        <w:rPr>
          <w:rFonts w:ascii="黑体" w:eastAsia="黑体" w:hAnsi="黑体" w:cs="Times New Roman"/>
          <w:color w:val="000000" w:themeColor="text1"/>
          <w:szCs w:val="21"/>
        </w:rPr>
        <w:fldChar w:fldCharType="separate"/>
      </w:r>
      <w:bookmarkStart w:id="98" w:name="_Toc29479_WPSOffice_Level2"/>
      <w:r w:rsidR="00AB6A02" w:rsidRPr="007B7E22">
        <w:rPr>
          <w:rFonts w:ascii="黑体" w:eastAsia="黑体" w:hAnsi="黑体"/>
          <w:color w:val="000000" w:themeColor="text1"/>
        </w:rPr>
        <w:t xml:space="preserve"> </w:t>
      </w:r>
      <w:r>
        <w:rPr>
          <w:rFonts w:ascii="黑体" w:eastAsia="黑体" w:hAnsi="黑体"/>
          <w:color w:val="000000" w:themeColor="text1"/>
        </w:rPr>
        <w:t xml:space="preserve"> </w:t>
      </w:r>
      <w:bookmarkStart w:id="99" w:name="_Hlk106009416"/>
      <w:r w:rsidR="00AB6A02" w:rsidRPr="007B7E22">
        <w:rPr>
          <w:rFonts w:ascii="黑体" w:eastAsia="黑体" w:hAnsi="黑体"/>
          <w:color w:val="000000" w:themeColor="text1"/>
        </w:rPr>
        <w:t>基本参数要求</w:t>
      </w:r>
      <w:bookmarkEnd w:id="98"/>
      <w:bookmarkEnd w:id="99"/>
      <w:r w:rsidR="00AB6A02" w:rsidRPr="007B7E22">
        <w:rPr>
          <w:rFonts w:ascii="黑体" w:eastAsia="黑体" w:hAnsi="黑体" w:cs="Times New Roman"/>
          <w:color w:val="000000" w:themeColor="text1"/>
          <w:szCs w:val="21"/>
        </w:rPr>
        <w:fldChar w:fldCharType="end"/>
      </w:r>
    </w:p>
    <w:bookmarkEnd w:id="96"/>
    <w:p w14:paraId="18FCC428" w14:textId="466A2DDC" w:rsidR="00AA27CD" w:rsidRDefault="00AA27CD" w:rsidP="00534E4E">
      <w:pPr>
        <w:ind w:firstLineChars="200" w:firstLine="420"/>
        <w:rPr>
          <w:rFonts w:ascii="Times New Roman" w:hAnsi="Times New Roman" w:cs="Times New Roman"/>
          <w:color w:val="000000" w:themeColor="text1"/>
          <w:szCs w:val="21"/>
        </w:rPr>
      </w:pPr>
      <w:r w:rsidRPr="00AA27CD">
        <w:rPr>
          <w:rFonts w:ascii="Times New Roman" w:hAnsi="Times New Roman" w:cs="Times New Roman" w:hint="eastAsia"/>
          <w:color w:val="000000" w:themeColor="text1"/>
          <w:szCs w:val="21"/>
        </w:rPr>
        <w:t>基本参数要求</w:t>
      </w:r>
      <w:r>
        <w:rPr>
          <w:rFonts w:ascii="Times New Roman" w:hAnsi="Times New Roman" w:cs="Times New Roman" w:hint="eastAsia"/>
          <w:color w:val="000000" w:themeColor="text1"/>
          <w:szCs w:val="21"/>
        </w:rPr>
        <w:t>如下：</w:t>
      </w:r>
    </w:p>
    <w:p w14:paraId="4C867A09" w14:textId="15FFFF95" w:rsidR="00AB6A02" w:rsidRPr="00AB6A02" w:rsidRDefault="00AA27CD" w:rsidP="00AA27CD">
      <w:pPr>
        <w:ind w:firstLineChars="200" w:firstLine="420"/>
        <w:rPr>
          <w:rFonts w:ascii="Times New Roman" w:hAnsi="Times New Roman" w:cs="Times New Roman"/>
          <w:color w:val="000000" w:themeColor="text1"/>
          <w:szCs w:val="21"/>
        </w:rPr>
      </w:pPr>
      <w:r w:rsidRPr="00AA27CD">
        <w:rPr>
          <w:rFonts w:ascii="Times New Roman" w:hAnsi="Times New Roman" w:cs="Times New Roman"/>
          <w:color w:val="000000" w:themeColor="text1"/>
          <w:szCs w:val="21"/>
        </w:rPr>
        <w:t>a</w:t>
      </w:r>
      <w:r w:rsidR="00AB6A02" w:rsidRPr="00AA27CD">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传感器网络无线通信频率：</w:t>
      </w:r>
    </w:p>
    <w:p w14:paraId="5E048A94" w14:textId="77777777" w:rsidR="00AB6A02" w:rsidRPr="00AB6A02" w:rsidRDefault="00AB6A02" w:rsidP="00AA27CD">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无线传感器网络：</w:t>
      </w:r>
      <w:r w:rsidRPr="00581AF2">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780MHz ISM/SRD</w:t>
      </w:r>
      <w:r w:rsidRPr="00AB6A02">
        <w:rPr>
          <w:rFonts w:ascii="Times New Roman" w:hAnsi="Times New Roman" w:cs="Times New Roman"/>
          <w:color w:val="000000" w:themeColor="text1"/>
          <w:szCs w:val="21"/>
        </w:rPr>
        <w:t>；</w:t>
      </w:r>
    </w:p>
    <w:p w14:paraId="6F452B66" w14:textId="77777777" w:rsidR="00AB6A02" w:rsidRPr="00AB6A02" w:rsidRDefault="00AB6A02" w:rsidP="00AA27CD">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——Wi-Fi</w:t>
      </w:r>
      <w:r w:rsidRPr="00AB6A02">
        <w:rPr>
          <w:rFonts w:ascii="Times New Roman" w:hAnsi="Times New Roman" w:cs="Times New Roman"/>
          <w:color w:val="000000" w:themeColor="text1"/>
          <w:szCs w:val="21"/>
        </w:rPr>
        <w:t>无线局域网：</w:t>
      </w:r>
      <w:r w:rsidRPr="00AB6A02">
        <w:rPr>
          <w:rFonts w:ascii="Times New Roman" w:hAnsi="Times New Roman" w:cs="Times New Roman"/>
          <w:color w:val="000000" w:themeColor="text1"/>
          <w:szCs w:val="21"/>
        </w:rPr>
        <w:t>2.400</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2.4835GHz</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5735</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5835GHz</w:t>
      </w:r>
      <w:r w:rsidRPr="00AB6A02">
        <w:rPr>
          <w:rFonts w:ascii="Times New Roman" w:hAnsi="Times New Roman" w:cs="Times New Roman"/>
          <w:color w:val="000000" w:themeColor="text1"/>
          <w:szCs w:val="21"/>
        </w:rPr>
        <w:t>；</w:t>
      </w:r>
    </w:p>
    <w:p w14:paraId="3D0EAE0E" w14:textId="77777777" w:rsidR="00AA27CD" w:rsidRDefault="00AB6A02" w:rsidP="00AA27CD">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移动互联：可采用</w:t>
      </w:r>
      <w:r w:rsidRPr="00AB6A02">
        <w:rPr>
          <w:rFonts w:ascii="Times New Roman" w:hAnsi="Times New Roman" w:cs="Times New Roman"/>
          <w:color w:val="000000" w:themeColor="text1"/>
          <w:szCs w:val="21"/>
        </w:rPr>
        <w:t>GSM 900/1800 MHz</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CDMA</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TD-LTE 1880</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1900MHz</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2320</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2370MHz</w:t>
      </w:r>
      <w:r w:rsidRPr="00AB6A02">
        <w:rPr>
          <w:rFonts w:ascii="Times New Roman" w:hAnsi="Times New Roman" w:cs="Times New Roman"/>
          <w:color w:val="000000" w:themeColor="text1"/>
          <w:szCs w:val="21"/>
        </w:rPr>
        <w:t>、</w:t>
      </w:r>
    </w:p>
    <w:p w14:paraId="3F112E95" w14:textId="77777777" w:rsidR="00AA27CD" w:rsidRDefault="00AB6A02" w:rsidP="00AA27CD">
      <w:pPr>
        <w:ind w:firstLineChars="600" w:firstLine="126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2575</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2635MHz</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FDD-LTE</w:t>
      </w:r>
      <w:r w:rsidRPr="00AB6A02">
        <w:rPr>
          <w:rFonts w:ascii="Times New Roman" w:hAnsi="Times New Roman" w:cs="Times New Roman"/>
          <w:color w:val="000000" w:themeColor="text1"/>
          <w:szCs w:val="21"/>
        </w:rPr>
        <w:t>与</w:t>
      </w:r>
      <w:r w:rsidRPr="00AB6A02">
        <w:rPr>
          <w:rFonts w:ascii="Times New Roman" w:hAnsi="Times New Roman" w:cs="Times New Roman"/>
          <w:color w:val="000000" w:themeColor="text1"/>
          <w:szCs w:val="21"/>
        </w:rPr>
        <w:t>TD-LTE</w:t>
      </w:r>
      <w:r w:rsidRPr="00AB6A02">
        <w:rPr>
          <w:rFonts w:ascii="Times New Roman" w:hAnsi="Times New Roman" w:cs="Times New Roman"/>
          <w:color w:val="000000" w:themeColor="text1"/>
          <w:szCs w:val="21"/>
        </w:rPr>
        <w:t>融合</w:t>
      </w:r>
      <w:r w:rsidRPr="00AB6A02">
        <w:rPr>
          <w:rFonts w:ascii="Times New Roman" w:hAnsi="Times New Roman" w:cs="Times New Roman"/>
          <w:color w:val="000000" w:themeColor="text1"/>
          <w:szCs w:val="21"/>
        </w:rPr>
        <w:t>2300</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2320 MHz</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2555</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2575 MHz</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TD-LTE</w:t>
      </w:r>
    </w:p>
    <w:p w14:paraId="34D575DF" w14:textId="77777777" w:rsidR="00AA27CD" w:rsidRDefault="00AB6A02" w:rsidP="00AA27CD">
      <w:pPr>
        <w:ind w:firstLineChars="600" w:firstLine="126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和</w:t>
      </w:r>
      <w:r w:rsidRPr="00AB6A02">
        <w:rPr>
          <w:rFonts w:ascii="Times New Roman" w:hAnsi="Times New Roman" w:cs="Times New Roman"/>
          <w:color w:val="000000" w:themeColor="text1"/>
          <w:szCs w:val="21"/>
        </w:rPr>
        <w:t>FDD-LTE</w:t>
      </w:r>
      <w:r w:rsidRPr="00AB6A02">
        <w:rPr>
          <w:rFonts w:ascii="Times New Roman" w:hAnsi="Times New Roman" w:cs="Times New Roman"/>
          <w:color w:val="000000" w:themeColor="text1"/>
          <w:szCs w:val="21"/>
        </w:rPr>
        <w:t>融合</w:t>
      </w:r>
      <w:r w:rsidRPr="00AB6A02">
        <w:rPr>
          <w:rFonts w:ascii="Times New Roman" w:hAnsi="Times New Roman" w:cs="Times New Roman"/>
          <w:color w:val="000000" w:themeColor="text1"/>
          <w:szCs w:val="21"/>
        </w:rPr>
        <w:t>2370</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2390 MHz</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2635</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2655 MHz</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NR FR1 450 MHz</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6000 MHz</w:t>
      </w:r>
      <w:r w:rsidRPr="00AB6A02">
        <w:rPr>
          <w:rFonts w:ascii="Times New Roman" w:hAnsi="Times New Roman" w:cs="Times New Roman"/>
          <w:color w:val="000000" w:themeColor="text1"/>
          <w:szCs w:val="21"/>
        </w:rPr>
        <w:t>、</w:t>
      </w:r>
    </w:p>
    <w:p w14:paraId="4B9EEDE0" w14:textId="1134E22C" w:rsidR="00AB6A02" w:rsidRPr="00AB6A02" w:rsidRDefault="00AB6A02" w:rsidP="00AA27CD">
      <w:pPr>
        <w:ind w:firstLineChars="600" w:firstLine="126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NR FR2 24250 MHz</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52600 MHz</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NB-IoT 850/900 MHz</w:t>
      </w:r>
      <w:r w:rsidRPr="00AB6A02">
        <w:rPr>
          <w:rFonts w:ascii="Times New Roman" w:hAnsi="Times New Roman" w:cs="Times New Roman"/>
          <w:color w:val="000000" w:themeColor="text1"/>
          <w:szCs w:val="21"/>
        </w:rPr>
        <w:t>；</w:t>
      </w:r>
    </w:p>
    <w:p w14:paraId="2B18941A" w14:textId="43FA64DA" w:rsidR="00AB6A02" w:rsidRPr="00AB6A02" w:rsidRDefault="00AA27CD" w:rsidP="00AA27CD">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b</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标量无线传输速率：下行</w:t>
      </w:r>
      <w:r w:rsidR="00AB6A02" w:rsidRPr="00581AF2">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 xml:space="preserve">76.8 </w:t>
      </w:r>
      <w:proofErr w:type="spellStart"/>
      <w:r w:rsidR="00AB6A02" w:rsidRPr="00AB6A02">
        <w:rPr>
          <w:rFonts w:ascii="Times New Roman" w:hAnsi="Times New Roman" w:cs="Times New Roman"/>
          <w:color w:val="000000" w:themeColor="text1"/>
          <w:szCs w:val="21"/>
        </w:rPr>
        <w:t>kBaud</w:t>
      </w:r>
      <w:proofErr w:type="spellEnd"/>
      <w:r w:rsidR="00AB6A02" w:rsidRPr="00AB6A02">
        <w:rPr>
          <w:rFonts w:ascii="Times New Roman" w:hAnsi="Times New Roman" w:cs="Times New Roman"/>
          <w:color w:val="000000" w:themeColor="text1"/>
          <w:szCs w:val="21"/>
        </w:rPr>
        <w:t>，上行</w:t>
      </w:r>
      <w:r w:rsidR="00AB6A02" w:rsidRPr="00581AF2">
        <w:rPr>
          <w:rFonts w:asciiTheme="majorEastAsia" w:eastAsiaTheme="majorEastAsia" w:hAnsiTheme="majorEastAsia" w:cs="Times New Roman"/>
          <w:color w:val="000000" w:themeColor="text1"/>
          <w:szCs w:val="21"/>
        </w:rPr>
        <w:t>≥</w:t>
      </w:r>
      <w:r w:rsidR="00AB6A02" w:rsidRPr="00AB6A02">
        <w:rPr>
          <w:rFonts w:ascii="Times New Roman" w:hAnsi="Times New Roman" w:cs="Times New Roman"/>
          <w:color w:val="000000" w:themeColor="text1"/>
          <w:szCs w:val="21"/>
        </w:rPr>
        <w:t xml:space="preserve">76.8 </w:t>
      </w:r>
      <w:proofErr w:type="spellStart"/>
      <w:r w:rsidR="00AB6A02" w:rsidRPr="00AB6A02">
        <w:rPr>
          <w:rFonts w:ascii="Times New Roman" w:hAnsi="Times New Roman" w:cs="Times New Roman"/>
          <w:color w:val="000000" w:themeColor="text1"/>
          <w:szCs w:val="21"/>
        </w:rPr>
        <w:t>kBaud</w:t>
      </w:r>
      <w:proofErr w:type="spellEnd"/>
      <w:r w:rsidR="00AB6A02" w:rsidRPr="00AB6A02">
        <w:rPr>
          <w:rFonts w:ascii="Times New Roman" w:hAnsi="Times New Roman" w:cs="Times New Roman"/>
          <w:color w:val="000000" w:themeColor="text1"/>
          <w:szCs w:val="21"/>
        </w:rPr>
        <w:t>；</w:t>
      </w:r>
    </w:p>
    <w:p w14:paraId="68F6683C" w14:textId="77FBCA58" w:rsidR="00AB6A02" w:rsidRPr="00AB6A02" w:rsidRDefault="00AA27CD" w:rsidP="00AA27CD">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c</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标量有线传输速率：</w:t>
      </w:r>
      <w:r w:rsidR="00AB6A02" w:rsidRPr="00581AF2">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100kbps</w:t>
      </w:r>
      <w:r w:rsidR="00AB6A02" w:rsidRPr="00AB6A02">
        <w:rPr>
          <w:rFonts w:ascii="Times New Roman" w:hAnsi="Times New Roman" w:cs="Times New Roman"/>
          <w:color w:val="000000" w:themeColor="text1"/>
          <w:szCs w:val="21"/>
        </w:rPr>
        <w:t>；</w:t>
      </w:r>
    </w:p>
    <w:p w14:paraId="5009A7E1" w14:textId="118E994B" w:rsidR="00AB6A02" w:rsidRPr="00AB6A02" w:rsidRDefault="00AA27CD" w:rsidP="00AA27CD">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d</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视频无线传输速率：</w:t>
      </w:r>
      <w:r w:rsidR="00AB6A02" w:rsidRPr="00581AF2">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144.4 Mbps</w:t>
      </w:r>
      <w:r w:rsidR="00AB6A02" w:rsidRPr="00AB6A02">
        <w:rPr>
          <w:rFonts w:ascii="Times New Roman" w:hAnsi="Times New Roman" w:cs="Times New Roman"/>
          <w:color w:val="000000" w:themeColor="text1"/>
          <w:szCs w:val="21"/>
        </w:rPr>
        <w:t>；</w:t>
      </w:r>
    </w:p>
    <w:p w14:paraId="1D7A33AA" w14:textId="269B8786" w:rsidR="00AB6A02" w:rsidRPr="00AB6A02" w:rsidRDefault="00AA27CD" w:rsidP="00AA27CD">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e</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视频有线传输速率：</w:t>
      </w:r>
      <w:r w:rsidR="00AB6A02" w:rsidRPr="00581AF2">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32 kbps</w:t>
      </w:r>
      <w:r w:rsidR="00AB6A02" w:rsidRPr="00AB6A02">
        <w:rPr>
          <w:rFonts w:ascii="Times New Roman" w:hAnsi="Times New Roman" w:cs="Times New Roman"/>
          <w:color w:val="000000" w:themeColor="text1"/>
          <w:szCs w:val="21"/>
        </w:rPr>
        <w:t>；</w:t>
      </w:r>
    </w:p>
    <w:p w14:paraId="741CBAD3" w14:textId="37AAD8C7" w:rsidR="00AB6A02" w:rsidRPr="00AB6A02" w:rsidRDefault="00AA27CD" w:rsidP="00AA27CD">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f</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传感器网络的有效组网节点数可达到</w:t>
      </w:r>
      <w:r w:rsidR="00AB6A02" w:rsidRPr="00AB6A02">
        <w:rPr>
          <w:rFonts w:ascii="Times New Roman" w:hAnsi="Times New Roman" w:cs="Times New Roman"/>
          <w:color w:val="000000" w:themeColor="text1"/>
          <w:szCs w:val="21"/>
        </w:rPr>
        <w:t>1000</w:t>
      </w:r>
      <w:r w:rsidR="00AB6A02" w:rsidRPr="00AB6A02">
        <w:rPr>
          <w:rFonts w:ascii="Times New Roman" w:hAnsi="Times New Roman" w:cs="Times New Roman"/>
          <w:color w:val="000000" w:themeColor="text1"/>
          <w:szCs w:val="21"/>
        </w:rPr>
        <w:t>个；</w:t>
      </w:r>
    </w:p>
    <w:p w14:paraId="0D382817" w14:textId="304B0D81" w:rsidR="00AB6A02" w:rsidRPr="00AB6A02" w:rsidRDefault="00AA27CD" w:rsidP="00AA27CD">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g</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无线传感器网络通信频率</w:t>
      </w:r>
      <w:r w:rsidR="00AB6A02" w:rsidRPr="00581AF2">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780 MHz</w:t>
      </w:r>
      <w:r w:rsidR="00AB6A02" w:rsidRPr="00AB6A02">
        <w:rPr>
          <w:rFonts w:ascii="Times New Roman" w:hAnsi="Times New Roman" w:cs="Times New Roman"/>
          <w:color w:val="000000" w:themeColor="text1"/>
          <w:szCs w:val="21"/>
        </w:rPr>
        <w:t>。</w:t>
      </w:r>
    </w:p>
    <w:bookmarkEnd w:id="97"/>
    <w:p w14:paraId="3E66C283" w14:textId="79610526" w:rsidR="00AB6A02" w:rsidRPr="007B7E22"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7B7E22">
        <w:rPr>
          <w:rFonts w:ascii="黑体" w:eastAsia="黑体" w:hAnsi="黑体" w:cs="Times New Roman"/>
          <w:color w:val="000000" w:themeColor="text1"/>
          <w:szCs w:val="21"/>
        </w:rPr>
        <w:t>.3.4.2</w:t>
      </w:r>
      <w:r>
        <w:rPr>
          <w:rFonts w:ascii="黑体" w:eastAsia="黑体" w:hAnsi="黑体" w:cs="Times New Roman"/>
          <w:color w:val="000000" w:themeColor="text1"/>
          <w:szCs w:val="21"/>
        </w:rPr>
        <w:t xml:space="preserve">  </w:t>
      </w:r>
      <w:r w:rsidR="00AB6A02" w:rsidRPr="007B7E22">
        <w:rPr>
          <w:rFonts w:ascii="黑体" w:eastAsia="黑体" w:hAnsi="黑体" w:cs="Times New Roman"/>
          <w:color w:val="000000" w:themeColor="text1"/>
          <w:szCs w:val="21"/>
        </w:rPr>
        <w:t>数据格式要求</w:t>
      </w:r>
    </w:p>
    <w:p w14:paraId="0740F25C" w14:textId="490B8113"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智慧农场信息感知基本标量信息参数的数据格式和单位制符合</w:t>
      </w:r>
      <w:r w:rsidRPr="00AB6A02">
        <w:rPr>
          <w:rFonts w:ascii="Times New Roman" w:hAnsi="Times New Roman" w:cs="Times New Roman"/>
          <w:color w:val="000000" w:themeColor="text1"/>
          <w:szCs w:val="21"/>
        </w:rPr>
        <w:t>GB 3100</w:t>
      </w:r>
      <w:r w:rsidRPr="00AB6A02">
        <w:rPr>
          <w:rFonts w:ascii="Times New Roman" w:hAnsi="Times New Roman" w:cs="Times New Roman"/>
          <w:color w:val="000000" w:themeColor="text1"/>
          <w:szCs w:val="21"/>
        </w:rPr>
        <w:t>的规定，同时数据精度等级符合</w:t>
      </w:r>
      <w:r w:rsidRPr="00AB6A02">
        <w:rPr>
          <w:rFonts w:ascii="Times New Roman" w:hAnsi="Times New Roman" w:cs="Times New Roman"/>
          <w:color w:val="000000" w:themeColor="text1"/>
          <w:szCs w:val="21"/>
        </w:rPr>
        <w:t>GB/T 13283</w:t>
      </w:r>
      <w:r w:rsidRPr="00AB6A02">
        <w:rPr>
          <w:rFonts w:ascii="Times New Roman" w:hAnsi="Times New Roman" w:cs="Times New Roman"/>
          <w:color w:val="000000" w:themeColor="text1"/>
          <w:szCs w:val="21"/>
        </w:rPr>
        <w:t>的基本要求。</w:t>
      </w:r>
    </w:p>
    <w:p w14:paraId="619E73EF" w14:textId="1DED65CA" w:rsidR="00AB6A02" w:rsidRPr="007B7E22" w:rsidRDefault="007B7E22" w:rsidP="00534E4E">
      <w:pPr>
        <w:spacing w:beforeLines="50" w:before="156" w:afterLines="50" w:after="156"/>
        <w:rPr>
          <w:rFonts w:ascii="黑体" w:eastAsia="黑体" w:hAnsi="黑体" w:cs="Times New Roman"/>
          <w:color w:val="000000" w:themeColor="text1"/>
          <w:szCs w:val="21"/>
        </w:rPr>
      </w:pPr>
      <w:r>
        <w:rPr>
          <w:rFonts w:ascii="黑体" w:eastAsia="黑体" w:hAnsi="黑体" w:cs="Times New Roman"/>
          <w:color w:val="000000" w:themeColor="text1"/>
          <w:szCs w:val="21"/>
        </w:rPr>
        <w:t>5</w:t>
      </w:r>
      <w:r w:rsidR="00AB6A02" w:rsidRPr="007B7E22">
        <w:rPr>
          <w:rFonts w:ascii="黑体" w:eastAsia="黑体" w:hAnsi="黑体" w:cs="Times New Roman"/>
          <w:color w:val="000000" w:themeColor="text1"/>
          <w:szCs w:val="21"/>
        </w:rPr>
        <w:t>.3.4.3</w:t>
      </w:r>
      <w:r>
        <w:rPr>
          <w:rFonts w:ascii="黑体" w:eastAsia="黑体" w:hAnsi="黑体" w:cs="Times New Roman"/>
          <w:color w:val="000000" w:themeColor="text1"/>
          <w:szCs w:val="21"/>
        </w:rPr>
        <w:t xml:space="preserve">  </w:t>
      </w:r>
      <w:r w:rsidR="00AB6A02" w:rsidRPr="007B7E22">
        <w:rPr>
          <w:rFonts w:ascii="黑体" w:eastAsia="黑体" w:hAnsi="黑体" w:cs="Times New Roman"/>
          <w:color w:val="000000" w:themeColor="text1"/>
          <w:szCs w:val="21"/>
        </w:rPr>
        <w:t>系统接口要求</w:t>
      </w:r>
    </w:p>
    <w:p w14:paraId="16D280BA" w14:textId="55465E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系统接口应符合下</w:t>
      </w:r>
      <w:r w:rsidR="00143FC0">
        <w:rPr>
          <w:rFonts w:ascii="Times New Roman" w:hAnsi="Times New Roman" w:cs="Times New Roman" w:hint="eastAsia"/>
          <w:color w:val="000000" w:themeColor="text1"/>
          <w:szCs w:val="21"/>
        </w:rPr>
        <w:t>列</w:t>
      </w:r>
      <w:r w:rsidRPr="00AB6A02">
        <w:rPr>
          <w:rFonts w:ascii="Times New Roman" w:hAnsi="Times New Roman" w:cs="Times New Roman"/>
          <w:color w:val="000000" w:themeColor="text1"/>
          <w:szCs w:val="21"/>
        </w:rPr>
        <w:t>要求：</w:t>
      </w:r>
    </w:p>
    <w:p w14:paraId="24A11E70" w14:textId="16114DE2" w:rsidR="00AB6A02" w:rsidRPr="00AB6A02" w:rsidRDefault="00143FC0" w:rsidP="00534E4E">
      <w:pPr>
        <w:ind w:firstLineChars="200" w:firstLine="420"/>
        <w:rPr>
          <w:rFonts w:ascii="Times New Roman" w:hAnsi="Times New Roman" w:cs="Times New Roman"/>
          <w:color w:val="000000" w:themeColor="text1"/>
          <w:szCs w:val="21"/>
        </w:rPr>
      </w:pPr>
      <w:r w:rsidRPr="00143FC0">
        <w:rPr>
          <w:rFonts w:ascii="Times New Roman" w:hAnsi="Times New Roman" w:cs="Times New Roman"/>
          <w:color w:val="000000" w:themeColor="text1"/>
          <w:szCs w:val="21"/>
        </w:rPr>
        <w:t>a</w:t>
      </w:r>
      <w:r w:rsidR="00AB6A02" w:rsidRPr="00143FC0">
        <w:rPr>
          <w:rFonts w:ascii="Times New Roman" w:hAnsi="Times New Roman" w:cs="Times New Roman"/>
          <w:color w:val="000000" w:themeColor="text1"/>
          <w:szCs w:val="21"/>
        </w:rPr>
        <w:t>）</w:t>
      </w:r>
      <w:r w:rsidR="00AB6A02" w:rsidRPr="00143FC0">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有线模拟信号输入</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输出接口</w:t>
      </w:r>
      <w:r w:rsidR="00581AF2">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可采用</w:t>
      </w:r>
      <w:r w:rsidR="00AB6A02" w:rsidRPr="00AB6A02">
        <w:rPr>
          <w:rFonts w:ascii="Times New Roman" w:hAnsi="Times New Roman" w:cs="Times New Roman"/>
          <w:color w:val="000000" w:themeColor="text1"/>
          <w:szCs w:val="21"/>
        </w:rPr>
        <w:t>4</w:t>
      </w:r>
      <w:r w:rsidR="00936E44">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mA</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2</w:t>
      </w:r>
      <w:r w:rsidR="00936E44">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0mA</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0</w:t>
      </w:r>
      <w:r w:rsidR="00936E44" w:rsidRPr="00936E44">
        <w:rPr>
          <w:rFonts w:ascii="Times New Roman" w:hAnsi="Times New Roman" w:cs="Times New Roman"/>
          <w:color w:val="000000" w:themeColor="text1"/>
          <w:szCs w:val="21"/>
        </w:rPr>
        <w:t xml:space="preserve"> </w:t>
      </w:r>
      <w:r w:rsidR="00936E44" w:rsidRPr="00AB6A02">
        <w:rPr>
          <w:rFonts w:ascii="Times New Roman" w:hAnsi="Times New Roman" w:cs="Times New Roman"/>
          <w:color w:val="000000" w:themeColor="text1"/>
          <w:szCs w:val="21"/>
        </w:rPr>
        <w:t>V</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2.5</w:t>
      </w:r>
      <w:r w:rsidR="00936E44">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V</w:t>
      </w:r>
      <w:r w:rsidR="00AB6A02" w:rsidRPr="00AB6A02">
        <w:rPr>
          <w:rFonts w:ascii="Times New Roman" w:hAnsi="Times New Roman" w:cs="Times New Roman"/>
          <w:color w:val="000000" w:themeColor="text1"/>
          <w:szCs w:val="21"/>
        </w:rPr>
        <w:t>；</w:t>
      </w:r>
    </w:p>
    <w:p w14:paraId="5419715F" w14:textId="2DABDF87" w:rsidR="00AB6A02" w:rsidRPr="00AB6A02" w:rsidRDefault="00143FC0"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b</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有线数字信号输入</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输出接口</w:t>
      </w:r>
      <w:r w:rsidR="00581AF2">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可采用</w:t>
      </w:r>
      <w:r w:rsidR="00AB6A02" w:rsidRPr="00AB6A02">
        <w:rPr>
          <w:rFonts w:ascii="Times New Roman" w:hAnsi="Times New Roman" w:cs="Times New Roman"/>
          <w:color w:val="000000" w:themeColor="text1"/>
          <w:szCs w:val="21"/>
        </w:rPr>
        <w:t>UART</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RS-485</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RS-232</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USB</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I/O</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SPI</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I2C</w:t>
      </w:r>
      <w:r w:rsidR="00AB6A02" w:rsidRPr="00AB6A02">
        <w:rPr>
          <w:rFonts w:ascii="Times New Roman" w:hAnsi="Times New Roman" w:cs="Times New Roman"/>
          <w:color w:val="000000" w:themeColor="text1"/>
          <w:szCs w:val="21"/>
        </w:rPr>
        <w:t>；</w:t>
      </w:r>
    </w:p>
    <w:p w14:paraId="6F1F3CAD" w14:textId="0690F5C9" w:rsidR="00AB6A02" w:rsidRPr="00AB6A02" w:rsidRDefault="00143FC0"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c</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网卡接口</w:t>
      </w:r>
      <w:r w:rsidR="00581AF2">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RJ45</w:t>
      </w:r>
      <w:r w:rsidR="00AB6A02" w:rsidRPr="00AB6A02">
        <w:rPr>
          <w:rFonts w:ascii="Times New Roman" w:hAnsi="Times New Roman" w:cs="Times New Roman"/>
          <w:color w:val="000000" w:themeColor="text1"/>
          <w:szCs w:val="21"/>
        </w:rPr>
        <w:t>；</w:t>
      </w:r>
    </w:p>
    <w:p w14:paraId="1C6799A8" w14:textId="32BC8D99" w:rsidR="00AB6A02" w:rsidRPr="00AB6A02" w:rsidRDefault="00143FC0"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d</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无线接口：根据实际应用需求，与</w:t>
      </w:r>
      <w:r w:rsidR="00AB6A02" w:rsidRPr="00AB6A02">
        <w:rPr>
          <w:rFonts w:ascii="Times New Roman" w:hAnsi="Times New Roman" w:cs="Times New Roman"/>
          <w:color w:val="000000" w:themeColor="text1"/>
          <w:szCs w:val="21"/>
        </w:rPr>
        <w:t>6.1</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2</w:t>
      </w:r>
      <w:r w:rsidR="00AB6A02" w:rsidRPr="00AB6A02">
        <w:rPr>
          <w:rFonts w:ascii="Times New Roman" w:hAnsi="Times New Roman" w:cs="Times New Roman"/>
          <w:color w:val="000000" w:themeColor="text1"/>
          <w:szCs w:val="21"/>
        </w:rPr>
        <w:t>）中的一种或多种传感器网络无线通信频率要求匹配的各种无线接口；</w:t>
      </w:r>
    </w:p>
    <w:p w14:paraId="4D7E8F95" w14:textId="346F73DC" w:rsidR="00AB6A02" w:rsidRPr="00AB6A02" w:rsidRDefault="00143FC0"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e</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光纤接口：可采用</w:t>
      </w:r>
      <w:r w:rsidR="00AB6A02" w:rsidRPr="00AB6A02">
        <w:rPr>
          <w:rFonts w:ascii="Times New Roman" w:hAnsi="Times New Roman" w:cs="Times New Roman"/>
          <w:color w:val="000000" w:themeColor="text1"/>
          <w:szCs w:val="21"/>
        </w:rPr>
        <w:t>SC</w:t>
      </w:r>
      <w:r w:rsidR="00AB6A02" w:rsidRPr="00AB6A02">
        <w:rPr>
          <w:rFonts w:ascii="Times New Roman" w:hAnsi="Times New Roman" w:cs="Times New Roman"/>
          <w:color w:val="000000" w:themeColor="text1"/>
          <w:szCs w:val="21"/>
        </w:rPr>
        <w:t>接口、</w:t>
      </w:r>
      <w:r w:rsidR="00AB6A02" w:rsidRPr="00AB6A02">
        <w:rPr>
          <w:rFonts w:ascii="Times New Roman" w:hAnsi="Times New Roman" w:cs="Times New Roman"/>
          <w:color w:val="000000" w:themeColor="text1"/>
          <w:szCs w:val="21"/>
        </w:rPr>
        <w:t>LC</w:t>
      </w:r>
      <w:r w:rsidR="00AB6A02" w:rsidRPr="00AB6A02">
        <w:rPr>
          <w:rFonts w:ascii="Times New Roman" w:hAnsi="Times New Roman" w:cs="Times New Roman"/>
          <w:color w:val="000000" w:themeColor="text1"/>
          <w:szCs w:val="21"/>
        </w:rPr>
        <w:t>接口；</w:t>
      </w:r>
    </w:p>
    <w:p w14:paraId="0B5720E6" w14:textId="4A81518E" w:rsidR="00AB6A02" w:rsidRPr="00AB6A02" w:rsidRDefault="00143FC0"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f</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视频接口：可采用</w:t>
      </w:r>
      <w:r w:rsidR="00AB6A02" w:rsidRPr="00AB6A02">
        <w:rPr>
          <w:rFonts w:ascii="Times New Roman" w:hAnsi="Times New Roman" w:cs="Times New Roman"/>
          <w:color w:val="000000" w:themeColor="text1"/>
          <w:szCs w:val="21"/>
        </w:rPr>
        <w:t>HDMI</w:t>
      </w:r>
      <w:r w:rsidR="00AB6A02" w:rsidRPr="00AB6A02">
        <w:rPr>
          <w:rFonts w:ascii="Times New Roman" w:hAnsi="Times New Roman" w:cs="Times New Roman"/>
          <w:color w:val="000000" w:themeColor="text1"/>
          <w:szCs w:val="21"/>
        </w:rPr>
        <w:t>接口、</w:t>
      </w:r>
      <w:r w:rsidR="00AB6A02" w:rsidRPr="00AB6A02">
        <w:rPr>
          <w:rFonts w:ascii="Times New Roman" w:hAnsi="Times New Roman" w:cs="Times New Roman"/>
          <w:color w:val="000000" w:themeColor="text1"/>
          <w:szCs w:val="21"/>
        </w:rPr>
        <w:t>VGA</w:t>
      </w:r>
      <w:r w:rsidR="00AB6A02" w:rsidRPr="00AB6A02">
        <w:rPr>
          <w:rFonts w:ascii="Times New Roman" w:hAnsi="Times New Roman" w:cs="Times New Roman"/>
          <w:color w:val="000000" w:themeColor="text1"/>
          <w:szCs w:val="21"/>
        </w:rPr>
        <w:t>接口、</w:t>
      </w:r>
      <w:r w:rsidR="00AB6A02" w:rsidRPr="00AB6A02">
        <w:rPr>
          <w:rFonts w:ascii="Times New Roman" w:hAnsi="Times New Roman" w:cs="Times New Roman"/>
          <w:color w:val="000000" w:themeColor="text1"/>
          <w:szCs w:val="21"/>
        </w:rPr>
        <w:t>DP</w:t>
      </w:r>
      <w:r w:rsidR="00AB6A02" w:rsidRPr="00AB6A02">
        <w:rPr>
          <w:rFonts w:ascii="Times New Roman" w:hAnsi="Times New Roman" w:cs="Times New Roman"/>
          <w:color w:val="000000" w:themeColor="text1"/>
          <w:szCs w:val="21"/>
        </w:rPr>
        <w:t>接口；</w:t>
      </w:r>
    </w:p>
    <w:p w14:paraId="2895BBE6" w14:textId="692B1271" w:rsidR="00AB6A02" w:rsidRPr="00AB6A02" w:rsidRDefault="00143FC0" w:rsidP="00534E4E">
      <w:pPr>
        <w:ind w:firstLineChars="200" w:firstLine="420"/>
        <w:rPr>
          <w:rFonts w:ascii="Times New Roman" w:hAnsi="Times New Roman" w:cs="Times New Roman"/>
          <w:bCs/>
          <w:color w:val="000000" w:themeColor="text1"/>
          <w:szCs w:val="21"/>
        </w:rPr>
      </w:pPr>
      <w:r>
        <w:rPr>
          <w:rFonts w:ascii="Times New Roman" w:hAnsi="Times New Roman" w:cs="Times New Roman" w:hint="eastAsia"/>
          <w:color w:val="000000" w:themeColor="text1"/>
          <w:szCs w:val="21"/>
        </w:rPr>
        <w:t>g</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系统各设备单元接口应符合</w:t>
      </w:r>
      <w:r w:rsidR="00AB6A02" w:rsidRPr="00AB6A02">
        <w:rPr>
          <w:rFonts w:ascii="Times New Roman" w:hAnsi="Times New Roman" w:cs="Times New Roman"/>
          <w:color w:val="000000" w:themeColor="text1"/>
          <w:szCs w:val="21"/>
        </w:rPr>
        <w:t>GB 2099.1</w:t>
      </w:r>
      <w:r w:rsidR="00AB6A02" w:rsidRPr="00AB6A02">
        <w:rPr>
          <w:rFonts w:ascii="Times New Roman" w:hAnsi="Times New Roman" w:cs="Times New Roman"/>
          <w:color w:val="000000" w:themeColor="text1"/>
          <w:szCs w:val="21"/>
        </w:rPr>
        <w:t>的规定。</w:t>
      </w:r>
    </w:p>
    <w:p w14:paraId="13561DB4" w14:textId="5B094F6E" w:rsidR="00AB6A02" w:rsidRPr="007B7E22" w:rsidRDefault="007B7E22" w:rsidP="00534E4E">
      <w:pPr>
        <w:spacing w:beforeLines="50" w:before="156" w:afterLines="50" w:after="156"/>
        <w:rPr>
          <w:rFonts w:ascii="黑体" w:eastAsia="黑体" w:hAnsi="黑体" w:cs="Times New Roman"/>
          <w:color w:val="000000" w:themeColor="text1"/>
          <w:szCs w:val="21"/>
        </w:rPr>
      </w:pPr>
      <w:bookmarkStart w:id="100" w:name="_Hlk87304186"/>
      <w:r>
        <w:rPr>
          <w:rFonts w:ascii="黑体" w:eastAsia="黑体" w:hAnsi="黑体" w:cs="Times New Roman"/>
          <w:color w:val="000000" w:themeColor="text1"/>
          <w:szCs w:val="21"/>
        </w:rPr>
        <w:t>5</w:t>
      </w:r>
      <w:r w:rsidR="00AB6A02" w:rsidRPr="007B7E22">
        <w:rPr>
          <w:rFonts w:ascii="黑体" w:eastAsia="黑体" w:hAnsi="黑体" w:cs="Times New Roman"/>
          <w:color w:val="000000" w:themeColor="text1"/>
          <w:szCs w:val="21"/>
        </w:rPr>
        <w:t>.3.4</w:t>
      </w:r>
      <w:hyperlink w:anchor="_Toc18491_WPSOffice_Level2" w:history="1">
        <w:r w:rsidR="00AB6A02" w:rsidRPr="007B7E22">
          <w:rPr>
            <w:rFonts w:ascii="黑体" w:eastAsia="黑体" w:hAnsi="黑体"/>
            <w:color w:val="000000" w:themeColor="text1"/>
          </w:rPr>
          <w:t>.4</w:t>
        </w:r>
        <w:r>
          <w:rPr>
            <w:rFonts w:ascii="黑体" w:eastAsia="黑体" w:hAnsi="黑体"/>
            <w:color w:val="000000" w:themeColor="text1"/>
          </w:rPr>
          <w:t xml:space="preserve">  </w:t>
        </w:r>
        <w:bookmarkStart w:id="101" w:name="_Hlk106010117"/>
        <w:r w:rsidR="00AB6A02" w:rsidRPr="007B7E22">
          <w:rPr>
            <w:rFonts w:ascii="黑体" w:eastAsia="黑体" w:hAnsi="黑体"/>
            <w:color w:val="000000" w:themeColor="text1"/>
          </w:rPr>
          <w:t>功能要求</w:t>
        </w:r>
        <w:bookmarkEnd w:id="101"/>
      </w:hyperlink>
    </w:p>
    <w:bookmarkEnd w:id="100"/>
    <w:p w14:paraId="57E2004F" w14:textId="323D981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系统应具有分布式数据传输要求的双向</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单向接收与发送功能</w:t>
      </w:r>
      <w:r w:rsidR="000B7445">
        <w:rPr>
          <w:rFonts w:ascii="Times New Roman" w:hAnsi="Times New Roman" w:cs="Times New Roman" w:hint="eastAsia"/>
          <w:color w:val="000000" w:themeColor="text1"/>
          <w:szCs w:val="21"/>
        </w:rPr>
        <w:t>；</w:t>
      </w:r>
      <w:r w:rsidRPr="00AB6A02">
        <w:rPr>
          <w:rFonts w:ascii="Times New Roman" w:hAnsi="Times New Roman" w:cs="Times New Roman"/>
          <w:color w:val="000000" w:themeColor="text1"/>
          <w:szCs w:val="21"/>
        </w:rPr>
        <w:t>系统应具有根据实际用户应用要求，并满足无线或</w:t>
      </w:r>
      <w:r w:rsidRPr="00AB6A02">
        <w:rPr>
          <w:rFonts w:ascii="Times New Roman" w:hAnsi="Times New Roman" w:cs="Times New Roman"/>
          <w:color w:val="000000" w:themeColor="text1"/>
          <w:szCs w:val="21"/>
        </w:rPr>
        <w:t>/</w:t>
      </w:r>
      <w:r w:rsidRPr="00AB6A02">
        <w:rPr>
          <w:rFonts w:ascii="Times New Roman" w:hAnsi="Times New Roman" w:cs="Times New Roman"/>
          <w:color w:val="000000" w:themeColor="text1"/>
          <w:szCs w:val="21"/>
        </w:rPr>
        <w:t>和有线网络分布式的数据缓冲与中继功能。</w:t>
      </w:r>
    </w:p>
    <w:p w14:paraId="1432BCD4" w14:textId="2F600D20" w:rsidR="00AB6A02" w:rsidRPr="007B7E22" w:rsidRDefault="000B7445" w:rsidP="00534E4E">
      <w:pPr>
        <w:spacing w:beforeLines="50" w:before="156" w:afterLines="50" w:after="156"/>
        <w:rPr>
          <w:rFonts w:ascii="黑体" w:eastAsia="黑体" w:hAnsi="黑体" w:cs="Times New Roman"/>
          <w:color w:val="000000" w:themeColor="text1"/>
          <w:szCs w:val="21"/>
        </w:rPr>
      </w:pPr>
      <w:hyperlink w:anchor="_Toc18491_WPSOffice_Level2" w:history="1">
        <w:r w:rsidR="007B7E22">
          <w:rPr>
            <w:rFonts w:ascii="黑体" w:eastAsia="黑体" w:hAnsi="黑体"/>
            <w:color w:val="000000" w:themeColor="text1"/>
          </w:rPr>
          <w:t>5</w:t>
        </w:r>
        <w:r w:rsidR="00AB6A02" w:rsidRPr="007B7E22">
          <w:rPr>
            <w:rFonts w:ascii="黑体" w:eastAsia="黑体" w:hAnsi="黑体"/>
            <w:color w:val="000000" w:themeColor="text1"/>
          </w:rPr>
          <w:t>.3.4.5</w:t>
        </w:r>
        <w:r w:rsidR="007B7E22">
          <w:rPr>
            <w:rFonts w:ascii="黑体" w:eastAsia="黑体" w:hAnsi="黑体"/>
            <w:color w:val="000000" w:themeColor="text1"/>
          </w:rPr>
          <w:t xml:space="preserve">  </w:t>
        </w:r>
        <w:bookmarkStart w:id="102" w:name="_Hlk106010236"/>
        <w:r w:rsidR="00AB6A02" w:rsidRPr="007B7E22">
          <w:rPr>
            <w:rFonts w:ascii="黑体" w:eastAsia="黑体" w:hAnsi="黑体"/>
            <w:color w:val="000000" w:themeColor="text1"/>
          </w:rPr>
          <w:t>性能要求</w:t>
        </w:r>
        <w:bookmarkEnd w:id="102"/>
      </w:hyperlink>
    </w:p>
    <w:p w14:paraId="05A2C40C" w14:textId="77777777" w:rsidR="000B7445"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系统</w:t>
      </w:r>
      <w:r w:rsidRPr="000B7445">
        <w:rPr>
          <w:rFonts w:ascii="Times New Roman" w:hAnsi="Times New Roman" w:cs="Times New Roman"/>
          <w:color w:val="000000" w:themeColor="text1"/>
          <w:szCs w:val="21"/>
        </w:rPr>
        <w:t>性能要求</w:t>
      </w:r>
      <w:r>
        <w:rPr>
          <w:rFonts w:ascii="Times New Roman" w:hAnsi="Times New Roman" w:cs="Times New Roman" w:hint="eastAsia"/>
          <w:color w:val="000000" w:themeColor="text1"/>
          <w:szCs w:val="21"/>
        </w:rPr>
        <w:t>如下：</w:t>
      </w:r>
    </w:p>
    <w:p w14:paraId="2C08E14C" w14:textId="6CFB0A01"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a</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分布式数据接收与发送</w:t>
      </w:r>
      <w:r>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系统应具有分布式数据传输要求的双向</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单向接收与发送功能。</w:t>
      </w:r>
    </w:p>
    <w:p w14:paraId="0E8889C9" w14:textId="77777777" w:rsidR="000B7445"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b</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数据及状态采集与传输最大允许延时时间</w:t>
      </w:r>
      <w:r>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传感器及其它有线或</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和无线部件或设备数据及状</w:t>
      </w:r>
    </w:p>
    <w:p w14:paraId="42553342" w14:textId="77777777" w:rsidR="000B7445" w:rsidRDefault="00AB6A02" w:rsidP="000B7445">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lastRenderedPageBreak/>
        <w:t>态采集输出最大允许延时时间为标量</w:t>
      </w:r>
      <w:r w:rsidRPr="000B7445">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5</w:t>
      </w:r>
      <w:r w:rsidR="000B7445">
        <w:rPr>
          <w:rFonts w:ascii="Times New Roman" w:hAnsi="Times New Roman" w:cs="Times New Roman"/>
          <w:color w:val="000000" w:themeColor="text1"/>
          <w:szCs w:val="21"/>
        </w:rPr>
        <w:t xml:space="preserve"> </w:t>
      </w:r>
      <w:proofErr w:type="spellStart"/>
      <w:r w:rsidRPr="00AB6A02">
        <w:rPr>
          <w:rFonts w:ascii="Times New Roman" w:hAnsi="Times New Roman" w:cs="Times New Roman"/>
          <w:color w:val="000000" w:themeColor="text1"/>
          <w:szCs w:val="21"/>
        </w:rPr>
        <w:t>ms</w:t>
      </w:r>
      <w:proofErr w:type="spellEnd"/>
      <w:r w:rsidRPr="00AB6A02">
        <w:rPr>
          <w:rFonts w:ascii="Times New Roman" w:hAnsi="Times New Roman" w:cs="Times New Roman"/>
          <w:color w:val="000000" w:themeColor="text1"/>
          <w:szCs w:val="21"/>
        </w:rPr>
        <w:t>、视频</w:t>
      </w:r>
      <w:r w:rsidRPr="000B7445">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0.2</w:t>
      </w:r>
      <w:r w:rsidR="000B7445">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s</w:t>
      </w:r>
      <w:r w:rsidRPr="00AB6A02">
        <w:rPr>
          <w:rFonts w:ascii="Times New Roman" w:hAnsi="Times New Roman" w:cs="Times New Roman"/>
          <w:color w:val="000000" w:themeColor="text1"/>
          <w:szCs w:val="21"/>
        </w:rPr>
        <w:t>；系统数据及状态传输最大允许延时</w:t>
      </w:r>
    </w:p>
    <w:p w14:paraId="080ACDC0" w14:textId="594E2B83" w:rsidR="00AB6A02" w:rsidRPr="00AB6A02" w:rsidRDefault="00AB6A02" w:rsidP="000B7445">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时间为标量</w:t>
      </w:r>
      <w:r w:rsidRPr="00581AF2">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0.5</w:t>
      </w:r>
      <w:r w:rsidR="00581AF2">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s</w:t>
      </w:r>
      <w:r w:rsidRPr="00AB6A02">
        <w:rPr>
          <w:rFonts w:ascii="Times New Roman" w:hAnsi="Times New Roman" w:cs="Times New Roman"/>
          <w:color w:val="000000" w:themeColor="text1"/>
          <w:szCs w:val="21"/>
        </w:rPr>
        <w:t>、视频</w:t>
      </w:r>
      <w:r w:rsidRPr="00581AF2">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1</w:t>
      </w:r>
      <w:r w:rsidR="00581AF2">
        <w:rPr>
          <w:rFonts w:ascii="Times New Roman" w:hAnsi="Times New Roman" w:cs="Times New Roman"/>
          <w:color w:val="000000" w:themeColor="text1"/>
          <w:szCs w:val="21"/>
        </w:rPr>
        <w:t xml:space="preserve"> </w:t>
      </w:r>
      <w:r w:rsidRPr="00AB6A02">
        <w:rPr>
          <w:rFonts w:ascii="Times New Roman" w:hAnsi="Times New Roman" w:cs="Times New Roman"/>
          <w:color w:val="000000" w:themeColor="text1"/>
          <w:szCs w:val="21"/>
        </w:rPr>
        <w:t>s</w:t>
      </w:r>
      <w:r w:rsidR="000B7445">
        <w:rPr>
          <w:rFonts w:ascii="Times New Roman" w:hAnsi="Times New Roman" w:cs="Times New Roman" w:hint="eastAsia"/>
          <w:color w:val="000000" w:themeColor="text1"/>
          <w:szCs w:val="21"/>
        </w:rPr>
        <w:t>；</w:t>
      </w:r>
    </w:p>
    <w:p w14:paraId="34589C75" w14:textId="77777777" w:rsidR="000B7445"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c</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数据及状态采集与传输最大允许误码率</w:t>
      </w:r>
      <w:r>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传感器及其它有线或</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和无线部件或设备数据及状态</w:t>
      </w:r>
    </w:p>
    <w:p w14:paraId="5F1AE6E6" w14:textId="77777777" w:rsidR="000B7445" w:rsidRDefault="00AB6A02" w:rsidP="000B7445">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采集输出最大允许误码率为标量（</w:t>
      </w:r>
      <w:r w:rsidRPr="00AB6A02">
        <w:rPr>
          <w:rFonts w:ascii="Times New Roman" w:hAnsi="Times New Roman" w:cs="Times New Roman"/>
          <w:color w:val="000000" w:themeColor="text1"/>
          <w:szCs w:val="21"/>
        </w:rPr>
        <w:t>BER</w:t>
      </w:r>
      <w:r w:rsidRPr="00AB6A02">
        <w:rPr>
          <w:rFonts w:ascii="Times New Roman" w:hAnsi="Times New Roman" w:cs="Times New Roman"/>
          <w:color w:val="000000" w:themeColor="text1"/>
          <w:szCs w:val="21"/>
        </w:rPr>
        <w:t>）</w:t>
      </w:r>
      <w:r w:rsidRPr="00581AF2">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10E</w:t>
      </w:r>
      <w:r w:rsidRPr="00581AF2">
        <w:rPr>
          <w:rFonts w:ascii="Times New Roman" w:hAnsi="Times New Roman" w:cs="Times New Roman"/>
          <w:color w:val="000000" w:themeColor="text1"/>
          <w:szCs w:val="21"/>
          <w:vertAlign w:val="superscript"/>
        </w:rPr>
        <w:t>-6</w:t>
      </w:r>
      <w:r w:rsidRPr="00AB6A02">
        <w:rPr>
          <w:rFonts w:ascii="Times New Roman" w:hAnsi="Times New Roman" w:cs="Times New Roman"/>
          <w:color w:val="000000" w:themeColor="text1"/>
          <w:szCs w:val="21"/>
        </w:rPr>
        <w:t>、视频（</w:t>
      </w:r>
      <w:r w:rsidRPr="00AB6A02">
        <w:rPr>
          <w:rFonts w:ascii="Times New Roman" w:hAnsi="Times New Roman" w:cs="Times New Roman"/>
          <w:color w:val="000000" w:themeColor="text1"/>
          <w:szCs w:val="21"/>
        </w:rPr>
        <w:t>BER</w:t>
      </w:r>
      <w:r w:rsidRPr="00AB6A02">
        <w:rPr>
          <w:rFonts w:ascii="Times New Roman" w:hAnsi="Times New Roman" w:cs="Times New Roman"/>
          <w:color w:val="000000" w:themeColor="text1"/>
          <w:szCs w:val="21"/>
        </w:rPr>
        <w:t>）</w:t>
      </w:r>
      <w:r w:rsidRPr="00581AF2">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10E</w:t>
      </w:r>
      <w:r w:rsidRPr="00581AF2">
        <w:rPr>
          <w:rFonts w:ascii="Times New Roman" w:hAnsi="Times New Roman" w:cs="Times New Roman"/>
          <w:color w:val="000000" w:themeColor="text1"/>
          <w:szCs w:val="21"/>
          <w:vertAlign w:val="superscript"/>
        </w:rPr>
        <w:t>-8</w:t>
      </w:r>
      <w:r w:rsidRPr="00AB6A02">
        <w:rPr>
          <w:rFonts w:ascii="Times New Roman" w:hAnsi="Times New Roman" w:cs="Times New Roman"/>
          <w:color w:val="000000" w:themeColor="text1"/>
          <w:szCs w:val="21"/>
        </w:rPr>
        <w:t>；系统数据及状态传输</w:t>
      </w:r>
    </w:p>
    <w:p w14:paraId="607FCF41" w14:textId="27104B65" w:rsidR="00AB6A02" w:rsidRPr="00AB6A02" w:rsidRDefault="00AB6A02" w:rsidP="000B7445">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最大允许误码率为标量（</w:t>
      </w:r>
      <w:r w:rsidRPr="00AB6A02">
        <w:rPr>
          <w:rFonts w:ascii="Times New Roman" w:hAnsi="Times New Roman" w:cs="Times New Roman"/>
          <w:color w:val="000000" w:themeColor="text1"/>
          <w:szCs w:val="21"/>
        </w:rPr>
        <w:t>BER</w:t>
      </w:r>
      <w:r w:rsidRPr="00AB6A02">
        <w:rPr>
          <w:rFonts w:ascii="Times New Roman" w:hAnsi="Times New Roman" w:cs="Times New Roman"/>
          <w:color w:val="000000" w:themeColor="text1"/>
          <w:szCs w:val="21"/>
        </w:rPr>
        <w:t>）</w:t>
      </w:r>
      <w:r w:rsidRPr="00581AF2">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10E</w:t>
      </w:r>
      <w:r w:rsidRPr="00581AF2">
        <w:rPr>
          <w:rFonts w:ascii="Times New Roman" w:hAnsi="Times New Roman" w:cs="Times New Roman"/>
          <w:color w:val="000000" w:themeColor="text1"/>
          <w:szCs w:val="21"/>
          <w:vertAlign w:val="superscript"/>
        </w:rPr>
        <w:t>-4</w:t>
      </w:r>
      <w:r w:rsidRPr="00AB6A02">
        <w:rPr>
          <w:rFonts w:ascii="Times New Roman" w:hAnsi="Times New Roman" w:cs="Times New Roman"/>
          <w:color w:val="000000" w:themeColor="text1"/>
          <w:szCs w:val="21"/>
        </w:rPr>
        <w:t>、视频（</w:t>
      </w:r>
      <w:r w:rsidRPr="00AB6A02">
        <w:rPr>
          <w:rFonts w:ascii="Times New Roman" w:hAnsi="Times New Roman" w:cs="Times New Roman"/>
          <w:color w:val="000000" w:themeColor="text1"/>
          <w:szCs w:val="21"/>
        </w:rPr>
        <w:t>BER</w:t>
      </w:r>
      <w:r w:rsidRPr="00AB6A02">
        <w:rPr>
          <w:rFonts w:ascii="Times New Roman" w:hAnsi="Times New Roman" w:cs="Times New Roman"/>
          <w:color w:val="000000" w:themeColor="text1"/>
          <w:szCs w:val="21"/>
        </w:rPr>
        <w:t>）</w:t>
      </w:r>
      <w:r w:rsidRPr="00581AF2">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10E</w:t>
      </w:r>
      <w:r w:rsidRPr="00581AF2">
        <w:rPr>
          <w:rFonts w:ascii="Times New Roman" w:hAnsi="Times New Roman" w:cs="Times New Roman"/>
          <w:color w:val="000000" w:themeColor="text1"/>
          <w:szCs w:val="21"/>
          <w:vertAlign w:val="superscript"/>
        </w:rPr>
        <w:t>-6</w:t>
      </w:r>
      <w:r w:rsidR="000B7445">
        <w:rPr>
          <w:rFonts w:ascii="Times New Roman" w:hAnsi="Times New Roman" w:cs="Times New Roman" w:hint="eastAsia"/>
          <w:color w:val="000000" w:themeColor="text1"/>
          <w:szCs w:val="21"/>
        </w:rPr>
        <w:t>；</w:t>
      </w:r>
    </w:p>
    <w:p w14:paraId="21425C9E" w14:textId="77777777" w:rsidR="000B7445" w:rsidRDefault="000B7445" w:rsidP="00534E4E">
      <w:pPr>
        <w:ind w:firstLineChars="200" w:firstLine="420"/>
        <w:rPr>
          <w:rFonts w:ascii="Times New Roman" w:hAnsi="Times New Roman" w:cs="Times New Roman"/>
          <w:color w:val="000000" w:themeColor="text1"/>
          <w:szCs w:val="21"/>
        </w:rPr>
      </w:pPr>
      <w:r w:rsidRPr="000B7445">
        <w:rPr>
          <w:rFonts w:ascii="Times New Roman" w:hAnsi="Times New Roman" w:cs="Times New Roman"/>
          <w:color w:val="000000" w:themeColor="text1"/>
          <w:szCs w:val="21"/>
        </w:rPr>
        <w:t>d</w:t>
      </w:r>
      <w:r w:rsidR="00AB6A02" w:rsidRPr="000B7445">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数据及状态采集与传输最大允许丢包率</w:t>
      </w:r>
      <w:r>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传感器及其它有线或</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和无线部件或设备数据及状态</w:t>
      </w:r>
    </w:p>
    <w:p w14:paraId="60C3B4F6" w14:textId="1CCB1DA0" w:rsidR="00AB6A02" w:rsidRPr="00AB6A02" w:rsidRDefault="00AB6A02" w:rsidP="000B7445">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采集输出最大允许丢包率</w:t>
      </w:r>
      <w:r w:rsidRPr="00581AF2">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0.3‰</w:t>
      </w:r>
      <w:r w:rsidRPr="00AB6A02">
        <w:rPr>
          <w:rFonts w:ascii="Times New Roman" w:hAnsi="Times New Roman" w:cs="Times New Roman"/>
          <w:color w:val="000000" w:themeColor="text1"/>
          <w:szCs w:val="21"/>
        </w:rPr>
        <w:t>；系统数据及状态传输最大允许丢包率</w:t>
      </w:r>
      <w:r w:rsidRPr="00581AF2">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0.5‰</w:t>
      </w:r>
      <w:r w:rsidR="000B7445">
        <w:rPr>
          <w:rFonts w:ascii="Times New Roman" w:hAnsi="Times New Roman" w:cs="Times New Roman" w:hint="eastAsia"/>
          <w:color w:val="000000" w:themeColor="text1"/>
          <w:szCs w:val="21"/>
        </w:rPr>
        <w:t>；</w:t>
      </w:r>
    </w:p>
    <w:p w14:paraId="22E5635F" w14:textId="2AB9B1CA"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f</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系统数据及状态</w:t>
      </w:r>
      <w:proofErr w:type="gramStart"/>
      <w:r w:rsidR="00AB6A02" w:rsidRPr="00AB6A02">
        <w:rPr>
          <w:rFonts w:ascii="Times New Roman" w:hAnsi="Times New Roman" w:cs="Times New Roman"/>
          <w:color w:val="000000" w:themeColor="text1"/>
          <w:szCs w:val="21"/>
        </w:rPr>
        <w:t>传输卡顿最大</w:t>
      </w:r>
      <w:proofErr w:type="gramEnd"/>
      <w:r w:rsidR="00AB6A02" w:rsidRPr="00AB6A02">
        <w:rPr>
          <w:rFonts w:ascii="Times New Roman" w:hAnsi="Times New Roman" w:cs="Times New Roman"/>
          <w:color w:val="000000" w:themeColor="text1"/>
          <w:szCs w:val="21"/>
        </w:rPr>
        <w:t>允许时间</w:t>
      </w:r>
      <w:r>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系统数据及状态</w:t>
      </w:r>
      <w:proofErr w:type="gramStart"/>
      <w:r w:rsidR="00AB6A02" w:rsidRPr="00AB6A02">
        <w:rPr>
          <w:rFonts w:ascii="Times New Roman" w:hAnsi="Times New Roman" w:cs="Times New Roman"/>
          <w:color w:val="000000" w:themeColor="text1"/>
          <w:szCs w:val="21"/>
        </w:rPr>
        <w:t>传输卡顿最大</w:t>
      </w:r>
      <w:proofErr w:type="gramEnd"/>
      <w:r w:rsidR="00AB6A02" w:rsidRPr="00AB6A02">
        <w:rPr>
          <w:rFonts w:ascii="Times New Roman" w:hAnsi="Times New Roman" w:cs="Times New Roman"/>
          <w:color w:val="000000" w:themeColor="text1"/>
          <w:szCs w:val="21"/>
        </w:rPr>
        <w:t>允许时间</w:t>
      </w:r>
      <w:r w:rsidR="00AB6A02" w:rsidRPr="00581AF2">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2</w:t>
      </w:r>
      <w:r w:rsidR="00581AF2">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s</w:t>
      </w:r>
      <w:r w:rsidR="00AB6A02" w:rsidRPr="00AB6A02">
        <w:rPr>
          <w:rFonts w:ascii="Times New Roman" w:hAnsi="Times New Roman" w:cs="Times New Roman"/>
          <w:color w:val="000000" w:themeColor="text1"/>
          <w:szCs w:val="21"/>
        </w:rPr>
        <w:t>。</w:t>
      </w:r>
    </w:p>
    <w:p w14:paraId="5521F320" w14:textId="081CBA86" w:rsidR="00AB6A02" w:rsidRPr="007B7E22" w:rsidRDefault="007B7E22" w:rsidP="00534E4E">
      <w:pPr>
        <w:spacing w:beforeLines="50" w:before="156" w:afterLines="50" w:after="156"/>
        <w:rPr>
          <w:rFonts w:ascii="黑体" w:eastAsia="黑体" w:hAnsi="黑体"/>
          <w:color w:val="000000" w:themeColor="text1"/>
        </w:rPr>
      </w:pPr>
      <w:bookmarkStart w:id="103" w:name="_Toc31660"/>
      <w:bookmarkStart w:id="104" w:name="_Toc28740"/>
      <w:r>
        <w:rPr>
          <w:rFonts w:ascii="黑体" w:eastAsia="黑体" w:hAnsi="黑体"/>
          <w:color w:val="000000" w:themeColor="text1"/>
        </w:rPr>
        <w:t>5</w:t>
      </w:r>
      <w:r w:rsidR="00AB6A02" w:rsidRPr="007B7E22">
        <w:rPr>
          <w:rFonts w:ascii="黑体" w:eastAsia="黑体" w:hAnsi="黑体"/>
          <w:color w:val="000000" w:themeColor="text1"/>
        </w:rPr>
        <w:t xml:space="preserve">.4 </w:t>
      </w:r>
      <w:r>
        <w:rPr>
          <w:rFonts w:ascii="黑体" w:eastAsia="黑体" w:hAnsi="黑体"/>
          <w:color w:val="000000" w:themeColor="text1"/>
        </w:rPr>
        <w:t xml:space="preserve"> </w:t>
      </w:r>
      <w:r w:rsidR="00AB6A02" w:rsidRPr="007B7E22">
        <w:rPr>
          <w:rFonts w:ascii="黑体" w:eastAsia="黑体" w:hAnsi="黑体"/>
          <w:color w:val="000000" w:themeColor="text1"/>
        </w:rPr>
        <w:t>作业装备系统</w:t>
      </w:r>
      <w:bookmarkEnd w:id="103"/>
      <w:bookmarkEnd w:id="104"/>
    </w:p>
    <w:p w14:paraId="1278F4A2" w14:textId="54A63A70" w:rsidR="00AB6A02" w:rsidRPr="007B7E22" w:rsidRDefault="007B7E22" w:rsidP="00534E4E">
      <w:pPr>
        <w:spacing w:beforeLines="50" w:before="156" w:afterLines="50" w:after="156"/>
        <w:rPr>
          <w:rFonts w:ascii="黑体" w:eastAsia="黑体" w:hAnsi="黑体"/>
          <w:color w:val="000000" w:themeColor="text1"/>
        </w:rPr>
      </w:pPr>
      <w:bookmarkStart w:id="105" w:name="_Toc23664"/>
      <w:bookmarkStart w:id="106" w:name="_Toc23541"/>
      <w:r>
        <w:rPr>
          <w:rFonts w:ascii="黑体" w:eastAsia="黑体" w:hAnsi="黑体"/>
          <w:color w:val="000000" w:themeColor="text1"/>
        </w:rPr>
        <w:t>5</w:t>
      </w:r>
      <w:r w:rsidR="00AB6A02" w:rsidRPr="007B7E22">
        <w:rPr>
          <w:rFonts w:ascii="黑体" w:eastAsia="黑体" w:hAnsi="黑体"/>
          <w:color w:val="000000" w:themeColor="text1"/>
        </w:rPr>
        <w:t xml:space="preserve">.4.1 </w:t>
      </w:r>
      <w:r>
        <w:rPr>
          <w:rFonts w:ascii="黑体" w:eastAsia="黑体" w:hAnsi="黑体"/>
          <w:color w:val="000000" w:themeColor="text1"/>
        </w:rPr>
        <w:t xml:space="preserve"> </w:t>
      </w:r>
      <w:r w:rsidR="00AB6A02" w:rsidRPr="007B7E22">
        <w:rPr>
          <w:rFonts w:ascii="黑体" w:eastAsia="黑体" w:hAnsi="黑体"/>
          <w:color w:val="000000" w:themeColor="text1"/>
        </w:rPr>
        <w:t>作业装备系统组成</w:t>
      </w:r>
      <w:bookmarkEnd w:id="105"/>
      <w:bookmarkEnd w:id="106"/>
    </w:p>
    <w:p w14:paraId="454DB4CE" w14:textId="77777777" w:rsid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作业装备系统指可替代人工作业的</w:t>
      </w:r>
      <w:proofErr w:type="gramStart"/>
      <w:r w:rsidRPr="00AB6A02">
        <w:rPr>
          <w:rFonts w:ascii="Times New Roman" w:hAnsi="Times New Roman" w:cs="Times New Roman"/>
          <w:color w:val="000000" w:themeColor="text1"/>
          <w:szCs w:val="21"/>
        </w:rPr>
        <w:t>无人化</w:t>
      </w:r>
      <w:proofErr w:type="gramEnd"/>
      <w:r w:rsidRPr="00AB6A02">
        <w:rPr>
          <w:rFonts w:ascii="Times New Roman" w:hAnsi="Times New Roman" w:cs="Times New Roman"/>
          <w:color w:val="000000" w:themeColor="text1"/>
          <w:szCs w:val="21"/>
        </w:rPr>
        <w:t>作业装备所组成的系统，包括耕整装备、播种装备、水肥装备、植保装备、收获装备等。</w:t>
      </w:r>
    </w:p>
    <w:p w14:paraId="12CCE617" w14:textId="77777777" w:rsidR="003D677B" w:rsidRPr="000D67C5" w:rsidRDefault="003D677B" w:rsidP="003D677B">
      <w:pPr>
        <w:ind w:firstLineChars="150" w:firstLine="315"/>
        <w:rPr>
          <w:rFonts w:ascii="Times New Roman" w:hAnsi="Times New Roman" w:cs="Times New Roman"/>
          <w:color w:val="000000" w:themeColor="text1"/>
          <w:szCs w:val="21"/>
        </w:rPr>
      </w:pPr>
      <w:r w:rsidRPr="000D67C5">
        <w:rPr>
          <w:rFonts w:ascii="Times New Roman" w:hAnsi="Times New Roman" w:cs="Times New Roman"/>
          <w:color w:val="000000" w:themeColor="text1"/>
          <w:szCs w:val="21"/>
        </w:rPr>
        <w:t>智慧农场各种装备进行自动化、</w:t>
      </w:r>
      <w:proofErr w:type="gramStart"/>
      <w:r w:rsidRPr="000D67C5">
        <w:rPr>
          <w:rFonts w:ascii="Times New Roman" w:hAnsi="Times New Roman" w:cs="Times New Roman"/>
          <w:color w:val="000000" w:themeColor="text1"/>
          <w:szCs w:val="21"/>
        </w:rPr>
        <w:t>无人化</w:t>
      </w:r>
      <w:proofErr w:type="gramEnd"/>
      <w:r w:rsidRPr="000D67C5">
        <w:rPr>
          <w:rFonts w:ascii="Times New Roman" w:hAnsi="Times New Roman" w:cs="Times New Roman"/>
          <w:color w:val="000000" w:themeColor="text1"/>
          <w:szCs w:val="21"/>
        </w:rPr>
        <w:t>作业的重要前提是实现无人大田农场的重要保障。</w:t>
      </w:r>
    </w:p>
    <w:p w14:paraId="511E2764" w14:textId="7F9D67DB" w:rsidR="00AB6A02" w:rsidRPr="007B7E22" w:rsidRDefault="007B7E22" w:rsidP="00534E4E">
      <w:pPr>
        <w:spacing w:beforeLines="50" w:before="156" w:afterLines="50" w:after="156"/>
        <w:rPr>
          <w:rFonts w:ascii="黑体" w:eastAsia="黑体" w:hAnsi="黑体"/>
          <w:color w:val="000000" w:themeColor="text1"/>
        </w:rPr>
      </w:pPr>
      <w:r>
        <w:rPr>
          <w:rFonts w:ascii="黑体" w:eastAsia="黑体" w:hAnsi="黑体"/>
          <w:color w:val="000000" w:themeColor="text1"/>
        </w:rPr>
        <w:t>5</w:t>
      </w:r>
      <w:r w:rsidR="00AB6A02" w:rsidRPr="007B7E22">
        <w:rPr>
          <w:rFonts w:ascii="黑体" w:eastAsia="黑体" w:hAnsi="黑体"/>
          <w:color w:val="000000" w:themeColor="text1"/>
        </w:rPr>
        <w:t>.4.1.1</w:t>
      </w:r>
      <w:r>
        <w:rPr>
          <w:rFonts w:ascii="黑体" w:eastAsia="黑体" w:hAnsi="黑体"/>
          <w:color w:val="000000" w:themeColor="text1"/>
        </w:rPr>
        <w:t xml:space="preserve">  </w:t>
      </w:r>
      <w:r w:rsidR="00AB6A02" w:rsidRPr="007B7E22">
        <w:rPr>
          <w:rFonts w:ascii="黑体" w:eastAsia="黑体" w:hAnsi="黑体"/>
          <w:color w:val="000000" w:themeColor="text1"/>
        </w:rPr>
        <w:t>耕整装备</w:t>
      </w:r>
      <w:bookmarkStart w:id="107" w:name="_GoBack"/>
      <w:bookmarkEnd w:id="107"/>
    </w:p>
    <w:p w14:paraId="0CD9F808"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以无人拖拉机为主要对象，搭载农机作业载具，完成旱田和水田耕整的生产任务。具体如下：旱田耕整（灭茬、深松、耙整）：无人拖拉机搭载作业载具（灭茬机构、深松机构、圆盘耙耕机构、</w:t>
      </w:r>
      <w:proofErr w:type="gramStart"/>
      <w:r w:rsidRPr="00AB6A02">
        <w:rPr>
          <w:rFonts w:ascii="Times New Roman" w:hAnsi="Times New Roman" w:cs="Times New Roman"/>
          <w:color w:val="000000" w:themeColor="text1"/>
          <w:szCs w:val="21"/>
        </w:rPr>
        <w:t>碎土压整机构</w:t>
      </w:r>
      <w:proofErr w:type="gramEnd"/>
      <w:r w:rsidRPr="00AB6A02">
        <w:rPr>
          <w:rFonts w:ascii="Times New Roman" w:hAnsi="Times New Roman" w:cs="Times New Roman"/>
          <w:color w:val="000000" w:themeColor="text1"/>
          <w:szCs w:val="21"/>
        </w:rPr>
        <w:t>、激光平地机构等）。水田耕整（土层翻耕、土壤细碎、优化水田土壤结构）：水田打浆机构、水田平整机构。</w:t>
      </w:r>
    </w:p>
    <w:p w14:paraId="210CF013" w14:textId="5BA05661" w:rsidR="00AB6A02" w:rsidRPr="007B7E22" w:rsidRDefault="007B7E22" w:rsidP="00534E4E">
      <w:pPr>
        <w:spacing w:beforeLines="50" w:before="156" w:afterLines="50" w:after="156"/>
        <w:rPr>
          <w:rFonts w:ascii="黑体" w:eastAsia="黑体" w:hAnsi="黑体"/>
          <w:color w:val="000000" w:themeColor="text1"/>
        </w:rPr>
      </w:pPr>
      <w:r>
        <w:rPr>
          <w:rFonts w:ascii="黑体" w:eastAsia="黑体" w:hAnsi="黑体"/>
          <w:color w:val="000000" w:themeColor="text1"/>
        </w:rPr>
        <w:t>5</w:t>
      </w:r>
      <w:r w:rsidR="00AB6A02" w:rsidRPr="007B7E22">
        <w:rPr>
          <w:rFonts w:ascii="黑体" w:eastAsia="黑体" w:hAnsi="黑体"/>
          <w:color w:val="000000" w:themeColor="text1"/>
        </w:rPr>
        <w:t>.4.1.2</w:t>
      </w:r>
      <w:r>
        <w:rPr>
          <w:rFonts w:ascii="黑体" w:eastAsia="黑体" w:hAnsi="黑体"/>
          <w:color w:val="000000" w:themeColor="text1"/>
        </w:rPr>
        <w:t xml:space="preserve">  </w:t>
      </w:r>
      <w:r w:rsidR="00AB6A02" w:rsidRPr="007B7E22">
        <w:rPr>
          <w:rFonts w:ascii="黑体" w:eastAsia="黑体" w:hAnsi="黑体"/>
          <w:color w:val="000000" w:themeColor="text1"/>
        </w:rPr>
        <w:t>播种装备</w:t>
      </w:r>
    </w:p>
    <w:p w14:paraId="0862BFFA"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根据作物的类型，所对应的旱地、水田的不同情形，包含旱地播种（变量播种机）和水田种植（无人插秧机）两种作业方式。</w:t>
      </w:r>
    </w:p>
    <w:p w14:paraId="4F6BA0B4" w14:textId="17BCC945" w:rsidR="00AB6A02" w:rsidRPr="007B7E22" w:rsidRDefault="007B7E22" w:rsidP="00534E4E">
      <w:pPr>
        <w:spacing w:beforeLines="50" w:before="156" w:afterLines="50" w:after="156"/>
        <w:rPr>
          <w:rFonts w:ascii="黑体" w:eastAsia="黑体" w:hAnsi="黑体"/>
          <w:color w:val="000000" w:themeColor="text1"/>
        </w:rPr>
      </w:pPr>
      <w:r>
        <w:rPr>
          <w:rFonts w:ascii="黑体" w:eastAsia="黑体" w:hAnsi="黑体"/>
          <w:color w:val="000000" w:themeColor="text1"/>
        </w:rPr>
        <w:t>5</w:t>
      </w:r>
      <w:r w:rsidR="00AB6A02" w:rsidRPr="007B7E22">
        <w:rPr>
          <w:rFonts w:ascii="黑体" w:eastAsia="黑体" w:hAnsi="黑体"/>
          <w:color w:val="000000" w:themeColor="text1"/>
        </w:rPr>
        <w:t>.4.1.3</w:t>
      </w:r>
      <w:r>
        <w:rPr>
          <w:rFonts w:ascii="黑体" w:eastAsia="黑体" w:hAnsi="黑体"/>
          <w:color w:val="000000" w:themeColor="text1"/>
        </w:rPr>
        <w:t xml:space="preserve">  </w:t>
      </w:r>
      <w:r w:rsidR="00AB6A02" w:rsidRPr="007B7E22">
        <w:rPr>
          <w:rFonts w:ascii="黑体" w:eastAsia="黑体" w:hAnsi="黑体"/>
          <w:color w:val="000000" w:themeColor="text1"/>
        </w:rPr>
        <w:t>水肥装备和植保装备</w:t>
      </w:r>
    </w:p>
    <w:p w14:paraId="6F00ECC9"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农作物管理环节主要分为以下几个部分：水肥（旱田水肥和水田水肥）、植保、除草、无人驾驶喷雾以及植保无人机等。</w:t>
      </w:r>
    </w:p>
    <w:p w14:paraId="1188BB3B" w14:textId="3549405D" w:rsidR="00AB6A02" w:rsidRPr="007B7E22" w:rsidRDefault="007B7E22" w:rsidP="00534E4E">
      <w:pPr>
        <w:spacing w:beforeLines="50" w:before="156" w:afterLines="50" w:after="156"/>
        <w:rPr>
          <w:rFonts w:ascii="黑体" w:eastAsia="黑体" w:hAnsi="黑体"/>
          <w:color w:val="000000" w:themeColor="text1"/>
        </w:rPr>
      </w:pPr>
      <w:r>
        <w:rPr>
          <w:rFonts w:ascii="黑体" w:eastAsia="黑体" w:hAnsi="黑体"/>
          <w:color w:val="000000" w:themeColor="text1"/>
        </w:rPr>
        <w:t>5</w:t>
      </w:r>
      <w:r w:rsidR="00AB6A02" w:rsidRPr="007B7E22">
        <w:rPr>
          <w:rFonts w:ascii="黑体" w:eastAsia="黑体" w:hAnsi="黑体"/>
          <w:color w:val="000000" w:themeColor="text1"/>
        </w:rPr>
        <w:t>.4.1.4</w:t>
      </w:r>
      <w:r>
        <w:rPr>
          <w:rFonts w:ascii="黑体" w:eastAsia="黑体" w:hAnsi="黑体"/>
          <w:color w:val="000000" w:themeColor="text1"/>
        </w:rPr>
        <w:t xml:space="preserve">  </w:t>
      </w:r>
      <w:r w:rsidR="00AB6A02" w:rsidRPr="007B7E22">
        <w:rPr>
          <w:rFonts w:ascii="黑体" w:eastAsia="黑体" w:hAnsi="黑体"/>
          <w:color w:val="000000" w:themeColor="text1"/>
        </w:rPr>
        <w:t>收获装备</w:t>
      </w:r>
    </w:p>
    <w:p w14:paraId="4583829A"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农作物收获包含两个环节：作物收割和大田秸秆处理。</w:t>
      </w:r>
    </w:p>
    <w:p w14:paraId="61362250" w14:textId="006EB487" w:rsidR="00AB6A02" w:rsidRPr="007B7E22" w:rsidRDefault="007B7E22" w:rsidP="00534E4E">
      <w:pPr>
        <w:spacing w:beforeLines="50" w:before="156" w:afterLines="50" w:after="156"/>
        <w:rPr>
          <w:rFonts w:ascii="黑体" w:eastAsia="黑体" w:hAnsi="黑体"/>
          <w:color w:val="000000" w:themeColor="text1"/>
        </w:rPr>
      </w:pPr>
      <w:bookmarkStart w:id="108" w:name="_Toc21922"/>
      <w:bookmarkStart w:id="109" w:name="_Toc26742"/>
      <w:r>
        <w:rPr>
          <w:rFonts w:ascii="黑体" w:eastAsia="黑体" w:hAnsi="黑体"/>
          <w:color w:val="000000" w:themeColor="text1"/>
        </w:rPr>
        <w:t>5</w:t>
      </w:r>
      <w:r w:rsidR="00AB6A02" w:rsidRPr="007B7E22">
        <w:rPr>
          <w:rFonts w:ascii="黑体" w:eastAsia="黑体" w:hAnsi="黑体"/>
          <w:color w:val="000000" w:themeColor="text1"/>
        </w:rPr>
        <w:t xml:space="preserve">.4.2 </w:t>
      </w:r>
      <w:r>
        <w:rPr>
          <w:rFonts w:ascii="黑体" w:eastAsia="黑体" w:hAnsi="黑体"/>
          <w:color w:val="000000" w:themeColor="text1"/>
        </w:rPr>
        <w:t xml:space="preserve"> </w:t>
      </w:r>
      <w:r w:rsidR="00AB6A02" w:rsidRPr="007B7E22">
        <w:rPr>
          <w:rFonts w:ascii="黑体" w:eastAsia="黑体" w:hAnsi="黑体"/>
          <w:color w:val="000000" w:themeColor="text1"/>
        </w:rPr>
        <w:t>通用性要求</w:t>
      </w:r>
      <w:bookmarkEnd w:id="108"/>
      <w:bookmarkEnd w:id="109"/>
    </w:p>
    <w:p w14:paraId="74CF4521"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根据主要所种植粮食作物的农艺和规模，配置合适数量和性能的智能作业装备。作业装备的信息化设施要满足管控平台要求。无人农机装备要覆盖粮食作物生产的主要环节。优先选用先进适用、智能绿色农机装备和技术。种植过程中，优选</w:t>
      </w:r>
      <w:proofErr w:type="gramStart"/>
      <w:r w:rsidRPr="00AB6A02">
        <w:rPr>
          <w:rFonts w:ascii="Times New Roman" w:hAnsi="Times New Roman" w:cs="Times New Roman"/>
          <w:color w:val="000000" w:themeColor="text1"/>
          <w:szCs w:val="21"/>
        </w:rPr>
        <w:t>宜机良种</w:t>
      </w:r>
      <w:proofErr w:type="gramEnd"/>
      <w:r w:rsidRPr="00AB6A02">
        <w:rPr>
          <w:rFonts w:ascii="Times New Roman" w:hAnsi="Times New Roman" w:cs="Times New Roman"/>
          <w:color w:val="000000" w:themeColor="text1"/>
          <w:szCs w:val="21"/>
        </w:rPr>
        <w:t>、适用装备、配套农艺和生产模式。</w:t>
      </w:r>
    </w:p>
    <w:p w14:paraId="4E9BFCAC" w14:textId="000E005B"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本文件</w:t>
      </w:r>
      <w:r w:rsidR="00AB6A02" w:rsidRPr="00AB6A02">
        <w:rPr>
          <w:rFonts w:ascii="Times New Roman" w:hAnsi="Times New Roman" w:cs="Times New Roman"/>
          <w:color w:val="000000" w:themeColor="text1"/>
          <w:szCs w:val="21"/>
        </w:rPr>
        <w:t>所涉及的作业装备系统实现全程</w:t>
      </w:r>
      <w:proofErr w:type="gramStart"/>
      <w:r w:rsidR="00AB6A02" w:rsidRPr="00AB6A02">
        <w:rPr>
          <w:rFonts w:ascii="Times New Roman" w:hAnsi="Times New Roman" w:cs="Times New Roman"/>
          <w:color w:val="000000" w:themeColor="text1"/>
          <w:szCs w:val="21"/>
        </w:rPr>
        <w:t>无人化</w:t>
      </w:r>
      <w:proofErr w:type="gramEnd"/>
      <w:r w:rsidR="00AB6A02" w:rsidRPr="00AB6A02">
        <w:rPr>
          <w:rFonts w:ascii="Times New Roman" w:hAnsi="Times New Roman" w:cs="Times New Roman"/>
          <w:color w:val="000000" w:themeColor="text1"/>
          <w:szCs w:val="21"/>
        </w:rPr>
        <w:t>控制和监测，搭载高精度卫星导航及惯性传感器组件及其他传感器、控制器、执行器等装置，并融合现代通信与网络技术，实现智能农机与人、其他农机设备、田间、云端等信息交换与共享，具备复杂环境感知、智能决策、协同控制等功能，通过控制转向、动力传动、制动、悬挂等实现智能农机无人驾驶作业的自动控制系统。</w:t>
      </w:r>
      <w:r>
        <w:rPr>
          <w:rFonts w:ascii="Times New Roman" w:hAnsi="Times New Roman" w:cs="Times New Roman"/>
          <w:color w:val="000000" w:themeColor="text1"/>
          <w:szCs w:val="21"/>
        </w:rPr>
        <w:t>本文件</w:t>
      </w:r>
      <w:r w:rsidR="00AB6A02" w:rsidRPr="00AB6A02">
        <w:rPr>
          <w:rFonts w:ascii="Times New Roman" w:hAnsi="Times New Roman" w:cs="Times New Roman"/>
          <w:color w:val="000000" w:themeColor="text1"/>
          <w:szCs w:val="21"/>
        </w:rPr>
        <w:t>所涉及的作业装备系统由感知系统、规划系统和控制系统组成。</w:t>
      </w:r>
    </w:p>
    <w:p w14:paraId="51392BB9" w14:textId="26C220BD" w:rsidR="00AB6A02" w:rsidRPr="007B7E22" w:rsidRDefault="007B7E22" w:rsidP="00534E4E">
      <w:pPr>
        <w:spacing w:beforeLines="50" w:before="156" w:afterLines="50" w:after="156"/>
        <w:rPr>
          <w:rFonts w:ascii="黑体" w:eastAsia="黑体" w:hAnsi="黑体"/>
          <w:color w:val="000000" w:themeColor="text1"/>
        </w:rPr>
      </w:pPr>
      <w:r>
        <w:rPr>
          <w:rFonts w:ascii="黑体" w:eastAsia="黑体" w:hAnsi="黑体"/>
          <w:color w:val="000000" w:themeColor="text1"/>
        </w:rPr>
        <w:t>5</w:t>
      </w:r>
      <w:r w:rsidR="00AB6A02" w:rsidRPr="007B7E22">
        <w:rPr>
          <w:rFonts w:ascii="黑体" w:eastAsia="黑体" w:hAnsi="黑体"/>
          <w:color w:val="000000" w:themeColor="text1"/>
        </w:rPr>
        <w:t>.4.2.1</w:t>
      </w:r>
      <w:r>
        <w:rPr>
          <w:rFonts w:ascii="黑体" w:eastAsia="黑体" w:hAnsi="黑体"/>
          <w:color w:val="000000" w:themeColor="text1"/>
        </w:rPr>
        <w:t xml:space="preserve">  </w:t>
      </w:r>
      <w:r w:rsidR="00AB6A02" w:rsidRPr="007B7E22">
        <w:rPr>
          <w:rFonts w:ascii="黑体" w:eastAsia="黑体" w:hAnsi="黑体"/>
          <w:color w:val="000000" w:themeColor="text1"/>
        </w:rPr>
        <w:t>感知系统</w:t>
      </w:r>
    </w:p>
    <w:p w14:paraId="194F3EDD" w14:textId="2EE8531F"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lastRenderedPageBreak/>
        <w:t>感知系统包括环境感知和位置感知，包括激光雷达、相机、毫米波雷达、</w:t>
      </w:r>
      <w:r w:rsidRPr="00AB6A02">
        <w:rPr>
          <w:rFonts w:ascii="Times New Roman" w:hAnsi="Times New Roman" w:cs="Times New Roman"/>
          <w:color w:val="000000" w:themeColor="text1"/>
          <w:szCs w:val="21"/>
        </w:rPr>
        <w:t>GNSS</w:t>
      </w:r>
      <w:r w:rsidRPr="00AB6A02">
        <w:rPr>
          <w:rFonts w:ascii="Times New Roman" w:hAnsi="Times New Roman" w:cs="Times New Roman"/>
          <w:color w:val="000000" w:themeColor="text1"/>
          <w:szCs w:val="21"/>
        </w:rPr>
        <w:t>定位等</w:t>
      </w:r>
      <w:r w:rsidR="000B7445">
        <w:rPr>
          <w:rFonts w:ascii="Times New Roman" w:hAnsi="Times New Roman" w:cs="Times New Roman" w:hint="eastAsia"/>
          <w:color w:val="000000" w:themeColor="text1"/>
          <w:szCs w:val="21"/>
        </w:rPr>
        <w:t>。</w:t>
      </w:r>
    </w:p>
    <w:p w14:paraId="102B51EB" w14:textId="437EE4CA" w:rsidR="00AB6A02" w:rsidRPr="007B7E22" w:rsidRDefault="007B7E22" w:rsidP="00534E4E">
      <w:pPr>
        <w:spacing w:beforeLines="50" w:before="156" w:afterLines="50" w:after="156"/>
        <w:rPr>
          <w:rFonts w:ascii="黑体" w:eastAsia="黑体" w:hAnsi="黑体"/>
          <w:color w:val="000000" w:themeColor="text1"/>
        </w:rPr>
      </w:pPr>
      <w:r>
        <w:rPr>
          <w:rFonts w:ascii="黑体" w:eastAsia="黑体" w:hAnsi="黑体"/>
          <w:color w:val="000000" w:themeColor="text1"/>
        </w:rPr>
        <w:t>5</w:t>
      </w:r>
      <w:r w:rsidR="00AB6A02" w:rsidRPr="007B7E22">
        <w:rPr>
          <w:rFonts w:ascii="黑体" w:eastAsia="黑体" w:hAnsi="黑体"/>
          <w:color w:val="000000" w:themeColor="text1"/>
        </w:rPr>
        <w:t>.4.2.2</w:t>
      </w:r>
      <w:r>
        <w:rPr>
          <w:rFonts w:ascii="黑体" w:eastAsia="黑体" w:hAnsi="黑体"/>
          <w:color w:val="000000" w:themeColor="text1"/>
        </w:rPr>
        <w:t xml:space="preserve">  </w:t>
      </w:r>
      <w:r w:rsidR="00AB6A02" w:rsidRPr="007B7E22">
        <w:rPr>
          <w:rFonts w:ascii="黑体" w:eastAsia="黑体" w:hAnsi="黑体"/>
          <w:color w:val="000000" w:themeColor="text1"/>
        </w:rPr>
        <w:t>规划系统</w:t>
      </w:r>
    </w:p>
    <w:p w14:paraId="68F26F99" w14:textId="4D0D869D"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规划系统包括路径规划、行为规划和动作规划</w:t>
      </w:r>
      <w:r w:rsidR="000B7445">
        <w:rPr>
          <w:rFonts w:ascii="Times New Roman" w:hAnsi="Times New Roman" w:cs="Times New Roman" w:hint="eastAsia"/>
          <w:color w:val="000000" w:themeColor="text1"/>
          <w:szCs w:val="21"/>
        </w:rPr>
        <w:t>。</w:t>
      </w:r>
    </w:p>
    <w:p w14:paraId="37B02882" w14:textId="56537C59" w:rsidR="00AB6A02" w:rsidRPr="007B7E22" w:rsidRDefault="007B7E22" w:rsidP="00534E4E">
      <w:pPr>
        <w:spacing w:beforeLines="50" w:before="156" w:afterLines="50" w:after="156"/>
        <w:rPr>
          <w:rFonts w:ascii="黑体" w:eastAsia="黑体" w:hAnsi="黑体"/>
          <w:color w:val="000000" w:themeColor="text1"/>
        </w:rPr>
      </w:pPr>
      <w:r>
        <w:rPr>
          <w:rFonts w:ascii="黑体" w:eastAsia="黑体" w:hAnsi="黑体"/>
          <w:color w:val="000000" w:themeColor="text1"/>
        </w:rPr>
        <w:t>5</w:t>
      </w:r>
      <w:r w:rsidR="00AB6A02" w:rsidRPr="007B7E22">
        <w:rPr>
          <w:rFonts w:ascii="黑体" w:eastAsia="黑体" w:hAnsi="黑体"/>
          <w:color w:val="000000" w:themeColor="text1"/>
        </w:rPr>
        <w:t>.4.2.3</w:t>
      </w:r>
      <w:r>
        <w:rPr>
          <w:rFonts w:ascii="黑体" w:eastAsia="黑体" w:hAnsi="黑体"/>
          <w:color w:val="000000" w:themeColor="text1"/>
        </w:rPr>
        <w:t xml:space="preserve">  </w:t>
      </w:r>
      <w:r w:rsidR="00AB6A02" w:rsidRPr="007B7E22">
        <w:rPr>
          <w:rFonts w:ascii="黑体" w:eastAsia="黑体" w:hAnsi="黑体"/>
          <w:color w:val="000000" w:themeColor="text1"/>
        </w:rPr>
        <w:t>控制系统</w:t>
      </w:r>
    </w:p>
    <w:p w14:paraId="7C0EDA97" w14:textId="77777777" w:rsidR="00AB6A02" w:rsidRPr="00AB6A02" w:rsidRDefault="00AB6A02" w:rsidP="00534E4E">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控制系统用于实现规划的一系列操作动作，包括方向控制、车速控制、档位控制、制动控制、动力输出控制、提升及多路阀等的控制。</w:t>
      </w:r>
    </w:p>
    <w:p w14:paraId="60E4CB1D" w14:textId="3BD989F0"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本文件</w:t>
      </w:r>
      <w:r w:rsidR="00AB6A02" w:rsidRPr="00AB6A02">
        <w:rPr>
          <w:rFonts w:ascii="Times New Roman" w:hAnsi="Times New Roman" w:cs="Times New Roman"/>
          <w:color w:val="000000" w:themeColor="text1"/>
          <w:szCs w:val="21"/>
        </w:rPr>
        <w:t>智能农机的通用性要求由基本功能要求、技术要求</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性能要求、数据存储与传输要求、安全性要求以及电磁兼容与防护要求组成。</w:t>
      </w:r>
    </w:p>
    <w:p w14:paraId="445105E8" w14:textId="7A7FD9DF" w:rsidR="00AB6A02" w:rsidRPr="007B7E22" w:rsidRDefault="007B7E22" w:rsidP="00534E4E">
      <w:pPr>
        <w:spacing w:beforeLines="50" w:before="156" w:afterLines="50" w:after="156"/>
        <w:rPr>
          <w:rFonts w:ascii="黑体" w:eastAsia="黑体" w:hAnsi="黑体"/>
          <w:color w:val="000000" w:themeColor="text1"/>
        </w:rPr>
      </w:pPr>
      <w:bookmarkStart w:id="110" w:name="_Toc22924"/>
      <w:bookmarkStart w:id="111" w:name="_Toc28449"/>
      <w:r>
        <w:rPr>
          <w:rFonts w:ascii="黑体" w:eastAsia="黑体" w:hAnsi="黑体"/>
          <w:color w:val="000000" w:themeColor="text1"/>
        </w:rPr>
        <w:t>5</w:t>
      </w:r>
      <w:r w:rsidR="00AB6A02" w:rsidRPr="007B7E22">
        <w:rPr>
          <w:rFonts w:ascii="黑体" w:eastAsia="黑体" w:hAnsi="黑体"/>
          <w:color w:val="000000" w:themeColor="text1"/>
        </w:rPr>
        <w:t>.4.3</w:t>
      </w:r>
      <w:r>
        <w:rPr>
          <w:rFonts w:ascii="黑体" w:eastAsia="黑体" w:hAnsi="黑体"/>
          <w:color w:val="000000" w:themeColor="text1"/>
        </w:rPr>
        <w:t xml:space="preserve"> </w:t>
      </w:r>
      <w:r w:rsidR="00AB6A02" w:rsidRPr="007B7E22">
        <w:rPr>
          <w:rFonts w:ascii="黑体" w:eastAsia="黑体" w:hAnsi="黑体"/>
          <w:color w:val="000000" w:themeColor="text1"/>
        </w:rPr>
        <w:t xml:space="preserve"> 基本功能要求</w:t>
      </w:r>
      <w:bookmarkEnd w:id="110"/>
      <w:bookmarkEnd w:id="111"/>
    </w:p>
    <w:p w14:paraId="735C5E1C" w14:textId="080F4FBF"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本文件</w:t>
      </w:r>
      <w:r w:rsidR="00AB6A02" w:rsidRPr="00AB6A02">
        <w:rPr>
          <w:rFonts w:ascii="Times New Roman" w:hAnsi="Times New Roman" w:cs="Times New Roman"/>
          <w:color w:val="000000" w:themeColor="text1"/>
          <w:szCs w:val="21"/>
        </w:rPr>
        <w:t>所涉及的作业装备系统应具备如下功能：</w:t>
      </w:r>
    </w:p>
    <w:p w14:paraId="3993474B" w14:textId="634F7B5A"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a</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开机初始化与自检功能；</w:t>
      </w:r>
    </w:p>
    <w:p w14:paraId="6222CA1B" w14:textId="1FE0E09B"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b</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系统及机组参数配置功能；</w:t>
      </w:r>
    </w:p>
    <w:p w14:paraId="6BB0610C" w14:textId="3418AD51"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c</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自动控制功能、远程驾驶操作功能，紧急启、停功能；</w:t>
      </w:r>
    </w:p>
    <w:p w14:paraId="423A9538" w14:textId="116246BD"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d</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基于全球卫星导航系统（</w:t>
      </w:r>
      <w:r w:rsidR="00AB6A02" w:rsidRPr="00AB6A02">
        <w:rPr>
          <w:rFonts w:ascii="Times New Roman" w:hAnsi="Times New Roman" w:cs="Times New Roman"/>
          <w:color w:val="000000" w:themeColor="text1"/>
          <w:szCs w:val="21"/>
        </w:rPr>
        <w:t>GNSS</w:t>
      </w:r>
      <w:r w:rsidR="00AB6A02" w:rsidRPr="00AB6A02">
        <w:rPr>
          <w:rFonts w:ascii="Times New Roman" w:hAnsi="Times New Roman" w:cs="Times New Roman"/>
          <w:color w:val="000000" w:themeColor="text1"/>
          <w:szCs w:val="21"/>
        </w:rPr>
        <w:t>）的高精度定位</w:t>
      </w:r>
      <w:r>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应能实现环境感知、避障和路径规划等功能。行驶轨迹实时跟踪显示，能实时捕捉无人农机实际作业线路与规划线路的偏差，自带摄像头视频传输显示。</w:t>
      </w:r>
    </w:p>
    <w:p w14:paraId="5C7B6673" w14:textId="068BCDF0"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e</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创建新作业任务、载入已保存的作业任务、对作业任务的管理功能，如作业量统计、实时显示等；</w:t>
      </w:r>
    </w:p>
    <w:p w14:paraId="05163335" w14:textId="6E68FF11"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f</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接收信息中心指令、向信息中心发送作业数据的通信功能，应能显示各个环节的作业参数和外部作业环境的相关信息，应具有反馈工况参数的功能，</w:t>
      </w:r>
      <w:proofErr w:type="gramStart"/>
      <w:r w:rsidR="00AB6A02" w:rsidRPr="00AB6A02">
        <w:rPr>
          <w:rFonts w:ascii="Times New Roman" w:hAnsi="Times New Roman" w:cs="Times New Roman"/>
          <w:color w:val="000000" w:themeColor="text1"/>
          <w:szCs w:val="21"/>
        </w:rPr>
        <w:t>如运行</w:t>
      </w:r>
      <w:proofErr w:type="gramEnd"/>
      <w:r w:rsidR="00AB6A02" w:rsidRPr="00AB6A02">
        <w:rPr>
          <w:rFonts w:ascii="Times New Roman" w:hAnsi="Times New Roman" w:cs="Times New Roman"/>
          <w:color w:val="000000" w:themeColor="text1"/>
          <w:szCs w:val="21"/>
        </w:rPr>
        <w:t>参数、作业质量、检测传感器状态的数据采集、监测与显示等；</w:t>
      </w:r>
    </w:p>
    <w:p w14:paraId="3FB71B2C" w14:textId="56AA6A73"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g</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建立并管理示范点数据库</w:t>
      </w:r>
      <w:r>
        <w:rPr>
          <w:rFonts w:ascii="Times New Roman" w:hAnsi="Times New Roman" w:cs="Times New Roman" w:hint="eastAsia"/>
          <w:color w:val="000000" w:themeColor="text1"/>
          <w:szCs w:val="21"/>
        </w:rPr>
        <w:t>；</w:t>
      </w:r>
    </w:p>
    <w:p w14:paraId="6E9A332F" w14:textId="233A4AA6"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h</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系统诊断与升级维护功能</w:t>
      </w:r>
      <w:r>
        <w:rPr>
          <w:rFonts w:ascii="Times New Roman" w:hAnsi="Times New Roman" w:cs="Times New Roman" w:hint="eastAsia"/>
          <w:color w:val="000000" w:themeColor="text1"/>
          <w:szCs w:val="21"/>
        </w:rPr>
        <w:t>；</w:t>
      </w:r>
    </w:p>
    <w:p w14:paraId="2CAA87DD" w14:textId="73318984" w:rsidR="00AB6A02" w:rsidRPr="00AB6A02" w:rsidRDefault="000B7445" w:rsidP="00534E4E">
      <w:pPr>
        <w:ind w:firstLineChars="200" w:firstLine="420"/>
        <w:rPr>
          <w:rFonts w:ascii="Times New Roman" w:hAnsi="Times New Roman" w:cs="Times New Roman"/>
          <w:color w:val="000000" w:themeColor="text1"/>
          <w:szCs w:val="21"/>
        </w:rPr>
      </w:pPr>
      <w:proofErr w:type="spellStart"/>
      <w:r>
        <w:rPr>
          <w:rFonts w:ascii="Times New Roman" w:hAnsi="Times New Roman" w:cs="Times New Roman" w:hint="eastAsia"/>
          <w:color w:val="000000" w:themeColor="text1"/>
          <w:szCs w:val="21"/>
        </w:rPr>
        <w:t>i</w:t>
      </w:r>
      <w:proofErr w:type="spellEnd"/>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农机电子围栏</w:t>
      </w:r>
      <w:r>
        <w:rPr>
          <w:rFonts w:ascii="Times New Roman" w:hAnsi="Times New Roman" w:cs="Times New Roman" w:hint="eastAsia"/>
          <w:color w:val="000000" w:themeColor="text1"/>
          <w:szCs w:val="21"/>
        </w:rPr>
        <w:t>。</w:t>
      </w:r>
    </w:p>
    <w:p w14:paraId="1F0E8625" w14:textId="77777777" w:rsidR="000B7445" w:rsidRPr="007B7E22" w:rsidRDefault="007B7E22" w:rsidP="000B7445">
      <w:pPr>
        <w:spacing w:beforeLines="50" w:before="156" w:afterLines="50" w:after="156"/>
        <w:rPr>
          <w:rFonts w:ascii="黑体" w:eastAsia="黑体" w:hAnsi="黑体"/>
          <w:color w:val="000000" w:themeColor="text1"/>
        </w:rPr>
      </w:pPr>
      <w:bookmarkStart w:id="112" w:name="_Toc31197"/>
      <w:bookmarkStart w:id="113" w:name="_Toc17773"/>
      <w:r>
        <w:rPr>
          <w:rFonts w:ascii="黑体" w:eastAsia="黑体" w:hAnsi="黑体"/>
          <w:color w:val="000000" w:themeColor="text1"/>
        </w:rPr>
        <w:t>5</w:t>
      </w:r>
      <w:r w:rsidR="00AB6A02" w:rsidRPr="007B7E22">
        <w:rPr>
          <w:rFonts w:ascii="黑体" w:eastAsia="黑体" w:hAnsi="黑体"/>
          <w:color w:val="000000" w:themeColor="text1"/>
        </w:rPr>
        <w:t xml:space="preserve">.4.4 </w:t>
      </w:r>
      <w:r>
        <w:rPr>
          <w:rFonts w:ascii="黑体" w:eastAsia="黑体" w:hAnsi="黑体"/>
          <w:color w:val="000000" w:themeColor="text1"/>
        </w:rPr>
        <w:t xml:space="preserve"> </w:t>
      </w:r>
      <w:bookmarkStart w:id="114" w:name="_Hlk106010603"/>
      <w:bookmarkEnd w:id="112"/>
      <w:bookmarkEnd w:id="113"/>
      <w:r w:rsidR="000B7445" w:rsidRPr="007B7E22">
        <w:rPr>
          <w:rFonts w:ascii="黑体" w:eastAsia="黑体" w:hAnsi="黑体"/>
          <w:color w:val="000000" w:themeColor="text1"/>
        </w:rPr>
        <w:t>技术要求/性能要求</w:t>
      </w:r>
    </w:p>
    <w:bookmarkEnd w:id="114"/>
    <w:p w14:paraId="728F89A2" w14:textId="7FD27617" w:rsidR="000B7445" w:rsidRPr="000B7445" w:rsidRDefault="000B7445" w:rsidP="000B7445">
      <w:pPr>
        <w:ind w:firstLineChars="200" w:firstLine="420"/>
        <w:rPr>
          <w:rFonts w:asciiTheme="minorEastAsia" w:hAnsiTheme="minorEastAsia"/>
          <w:color w:val="000000" w:themeColor="text1"/>
        </w:rPr>
      </w:pPr>
      <w:r w:rsidRPr="000B7445">
        <w:rPr>
          <w:rFonts w:asciiTheme="minorEastAsia" w:hAnsiTheme="minorEastAsia"/>
          <w:color w:val="000000" w:themeColor="text1"/>
        </w:rPr>
        <w:t>技术要求/性能要求</w:t>
      </w:r>
      <w:r>
        <w:rPr>
          <w:rFonts w:asciiTheme="minorEastAsia" w:hAnsiTheme="minorEastAsia" w:hint="eastAsia"/>
          <w:color w:val="000000" w:themeColor="text1"/>
        </w:rPr>
        <w:t>如下：</w:t>
      </w:r>
    </w:p>
    <w:p w14:paraId="7B7D52D0" w14:textId="66379E97" w:rsidR="00AB6A02" w:rsidRPr="00AB6A02" w:rsidRDefault="000B7445" w:rsidP="000B7445">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a</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应能在室外温度</w:t>
      </w:r>
      <w:r w:rsidR="00AB6A02" w:rsidRPr="000B7445">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10</w:t>
      </w:r>
      <w:r w:rsidR="00AB6A02" w:rsidRPr="00534E4E">
        <w:rPr>
          <w:rFonts w:ascii="Times New Roman" w:hAnsi="Times New Roman" w:cs="Times New Roman" w:hint="eastAsia"/>
          <w:color w:val="000000" w:themeColor="text1"/>
          <w:szCs w:val="21"/>
        </w:rPr>
        <w:t>℃</w:t>
      </w:r>
      <w:r w:rsidR="00936E44">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40</w:t>
      </w:r>
      <w:r w:rsidR="00AB6A02" w:rsidRPr="00534E4E">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、相对湿度小于或等于</w:t>
      </w:r>
      <w:r w:rsidR="00AB6A02" w:rsidRPr="00AB6A02">
        <w:rPr>
          <w:rFonts w:ascii="Times New Roman" w:hAnsi="Times New Roman" w:cs="Times New Roman"/>
          <w:color w:val="000000" w:themeColor="text1"/>
          <w:szCs w:val="21"/>
        </w:rPr>
        <w:t>90%</w:t>
      </w:r>
      <w:r w:rsidR="00AB6A02" w:rsidRPr="00AB6A02">
        <w:rPr>
          <w:rFonts w:ascii="Times New Roman" w:hAnsi="Times New Roman" w:cs="Times New Roman"/>
          <w:color w:val="000000" w:themeColor="text1"/>
          <w:szCs w:val="21"/>
        </w:rPr>
        <w:t>的环境条件下正常工作</w:t>
      </w:r>
      <w:r>
        <w:rPr>
          <w:rFonts w:ascii="Times New Roman" w:hAnsi="Times New Roman" w:cs="Times New Roman" w:hint="eastAsia"/>
          <w:color w:val="000000" w:themeColor="text1"/>
          <w:szCs w:val="21"/>
        </w:rPr>
        <w:t>；</w:t>
      </w:r>
    </w:p>
    <w:p w14:paraId="11DF02CE" w14:textId="7417FD8A"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b</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配备传感器的响应时间应</w:t>
      </w:r>
      <w:r w:rsidR="00AB6A02" w:rsidRPr="00936E44">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0.1</w:t>
      </w:r>
      <w:r w:rsidR="00936E44">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s</w:t>
      </w:r>
      <w:r w:rsidR="00AB6A02" w:rsidRPr="00AB6A02">
        <w:rPr>
          <w:rFonts w:ascii="Times New Roman" w:hAnsi="Times New Roman" w:cs="Times New Roman"/>
          <w:color w:val="000000" w:themeColor="text1"/>
          <w:szCs w:val="21"/>
        </w:rPr>
        <w:t>。各项工况参数的传输间隔，应在正常工作状态应在</w:t>
      </w:r>
      <w:r w:rsidR="00AB6A02" w:rsidRPr="00AB6A02">
        <w:rPr>
          <w:rFonts w:ascii="Times New Roman" w:hAnsi="Times New Roman" w:cs="Times New Roman"/>
          <w:color w:val="000000" w:themeColor="text1"/>
          <w:szCs w:val="21"/>
        </w:rPr>
        <w:t>0.1</w:t>
      </w:r>
      <w:r w:rsidR="00936E44">
        <w:rPr>
          <w:rFonts w:ascii="Times New Roman" w:hAnsi="Times New Roman" w:cs="Times New Roman"/>
          <w:color w:val="000000" w:themeColor="text1"/>
          <w:szCs w:val="21"/>
        </w:rPr>
        <w:t xml:space="preserve"> s</w:t>
      </w:r>
      <w:r w:rsidR="00AB6A02" w:rsidRPr="00AB6A02">
        <w:rPr>
          <w:rFonts w:ascii="Times New Roman" w:hAnsi="Times New Roman" w:cs="Times New Roman"/>
          <w:color w:val="000000" w:themeColor="text1"/>
          <w:szCs w:val="21"/>
        </w:rPr>
        <w:t>到</w:t>
      </w:r>
      <w:r w:rsidR="00AB6A02" w:rsidRPr="00AB6A02">
        <w:rPr>
          <w:rFonts w:ascii="Times New Roman" w:hAnsi="Times New Roman" w:cs="Times New Roman"/>
          <w:color w:val="000000" w:themeColor="text1"/>
          <w:szCs w:val="21"/>
        </w:rPr>
        <w:t>60</w:t>
      </w:r>
      <w:r w:rsidR="00936E44">
        <w:rPr>
          <w:rFonts w:ascii="Times New Roman" w:hAnsi="Times New Roman" w:cs="Times New Roman"/>
          <w:color w:val="000000" w:themeColor="text1"/>
          <w:szCs w:val="21"/>
        </w:rPr>
        <w:t xml:space="preserve"> s</w:t>
      </w:r>
      <w:r w:rsidR="00AB6A02" w:rsidRPr="00AB6A02">
        <w:rPr>
          <w:rFonts w:ascii="Times New Roman" w:hAnsi="Times New Roman" w:cs="Times New Roman"/>
          <w:color w:val="000000" w:themeColor="text1"/>
          <w:szCs w:val="21"/>
        </w:rPr>
        <w:t>内可调；待机或闲置状态宜在</w:t>
      </w:r>
      <w:r w:rsidR="00AB6A02" w:rsidRPr="00AB6A02">
        <w:rPr>
          <w:rFonts w:ascii="Times New Roman" w:hAnsi="Times New Roman" w:cs="Times New Roman"/>
          <w:color w:val="000000" w:themeColor="text1"/>
          <w:szCs w:val="21"/>
        </w:rPr>
        <w:t>1</w:t>
      </w:r>
      <w:r w:rsidR="00936E44">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h</w:t>
      </w:r>
      <w:r w:rsidR="00AB6A02" w:rsidRPr="00AB6A02">
        <w:rPr>
          <w:rFonts w:ascii="Times New Roman" w:hAnsi="Times New Roman" w:cs="Times New Roman"/>
          <w:color w:val="000000" w:themeColor="text1"/>
          <w:szCs w:val="21"/>
        </w:rPr>
        <w:t>到</w:t>
      </w:r>
      <w:r w:rsidR="00AB6A02" w:rsidRPr="00AB6A02">
        <w:rPr>
          <w:rFonts w:ascii="Times New Roman" w:hAnsi="Times New Roman" w:cs="Times New Roman"/>
          <w:color w:val="000000" w:themeColor="text1"/>
          <w:szCs w:val="21"/>
        </w:rPr>
        <w:t>6</w:t>
      </w:r>
      <w:r w:rsidR="00936E44">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h</w:t>
      </w:r>
      <w:r w:rsidR="00AB6A02" w:rsidRPr="00AB6A02">
        <w:rPr>
          <w:rFonts w:ascii="Times New Roman" w:hAnsi="Times New Roman" w:cs="Times New Roman"/>
          <w:color w:val="000000" w:themeColor="text1"/>
          <w:szCs w:val="21"/>
        </w:rPr>
        <w:t>内可调</w:t>
      </w:r>
      <w:r>
        <w:rPr>
          <w:rFonts w:ascii="Times New Roman" w:hAnsi="Times New Roman" w:cs="Times New Roman" w:hint="eastAsia"/>
          <w:color w:val="000000" w:themeColor="text1"/>
          <w:szCs w:val="21"/>
        </w:rPr>
        <w:t>；</w:t>
      </w:r>
    </w:p>
    <w:p w14:paraId="337B5B73" w14:textId="324FCE96"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c</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远程遥控装置性能；远程遥控装置的无线发射功</w:t>
      </w:r>
      <w:r w:rsidR="00AB6A02" w:rsidRPr="00581AF2">
        <w:rPr>
          <w:rFonts w:asciiTheme="minorEastAsia" w:hAnsiTheme="minorEastAsia" w:cs="Times New Roman"/>
          <w:color w:val="000000" w:themeColor="text1"/>
          <w:szCs w:val="21"/>
        </w:rPr>
        <w:t>率≤1</w:t>
      </w:r>
      <w:r w:rsidR="00AB6A02" w:rsidRPr="00AB6A02">
        <w:rPr>
          <w:rFonts w:ascii="Times New Roman" w:hAnsi="Times New Roman" w:cs="Times New Roman"/>
          <w:color w:val="000000" w:themeColor="text1"/>
          <w:szCs w:val="21"/>
        </w:rPr>
        <w:t>0</w:t>
      </w:r>
      <w:r w:rsidR="00936E44">
        <w:rPr>
          <w:rFonts w:ascii="Times New Roman" w:hAnsi="Times New Roman" w:cs="Times New Roman" w:hint="eastAsia"/>
          <w:color w:val="000000" w:themeColor="text1"/>
          <w:szCs w:val="21"/>
        </w:rPr>
        <w:t xml:space="preserve"> </w:t>
      </w:r>
      <w:proofErr w:type="spellStart"/>
      <w:r w:rsidR="00AB6A02" w:rsidRPr="00AB6A02">
        <w:rPr>
          <w:rFonts w:ascii="Times New Roman" w:hAnsi="Times New Roman" w:cs="Times New Roman"/>
          <w:color w:val="000000" w:themeColor="text1"/>
          <w:szCs w:val="21"/>
        </w:rPr>
        <w:t>m</w:t>
      </w:r>
      <w:r w:rsidR="00936E44">
        <w:rPr>
          <w:rFonts w:ascii="Times New Roman" w:hAnsi="Times New Roman" w:cs="Times New Roman"/>
          <w:color w:val="000000" w:themeColor="text1"/>
          <w:szCs w:val="21"/>
        </w:rPr>
        <w:t>W</w:t>
      </w:r>
      <w:proofErr w:type="spellEnd"/>
      <w:r w:rsidR="00AB6A02" w:rsidRPr="00AB6A02">
        <w:rPr>
          <w:rFonts w:ascii="Times New Roman" w:hAnsi="Times New Roman" w:cs="Times New Roman"/>
          <w:color w:val="000000" w:themeColor="text1"/>
          <w:szCs w:val="21"/>
        </w:rPr>
        <w:t>，响应时</w:t>
      </w:r>
      <w:r w:rsidR="00AB6A02" w:rsidRPr="00581AF2">
        <w:rPr>
          <w:rFonts w:asciiTheme="minorEastAsia" w:hAnsiTheme="minorEastAsia" w:cs="Times New Roman"/>
          <w:color w:val="000000" w:themeColor="text1"/>
          <w:szCs w:val="21"/>
        </w:rPr>
        <w:t>间≤</w:t>
      </w:r>
      <w:r w:rsidR="00AB6A02" w:rsidRPr="00AB6A02">
        <w:rPr>
          <w:rFonts w:ascii="Times New Roman" w:hAnsi="Times New Roman" w:cs="Times New Roman"/>
          <w:color w:val="000000" w:themeColor="text1"/>
          <w:szCs w:val="21"/>
        </w:rPr>
        <w:t>100</w:t>
      </w:r>
      <w:r w:rsidR="00936E44">
        <w:rPr>
          <w:rFonts w:ascii="Times New Roman" w:hAnsi="Times New Roman" w:cs="Times New Roman"/>
          <w:color w:val="000000" w:themeColor="text1"/>
          <w:szCs w:val="21"/>
        </w:rPr>
        <w:t xml:space="preserve"> </w:t>
      </w:r>
      <w:proofErr w:type="spellStart"/>
      <w:r w:rsidR="00AB6A02" w:rsidRPr="00AB6A02">
        <w:rPr>
          <w:rFonts w:ascii="Times New Roman" w:hAnsi="Times New Roman" w:cs="Times New Roman"/>
          <w:color w:val="000000" w:themeColor="text1"/>
          <w:szCs w:val="21"/>
        </w:rPr>
        <w:t>ms</w:t>
      </w:r>
      <w:proofErr w:type="spellEnd"/>
      <w:r>
        <w:rPr>
          <w:rFonts w:ascii="Times New Roman" w:hAnsi="Times New Roman" w:cs="Times New Roman" w:hint="eastAsia"/>
          <w:color w:val="000000" w:themeColor="text1"/>
          <w:szCs w:val="21"/>
        </w:rPr>
        <w:t>；</w:t>
      </w:r>
    </w:p>
    <w:p w14:paraId="1E70109D" w14:textId="3AB50EC2"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d</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环境感知性能；障碍物探测距离前向</w:t>
      </w:r>
      <w:r w:rsidR="00AB6A02" w:rsidRPr="00581AF2">
        <w:rPr>
          <w:rFonts w:asciiTheme="majorEastAsia" w:eastAsiaTheme="majorEastAsia" w:hAnsiTheme="majorEastAsia" w:cs="Times New Roman"/>
          <w:color w:val="000000" w:themeColor="text1"/>
          <w:szCs w:val="21"/>
        </w:rPr>
        <w:t>≥</w:t>
      </w:r>
      <w:r w:rsidR="00AB6A02" w:rsidRPr="00AB6A02">
        <w:rPr>
          <w:rFonts w:ascii="Times New Roman" w:hAnsi="Times New Roman" w:cs="Times New Roman"/>
          <w:color w:val="000000" w:themeColor="text1"/>
          <w:szCs w:val="21"/>
        </w:rPr>
        <w:t>50 m</w:t>
      </w:r>
      <w:r w:rsidR="00AB6A02" w:rsidRPr="00AB6A02">
        <w:rPr>
          <w:rFonts w:ascii="Times New Roman" w:hAnsi="Times New Roman" w:cs="Times New Roman"/>
          <w:color w:val="000000" w:themeColor="text1"/>
          <w:szCs w:val="21"/>
        </w:rPr>
        <w:t>，障碍物探测距离</w:t>
      </w:r>
      <w:r w:rsidR="00AB6A02" w:rsidRPr="00581AF2">
        <w:rPr>
          <w:rFonts w:asciiTheme="majorEastAsia" w:eastAsiaTheme="majorEastAsia" w:hAnsiTheme="majorEastAsia" w:cs="Times New Roman"/>
          <w:color w:val="000000" w:themeColor="text1"/>
          <w:szCs w:val="21"/>
        </w:rPr>
        <w:t>后向≥</w:t>
      </w:r>
      <w:r w:rsidR="00AB6A02" w:rsidRPr="00AB6A02">
        <w:rPr>
          <w:rFonts w:ascii="Times New Roman" w:hAnsi="Times New Roman" w:cs="Times New Roman"/>
          <w:color w:val="000000" w:themeColor="text1"/>
          <w:szCs w:val="21"/>
        </w:rPr>
        <w:t>20 m</w:t>
      </w:r>
      <w:r w:rsidR="00AB6A02" w:rsidRPr="00AB6A02">
        <w:rPr>
          <w:rFonts w:ascii="Times New Roman" w:hAnsi="Times New Roman" w:cs="Times New Roman"/>
          <w:color w:val="000000" w:themeColor="text1"/>
          <w:szCs w:val="21"/>
        </w:rPr>
        <w:t>，水平视</w:t>
      </w:r>
      <w:r w:rsidR="00AB6A02" w:rsidRPr="00581AF2">
        <w:rPr>
          <w:rFonts w:asciiTheme="minorEastAsia" w:hAnsiTheme="minorEastAsia" w:cs="Times New Roman"/>
          <w:color w:val="000000" w:themeColor="text1"/>
          <w:szCs w:val="21"/>
        </w:rPr>
        <w:t>角≥</w:t>
      </w:r>
      <w:r w:rsidR="00AB6A02" w:rsidRPr="00AB6A02">
        <w:rPr>
          <w:rFonts w:ascii="Times New Roman" w:hAnsi="Times New Roman" w:cs="Times New Roman"/>
          <w:color w:val="000000" w:themeColor="text1"/>
          <w:szCs w:val="21"/>
        </w:rPr>
        <w:t>150°</w:t>
      </w:r>
      <w:r w:rsidR="00AB6A02" w:rsidRPr="00AB6A02">
        <w:rPr>
          <w:rFonts w:ascii="Times New Roman" w:hAnsi="Times New Roman" w:cs="Times New Roman"/>
          <w:color w:val="000000" w:themeColor="text1"/>
          <w:szCs w:val="21"/>
        </w:rPr>
        <w:t>，垂直视</w:t>
      </w:r>
      <w:r w:rsidR="00AB6A02" w:rsidRPr="00581AF2">
        <w:rPr>
          <w:rFonts w:asciiTheme="minorEastAsia" w:hAnsiTheme="minorEastAsia" w:cs="Times New Roman"/>
          <w:color w:val="000000" w:themeColor="text1"/>
          <w:szCs w:val="21"/>
        </w:rPr>
        <w:t>角≥</w:t>
      </w:r>
      <w:r w:rsidR="00AB6A02" w:rsidRPr="00AB6A02">
        <w:rPr>
          <w:rFonts w:ascii="Times New Roman" w:hAnsi="Times New Roman" w:cs="Times New Roman"/>
          <w:color w:val="000000" w:themeColor="text1"/>
          <w:szCs w:val="21"/>
        </w:rPr>
        <w:t>30°</w:t>
      </w:r>
      <w:r>
        <w:rPr>
          <w:rFonts w:ascii="Times New Roman" w:hAnsi="Times New Roman" w:cs="Times New Roman" w:hint="eastAsia"/>
          <w:color w:val="000000" w:themeColor="text1"/>
          <w:szCs w:val="21"/>
        </w:rPr>
        <w:t>；</w:t>
      </w:r>
    </w:p>
    <w:p w14:paraId="4C3A159A" w14:textId="27252CA5"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e</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自动制动性能；无人农机自动制动平均减速</w:t>
      </w:r>
      <w:r w:rsidR="00AB6A02" w:rsidRPr="00581AF2">
        <w:rPr>
          <w:rFonts w:asciiTheme="minorEastAsia" w:hAnsiTheme="minorEastAsia" w:cs="Times New Roman"/>
          <w:color w:val="000000" w:themeColor="text1"/>
          <w:szCs w:val="21"/>
        </w:rPr>
        <w:t>度≥</w:t>
      </w:r>
      <w:r w:rsidR="00AB6A02" w:rsidRPr="00AB6A02">
        <w:rPr>
          <w:rFonts w:ascii="Times New Roman" w:hAnsi="Times New Roman" w:cs="Times New Roman"/>
          <w:color w:val="000000" w:themeColor="text1"/>
          <w:szCs w:val="21"/>
        </w:rPr>
        <w:t>2.5</w:t>
      </w:r>
      <w:r w:rsidR="00936E44">
        <w:rPr>
          <w:rFonts w:ascii="Times New Roman" w:hAnsi="Times New Roman" w:cs="Times New Roman"/>
          <w:color w:val="000000" w:themeColor="text1"/>
          <w:szCs w:val="21"/>
        </w:rPr>
        <w:t xml:space="preserve"> </w:t>
      </w:r>
      <w:r w:rsidR="00ED00BB">
        <w:rPr>
          <w:rFonts w:ascii="Times New Roman" w:hAnsi="Times New Roman" w:cs="Times New Roman"/>
          <w:color w:val="000000" w:themeColor="text1"/>
          <w:szCs w:val="21"/>
        </w:rPr>
        <w:t>m/s</w:t>
      </w:r>
      <w:r w:rsidR="00ED00BB" w:rsidRPr="00ED00BB">
        <w:rPr>
          <w:rFonts w:ascii="Times New Roman" w:hAnsi="Times New Roman" w:cs="Times New Roman"/>
          <w:color w:val="000000" w:themeColor="text1"/>
          <w:szCs w:val="21"/>
          <w:vertAlign w:val="superscript"/>
        </w:rPr>
        <w:t>2</w:t>
      </w:r>
      <w:r>
        <w:rPr>
          <w:rFonts w:ascii="Times New Roman" w:hAnsi="Times New Roman" w:cs="Times New Roman" w:hint="eastAsia"/>
          <w:color w:val="000000" w:themeColor="text1"/>
          <w:szCs w:val="21"/>
        </w:rPr>
        <w:t>；</w:t>
      </w:r>
    </w:p>
    <w:p w14:paraId="6B5B821E" w14:textId="663E01B4"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f</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耕整装备：直线路径跟踪误</w:t>
      </w:r>
      <w:r w:rsidR="00AB6A02" w:rsidRPr="00581AF2">
        <w:rPr>
          <w:rFonts w:asciiTheme="minorEastAsia" w:hAnsiTheme="minorEastAsia" w:cs="Times New Roman"/>
          <w:color w:val="000000" w:themeColor="text1"/>
          <w:szCs w:val="21"/>
        </w:rPr>
        <w:t>差≤</w:t>
      </w:r>
      <w:r w:rsidR="00AB6A02" w:rsidRPr="00AB6A02">
        <w:rPr>
          <w:rFonts w:ascii="Times New Roman" w:hAnsi="Times New Roman" w:cs="Times New Roman"/>
          <w:color w:val="000000" w:themeColor="text1"/>
          <w:szCs w:val="21"/>
        </w:rPr>
        <w:t>5</w:t>
      </w:r>
      <w:r w:rsidR="00936E44">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cm</w:t>
      </w:r>
      <w:r w:rsidR="00AB6A02" w:rsidRPr="00AB6A02">
        <w:rPr>
          <w:rFonts w:ascii="Times New Roman" w:hAnsi="Times New Roman" w:cs="Times New Roman"/>
          <w:color w:val="000000" w:themeColor="text1"/>
          <w:szCs w:val="21"/>
        </w:rPr>
        <w:t>，自主掉头拼接行误</w:t>
      </w:r>
      <w:r w:rsidR="00AB6A02" w:rsidRPr="00581AF2">
        <w:rPr>
          <w:rFonts w:asciiTheme="majorEastAsia" w:eastAsiaTheme="majorEastAsia" w:hAnsiTheme="majorEastAsia" w:cs="Times New Roman"/>
          <w:color w:val="000000" w:themeColor="text1"/>
          <w:szCs w:val="21"/>
        </w:rPr>
        <w:t>差≤</w:t>
      </w:r>
      <w:r w:rsidR="00AB6A02" w:rsidRPr="00AB6A02">
        <w:rPr>
          <w:rFonts w:ascii="Times New Roman" w:hAnsi="Times New Roman" w:cs="Times New Roman"/>
          <w:color w:val="000000" w:themeColor="text1"/>
          <w:szCs w:val="21"/>
        </w:rPr>
        <w:t>10</w:t>
      </w:r>
      <w:r w:rsidR="00936E44">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cm</w:t>
      </w:r>
      <w:r>
        <w:rPr>
          <w:rFonts w:ascii="Times New Roman" w:hAnsi="Times New Roman" w:cs="Times New Roman" w:hint="eastAsia"/>
          <w:color w:val="000000" w:themeColor="text1"/>
          <w:szCs w:val="21"/>
        </w:rPr>
        <w:t>；</w:t>
      </w:r>
    </w:p>
    <w:p w14:paraId="309BBC8C" w14:textId="6EE161F2"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g</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播种装备：无人插秧机直线路径跟</w:t>
      </w:r>
      <w:r w:rsidR="00AB6A02" w:rsidRPr="00581AF2">
        <w:rPr>
          <w:rFonts w:asciiTheme="minorEastAsia" w:hAnsiTheme="minorEastAsia" w:cs="Times New Roman"/>
          <w:color w:val="000000" w:themeColor="text1"/>
          <w:szCs w:val="21"/>
        </w:rPr>
        <w:t>踪误差≤</w:t>
      </w:r>
      <w:r w:rsidR="00AB6A02" w:rsidRPr="00AB6A02">
        <w:rPr>
          <w:rFonts w:ascii="Times New Roman" w:hAnsi="Times New Roman" w:cs="Times New Roman"/>
          <w:color w:val="000000" w:themeColor="text1"/>
          <w:szCs w:val="21"/>
        </w:rPr>
        <w:t>5</w:t>
      </w:r>
      <w:r w:rsidR="00936E44">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cm</w:t>
      </w:r>
      <w:r w:rsidR="00AB6A02" w:rsidRPr="00AB6A02">
        <w:rPr>
          <w:rFonts w:ascii="Times New Roman" w:hAnsi="Times New Roman" w:cs="Times New Roman"/>
          <w:color w:val="000000" w:themeColor="text1"/>
          <w:szCs w:val="21"/>
        </w:rPr>
        <w:t>，自主掉头拼接行误</w:t>
      </w:r>
      <w:r w:rsidR="00AB6A02" w:rsidRPr="00581AF2">
        <w:rPr>
          <w:rFonts w:asciiTheme="majorEastAsia" w:eastAsiaTheme="majorEastAsia" w:hAnsiTheme="majorEastAsia" w:cs="Times New Roman"/>
          <w:color w:val="000000" w:themeColor="text1"/>
          <w:szCs w:val="21"/>
        </w:rPr>
        <w:t>差≤</w:t>
      </w:r>
      <w:r w:rsidR="00AB6A02" w:rsidRPr="00AB6A02">
        <w:rPr>
          <w:rFonts w:ascii="Times New Roman" w:hAnsi="Times New Roman" w:cs="Times New Roman"/>
          <w:color w:val="000000" w:themeColor="text1"/>
          <w:szCs w:val="21"/>
        </w:rPr>
        <w:t>10</w:t>
      </w:r>
      <w:r w:rsidR="00936E44">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cm</w:t>
      </w:r>
      <w:r w:rsidR="00AB6A02" w:rsidRPr="00AB6A02">
        <w:rPr>
          <w:rFonts w:ascii="Times New Roman" w:hAnsi="Times New Roman" w:cs="Times New Roman"/>
          <w:color w:val="000000" w:themeColor="text1"/>
          <w:szCs w:val="21"/>
        </w:rPr>
        <w:t>，</w:t>
      </w:r>
      <w:proofErr w:type="gramStart"/>
      <w:r w:rsidR="00AB6A02" w:rsidRPr="00AB6A02">
        <w:rPr>
          <w:rFonts w:ascii="Times New Roman" w:hAnsi="Times New Roman" w:cs="Times New Roman"/>
          <w:color w:val="000000" w:themeColor="text1"/>
          <w:szCs w:val="21"/>
        </w:rPr>
        <w:t>漏插</w:t>
      </w:r>
      <w:r w:rsidR="00AB6A02" w:rsidRPr="00581AF2">
        <w:rPr>
          <w:rFonts w:asciiTheme="majorEastAsia" w:eastAsiaTheme="majorEastAsia" w:hAnsiTheme="majorEastAsia" w:cs="Times New Roman"/>
          <w:color w:val="000000" w:themeColor="text1"/>
          <w:szCs w:val="21"/>
        </w:rPr>
        <w:t>率</w:t>
      </w:r>
      <w:proofErr w:type="gramEnd"/>
      <w:r w:rsidR="00AB6A02" w:rsidRPr="00581AF2">
        <w:rPr>
          <w:rFonts w:asciiTheme="majorEastAsia" w:eastAsiaTheme="majorEastAsia" w:hAnsiTheme="majorEastAsia" w:cs="Times New Roman"/>
          <w:color w:val="000000" w:themeColor="text1"/>
          <w:szCs w:val="21"/>
        </w:rPr>
        <w:t>≤</w:t>
      </w:r>
      <w:r w:rsidR="00AB6A02" w:rsidRPr="00AB6A02">
        <w:rPr>
          <w:rFonts w:ascii="Times New Roman" w:hAnsi="Times New Roman" w:cs="Times New Roman"/>
          <w:color w:val="000000" w:themeColor="text1"/>
          <w:szCs w:val="21"/>
        </w:rPr>
        <w:t>2%</w:t>
      </w:r>
      <w:r w:rsidR="00AB6A02" w:rsidRPr="00AB6A02">
        <w:rPr>
          <w:rFonts w:ascii="Times New Roman" w:hAnsi="Times New Roman" w:cs="Times New Roman"/>
          <w:color w:val="000000" w:themeColor="text1"/>
          <w:szCs w:val="21"/>
        </w:rPr>
        <w:t>，相对均匀</w:t>
      </w:r>
      <w:r w:rsidR="00AB6A02" w:rsidRPr="00581AF2">
        <w:rPr>
          <w:rFonts w:asciiTheme="minorEastAsia" w:hAnsiTheme="minorEastAsia" w:cs="Times New Roman"/>
          <w:color w:val="000000" w:themeColor="text1"/>
          <w:szCs w:val="21"/>
        </w:rPr>
        <w:t>度≥</w:t>
      </w:r>
      <w:r w:rsidR="00AB6A02" w:rsidRPr="00AB6A02">
        <w:rPr>
          <w:rFonts w:ascii="Times New Roman" w:hAnsi="Times New Roman" w:cs="Times New Roman"/>
          <w:color w:val="000000" w:themeColor="text1"/>
          <w:szCs w:val="21"/>
        </w:rPr>
        <w:t>85%</w:t>
      </w:r>
      <w:r w:rsidR="00AB6A02" w:rsidRPr="00AB6A02">
        <w:rPr>
          <w:rFonts w:ascii="Times New Roman" w:hAnsi="Times New Roman" w:cs="Times New Roman"/>
          <w:color w:val="000000" w:themeColor="text1"/>
          <w:szCs w:val="21"/>
        </w:rPr>
        <w:t>；无人播种机直线路径跟踪误</w:t>
      </w:r>
      <w:r w:rsidR="00AB6A02" w:rsidRPr="00581AF2">
        <w:rPr>
          <w:rFonts w:asciiTheme="minorEastAsia" w:hAnsiTheme="minorEastAsia" w:cs="Times New Roman"/>
          <w:color w:val="000000" w:themeColor="text1"/>
          <w:szCs w:val="21"/>
        </w:rPr>
        <w:t>差≤</w:t>
      </w:r>
      <w:r w:rsidR="00AB6A02" w:rsidRPr="00AB6A02">
        <w:rPr>
          <w:rFonts w:ascii="Times New Roman" w:hAnsi="Times New Roman" w:cs="Times New Roman"/>
          <w:color w:val="000000" w:themeColor="text1"/>
          <w:szCs w:val="21"/>
        </w:rPr>
        <w:t>5</w:t>
      </w:r>
      <w:r w:rsidR="00936E44">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cm</w:t>
      </w:r>
      <w:r w:rsidR="00AB6A02" w:rsidRPr="00AB6A02">
        <w:rPr>
          <w:rFonts w:ascii="Times New Roman" w:hAnsi="Times New Roman" w:cs="Times New Roman"/>
          <w:color w:val="000000" w:themeColor="text1"/>
          <w:szCs w:val="21"/>
        </w:rPr>
        <w:t>，自主掉头拼接行误</w:t>
      </w:r>
      <w:r w:rsidR="00AB6A02" w:rsidRPr="00581AF2">
        <w:rPr>
          <w:rFonts w:asciiTheme="minorEastAsia" w:hAnsiTheme="minorEastAsia" w:cs="Times New Roman"/>
          <w:color w:val="000000" w:themeColor="text1"/>
          <w:szCs w:val="21"/>
        </w:rPr>
        <w:t>差≤</w:t>
      </w:r>
      <w:r w:rsidR="00AB6A02" w:rsidRPr="00AB6A02">
        <w:rPr>
          <w:rFonts w:ascii="Times New Roman" w:hAnsi="Times New Roman" w:cs="Times New Roman"/>
          <w:color w:val="000000" w:themeColor="text1"/>
          <w:szCs w:val="21"/>
        </w:rPr>
        <w:t>10</w:t>
      </w:r>
      <w:r w:rsidR="00936E44">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cm</w:t>
      </w:r>
      <w:r w:rsidR="00AB6A02" w:rsidRPr="00AB6A02">
        <w:rPr>
          <w:rFonts w:ascii="Times New Roman" w:hAnsi="Times New Roman" w:cs="Times New Roman"/>
          <w:color w:val="000000" w:themeColor="text1"/>
          <w:szCs w:val="21"/>
        </w:rPr>
        <w:t>，播种量误</w:t>
      </w:r>
      <w:r w:rsidR="00AB6A02" w:rsidRPr="00581AF2">
        <w:rPr>
          <w:rFonts w:asciiTheme="minorEastAsia" w:hAnsiTheme="minorEastAsia" w:cs="Times New Roman"/>
          <w:color w:val="000000" w:themeColor="text1"/>
          <w:szCs w:val="21"/>
        </w:rPr>
        <w:t>差≤</w:t>
      </w:r>
      <w:r w:rsidR="00AB6A02" w:rsidRPr="00AB6A02">
        <w:rPr>
          <w:rFonts w:ascii="Times New Roman" w:hAnsi="Times New Roman" w:cs="Times New Roman"/>
          <w:color w:val="000000" w:themeColor="text1"/>
          <w:szCs w:val="21"/>
        </w:rPr>
        <w:t>3%</w:t>
      </w:r>
      <w:r w:rsidR="00AB6A02" w:rsidRPr="00AB6A02">
        <w:rPr>
          <w:rFonts w:ascii="Times New Roman" w:hAnsi="Times New Roman" w:cs="Times New Roman"/>
          <w:color w:val="000000" w:themeColor="text1"/>
          <w:szCs w:val="21"/>
        </w:rPr>
        <w:t>，播种深度合格率</w:t>
      </w:r>
      <w:r w:rsidR="00AB6A02" w:rsidRPr="00581AF2">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80%</w:t>
      </w:r>
      <w:r w:rsidR="00AB6A02" w:rsidRPr="00AB6A02">
        <w:rPr>
          <w:rFonts w:ascii="Times New Roman" w:hAnsi="Times New Roman" w:cs="Times New Roman"/>
          <w:color w:val="000000" w:themeColor="text1"/>
          <w:szCs w:val="21"/>
        </w:rPr>
        <w:t>，播种</w:t>
      </w:r>
      <w:proofErr w:type="gramStart"/>
      <w:r w:rsidR="00AB6A02" w:rsidRPr="00AB6A02">
        <w:rPr>
          <w:rFonts w:ascii="Times New Roman" w:hAnsi="Times New Roman" w:cs="Times New Roman"/>
          <w:color w:val="000000" w:themeColor="text1"/>
          <w:szCs w:val="21"/>
        </w:rPr>
        <w:t>断条率</w:t>
      </w:r>
      <w:proofErr w:type="gramEnd"/>
      <w:r w:rsidR="00AB6A02" w:rsidRPr="00581AF2">
        <w:rPr>
          <w:rFonts w:asciiTheme="minorEastAsia" w:hAnsiTheme="minorEastAsia" w:cs="Times New Roman"/>
          <w:color w:val="000000" w:themeColor="text1"/>
          <w:szCs w:val="21"/>
        </w:rPr>
        <w:t>≤</w:t>
      </w:r>
      <w:r w:rsidR="00AB6A02" w:rsidRPr="000B7445">
        <w:rPr>
          <w:rFonts w:ascii="Times New Roman" w:hAnsi="Times New Roman" w:cs="Times New Roman"/>
          <w:color w:val="000000" w:themeColor="text1"/>
          <w:szCs w:val="21"/>
        </w:rPr>
        <w:t>3%</w:t>
      </w:r>
      <w:r>
        <w:rPr>
          <w:rFonts w:ascii="Times New Roman" w:hAnsi="Times New Roman" w:cs="Times New Roman" w:hint="eastAsia"/>
          <w:color w:val="000000" w:themeColor="text1"/>
          <w:szCs w:val="21"/>
        </w:rPr>
        <w:t>；</w:t>
      </w:r>
    </w:p>
    <w:p w14:paraId="619D263E" w14:textId="1FDAA400" w:rsidR="00AB6A02" w:rsidRPr="00AB6A02" w:rsidRDefault="000B7445" w:rsidP="00534E4E">
      <w:pPr>
        <w:ind w:firstLineChars="200" w:firstLine="420"/>
        <w:rPr>
          <w:rFonts w:ascii="Times New Roman" w:hAnsi="Times New Roman" w:cs="Times New Roman"/>
          <w:color w:val="000000" w:themeColor="text1"/>
          <w:szCs w:val="21"/>
        </w:rPr>
      </w:pPr>
      <w:proofErr w:type="spellStart"/>
      <w:r>
        <w:rPr>
          <w:rFonts w:ascii="Times New Roman" w:hAnsi="Times New Roman" w:cs="Times New Roman" w:hint="eastAsia"/>
          <w:color w:val="000000" w:themeColor="text1"/>
          <w:szCs w:val="21"/>
        </w:rPr>
        <w:t>i</w:t>
      </w:r>
      <w:proofErr w:type="spellEnd"/>
      <w:r w:rsidR="00AB6A02" w:rsidRPr="00AB6A02">
        <w:rPr>
          <w:rFonts w:ascii="Times New Roman" w:hAnsi="Times New Roman" w:cs="Times New Roman"/>
          <w:color w:val="000000" w:themeColor="text1"/>
          <w:szCs w:val="21"/>
        </w:rPr>
        <w:t>）</w:t>
      </w:r>
      <w:r w:rsidR="001C3F49">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植保装备：直线路径跟踪误差</w:t>
      </w:r>
      <w:r w:rsidR="00AB6A02" w:rsidRPr="00581AF2">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5</w:t>
      </w:r>
      <w:r w:rsidR="00936E44">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cm</w:t>
      </w:r>
      <w:r w:rsidR="00AB6A02" w:rsidRPr="00AB6A02">
        <w:rPr>
          <w:rFonts w:ascii="Times New Roman" w:hAnsi="Times New Roman" w:cs="Times New Roman"/>
          <w:color w:val="000000" w:themeColor="text1"/>
          <w:szCs w:val="21"/>
        </w:rPr>
        <w:t>，自主掉头拼接行误差</w:t>
      </w:r>
      <w:r w:rsidR="00AB6A02" w:rsidRPr="00581AF2">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10</w:t>
      </w:r>
      <w:r w:rsidR="00936E44">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cm</w:t>
      </w:r>
      <w:r w:rsidR="00AB6A02" w:rsidRPr="00AB6A02">
        <w:rPr>
          <w:rFonts w:ascii="Times New Roman" w:hAnsi="Times New Roman" w:cs="Times New Roman"/>
          <w:color w:val="000000" w:themeColor="text1"/>
          <w:szCs w:val="21"/>
        </w:rPr>
        <w:t>，药量监测误差</w:t>
      </w:r>
      <w:r w:rsidR="00AB6A02" w:rsidRPr="00581AF2">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3%</w:t>
      </w:r>
      <w:r>
        <w:rPr>
          <w:rFonts w:ascii="Times New Roman" w:hAnsi="Times New Roman" w:cs="Times New Roman" w:hint="eastAsia"/>
          <w:color w:val="000000" w:themeColor="text1"/>
          <w:szCs w:val="21"/>
        </w:rPr>
        <w:t>；</w:t>
      </w:r>
    </w:p>
    <w:p w14:paraId="64D0FB21" w14:textId="21D259AF" w:rsidR="00AB6A02" w:rsidRPr="00AB6A02" w:rsidRDefault="000B7445" w:rsidP="00534E4E">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j</w:t>
      </w:r>
      <w:r>
        <w:rPr>
          <w:rFonts w:ascii="Times New Roman" w:hAnsi="Times New Roman" w:cs="Times New Roman" w:hint="eastAsia"/>
          <w:color w:val="000000" w:themeColor="text1"/>
          <w:szCs w:val="21"/>
        </w:rPr>
        <w:t>）</w:t>
      </w:r>
      <w:r w:rsidR="001C3F49">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收获装备：直线路径跟踪误差</w:t>
      </w:r>
      <w:r w:rsidR="00AB6A02" w:rsidRPr="00581AF2">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5</w:t>
      </w:r>
      <w:r w:rsidR="00936E44">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cm</w:t>
      </w:r>
      <w:r w:rsidR="00AB6A02" w:rsidRPr="00AB6A02">
        <w:rPr>
          <w:rFonts w:ascii="Times New Roman" w:hAnsi="Times New Roman" w:cs="Times New Roman"/>
          <w:color w:val="000000" w:themeColor="text1"/>
          <w:szCs w:val="21"/>
        </w:rPr>
        <w:t>，自主掉头拼接行误差</w:t>
      </w:r>
      <w:r w:rsidR="00AB6A02" w:rsidRPr="00581AF2">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10</w:t>
      </w:r>
      <w:r w:rsidR="00936E44">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cm</w:t>
      </w:r>
      <w:r w:rsidR="00AB6A02" w:rsidRPr="00AB6A02">
        <w:rPr>
          <w:rFonts w:ascii="Times New Roman" w:hAnsi="Times New Roman" w:cs="Times New Roman"/>
          <w:color w:val="000000" w:themeColor="text1"/>
          <w:szCs w:val="21"/>
        </w:rPr>
        <w:t>，清</w:t>
      </w:r>
      <w:proofErr w:type="gramStart"/>
      <w:r w:rsidR="00AB6A02" w:rsidRPr="00AB6A02">
        <w:rPr>
          <w:rFonts w:ascii="Times New Roman" w:hAnsi="Times New Roman" w:cs="Times New Roman"/>
          <w:color w:val="000000" w:themeColor="text1"/>
          <w:szCs w:val="21"/>
        </w:rPr>
        <w:t>选损失</w:t>
      </w:r>
      <w:proofErr w:type="gramEnd"/>
      <w:r w:rsidR="00AB6A02" w:rsidRPr="00AB6A02">
        <w:rPr>
          <w:rFonts w:ascii="Times New Roman" w:hAnsi="Times New Roman" w:cs="Times New Roman"/>
          <w:color w:val="000000" w:themeColor="text1"/>
          <w:szCs w:val="21"/>
        </w:rPr>
        <w:t>检测准确率</w:t>
      </w:r>
      <w:r w:rsidR="00AB6A02" w:rsidRPr="00581AF2">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90%</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lastRenderedPageBreak/>
        <w:t>破碎检测准确率</w:t>
      </w:r>
      <w:r w:rsidR="00AB6A02" w:rsidRPr="00581AF2">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90%</w:t>
      </w:r>
      <w:r w:rsidR="00AB6A02" w:rsidRPr="00AB6A02">
        <w:rPr>
          <w:rFonts w:ascii="Times New Roman" w:hAnsi="Times New Roman" w:cs="Times New Roman"/>
          <w:color w:val="000000" w:themeColor="text1"/>
          <w:szCs w:val="21"/>
        </w:rPr>
        <w:t>，含杂检测准确率</w:t>
      </w:r>
      <w:r w:rsidR="00AB6A02" w:rsidRPr="00581AF2">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90%</w:t>
      </w:r>
      <w:r w:rsidR="00AB6A02" w:rsidRPr="00AB6A02">
        <w:rPr>
          <w:rFonts w:ascii="Times New Roman" w:hAnsi="Times New Roman" w:cs="Times New Roman"/>
          <w:color w:val="000000" w:themeColor="text1"/>
          <w:szCs w:val="21"/>
        </w:rPr>
        <w:t>。</w:t>
      </w:r>
    </w:p>
    <w:p w14:paraId="403EFC54" w14:textId="755780DA" w:rsidR="00AB6A02" w:rsidRPr="007B7E22" w:rsidRDefault="007B7E22" w:rsidP="00534E4E">
      <w:pPr>
        <w:spacing w:beforeLines="50" w:before="156" w:afterLines="50" w:after="156"/>
        <w:rPr>
          <w:rFonts w:ascii="黑体" w:eastAsia="黑体" w:hAnsi="黑体"/>
          <w:color w:val="000000" w:themeColor="text1"/>
        </w:rPr>
      </w:pPr>
      <w:bookmarkStart w:id="115" w:name="_Toc31643"/>
      <w:bookmarkStart w:id="116" w:name="_Toc24732"/>
      <w:r>
        <w:rPr>
          <w:rFonts w:ascii="黑体" w:eastAsia="黑体" w:hAnsi="黑体"/>
          <w:color w:val="000000" w:themeColor="text1"/>
        </w:rPr>
        <w:t>5</w:t>
      </w:r>
      <w:r w:rsidR="00AB6A02" w:rsidRPr="007B7E22">
        <w:rPr>
          <w:rFonts w:ascii="黑体" w:eastAsia="黑体" w:hAnsi="黑体"/>
          <w:color w:val="000000" w:themeColor="text1"/>
        </w:rPr>
        <w:t xml:space="preserve">.4.5 </w:t>
      </w:r>
      <w:r>
        <w:rPr>
          <w:rFonts w:ascii="黑体" w:eastAsia="黑体" w:hAnsi="黑体"/>
          <w:color w:val="000000" w:themeColor="text1"/>
        </w:rPr>
        <w:t xml:space="preserve"> </w:t>
      </w:r>
      <w:r w:rsidR="00AB6A02" w:rsidRPr="007B7E22">
        <w:rPr>
          <w:rFonts w:ascii="黑体" w:eastAsia="黑体" w:hAnsi="黑体"/>
          <w:color w:val="000000" w:themeColor="text1"/>
        </w:rPr>
        <w:t>数据存储与传输要求</w:t>
      </w:r>
      <w:bookmarkEnd w:id="115"/>
      <w:bookmarkEnd w:id="116"/>
    </w:p>
    <w:p w14:paraId="4B62E61A" w14:textId="77777777" w:rsidR="00AB6A02" w:rsidRPr="00AB6A02" w:rsidRDefault="00AB6A02" w:rsidP="00ED00BB">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应配备</w:t>
      </w:r>
      <w:r w:rsidRPr="00AB6A02">
        <w:rPr>
          <w:rFonts w:ascii="Times New Roman" w:hAnsi="Times New Roman" w:cs="Times New Roman"/>
          <w:color w:val="000000" w:themeColor="text1"/>
          <w:szCs w:val="21"/>
        </w:rPr>
        <w:t>4G/5G</w:t>
      </w:r>
      <w:r w:rsidRPr="00AB6A02">
        <w:rPr>
          <w:rFonts w:ascii="Times New Roman" w:hAnsi="Times New Roman" w:cs="Times New Roman"/>
          <w:color w:val="000000" w:themeColor="text1"/>
          <w:szCs w:val="21"/>
        </w:rPr>
        <w:t>和</w:t>
      </w:r>
      <w:r w:rsidRPr="00AB6A02">
        <w:rPr>
          <w:rFonts w:ascii="Times New Roman" w:hAnsi="Times New Roman" w:cs="Times New Roman"/>
          <w:color w:val="000000" w:themeColor="text1"/>
          <w:szCs w:val="21"/>
        </w:rPr>
        <w:t>WIFI</w:t>
      </w:r>
      <w:r w:rsidRPr="00AB6A02">
        <w:rPr>
          <w:rFonts w:ascii="Times New Roman" w:hAnsi="Times New Roman" w:cs="Times New Roman"/>
          <w:color w:val="000000" w:themeColor="text1"/>
          <w:szCs w:val="21"/>
        </w:rPr>
        <w:t>两种无线通讯模式，同时宜配备</w:t>
      </w:r>
      <w:r w:rsidRPr="00AB6A02">
        <w:rPr>
          <w:rFonts w:ascii="Times New Roman" w:hAnsi="Times New Roman" w:cs="Times New Roman"/>
          <w:color w:val="000000" w:themeColor="text1"/>
          <w:szCs w:val="21"/>
        </w:rPr>
        <w:t>Zigbee</w:t>
      </w:r>
      <w:r w:rsidRPr="00AB6A02">
        <w:rPr>
          <w:rFonts w:ascii="Times New Roman" w:hAnsi="Times New Roman" w:cs="Times New Roman"/>
          <w:color w:val="000000" w:themeColor="text1"/>
          <w:szCs w:val="21"/>
        </w:rPr>
        <w:t>、</w:t>
      </w:r>
      <w:proofErr w:type="spellStart"/>
      <w:r w:rsidRPr="00AB6A02">
        <w:rPr>
          <w:rFonts w:ascii="Times New Roman" w:hAnsi="Times New Roman" w:cs="Times New Roman"/>
          <w:color w:val="000000" w:themeColor="text1"/>
          <w:szCs w:val="21"/>
        </w:rPr>
        <w:t>LoRa</w:t>
      </w:r>
      <w:proofErr w:type="spellEnd"/>
      <w:r w:rsidRPr="00AB6A02">
        <w:rPr>
          <w:rFonts w:ascii="Times New Roman" w:hAnsi="Times New Roman" w:cs="Times New Roman"/>
          <w:color w:val="000000" w:themeColor="text1"/>
          <w:szCs w:val="21"/>
        </w:rPr>
        <w:t>中至少</w:t>
      </w:r>
      <w:r w:rsidRPr="00AB6A02">
        <w:rPr>
          <w:rFonts w:ascii="Times New Roman" w:hAnsi="Times New Roman" w:cs="Times New Roman"/>
          <w:color w:val="000000" w:themeColor="text1"/>
          <w:szCs w:val="21"/>
        </w:rPr>
        <w:t>1</w:t>
      </w:r>
      <w:r w:rsidRPr="00AB6A02">
        <w:rPr>
          <w:rFonts w:ascii="Times New Roman" w:hAnsi="Times New Roman" w:cs="Times New Roman"/>
          <w:color w:val="000000" w:themeColor="text1"/>
          <w:szCs w:val="21"/>
        </w:rPr>
        <w:t>种无线通讯方式，宜预留卫星通讯接口。</w:t>
      </w:r>
    </w:p>
    <w:p w14:paraId="2C224724" w14:textId="5A5E7912" w:rsidR="00AB6A02" w:rsidRPr="007B7E22" w:rsidRDefault="007B7E22" w:rsidP="00534E4E">
      <w:pPr>
        <w:spacing w:beforeLines="50" w:before="156" w:afterLines="50" w:after="156"/>
        <w:rPr>
          <w:rFonts w:ascii="黑体" w:eastAsia="黑体" w:hAnsi="黑体"/>
          <w:color w:val="000000" w:themeColor="text1"/>
        </w:rPr>
      </w:pPr>
      <w:bookmarkStart w:id="117" w:name="_Toc11767"/>
      <w:bookmarkStart w:id="118" w:name="_Toc2453"/>
      <w:r>
        <w:rPr>
          <w:rFonts w:ascii="黑体" w:eastAsia="黑体" w:hAnsi="黑体"/>
          <w:color w:val="000000" w:themeColor="text1"/>
        </w:rPr>
        <w:t>5</w:t>
      </w:r>
      <w:r w:rsidR="00AB6A02" w:rsidRPr="007B7E22">
        <w:rPr>
          <w:rFonts w:ascii="黑体" w:eastAsia="黑体" w:hAnsi="黑体"/>
          <w:color w:val="000000" w:themeColor="text1"/>
        </w:rPr>
        <w:t xml:space="preserve">.4.6 </w:t>
      </w:r>
      <w:r>
        <w:rPr>
          <w:rFonts w:ascii="黑体" w:eastAsia="黑体" w:hAnsi="黑体"/>
          <w:color w:val="000000" w:themeColor="text1"/>
        </w:rPr>
        <w:t xml:space="preserve"> </w:t>
      </w:r>
      <w:bookmarkStart w:id="119" w:name="_Hlk106010758"/>
      <w:r w:rsidR="00AB6A02" w:rsidRPr="007B7E22">
        <w:rPr>
          <w:rFonts w:ascii="黑体" w:eastAsia="黑体" w:hAnsi="黑体"/>
          <w:color w:val="000000" w:themeColor="text1"/>
        </w:rPr>
        <w:t>安全性要求</w:t>
      </w:r>
      <w:bookmarkEnd w:id="117"/>
      <w:bookmarkEnd w:id="118"/>
      <w:bookmarkEnd w:id="119"/>
    </w:p>
    <w:p w14:paraId="4207EA2C" w14:textId="77777777" w:rsidR="001C3F49" w:rsidRDefault="001C3F49" w:rsidP="00ED00BB">
      <w:pPr>
        <w:ind w:firstLineChars="200" w:firstLine="420"/>
        <w:rPr>
          <w:rFonts w:ascii="Times New Roman" w:hAnsi="Times New Roman" w:cs="Times New Roman"/>
          <w:color w:val="000000" w:themeColor="text1"/>
          <w:szCs w:val="21"/>
        </w:rPr>
      </w:pPr>
      <w:r w:rsidRPr="001C3F49">
        <w:rPr>
          <w:rFonts w:ascii="Times New Roman" w:hAnsi="Times New Roman" w:cs="Times New Roman" w:hint="eastAsia"/>
          <w:color w:val="000000" w:themeColor="text1"/>
          <w:szCs w:val="21"/>
        </w:rPr>
        <w:t>安全性要求</w:t>
      </w:r>
      <w:r>
        <w:rPr>
          <w:rFonts w:ascii="Times New Roman" w:hAnsi="Times New Roman" w:cs="Times New Roman" w:hint="eastAsia"/>
          <w:color w:val="000000" w:themeColor="text1"/>
          <w:szCs w:val="21"/>
        </w:rPr>
        <w:t>如下：</w:t>
      </w:r>
    </w:p>
    <w:p w14:paraId="3A1005CC" w14:textId="271556BC" w:rsidR="00AB6A02" w:rsidRPr="00AB6A02" w:rsidRDefault="000350F1" w:rsidP="00ED00BB">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a</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电气设备安全应符合</w:t>
      </w:r>
      <w:r w:rsidR="00AB6A02" w:rsidRPr="00AB6A02">
        <w:rPr>
          <w:rFonts w:ascii="Times New Roman" w:hAnsi="Times New Roman" w:cs="Times New Roman"/>
          <w:color w:val="000000" w:themeColor="text1"/>
          <w:szCs w:val="21"/>
        </w:rPr>
        <w:t>GB</w:t>
      </w:r>
      <w:r w:rsidR="001C3F49">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19517</w:t>
      </w:r>
      <w:r w:rsidR="00AB6A02" w:rsidRPr="00AB6A02">
        <w:rPr>
          <w:rFonts w:ascii="Times New Roman" w:hAnsi="Times New Roman" w:cs="Times New Roman"/>
          <w:color w:val="000000" w:themeColor="text1"/>
          <w:szCs w:val="21"/>
        </w:rPr>
        <w:t>的要求；</w:t>
      </w:r>
    </w:p>
    <w:p w14:paraId="13BB3529" w14:textId="3CD63921" w:rsidR="00AB6A02" w:rsidRPr="00AB6A02" w:rsidRDefault="000350F1" w:rsidP="00ED00BB">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b</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接近电气设备人员应符合</w:t>
      </w:r>
      <w:r w:rsidR="00AB6A02" w:rsidRPr="00AB6A02">
        <w:rPr>
          <w:rFonts w:ascii="Times New Roman" w:hAnsi="Times New Roman" w:cs="Times New Roman"/>
          <w:color w:val="000000" w:themeColor="text1"/>
          <w:szCs w:val="21"/>
        </w:rPr>
        <w:t>GB/T 29480</w:t>
      </w:r>
      <w:r w:rsidR="00AB6A02" w:rsidRPr="00AB6A02">
        <w:rPr>
          <w:rFonts w:ascii="Times New Roman" w:hAnsi="Times New Roman" w:cs="Times New Roman"/>
          <w:color w:val="000000" w:themeColor="text1"/>
          <w:szCs w:val="21"/>
        </w:rPr>
        <w:t>的规定；</w:t>
      </w:r>
    </w:p>
    <w:p w14:paraId="0FF31567" w14:textId="015A70B9" w:rsidR="00AB6A02" w:rsidRPr="00AB6A02" w:rsidRDefault="000350F1" w:rsidP="00ED00BB">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c</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使用的电器元器件、电器导线、电器连线、控制装置安全设计应符合</w:t>
      </w:r>
      <w:r w:rsidR="00AB6A02" w:rsidRPr="00AB6A02">
        <w:rPr>
          <w:rFonts w:ascii="Times New Roman" w:hAnsi="Times New Roman" w:cs="Times New Roman"/>
          <w:color w:val="000000" w:themeColor="text1"/>
          <w:szCs w:val="21"/>
        </w:rPr>
        <w:t>GB</w:t>
      </w:r>
      <w:r w:rsidR="001C3F49">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5226.1</w:t>
      </w:r>
      <w:r w:rsidR="00AB6A02" w:rsidRPr="00AB6A02">
        <w:rPr>
          <w:rFonts w:ascii="Times New Roman" w:hAnsi="Times New Roman" w:cs="Times New Roman"/>
          <w:color w:val="000000" w:themeColor="text1"/>
          <w:szCs w:val="21"/>
        </w:rPr>
        <w:t>的规定；</w:t>
      </w:r>
    </w:p>
    <w:p w14:paraId="7B88CA09" w14:textId="05A3127F" w:rsidR="00AB6A02" w:rsidRPr="00AB6A02" w:rsidRDefault="000350F1" w:rsidP="00ED00BB">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d</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操纵标志应符合</w:t>
      </w:r>
      <w:r w:rsidR="00AB6A02" w:rsidRPr="00AB6A02">
        <w:rPr>
          <w:rFonts w:ascii="Times New Roman" w:hAnsi="Times New Roman" w:cs="Times New Roman"/>
          <w:color w:val="000000" w:themeColor="text1"/>
          <w:szCs w:val="21"/>
        </w:rPr>
        <w:t>GB/T 4269.1</w:t>
      </w:r>
      <w:r w:rsidR="00AB6A02" w:rsidRPr="00AB6A02">
        <w:rPr>
          <w:rFonts w:ascii="Times New Roman" w:hAnsi="Times New Roman" w:cs="Times New Roman"/>
          <w:color w:val="000000" w:themeColor="text1"/>
          <w:szCs w:val="21"/>
        </w:rPr>
        <w:t>和</w:t>
      </w:r>
      <w:r w:rsidR="00AB6A02" w:rsidRPr="00AB6A02">
        <w:rPr>
          <w:rFonts w:ascii="Times New Roman" w:hAnsi="Times New Roman" w:cs="Times New Roman"/>
          <w:color w:val="000000" w:themeColor="text1"/>
          <w:szCs w:val="21"/>
        </w:rPr>
        <w:t>GB/T 4269.2</w:t>
      </w:r>
      <w:r w:rsidR="00AB6A02" w:rsidRPr="00AB6A02">
        <w:rPr>
          <w:rFonts w:ascii="Times New Roman" w:hAnsi="Times New Roman" w:cs="Times New Roman"/>
          <w:color w:val="000000" w:themeColor="text1"/>
          <w:szCs w:val="21"/>
        </w:rPr>
        <w:t>的规定；</w:t>
      </w:r>
    </w:p>
    <w:p w14:paraId="53E4AB96" w14:textId="77777777" w:rsidR="000350F1" w:rsidRDefault="000350F1" w:rsidP="00ED00BB">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e</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安全标志应符合</w:t>
      </w:r>
      <w:r w:rsidR="00AB6A02" w:rsidRPr="00AB6A02">
        <w:rPr>
          <w:rFonts w:ascii="Times New Roman" w:hAnsi="Times New Roman" w:cs="Times New Roman"/>
          <w:color w:val="000000" w:themeColor="text1"/>
          <w:szCs w:val="21"/>
        </w:rPr>
        <w:t>GB 10396</w:t>
      </w:r>
      <w:r w:rsidR="00AB6A02" w:rsidRPr="00AB6A02">
        <w:rPr>
          <w:rFonts w:ascii="Times New Roman" w:hAnsi="Times New Roman" w:cs="Times New Roman"/>
          <w:color w:val="000000" w:themeColor="text1"/>
          <w:szCs w:val="21"/>
        </w:rPr>
        <w:t>的规定。安全标志可固定在设备上，也可暂时显示为电子图像或在</w:t>
      </w:r>
    </w:p>
    <w:p w14:paraId="49BBAF42" w14:textId="2EBE4187" w:rsidR="00AB6A02" w:rsidRPr="00AB6A02" w:rsidRDefault="00AB6A02" w:rsidP="000350F1">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整个操作期间显示；</w:t>
      </w:r>
    </w:p>
    <w:p w14:paraId="403F57B6" w14:textId="6B3C0FA4" w:rsidR="00AB6A02" w:rsidRPr="00AB6A02" w:rsidRDefault="000350F1" w:rsidP="00ED00BB">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f</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使用说明书应符合</w:t>
      </w:r>
      <w:r w:rsidR="00AB6A02" w:rsidRPr="00AB6A02">
        <w:rPr>
          <w:rFonts w:ascii="Times New Roman" w:hAnsi="Times New Roman" w:cs="Times New Roman"/>
          <w:color w:val="000000" w:themeColor="text1"/>
          <w:szCs w:val="21"/>
        </w:rPr>
        <w:t>GB/T 9480</w:t>
      </w:r>
      <w:r w:rsidR="00AB6A02" w:rsidRPr="00AB6A02">
        <w:rPr>
          <w:rFonts w:ascii="Times New Roman" w:hAnsi="Times New Roman" w:cs="Times New Roman"/>
          <w:color w:val="000000" w:themeColor="text1"/>
          <w:szCs w:val="21"/>
        </w:rPr>
        <w:t>的规定；</w:t>
      </w:r>
    </w:p>
    <w:p w14:paraId="5914A7B3" w14:textId="7A30F59E" w:rsidR="00AB6A02" w:rsidRPr="00AB6A02" w:rsidRDefault="000350F1" w:rsidP="00ED00BB">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g</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系统显示器的安装位置应便于操作，且不影响操作员进入农机驾驶室；</w:t>
      </w:r>
    </w:p>
    <w:p w14:paraId="7E3B5280" w14:textId="77777777" w:rsidR="000350F1" w:rsidRDefault="000350F1" w:rsidP="00ED00BB">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h</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系统应向远程操作员提供改变系统状态的手段，如遥控装置、信息中心远程控制、紧急转向、</w:t>
      </w:r>
    </w:p>
    <w:p w14:paraId="08725BEB" w14:textId="069787A4" w:rsidR="00AB6A02" w:rsidRPr="00AB6A02" w:rsidRDefault="00AB6A02" w:rsidP="000350F1">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紧急制动、手动切换模式等；</w:t>
      </w:r>
      <w:r w:rsidRPr="00AB6A02">
        <w:rPr>
          <w:rFonts w:ascii="Times New Roman" w:hAnsi="Times New Roman" w:cs="Times New Roman"/>
          <w:color w:val="000000" w:themeColor="text1"/>
          <w:szCs w:val="21"/>
        </w:rPr>
        <w:t xml:space="preserve"> </w:t>
      </w:r>
    </w:p>
    <w:p w14:paraId="5214CB36" w14:textId="77777777" w:rsidR="000350F1" w:rsidRDefault="000350F1" w:rsidP="00ED00BB">
      <w:pPr>
        <w:ind w:firstLineChars="200" w:firstLine="420"/>
        <w:rPr>
          <w:rFonts w:ascii="Times New Roman" w:hAnsi="Times New Roman" w:cs="Times New Roman"/>
          <w:color w:val="000000" w:themeColor="text1"/>
          <w:szCs w:val="21"/>
        </w:rPr>
      </w:pPr>
      <w:proofErr w:type="spellStart"/>
      <w:r>
        <w:rPr>
          <w:rFonts w:ascii="Times New Roman" w:hAnsi="Times New Roman" w:cs="Times New Roman" w:hint="eastAsia"/>
          <w:color w:val="000000" w:themeColor="text1"/>
          <w:szCs w:val="21"/>
        </w:rPr>
        <w:t>i</w:t>
      </w:r>
      <w:proofErr w:type="spellEnd"/>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系统的作业速度大于</w:t>
      </w:r>
      <w:r w:rsidR="00AB6A02" w:rsidRPr="00AB6A02">
        <w:rPr>
          <w:rFonts w:ascii="Times New Roman" w:hAnsi="Times New Roman" w:cs="Times New Roman"/>
          <w:color w:val="000000" w:themeColor="text1"/>
          <w:szCs w:val="21"/>
        </w:rPr>
        <w:t>20 km/h</w:t>
      </w:r>
      <w:r w:rsidR="00AB6A02" w:rsidRPr="00AB6A02">
        <w:rPr>
          <w:rFonts w:ascii="Times New Roman" w:hAnsi="Times New Roman" w:cs="Times New Roman"/>
          <w:color w:val="000000" w:themeColor="text1"/>
          <w:szCs w:val="21"/>
        </w:rPr>
        <w:t>时，无人农机控制系统应在确保安全的情况下，退出无人驾驶模</w:t>
      </w:r>
    </w:p>
    <w:p w14:paraId="263CEA57" w14:textId="44D8F3FB" w:rsidR="00AB6A02" w:rsidRPr="00AB6A02" w:rsidRDefault="00AB6A02" w:rsidP="000350F1">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式；</w:t>
      </w:r>
    </w:p>
    <w:p w14:paraId="56DB35D1" w14:textId="77777777" w:rsidR="000350F1" w:rsidRDefault="000350F1" w:rsidP="00ED00BB">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j</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当遥控装置、信息中心与无人农机控制系统的通信中断时，无人农机控制系统应在确保安全的</w:t>
      </w:r>
    </w:p>
    <w:p w14:paraId="09F6C647" w14:textId="78E07AFD" w:rsidR="00AB6A02" w:rsidRPr="00AB6A02" w:rsidRDefault="00AB6A02" w:rsidP="000350F1">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情况下，退出无人驾驶模式，并处于关闭状态；</w:t>
      </w:r>
    </w:p>
    <w:p w14:paraId="1EE349B3" w14:textId="77777777" w:rsidR="000350F1" w:rsidRDefault="000350F1" w:rsidP="00ED00BB">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k</w:t>
      </w:r>
      <w:r w:rsidR="00AB6A02" w:rsidRPr="00AB6A02">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用目测法检查无人农机控制系统的操纵标志、安全标志；用目测法检查说明书中涉及安全要求</w:t>
      </w:r>
    </w:p>
    <w:p w14:paraId="5F25B294" w14:textId="77777777" w:rsidR="000350F1" w:rsidRDefault="00AB6A02" w:rsidP="000350F1">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的内容；用目测法检查显示器的安装位置；用目测法检查无人驾驶系统是否配置有供远程操作</w:t>
      </w:r>
    </w:p>
    <w:p w14:paraId="04BBAD03" w14:textId="77777777" w:rsidR="000350F1" w:rsidRDefault="00AB6A02" w:rsidP="000350F1">
      <w:pPr>
        <w:ind w:firstLineChars="400" w:firstLine="840"/>
        <w:rPr>
          <w:rFonts w:ascii="Times New Roman" w:hAnsi="Times New Roman" w:cs="Times New Roman"/>
          <w:color w:val="000000" w:themeColor="text1"/>
          <w:szCs w:val="21"/>
        </w:rPr>
      </w:pPr>
      <w:proofErr w:type="gramStart"/>
      <w:r w:rsidRPr="00AB6A02">
        <w:rPr>
          <w:rFonts w:ascii="Times New Roman" w:hAnsi="Times New Roman" w:cs="Times New Roman"/>
          <w:color w:val="000000" w:themeColor="text1"/>
          <w:szCs w:val="21"/>
        </w:rPr>
        <w:t>员改变</w:t>
      </w:r>
      <w:proofErr w:type="gramEnd"/>
      <w:r w:rsidRPr="00AB6A02">
        <w:rPr>
          <w:rFonts w:ascii="Times New Roman" w:hAnsi="Times New Roman" w:cs="Times New Roman"/>
          <w:color w:val="000000" w:themeColor="text1"/>
          <w:szCs w:val="21"/>
        </w:rPr>
        <w:t>系统状态的手段，按产品使用手册的要求检查这些手段的效果；按产品使用手册的规定，</w:t>
      </w:r>
    </w:p>
    <w:p w14:paraId="5B214DE2" w14:textId="2EE91166" w:rsidR="00AB6A02" w:rsidRPr="00AB6A02" w:rsidRDefault="00AB6A02" w:rsidP="000350F1">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人为中断遥控装置、信息中心与农机无人驾驶系统的通信，观察无人驾驶系统的状态变化。</w:t>
      </w:r>
    </w:p>
    <w:p w14:paraId="27B5CADE" w14:textId="262451AF" w:rsidR="00AB6A02" w:rsidRPr="007B7E22" w:rsidRDefault="007B7E22" w:rsidP="00534E4E">
      <w:pPr>
        <w:spacing w:beforeLines="50" w:before="156" w:afterLines="50" w:after="156"/>
        <w:rPr>
          <w:rFonts w:ascii="黑体" w:eastAsia="黑体" w:hAnsi="黑体"/>
          <w:color w:val="000000" w:themeColor="text1"/>
        </w:rPr>
      </w:pPr>
      <w:bookmarkStart w:id="120" w:name="_Toc13387"/>
      <w:bookmarkStart w:id="121" w:name="_Toc15824"/>
      <w:r>
        <w:rPr>
          <w:rFonts w:ascii="黑体" w:eastAsia="黑体" w:hAnsi="黑体"/>
          <w:color w:val="000000" w:themeColor="text1"/>
        </w:rPr>
        <w:t>5</w:t>
      </w:r>
      <w:r w:rsidR="00AB6A02" w:rsidRPr="007B7E22">
        <w:rPr>
          <w:rFonts w:ascii="黑体" w:eastAsia="黑体" w:hAnsi="黑体"/>
          <w:color w:val="000000" w:themeColor="text1"/>
        </w:rPr>
        <w:t>.4.7</w:t>
      </w:r>
      <w:r>
        <w:rPr>
          <w:rFonts w:ascii="黑体" w:eastAsia="黑体" w:hAnsi="黑体"/>
          <w:color w:val="000000" w:themeColor="text1"/>
        </w:rPr>
        <w:t xml:space="preserve">  </w:t>
      </w:r>
      <w:r w:rsidR="00AB6A02" w:rsidRPr="007B7E22">
        <w:rPr>
          <w:rFonts w:ascii="黑体" w:eastAsia="黑体" w:hAnsi="黑体"/>
          <w:color w:val="000000" w:themeColor="text1"/>
        </w:rPr>
        <w:t>电磁兼容与防护要求</w:t>
      </w:r>
      <w:bookmarkEnd w:id="120"/>
      <w:bookmarkEnd w:id="121"/>
    </w:p>
    <w:p w14:paraId="0434727B" w14:textId="308BE636" w:rsidR="00AB6A02" w:rsidRPr="007B7E22" w:rsidRDefault="00AB6A02" w:rsidP="00534E4E">
      <w:pPr>
        <w:ind w:firstLineChars="200" w:firstLine="420"/>
        <w:rPr>
          <w:rFonts w:asciiTheme="minorEastAsia" w:hAnsiTheme="minorEastAsia"/>
          <w:color w:val="000000" w:themeColor="text1"/>
        </w:rPr>
      </w:pPr>
      <w:r w:rsidRPr="007B7E22">
        <w:rPr>
          <w:rFonts w:asciiTheme="minorEastAsia" w:hAnsiTheme="minorEastAsia"/>
          <w:color w:val="000000" w:themeColor="text1"/>
        </w:rPr>
        <w:t>电磁兼容性应符合</w:t>
      </w:r>
      <w:r w:rsidRPr="00581AF2">
        <w:rPr>
          <w:rFonts w:ascii="Times New Roman" w:hAnsi="Times New Roman" w:cs="Times New Roman"/>
          <w:color w:val="000000" w:themeColor="text1"/>
        </w:rPr>
        <w:t>GB/T 21398</w:t>
      </w:r>
      <w:r w:rsidRPr="00581AF2">
        <w:rPr>
          <w:rFonts w:ascii="Times New Roman" w:hAnsi="Times New Roman" w:cs="Times New Roman"/>
          <w:color w:val="000000" w:themeColor="text1"/>
        </w:rPr>
        <w:t>的</w:t>
      </w:r>
      <w:r w:rsidRPr="007B7E22">
        <w:rPr>
          <w:rFonts w:asciiTheme="minorEastAsia" w:hAnsiTheme="minorEastAsia"/>
          <w:color w:val="000000" w:themeColor="text1"/>
        </w:rPr>
        <w:t>规定。</w:t>
      </w:r>
    </w:p>
    <w:p w14:paraId="6B188543" w14:textId="1D23A17E" w:rsidR="00AB6A02" w:rsidRPr="007B7E22" w:rsidRDefault="007B7E22" w:rsidP="00534E4E">
      <w:pPr>
        <w:spacing w:beforeLines="50" w:before="156" w:afterLines="50" w:after="156"/>
        <w:rPr>
          <w:rFonts w:ascii="黑体" w:eastAsia="黑体" w:hAnsi="黑体"/>
          <w:color w:val="000000" w:themeColor="text1"/>
        </w:rPr>
      </w:pPr>
      <w:bookmarkStart w:id="122" w:name="_Toc28793"/>
      <w:bookmarkStart w:id="123" w:name="_Toc17324"/>
      <w:r>
        <w:rPr>
          <w:rFonts w:ascii="黑体" w:eastAsia="黑体" w:hAnsi="黑体"/>
          <w:color w:val="000000" w:themeColor="text1"/>
        </w:rPr>
        <w:t>5</w:t>
      </w:r>
      <w:r w:rsidR="00AB6A02" w:rsidRPr="007B7E22">
        <w:rPr>
          <w:rFonts w:ascii="黑体" w:eastAsia="黑体" w:hAnsi="黑体"/>
          <w:color w:val="000000" w:themeColor="text1"/>
        </w:rPr>
        <w:t>.5</w:t>
      </w:r>
      <w:r>
        <w:rPr>
          <w:rFonts w:ascii="黑体" w:eastAsia="黑体" w:hAnsi="黑体"/>
          <w:color w:val="000000" w:themeColor="text1"/>
        </w:rPr>
        <w:t xml:space="preserve"> </w:t>
      </w:r>
      <w:r w:rsidR="00AB6A02" w:rsidRPr="007B7E22">
        <w:rPr>
          <w:rFonts w:ascii="黑体" w:eastAsia="黑体" w:hAnsi="黑体"/>
          <w:color w:val="000000" w:themeColor="text1"/>
        </w:rPr>
        <w:t xml:space="preserve"> 管控系统</w:t>
      </w:r>
      <w:bookmarkEnd w:id="122"/>
      <w:bookmarkEnd w:id="123"/>
    </w:p>
    <w:p w14:paraId="26BD5E77" w14:textId="4FD9722A" w:rsidR="00AB6A02" w:rsidRPr="007B7E22" w:rsidRDefault="007B7E22" w:rsidP="00534E4E">
      <w:pPr>
        <w:spacing w:beforeLines="50" w:before="156" w:afterLines="50" w:after="156"/>
        <w:rPr>
          <w:rFonts w:ascii="黑体" w:eastAsia="黑体" w:hAnsi="黑体"/>
          <w:color w:val="000000" w:themeColor="text1"/>
        </w:rPr>
      </w:pPr>
      <w:bookmarkStart w:id="124" w:name="_Toc5140"/>
      <w:bookmarkStart w:id="125" w:name="_Toc32434"/>
      <w:r>
        <w:rPr>
          <w:rFonts w:ascii="黑体" w:eastAsia="黑体" w:hAnsi="黑体"/>
          <w:color w:val="000000" w:themeColor="text1"/>
        </w:rPr>
        <w:t>5</w:t>
      </w:r>
      <w:r w:rsidR="00AB6A02" w:rsidRPr="007B7E22">
        <w:rPr>
          <w:rFonts w:ascii="黑体" w:eastAsia="黑体" w:hAnsi="黑体"/>
          <w:color w:val="000000" w:themeColor="text1"/>
        </w:rPr>
        <w:t xml:space="preserve">.5.1 </w:t>
      </w:r>
      <w:r>
        <w:rPr>
          <w:rFonts w:ascii="黑体" w:eastAsia="黑体" w:hAnsi="黑体"/>
          <w:color w:val="000000" w:themeColor="text1"/>
        </w:rPr>
        <w:t xml:space="preserve"> </w:t>
      </w:r>
      <w:r w:rsidR="00AB6A02" w:rsidRPr="007B7E22">
        <w:rPr>
          <w:rFonts w:ascii="黑体" w:eastAsia="黑体" w:hAnsi="黑体"/>
          <w:color w:val="000000" w:themeColor="text1"/>
        </w:rPr>
        <w:t>管控系统组成</w:t>
      </w:r>
      <w:bookmarkEnd w:id="124"/>
      <w:bookmarkEnd w:id="125"/>
    </w:p>
    <w:p w14:paraId="49DDD046" w14:textId="3E4D5092" w:rsidR="00AB6A02" w:rsidRPr="00AB6A02" w:rsidRDefault="00AB6A02" w:rsidP="00ED00BB">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管控系统负责接收农场中环境、农情等多种传感器数据，结合专家系统做出决策，下发给作业装备去完成相应的任务，可实现农机作业、生产信息的可视化、智能化管理和信息化调度。</w:t>
      </w:r>
    </w:p>
    <w:p w14:paraId="5D8BED7C" w14:textId="3718B4B3" w:rsidR="00AB6A02" w:rsidRPr="00AB6A02" w:rsidRDefault="00AB6A02" w:rsidP="00ED00BB">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管控系统由决策中心、控制中心、云平台、用户端组成。</w:t>
      </w:r>
    </w:p>
    <w:p w14:paraId="5C22A901" w14:textId="49D911B1" w:rsidR="00AB6A02" w:rsidRPr="00AB6A02" w:rsidRDefault="00AB6A02" w:rsidP="00ED00BB">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管控系统信息化配置应包括网络、网关、服务器和监控系统。</w:t>
      </w:r>
    </w:p>
    <w:p w14:paraId="38BA67FA" w14:textId="53A7AB8F" w:rsidR="00AB6A02" w:rsidRPr="007B7E22" w:rsidRDefault="007B7E22" w:rsidP="00534E4E">
      <w:pPr>
        <w:spacing w:beforeLines="50" w:before="156" w:afterLines="50" w:after="156"/>
        <w:rPr>
          <w:rFonts w:ascii="黑体" w:eastAsia="黑体" w:hAnsi="黑体"/>
          <w:color w:val="000000" w:themeColor="text1"/>
        </w:rPr>
      </w:pPr>
      <w:bookmarkStart w:id="126" w:name="_Toc2833"/>
      <w:bookmarkStart w:id="127" w:name="_Toc4075"/>
      <w:r>
        <w:rPr>
          <w:rFonts w:ascii="黑体" w:eastAsia="黑体" w:hAnsi="黑体"/>
          <w:color w:val="000000" w:themeColor="text1"/>
        </w:rPr>
        <w:t>5</w:t>
      </w:r>
      <w:r w:rsidR="00AB6A02" w:rsidRPr="007B7E22">
        <w:rPr>
          <w:rFonts w:ascii="黑体" w:eastAsia="黑体" w:hAnsi="黑体"/>
          <w:color w:val="000000" w:themeColor="text1"/>
        </w:rPr>
        <w:t xml:space="preserve">.5.2 </w:t>
      </w:r>
      <w:r>
        <w:rPr>
          <w:rFonts w:ascii="黑体" w:eastAsia="黑体" w:hAnsi="黑体"/>
          <w:color w:val="000000" w:themeColor="text1"/>
        </w:rPr>
        <w:t xml:space="preserve"> </w:t>
      </w:r>
      <w:bookmarkStart w:id="128" w:name="_Hlk106011531"/>
      <w:r w:rsidR="00AB6A02" w:rsidRPr="007B7E22">
        <w:rPr>
          <w:rFonts w:ascii="黑体" w:eastAsia="黑体" w:hAnsi="黑体"/>
          <w:color w:val="000000" w:themeColor="text1"/>
        </w:rPr>
        <w:t>基本功能要求</w:t>
      </w:r>
      <w:bookmarkEnd w:id="126"/>
      <w:bookmarkEnd w:id="127"/>
    </w:p>
    <w:bookmarkEnd w:id="128"/>
    <w:p w14:paraId="1B9F7FC6" w14:textId="0B82FD7E" w:rsidR="000350F1" w:rsidRDefault="000350F1" w:rsidP="00ED00BB">
      <w:pPr>
        <w:ind w:firstLineChars="200" w:firstLine="420"/>
        <w:rPr>
          <w:rFonts w:ascii="Times New Roman" w:hAnsi="Times New Roman" w:cs="Times New Roman"/>
          <w:color w:val="000000" w:themeColor="text1"/>
          <w:szCs w:val="21"/>
        </w:rPr>
      </w:pPr>
      <w:r w:rsidRPr="000350F1">
        <w:rPr>
          <w:rFonts w:ascii="Times New Roman" w:hAnsi="Times New Roman" w:cs="Times New Roman" w:hint="eastAsia"/>
          <w:color w:val="000000" w:themeColor="text1"/>
          <w:szCs w:val="21"/>
        </w:rPr>
        <w:t>基本功能要求</w:t>
      </w:r>
      <w:r>
        <w:rPr>
          <w:rFonts w:ascii="Times New Roman" w:hAnsi="Times New Roman" w:cs="Times New Roman" w:hint="eastAsia"/>
          <w:color w:val="000000" w:themeColor="text1"/>
          <w:szCs w:val="21"/>
        </w:rPr>
        <w:t>应包括：</w:t>
      </w:r>
    </w:p>
    <w:p w14:paraId="190A90DF" w14:textId="77777777" w:rsidR="000350F1" w:rsidRDefault="000350F1" w:rsidP="00ED00BB">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决策中心可出具作物生长关键生育期的经验性农事管理处方图，可给出与之匹配的农艺决策</w:t>
      </w:r>
    </w:p>
    <w:p w14:paraId="6233A8C7" w14:textId="12C13492" w:rsidR="00AB6A02" w:rsidRPr="00AB6A02" w:rsidRDefault="00AB6A02" w:rsidP="000350F1">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建议。</w:t>
      </w:r>
    </w:p>
    <w:p w14:paraId="37E70EFB" w14:textId="77777777" w:rsidR="000350F1" w:rsidRDefault="000350F1" w:rsidP="00ED00BB">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控制中心应建有</w:t>
      </w:r>
      <w:r w:rsidR="00D54C49">
        <w:rPr>
          <w:rFonts w:ascii="Times New Roman" w:hAnsi="Times New Roman" w:cs="Times New Roman"/>
          <w:color w:val="000000" w:themeColor="text1"/>
          <w:szCs w:val="21"/>
        </w:rPr>
        <w:t>作业装备</w:t>
      </w:r>
      <w:r w:rsidR="00AB6A02" w:rsidRPr="00AB6A02">
        <w:rPr>
          <w:rFonts w:ascii="Times New Roman" w:hAnsi="Times New Roman" w:cs="Times New Roman"/>
          <w:color w:val="000000" w:themeColor="text1"/>
          <w:szCs w:val="21"/>
        </w:rPr>
        <w:t>电子档案，实现</w:t>
      </w:r>
      <w:r w:rsidR="00D54C49">
        <w:rPr>
          <w:rFonts w:ascii="Times New Roman" w:hAnsi="Times New Roman" w:cs="Times New Roman"/>
          <w:color w:val="000000" w:themeColor="text1"/>
          <w:szCs w:val="21"/>
        </w:rPr>
        <w:t>作业装备</w:t>
      </w:r>
      <w:r w:rsidR="00AB6A02" w:rsidRPr="00AB6A02">
        <w:rPr>
          <w:rFonts w:ascii="Times New Roman" w:hAnsi="Times New Roman" w:cs="Times New Roman"/>
          <w:color w:val="000000" w:themeColor="text1"/>
          <w:szCs w:val="21"/>
        </w:rPr>
        <w:t>的信息添加、维护、分类与管理；应基于物</w:t>
      </w:r>
    </w:p>
    <w:p w14:paraId="650F3963" w14:textId="77777777" w:rsidR="000350F1" w:rsidRDefault="00AB6A02" w:rsidP="000350F1">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联网和北斗导航等技术，实现农机作业精准定位和轨迹查询；应建有与农机关联的电子围栏。</w:t>
      </w:r>
    </w:p>
    <w:p w14:paraId="2DAFFF56" w14:textId="77777777" w:rsidR="000350F1" w:rsidRDefault="00AB6A02" w:rsidP="000350F1">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lastRenderedPageBreak/>
        <w:t>可依据决策系统指导农机作业，实现农机的智能化调度。在技术条件成熟的情况下，可增加作</w:t>
      </w:r>
    </w:p>
    <w:p w14:paraId="72DEB4A7" w14:textId="5323ABBC" w:rsidR="00AB6A02" w:rsidRPr="00AB6A02" w:rsidRDefault="00AB6A02" w:rsidP="000350F1">
      <w:pPr>
        <w:ind w:firstLineChars="400" w:firstLine="840"/>
        <w:rPr>
          <w:rFonts w:ascii="Times New Roman" w:hAnsi="Times New Roman" w:cs="Times New Roman"/>
          <w:color w:val="000000" w:themeColor="text1"/>
          <w:szCs w:val="21"/>
        </w:rPr>
      </w:pPr>
      <w:proofErr w:type="gramStart"/>
      <w:r w:rsidRPr="00AB6A02">
        <w:rPr>
          <w:rFonts w:ascii="Times New Roman" w:hAnsi="Times New Roman" w:cs="Times New Roman"/>
          <w:color w:val="000000" w:themeColor="text1"/>
          <w:szCs w:val="21"/>
        </w:rPr>
        <w:t>业效果</w:t>
      </w:r>
      <w:proofErr w:type="gramEnd"/>
      <w:r w:rsidRPr="00AB6A02">
        <w:rPr>
          <w:rFonts w:ascii="Times New Roman" w:hAnsi="Times New Roman" w:cs="Times New Roman"/>
          <w:color w:val="000000" w:themeColor="text1"/>
          <w:szCs w:val="21"/>
        </w:rPr>
        <w:t>自动评估的功能</w:t>
      </w:r>
      <w:r w:rsidR="000350F1">
        <w:rPr>
          <w:rFonts w:ascii="Times New Roman" w:hAnsi="Times New Roman" w:cs="Times New Roman" w:hint="eastAsia"/>
          <w:color w:val="000000" w:themeColor="text1"/>
          <w:szCs w:val="21"/>
        </w:rPr>
        <w:t>；</w:t>
      </w:r>
    </w:p>
    <w:p w14:paraId="40E403F9" w14:textId="77777777" w:rsidR="000350F1" w:rsidRDefault="000350F1" w:rsidP="00ED00BB">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云平台可基于网络计算技术，提供低成本、可持续的农田大数据存储和计算服务，支持决策算</w:t>
      </w:r>
    </w:p>
    <w:p w14:paraId="64C56D1E" w14:textId="7594093A" w:rsidR="00AB6A02" w:rsidRPr="00AB6A02" w:rsidRDefault="00AB6A02" w:rsidP="000350F1">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法实施运行与多农机协同作业</w:t>
      </w:r>
      <w:r w:rsidR="000350F1">
        <w:rPr>
          <w:rFonts w:ascii="Times New Roman" w:hAnsi="Times New Roman" w:cs="Times New Roman" w:hint="eastAsia"/>
          <w:color w:val="000000" w:themeColor="text1"/>
          <w:szCs w:val="21"/>
        </w:rPr>
        <w:t>；</w:t>
      </w:r>
    </w:p>
    <w:p w14:paraId="4F75EDDB" w14:textId="77777777" w:rsidR="000350F1" w:rsidRDefault="000350F1" w:rsidP="00ED00BB">
      <w:pPr>
        <w:ind w:firstLineChars="200" w:firstLine="42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用户端基于</w:t>
      </w:r>
      <w:r w:rsidR="00AB6A02" w:rsidRPr="00AB6A02">
        <w:rPr>
          <w:rFonts w:ascii="Times New Roman" w:hAnsi="Times New Roman" w:cs="Times New Roman"/>
          <w:color w:val="000000" w:themeColor="text1"/>
          <w:szCs w:val="21"/>
        </w:rPr>
        <w:t>Web</w:t>
      </w:r>
      <w:r w:rsidR="00AB6A02" w:rsidRPr="00AB6A02">
        <w:rPr>
          <w:rFonts w:ascii="Times New Roman" w:hAnsi="Times New Roman" w:cs="Times New Roman"/>
          <w:color w:val="000000" w:themeColor="text1"/>
          <w:szCs w:val="21"/>
        </w:rPr>
        <w:t>服务器部署，可供用户进行定时任务响应管理与事件条件触发响应管理，同</w:t>
      </w:r>
    </w:p>
    <w:p w14:paraId="04F7FAE2" w14:textId="0882D048" w:rsidR="00AB6A02" w:rsidRPr="00AB6A02" w:rsidRDefault="00AB6A02" w:rsidP="000350F1">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时有共享数据库的决策</w:t>
      </w:r>
      <w:proofErr w:type="spellStart"/>
      <w:r w:rsidRPr="00AB6A02">
        <w:rPr>
          <w:rFonts w:ascii="Times New Roman" w:hAnsi="Times New Roman" w:cs="Times New Roman"/>
          <w:color w:val="000000" w:themeColor="text1"/>
          <w:szCs w:val="21"/>
        </w:rPr>
        <w:t>Api</w:t>
      </w:r>
      <w:proofErr w:type="spellEnd"/>
      <w:r w:rsidRPr="00AB6A02">
        <w:rPr>
          <w:rFonts w:ascii="Times New Roman" w:hAnsi="Times New Roman" w:cs="Times New Roman"/>
          <w:color w:val="000000" w:themeColor="text1"/>
          <w:szCs w:val="21"/>
        </w:rPr>
        <w:t>数据服务系统协同工作</w:t>
      </w:r>
      <w:r w:rsidR="000350F1">
        <w:rPr>
          <w:rFonts w:ascii="Times New Roman" w:hAnsi="Times New Roman" w:cs="Times New Roman" w:hint="eastAsia"/>
          <w:color w:val="000000" w:themeColor="text1"/>
          <w:szCs w:val="21"/>
        </w:rPr>
        <w:t>：</w:t>
      </w:r>
    </w:p>
    <w:p w14:paraId="3860618E" w14:textId="1FC62E83" w:rsidR="00AB6A02" w:rsidRPr="00AB6A02" w:rsidRDefault="000350F1" w:rsidP="00ED00BB">
      <w:pPr>
        <w:ind w:firstLineChars="200"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管控系统信息化配置功能要求如下：</w:t>
      </w:r>
    </w:p>
    <w:p w14:paraId="647E3358" w14:textId="77777777" w:rsidR="000350F1" w:rsidRDefault="00AB6A02" w:rsidP="000350F1">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a</w:t>
      </w:r>
      <w:r w:rsidR="000350F1">
        <w:rPr>
          <w:rFonts w:ascii="Times New Roman" w:hAnsi="Times New Roman" w:cs="Times New Roman" w:hint="eastAsia"/>
          <w:color w:val="000000" w:themeColor="text1"/>
          <w:szCs w:val="21"/>
        </w:rPr>
        <w:t>）</w:t>
      </w:r>
      <w:r w:rsidR="000350F1">
        <w:rPr>
          <w:rFonts w:ascii="Times New Roman" w:hAnsi="Times New Roman" w:cs="Times New Roman" w:hint="eastAsia"/>
          <w:color w:val="000000" w:themeColor="text1"/>
          <w:szCs w:val="21"/>
        </w:rPr>
        <w:t xml:space="preserve"> </w:t>
      </w:r>
      <w:r w:rsidRPr="00AB6A02">
        <w:rPr>
          <w:rFonts w:ascii="Times New Roman" w:hAnsi="Times New Roman" w:cs="Times New Roman"/>
          <w:color w:val="000000" w:themeColor="text1"/>
          <w:szCs w:val="21"/>
        </w:rPr>
        <w:t>显示系统，应配置大屏显示系统，用于信息监控及人机交互，根据农场规模，可选配不同</w:t>
      </w:r>
    </w:p>
    <w:p w14:paraId="648B59ED" w14:textId="6362E87F" w:rsidR="00AB6A02" w:rsidRPr="00AB6A02" w:rsidRDefault="00AB6A02" w:rsidP="000350F1">
      <w:pPr>
        <w:ind w:firstLineChars="600" w:firstLine="126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的大屏显示系统：</w:t>
      </w:r>
    </w:p>
    <w:p w14:paraId="5105D507" w14:textId="3FA70E04" w:rsidR="00AB6A02" w:rsidRPr="00AB6A02" w:rsidRDefault="000350F1" w:rsidP="000350F1">
      <w:pPr>
        <w:ind w:firstLineChars="600" w:firstLine="1260"/>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1</w:t>
      </w:r>
      <w:r>
        <w:rPr>
          <w:rFonts w:ascii="Times New Roman" w:hAnsi="Times New Roman" w:cs="Times New Roman" w:hint="eastAsia"/>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规模</w:t>
      </w:r>
      <w:r w:rsidR="00AB6A02" w:rsidRPr="00AB6A02">
        <w:rPr>
          <w:rFonts w:ascii="Times New Roman" w:hAnsi="Times New Roman" w:cs="Times New Roman"/>
          <w:color w:val="000000" w:themeColor="text1"/>
          <w:szCs w:val="21"/>
        </w:rPr>
        <w:t>A</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65</w:t>
      </w:r>
      <w:r w:rsidR="00AB6A02" w:rsidRPr="00AB6A02">
        <w:rPr>
          <w:rFonts w:ascii="Times New Roman" w:hAnsi="Times New Roman" w:cs="Times New Roman"/>
          <w:color w:val="000000" w:themeColor="text1"/>
          <w:szCs w:val="21"/>
        </w:rPr>
        <w:t>寸以上单个液晶电视；</w:t>
      </w:r>
    </w:p>
    <w:p w14:paraId="67CA5804" w14:textId="06D17391" w:rsidR="00AB6A02" w:rsidRPr="00AB6A02" w:rsidRDefault="000350F1" w:rsidP="000350F1">
      <w:pPr>
        <w:ind w:firstLineChars="600" w:firstLine="1260"/>
        <w:rPr>
          <w:rFonts w:ascii="Times New Roman" w:hAnsi="Times New Roman" w:cs="Times New Roman"/>
          <w:color w:val="000000" w:themeColor="text1"/>
          <w:szCs w:val="21"/>
        </w:rPr>
      </w:pPr>
      <w:r>
        <w:rPr>
          <w:rFonts w:ascii="Times New Roman" w:hAnsi="Times New Roman" w:cs="Times New Roman"/>
          <w:color w:val="000000" w:themeColor="text1"/>
          <w:szCs w:val="21"/>
        </w:rPr>
        <w:t>2</w:t>
      </w:r>
      <w:r>
        <w:rPr>
          <w:rFonts w:ascii="Times New Roman" w:hAnsi="Times New Roman" w:cs="Times New Roman" w:hint="eastAsia"/>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规模</w:t>
      </w:r>
      <w:r w:rsidR="00AB6A02" w:rsidRPr="00AB6A02">
        <w:rPr>
          <w:rFonts w:ascii="Times New Roman" w:hAnsi="Times New Roman" w:cs="Times New Roman"/>
          <w:color w:val="000000" w:themeColor="text1"/>
          <w:szCs w:val="21"/>
        </w:rPr>
        <w:t>B</w:t>
      </w:r>
      <w:r w:rsidR="00AB6A02" w:rsidRPr="00AB6A02">
        <w:rPr>
          <w:rFonts w:ascii="Times New Roman" w:hAnsi="Times New Roman" w:cs="Times New Roman"/>
          <w:color w:val="000000" w:themeColor="text1"/>
          <w:szCs w:val="21"/>
        </w:rPr>
        <w:t>：液晶拼接屏或</w:t>
      </w:r>
      <w:r w:rsidR="00AB6A02" w:rsidRPr="00AB6A02">
        <w:rPr>
          <w:rFonts w:ascii="Times New Roman" w:hAnsi="Times New Roman" w:cs="Times New Roman"/>
          <w:color w:val="000000" w:themeColor="text1"/>
          <w:szCs w:val="21"/>
        </w:rPr>
        <w:t>LED</w:t>
      </w:r>
      <w:r w:rsidR="00AB6A02" w:rsidRPr="00AB6A02">
        <w:rPr>
          <w:rFonts w:ascii="Times New Roman" w:hAnsi="Times New Roman" w:cs="Times New Roman"/>
          <w:color w:val="000000" w:themeColor="text1"/>
          <w:szCs w:val="21"/>
        </w:rPr>
        <w:t>点阵拼接屏；</w:t>
      </w:r>
    </w:p>
    <w:p w14:paraId="589F6F90" w14:textId="2C4B396D" w:rsidR="00AB6A02" w:rsidRPr="00AB6A02" w:rsidRDefault="000350F1" w:rsidP="000350F1">
      <w:pPr>
        <w:ind w:firstLineChars="600" w:firstLine="1260"/>
        <w:rPr>
          <w:rFonts w:ascii="Times New Roman" w:hAnsi="Times New Roman" w:cs="Times New Roman"/>
          <w:color w:val="000000" w:themeColor="text1"/>
          <w:szCs w:val="21"/>
        </w:rPr>
      </w:pPr>
      <w:r>
        <w:rPr>
          <w:rFonts w:ascii="Times New Roman" w:hAnsi="Times New Roman" w:cs="Times New Roman"/>
          <w:color w:val="000000" w:themeColor="text1"/>
          <w:szCs w:val="21"/>
        </w:rPr>
        <w:t>3</w:t>
      </w:r>
      <w:r>
        <w:rPr>
          <w:rFonts w:ascii="Times New Roman" w:hAnsi="Times New Roman" w:cs="Times New Roman" w:hint="eastAsia"/>
          <w:color w:val="000000" w:themeColor="text1"/>
          <w:szCs w:val="21"/>
        </w:rPr>
        <w:t>）</w:t>
      </w:r>
      <w:r>
        <w:rPr>
          <w:rFonts w:ascii="Times New Roman" w:hAnsi="Times New Roman" w:cs="Times New Roman" w:hint="eastAsia"/>
          <w:color w:val="000000" w:themeColor="text1"/>
          <w:szCs w:val="21"/>
        </w:rPr>
        <w:t xml:space="preserve"> </w:t>
      </w:r>
      <w:r w:rsidR="00AB6A02" w:rsidRPr="00AB6A02">
        <w:rPr>
          <w:rFonts w:ascii="Times New Roman" w:hAnsi="Times New Roman" w:cs="Times New Roman"/>
          <w:color w:val="000000" w:themeColor="text1"/>
          <w:szCs w:val="21"/>
        </w:rPr>
        <w:t>规模</w:t>
      </w:r>
      <w:r w:rsidR="00AB6A02" w:rsidRPr="00AB6A02">
        <w:rPr>
          <w:rFonts w:ascii="Times New Roman" w:hAnsi="Times New Roman" w:cs="Times New Roman"/>
          <w:color w:val="000000" w:themeColor="text1"/>
          <w:szCs w:val="21"/>
        </w:rPr>
        <w:t>C</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150</w:t>
      </w:r>
      <w:r w:rsidR="00AB6A02" w:rsidRPr="00AB6A02">
        <w:rPr>
          <w:rFonts w:ascii="Times New Roman" w:hAnsi="Times New Roman" w:cs="Times New Roman"/>
          <w:color w:val="000000" w:themeColor="text1"/>
          <w:szCs w:val="21"/>
        </w:rPr>
        <w:t>寸以上液晶拼接屏。</w:t>
      </w:r>
    </w:p>
    <w:p w14:paraId="746C5212" w14:textId="7A9563F0" w:rsidR="000350F1" w:rsidRDefault="00AB6A02" w:rsidP="000350F1">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b</w:t>
      </w:r>
      <w:r w:rsidR="000350F1">
        <w:rPr>
          <w:rFonts w:ascii="Times New Roman" w:hAnsi="Times New Roman" w:cs="Times New Roman" w:hint="eastAsia"/>
          <w:color w:val="000000" w:themeColor="text1"/>
          <w:szCs w:val="21"/>
        </w:rPr>
        <w:t>）</w:t>
      </w:r>
      <w:r w:rsidR="000350F1">
        <w:rPr>
          <w:rFonts w:ascii="Times New Roman" w:hAnsi="Times New Roman" w:cs="Times New Roman" w:hint="eastAsia"/>
          <w:color w:val="000000" w:themeColor="text1"/>
          <w:szCs w:val="21"/>
        </w:rPr>
        <w:t xml:space="preserve"> </w:t>
      </w:r>
      <w:r w:rsidRPr="00AB6A02">
        <w:rPr>
          <w:rFonts w:ascii="Times New Roman" w:hAnsi="Times New Roman" w:cs="Times New Roman"/>
          <w:color w:val="000000" w:themeColor="text1"/>
          <w:szCs w:val="21"/>
        </w:rPr>
        <w:t>视频监控，应配置视频监控系统，用于农田现场情况监控，包括网络摄像头、硬盘录像机。</w:t>
      </w:r>
    </w:p>
    <w:p w14:paraId="2502DA52" w14:textId="77777777" w:rsidR="000350F1" w:rsidRDefault="00AB6A02" w:rsidP="000350F1">
      <w:pPr>
        <w:ind w:firstLineChars="600" w:firstLine="126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网络摄像头数量根据现场情况确定，硬盘录像机硬盘容量应满足视频存储</w:t>
      </w:r>
      <w:r w:rsidRPr="00AB6A02">
        <w:rPr>
          <w:rFonts w:ascii="Times New Roman" w:hAnsi="Times New Roman" w:cs="Times New Roman"/>
          <w:color w:val="000000" w:themeColor="text1"/>
          <w:szCs w:val="21"/>
        </w:rPr>
        <w:t>30</w:t>
      </w:r>
      <w:r w:rsidRPr="00AB6A02">
        <w:rPr>
          <w:rFonts w:ascii="Times New Roman" w:hAnsi="Times New Roman" w:cs="Times New Roman"/>
          <w:color w:val="000000" w:themeColor="text1"/>
          <w:szCs w:val="21"/>
        </w:rPr>
        <w:t>天以上，滚</w:t>
      </w:r>
    </w:p>
    <w:p w14:paraId="7787C68B" w14:textId="7C9F8A91" w:rsidR="00AB6A02" w:rsidRPr="00AB6A02" w:rsidRDefault="00AB6A02" w:rsidP="000350F1">
      <w:pPr>
        <w:ind w:firstLineChars="600" w:firstLine="126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动覆盖存储</w:t>
      </w:r>
      <w:r w:rsidR="000350F1">
        <w:rPr>
          <w:rFonts w:ascii="Times New Roman" w:hAnsi="Times New Roman" w:cs="Times New Roman" w:hint="eastAsia"/>
          <w:color w:val="000000" w:themeColor="text1"/>
          <w:szCs w:val="21"/>
        </w:rPr>
        <w:t>；</w:t>
      </w:r>
    </w:p>
    <w:p w14:paraId="2ED8BD88" w14:textId="001D021E" w:rsidR="00AB6A02" w:rsidRPr="00AB6A02" w:rsidRDefault="00AB6A02" w:rsidP="000350F1">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c</w:t>
      </w:r>
      <w:r w:rsidRPr="00AB6A02">
        <w:rPr>
          <w:rFonts w:ascii="Times New Roman" w:hAnsi="Times New Roman" w:cs="Times New Roman"/>
          <w:color w:val="000000" w:themeColor="text1"/>
          <w:szCs w:val="21"/>
        </w:rPr>
        <w:t>）</w:t>
      </w:r>
      <w:r w:rsidR="000350F1">
        <w:rPr>
          <w:rFonts w:ascii="Times New Roman" w:hAnsi="Times New Roman" w:cs="Times New Roman" w:hint="eastAsia"/>
          <w:color w:val="000000" w:themeColor="text1"/>
          <w:szCs w:val="21"/>
        </w:rPr>
        <w:t xml:space="preserve"> </w:t>
      </w:r>
      <w:r w:rsidRPr="00AB6A02">
        <w:rPr>
          <w:rFonts w:ascii="Times New Roman" w:hAnsi="Times New Roman" w:cs="Times New Roman"/>
          <w:color w:val="000000" w:themeColor="text1"/>
          <w:szCs w:val="21"/>
        </w:rPr>
        <w:t>网络系统</w:t>
      </w:r>
      <w:r w:rsidRPr="00AB6A02">
        <w:rPr>
          <w:rFonts w:ascii="Times New Roman" w:hAnsi="Times New Roman" w:cs="Times New Roman"/>
          <w:b/>
          <w:bCs/>
          <w:color w:val="000000" w:themeColor="text1"/>
          <w:szCs w:val="21"/>
        </w:rPr>
        <w:t>，</w:t>
      </w:r>
      <w:r w:rsidRPr="00AB6A02">
        <w:rPr>
          <w:rFonts w:ascii="Times New Roman" w:hAnsi="Times New Roman" w:cs="Times New Roman"/>
          <w:color w:val="000000" w:themeColor="text1"/>
          <w:szCs w:val="21"/>
        </w:rPr>
        <w:t>农场有线网络系统，数据传输速率</w:t>
      </w:r>
      <w:r w:rsidR="0030172C">
        <w:rPr>
          <w:rFonts w:ascii="Times New Roman" w:hAnsi="Times New Roman" w:cs="Times New Roman"/>
          <w:color w:val="000000" w:themeColor="text1"/>
          <w:szCs w:val="21"/>
        </w:rPr>
        <w:t>应</w:t>
      </w:r>
      <w:r w:rsidRPr="00AB6A02">
        <w:rPr>
          <w:rFonts w:ascii="Times New Roman" w:hAnsi="Times New Roman" w:cs="Times New Roman"/>
          <w:color w:val="000000" w:themeColor="text1"/>
          <w:szCs w:val="21"/>
        </w:rPr>
        <w:t>达到千兆以上</w:t>
      </w:r>
      <w:r w:rsidR="000350F1">
        <w:rPr>
          <w:rFonts w:ascii="Times New Roman" w:hAnsi="Times New Roman" w:cs="Times New Roman" w:hint="eastAsia"/>
          <w:color w:val="000000" w:themeColor="text1"/>
          <w:szCs w:val="21"/>
        </w:rPr>
        <w:t>；</w:t>
      </w:r>
    </w:p>
    <w:p w14:paraId="242BC832" w14:textId="77777777" w:rsidR="000350F1" w:rsidRDefault="00AB6A02" w:rsidP="000350F1">
      <w:pPr>
        <w:ind w:firstLineChars="400" w:firstLine="84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d</w:t>
      </w:r>
      <w:r w:rsidRPr="00AB6A02">
        <w:rPr>
          <w:rFonts w:ascii="Times New Roman" w:hAnsi="Times New Roman" w:cs="Times New Roman"/>
          <w:color w:val="000000" w:themeColor="text1"/>
          <w:szCs w:val="21"/>
        </w:rPr>
        <w:t>）</w:t>
      </w:r>
      <w:r w:rsidR="000350F1">
        <w:rPr>
          <w:rFonts w:ascii="Times New Roman" w:hAnsi="Times New Roman" w:cs="Times New Roman" w:hint="eastAsia"/>
          <w:color w:val="000000" w:themeColor="text1"/>
          <w:szCs w:val="21"/>
        </w:rPr>
        <w:t xml:space="preserve"> </w:t>
      </w:r>
      <w:r w:rsidRPr="00AB6A02">
        <w:rPr>
          <w:rFonts w:ascii="Times New Roman" w:hAnsi="Times New Roman" w:cs="Times New Roman"/>
          <w:color w:val="000000" w:themeColor="text1"/>
          <w:szCs w:val="21"/>
        </w:rPr>
        <w:t>服务器，应配置</w:t>
      </w:r>
      <w:r w:rsidRPr="00AB6A02">
        <w:rPr>
          <w:rFonts w:ascii="Times New Roman" w:hAnsi="Times New Roman" w:cs="Times New Roman"/>
          <w:color w:val="000000" w:themeColor="text1"/>
          <w:szCs w:val="21"/>
        </w:rPr>
        <w:t>Web</w:t>
      </w:r>
      <w:r w:rsidRPr="00AB6A02">
        <w:rPr>
          <w:rFonts w:ascii="Times New Roman" w:hAnsi="Times New Roman" w:cs="Times New Roman"/>
          <w:color w:val="000000" w:themeColor="text1"/>
          <w:szCs w:val="21"/>
        </w:rPr>
        <w:t>网络服务器用于承载信息平台软件，应配置</w:t>
      </w:r>
      <w:proofErr w:type="spellStart"/>
      <w:r w:rsidRPr="00AB6A02">
        <w:rPr>
          <w:rFonts w:ascii="Times New Roman" w:hAnsi="Times New Roman" w:cs="Times New Roman"/>
          <w:color w:val="000000" w:themeColor="text1"/>
          <w:szCs w:val="21"/>
        </w:rPr>
        <w:t>Mqtt</w:t>
      </w:r>
      <w:proofErr w:type="spellEnd"/>
      <w:r w:rsidRPr="00AB6A02">
        <w:rPr>
          <w:rFonts w:ascii="Times New Roman" w:hAnsi="Times New Roman" w:cs="Times New Roman"/>
          <w:color w:val="000000" w:themeColor="text1"/>
          <w:szCs w:val="21"/>
        </w:rPr>
        <w:t>消息服务器用于实</w:t>
      </w:r>
    </w:p>
    <w:p w14:paraId="4BEBC7C6" w14:textId="7BA28095" w:rsidR="00AB6A02" w:rsidRPr="00AB6A02" w:rsidRDefault="00AB6A02" w:rsidP="000350F1">
      <w:pPr>
        <w:ind w:firstLineChars="600" w:firstLine="1260"/>
        <w:rPr>
          <w:rFonts w:ascii="Times New Roman" w:hAnsi="Times New Roman" w:cs="Times New Roman"/>
          <w:color w:val="000000" w:themeColor="text1"/>
          <w:szCs w:val="21"/>
        </w:rPr>
      </w:pPr>
      <w:proofErr w:type="gramStart"/>
      <w:r w:rsidRPr="00AB6A02">
        <w:rPr>
          <w:rFonts w:ascii="Times New Roman" w:hAnsi="Times New Roman" w:cs="Times New Roman"/>
          <w:color w:val="000000" w:themeColor="text1"/>
          <w:szCs w:val="21"/>
        </w:rPr>
        <w:t>时数据</w:t>
      </w:r>
      <w:proofErr w:type="gramEnd"/>
      <w:r w:rsidRPr="00AB6A02">
        <w:rPr>
          <w:rFonts w:ascii="Times New Roman" w:hAnsi="Times New Roman" w:cs="Times New Roman"/>
          <w:color w:val="000000" w:themeColor="text1"/>
          <w:szCs w:val="21"/>
        </w:rPr>
        <w:t>转发。</w:t>
      </w:r>
    </w:p>
    <w:p w14:paraId="2F5BC7B4" w14:textId="0CD7F391" w:rsidR="00AB6A02" w:rsidRPr="007B7E22" w:rsidRDefault="007B7E22" w:rsidP="00534E4E">
      <w:pPr>
        <w:spacing w:beforeLines="50" w:before="156" w:afterLines="50" w:after="156"/>
        <w:rPr>
          <w:rFonts w:ascii="黑体" w:eastAsia="黑体" w:hAnsi="黑体"/>
          <w:color w:val="000000" w:themeColor="text1"/>
        </w:rPr>
      </w:pPr>
      <w:bookmarkStart w:id="129" w:name="_Toc713"/>
      <w:bookmarkStart w:id="130" w:name="_Toc23579"/>
      <w:r>
        <w:rPr>
          <w:rFonts w:ascii="黑体" w:eastAsia="黑体" w:hAnsi="黑体"/>
          <w:color w:val="000000" w:themeColor="text1"/>
        </w:rPr>
        <w:t>5</w:t>
      </w:r>
      <w:r w:rsidR="00AB6A02" w:rsidRPr="007B7E22">
        <w:rPr>
          <w:rFonts w:ascii="黑体" w:eastAsia="黑体" w:hAnsi="黑体"/>
          <w:color w:val="000000" w:themeColor="text1"/>
        </w:rPr>
        <w:t xml:space="preserve">.5.3 </w:t>
      </w:r>
      <w:r>
        <w:rPr>
          <w:rFonts w:ascii="黑体" w:eastAsia="黑体" w:hAnsi="黑体"/>
          <w:color w:val="000000" w:themeColor="text1"/>
        </w:rPr>
        <w:t xml:space="preserve"> </w:t>
      </w:r>
      <w:r w:rsidR="00AB6A02" w:rsidRPr="007B7E22">
        <w:rPr>
          <w:rFonts w:ascii="黑体" w:eastAsia="黑体" w:hAnsi="黑体"/>
          <w:color w:val="000000" w:themeColor="text1"/>
        </w:rPr>
        <w:t>技术要求</w:t>
      </w:r>
      <w:bookmarkEnd w:id="129"/>
      <w:bookmarkEnd w:id="130"/>
    </w:p>
    <w:p w14:paraId="4ABFDBC7" w14:textId="2164E63F" w:rsidR="00AB6A02" w:rsidRPr="00AB6A02" w:rsidRDefault="00AB6A02" w:rsidP="00ED00BB">
      <w:pPr>
        <w:ind w:firstLineChars="200" w:firstLine="420"/>
        <w:rPr>
          <w:rFonts w:ascii="Times New Roman" w:hAnsi="Times New Roman" w:cs="Times New Roman"/>
          <w:color w:val="000000" w:themeColor="text1"/>
          <w:szCs w:val="21"/>
        </w:rPr>
      </w:pPr>
      <w:r w:rsidRPr="00AB6A02">
        <w:rPr>
          <w:rFonts w:ascii="Times New Roman" w:hAnsi="Times New Roman" w:cs="Times New Roman"/>
          <w:color w:val="000000" w:themeColor="text1"/>
          <w:szCs w:val="21"/>
        </w:rPr>
        <w:t>传感器数据采集时间间隔</w:t>
      </w:r>
      <w:r w:rsidR="000350F1">
        <w:rPr>
          <w:rFonts w:ascii="Times New Roman" w:hAnsi="Times New Roman" w:cs="Times New Roman" w:hint="eastAsia"/>
          <w:color w:val="000000" w:themeColor="text1"/>
          <w:szCs w:val="21"/>
        </w:rPr>
        <w:t>应</w:t>
      </w:r>
      <w:r w:rsidRPr="00AB6A02">
        <w:rPr>
          <w:rFonts w:ascii="Times New Roman" w:hAnsi="Times New Roman" w:cs="Times New Roman"/>
          <w:color w:val="000000" w:themeColor="text1"/>
          <w:szCs w:val="21"/>
        </w:rPr>
        <w:t>不大于</w:t>
      </w:r>
      <w:r w:rsidRPr="00AB6A02">
        <w:rPr>
          <w:rFonts w:ascii="Times New Roman" w:hAnsi="Times New Roman" w:cs="Times New Roman"/>
          <w:color w:val="000000" w:themeColor="text1"/>
          <w:szCs w:val="21"/>
        </w:rPr>
        <w:t>5</w:t>
      </w:r>
      <w:r w:rsidR="00581AF2">
        <w:rPr>
          <w:rFonts w:ascii="Times New Roman" w:hAnsi="Times New Roman" w:cs="Times New Roman"/>
          <w:color w:val="000000" w:themeColor="text1"/>
          <w:szCs w:val="21"/>
        </w:rPr>
        <w:t xml:space="preserve"> </w:t>
      </w:r>
      <w:r w:rsidR="00581AF2">
        <w:rPr>
          <w:rFonts w:ascii="Times New Roman" w:hAnsi="Times New Roman" w:cs="Times New Roman" w:hint="eastAsia"/>
          <w:color w:val="000000" w:themeColor="text1"/>
          <w:szCs w:val="21"/>
        </w:rPr>
        <w:t>m</w:t>
      </w:r>
      <w:r w:rsidR="00581AF2">
        <w:rPr>
          <w:rFonts w:ascii="Times New Roman" w:hAnsi="Times New Roman" w:cs="Times New Roman"/>
          <w:color w:val="000000" w:themeColor="text1"/>
          <w:szCs w:val="21"/>
        </w:rPr>
        <w:t>in</w:t>
      </w:r>
      <w:r w:rsidRPr="00AB6A02">
        <w:rPr>
          <w:rFonts w:ascii="Times New Roman" w:hAnsi="Times New Roman" w:cs="Times New Roman"/>
          <w:color w:val="000000" w:themeColor="text1"/>
          <w:szCs w:val="21"/>
        </w:rPr>
        <w:t>，归档数据时间间隔</w:t>
      </w:r>
      <w:r w:rsidR="000350F1">
        <w:rPr>
          <w:rFonts w:ascii="Times New Roman" w:hAnsi="Times New Roman" w:cs="Times New Roman" w:hint="eastAsia"/>
          <w:color w:val="000000" w:themeColor="text1"/>
          <w:szCs w:val="21"/>
        </w:rPr>
        <w:t>应</w:t>
      </w:r>
      <w:r w:rsidRPr="00AB6A02">
        <w:rPr>
          <w:rFonts w:ascii="Times New Roman" w:hAnsi="Times New Roman" w:cs="Times New Roman"/>
          <w:color w:val="000000" w:themeColor="text1"/>
          <w:szCs w:val="21"/>
        </w:rPr>
        <w:t>不大于</w:t>
      </w:r>
      <w:r w:rsidRPr="00AB6A02">
        <w:rPr>
          <w:rFonts w:ascii="Times New Roman" w:hAnsi="Times New Roman" w:cs="Times New Roman"/>
          <w:color w:val="000000" w:themeColor="text1"/>
          <w:szCs w:val="21"/>
        </w:rPr>
        <w:t>1</w:t>
      </w:r>
      <w:r w:rsidR="00581AF2">
        <w:rPr>
          <w:rFonts w:ascii="Times New Roman" w:hAnsi="Times New Roman" w:cs="Times New Roman"/>
          <w:color w:val="000000" w:themeColor="text1"/>
          <w:szCs w:val="21"/>
        </w:rPr>
        <w:t xml:space="preserve"> </w:t>
      </w:r>
      <w:r w:rsidR="00581AF2">
        <w:rPr>
          <w:rFonts w:ascii="Times New Roman" w:hAnsi="Times New Roman" w:cs="Times New Roman" w:hint="eastAsia"/>
          <w:color w:val="000000" w:themeColor="text1"/>
          <w:szCs w:val="21"/>
        </w:rPr>
        <w:t>h</w:t>
      </w:r>
      <w:r w:rsidR="000350F1">
        <w:rPr>
          <w:rFonts w:ascii="Times New Roman" w:hAnsi="Times New Roman" w:cs="Times New Roman" w:hint="eastAsia"/>
          <w:color w:val="000000" w:themeColor="text1"/>
          <w:szCs w:val="21"/>
        </w:rPr>
        <w:t>；</w:t>
      </w:r>
      <w:r w:rsidRPr="00AB6A02">
        <w:rPr>
          <w:rFonts w:ascii="Times New Roman" w:hAnsi="Times New Roman" w:cs="Times New Roman"/>
          <w:color w:val="000000" w:themeColor="text1"/>
          <w:szCs w:val="21"/>
        </w:rPr>
        <w:t>决策中心农时判断误差</w:t>
      </w:r>
      <w:r w:rsidR="00581AF2">
        <w:rPr>
          <w:rFonts w:ascii="宋体" w:eastAsia="宋体" w:hAnsi="宋体" w:cs="Times New Roman" w:hint="eastAsia"/>
          <w:color w:val="000000" w:themeColor="text1"/>
          <w:szCs w:val="21"/>
        </w:rPr>
        <w:t>≤</w:t>
      </w:r>
      <w:r w:rsidRPr="00AB6A02">
        <w:rPr>
          <w:rFonts w:ascii="Times New Roman" w:hAnsi="Times New Roman" w:cs="Times New Roman"/>
          <w:color w:val="000000" w:themeColor="text1"/>
          <w:szCs w:val="21"/>
        </w:rPr>
        <w:t>3</w:t>
      </w:r>
      <w:r w:rsidRPr="00AB6A02">
        <w:rPr>
          <w:rFonts w:ascii="Times New Roman" w:hAnsi="Times New Roman" w:cs="Times New Roman"/>
          <w:color w:val="000000" w:themeColor="text1"/>
          <w:szCs w:val="21"/>
        </w:rPr>
        <w:t>天；产量预测误差</w:t>
      </w:r>
      <w:r w:rsidRPr="00581AF2">
        <w:rPr>
          <w:rFonts w:asciiTheme="minorEastAsia" w:hAnsiTheme="minorEastAsia" w:cs="Times New Roman"/>
          <w:color w:val="000000" w:themeColor="text1"/>
          <w:szCs w:val="21"/>
        </w:rPr>
        <w:t>≤</w:t>
      </w:r>
      <w:r w:rsidRPr="00AB6A02">
        <w:rPr>
          <w:rFonts w:ascii="Times New Roman" w:hAnsi="Times New Roman" w:cs="Times New Roman"/>
          <w:color w:val="000000" w:themeColor="text1"/>
          <w:szCs w:val="21"/>
        </w:rPr>
        <w:t>10%</w:t>
      </w:r>
      <w:r w:rsidRPr="00AB6A02">
        <w:rPr>
          <w:rFonts w:ascii="Times New Roman" w:hAnsi="Times New Roman" w:cs="Times New Roman"/>
          <w:color w:val="000000" w:themeColor="text1"/>
          <w:szCs w:val="21"/>
        </w:rPr>
        <w:t>。</w:t>
      </w:r>
    </w:p>
    <w:p w14:paraId="3D5F4EEA" w14:textId="70BC8F72" w:rsidR="00AB6A02" w:rsidRPr="007B7E22" w:rsidRDefault="007B7E22" w:rsidP="00534E4E">
      <w:pPr>
        <w:spacing w:beforeLines="50" w:before="156" w:afterLines="50" w:after="156"/>
        <w:rPr>
          <w:rFonts w:ascii="黑体" w:eastAsia="黑体" w:hAnsi="黑体"/>
          <w:color w:val="000000" w:themeColor="text1"/>
        </w:rPr>
      </w:pPr>
      <w:bookmarkStart w:id="131" w:name="_Toc7519"/>
      <w:bookmarkStart w:id="132" w:name="_Toc1425"/>
      <w:bookmarkStart w:id="133" w:name="_Hlk106011806"/>
      <w:r>
        <w:rPr>
          <w:rFonts w:ascii="黑体" w:eastAsia="黑体" w:hAnsi="黑体"/>
          <w:color w:val="000000" w:themeColor="text1"/>
        </w:rPr>
        <w:t>5</w:t>
      </w:r>
      <w:r w:rsidR="00AB6A02" w:rsidRPr="007B7E22">
        <w:rPr>
          <w:rFonts w:ascii="黑体" w:eastAsia="黑体" w:hAnsi="黑体"/>
          <w:color w:val="000000" w:themeColor="text1"/>
        </w:rPr>
        <w:t>.5.4</w:t>
      </w:r>
      <w:bookmarkEnd w:id="133"/>
      <w:r>
        <w:rPr>
          <w:rFonts w:ascii="黑体" w:eastAsia="黑体" w:hAnsi="黑体"/>
          <w:color w:val="000000" w:themeColor="text1"/>
        </w:rPr>
        <w:t xml:space="preserve"> </w:t>
      </w:r>
      <w:r w:rsidR="00AB6A02" w:rsidRPr="007B7E22">
        <w:rPr>
          <w:rFonts w:ascii="黑体" w:eastAsia="黑体" w:hAnsi="黑体"/>
          <w:color w:val="000000" w:themeColor="text1"/>
        </w:rPr>
        <w:t xml:space="preserve"> 数据存储与传输要求</w:t>
      </w:r>
      <w:bookmarkEnd w:id="131"/>
      <w:bookmarkEnd w:id="132"/>
    </w:p>
    <w:p w14:paraId="0C6336E3" w14:textId="4ADF8E24" w:rsidR="00AB6A02" w:rsidRPr="00AB6A02" w:rsidRDefault="000350F1" w:rsidP="000350F1">
      <w:pPr>
        <w:rPr>
          <w:rFonts w:ascii="Times New Roman" w:hAnsi="Times New Roman" w:cs="Times New Roman"/>
          <w:color w:val="000000" w:themeColor="text1"/>
          <w:szCs w:val="21"/>
        </w:rPr>
      </w:pPr>
      <w:r w:rsidRPr="000350F1">
        <w:rPr>
          <w:rFonts w:ascii="黑体" w:eastAsia="黑体" w:hAnsi="黑体" w:cs="Times New Roman"/>
          <w:color w:val="000000" w:themeColor="text1"/>
          <w:szCs w:val="21"/>
        </w:rPr>
        <w:t>5.5.4</w:t>
      </w:r>
      <w:r w:rsidRPr="000350F1">
        <w:rPr>
          <w:rFonts w:ascii="黑体" w:eastAsia="黑体" w:hAnsi="黑体" w:cs="Times New Roman" w:hint="eastAsia"/>
          <w:color w:val="000000" w:themeColor="text1"/>
          <w:szCs w:val="21"/>
        </w:rPr>
        <w:t>.1</w:t>
      </w:r>
      <w:r w:rsidRPr="000350F1">
        <w:rPr>
          <w:rFonts w:ascii="黑体" w:eastAsia="黑体" w:hAnsi="黑体" w:cs="Times New Roman"/>
          <w:color w:val="000000" w:themeColor="text1"/>
          <w:szCs w:val="21"/>
        </w:rPr>
        <w:t xml:space="preserve">  </w:t>
      </w:r>
      <w:r w:rsidR="00AB6A02" w:rsidRPr="00AB6A02">
        <w:rPr>
          <w:rFonts w:ascii="Times New Roman" w:hAnsi="Times New Roman" w:cs="Times New Roman"/>
          <w:color w:val="000000" w:themeColor="text1"/>
          <w:szCs w:val="21"/>
        </w:rPr>
        <w:t>安全性</w:t>
      </w:r>
      <w:r>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网络、信息设施设备、机房建设等，应符合相关专业标准及规范并同时配备相应的信息安全设施设备。对数据中心进行异地容灾备份，应设置专网，与外网间应配置类似具有记录、报警等防火墙功能的信息安全设备。</w:t>
      </w:r>
    </w:p>
    <w:p w14:paraId="553D47B4" w14:textId="70AB4726" w:rsidR="00AB6A02" w:rsidRPr="00AB6A02" w:rsidRDefault="000350F1" w:rsidP="000350F1">
      <w:pPr>
        <w:rPr>
          <w:rFonts w:ascii="Times New Roman" w:hAnsi="Times New Roman" w:cs="Times New Roman"/>
          <w:color w:val="000000" w:themeColor="text1"/>
          <w:szCs w:val="21"/>
        </w:rPr>
      </w:pPr>
      <w:r w:rsidRPr="000350F1">
        <w:rPr>
          <w:rFonts w:ascii="黑体" w:eastAsia="黑体" w:hAnsi="黑体" w:cs="Times New Roman"/>
          <w:color w:val="000000" w:themeColor="text1"/>
          <w:szCs w:val="21"/>
        </w:rPr>
        <w:t>5.5.4</w:t>
      </w:r>
      <w:r w:rsidRPr="000350F1">
        <w:rPr>
          <w:rFonts w:ascii="黑体" w:eastAsia="黑体" w:hAnsi="黑体" w:cs="Times New Roman" w:hint="eastAsia"/>
          <w:color w:val="000000" w:themeColor="text1"/>
          <w:szCs w:val="21"/>
        </w:rPr>
        <w:t>.</w:t>
      </w:r>
      <w:r>
        <w:rPr>
          <w:rFonts w:ascii="黑体" w:eastAsia="黑体" w:hAnsi="黑体" w:cs="Times New Roman"/>
          <w:color w:val="000000" w:themeColor="text1"/>
          <w:szCs w:val="21"/>
        </w:rPr>
        <w:t>2</w:t>
      </w:r>
      <w:r w:rsidRPr="000350F1">
        <w:rPr>
          <w:rFonts w:ascii="黑体" w:eastAsia="黑体" w:hAnsi="黑体" w:cs="Times New Roman"/>
          <w:color w:val="000000" w:themeColor="text1"/>
          <w:szCs w:val="21"/>
        </w:rPr>
        <w:t xml:space="preserve">  </w:t>
      </w:r>
      <w:r w:rsidR="00AB6A02" w:rsidRPr="00AB6A02">
        <w:rPr>
          <w:rFonts w:ascii="Times New Roman" w:hAnsi="Times New Roman" w:cs="Times New Roman"/>
          <w:color w:val="000000" w:themeColor="text1"/>
          <w:szCs w:val="21"/>
        </w:rPr>
        <w:t>统一性</w:t>
      </w:r>
      <w:r>
        <w:rPr>
          <w:rFonts w:ascii="Times New Roman" w:hAnsi="Times New Roman" w:cs="Times New Roman" w:hint="eastAsia"/>
          <w:color w:val="000000" w:themeColor="text1"/>
          <w:szCs w:val="21"/>
        </w:rPr>
        <w:t>：</w:t>
      </w:r>
      <w:r w:rsidR="00AB6A02" w:rsidRPr="00AB6A02">
        <w:rPr>
          <w:rFonts w:ascii="Times New Roman" w:hAnsi="Times New Roman" w:cs="Times New Roman"/>
          <w:color w:val="000000" w:themeColor="text1"/>
          <w:szCs w:val="21"/>
        </w:rPr>
        <w:t>数据传输接口、传输方式、控制方式等，实现数据信息共享，系统协调运行。各功能系统之间应通过</w:t>
      </w:r>
      <w:r w:rsidR="00AB6A02" w:rsidRPr="00AB6A02">
        <w:rPr>
          <w:rFonts w:ascii="Times New Roman" w:hAnsi="Times New Roman" w:cs="Times New Roman"/>
          <w:color w:val="000000" w:themeColor="text1"/>
          <w:szCs w:val="21"/>
        </w:rPr>
        <w:t>API</w:t>
      </w:r>
      <w:r w:rsidR="00AB6A02" w:rsidRPr="00AB6A02">
        <w:rPr>
          <w:rFonts w:ascii="Times New Roman" w:hAnsi="Times New Roman" w:cs="Times New Roman"/>
          <w:color w:val="000000" w:themeColor="text1"/>
          <w:szCs w:val="21"/>
        </w:rPr>
        <w:t>通信进行数据交换，数据交换使用</w:t>
      </w:r>
      <w:r w:rsidR="00AB6A02" w:rsidRPr="00AB6A02">
        <w:rPr>
          <w:rFonts w:ascii="Times New Roman" w:hAnsi="Times New Roman" w:cs="Times New Roman"/>
          <w:color w:val="000000" w:themeColor="text1"/>
          <w:szCs w:val="21"/>
        </w:rPr>
        <w:t>JSON</w:t>
      </w:r>
      <w:r w:rsidR="00AB6A02" w:rsidRPr="00AB6A02">
        <w:rPr>
          <w:rFonts w:ascii="Times New Roman" w:hAnsi="Times New Roman" w:cs="Times New Roman"/>
          <w:color w:val="000000" w:themeColor="text1"/>
          <w:szCs w:val="21"/>
        </w:rPr>
        <w:t>格式，数据一级字段内容</w:t>
      </w:r>
      <w:r w:rsidR="0030172C">
        <w:rPr>
          <w:rFonts w:ascii="Times New Roman" w:hAnsi="Times New Roman" w:cs="Times New Roman"/>
          <w:color w:val="000000" w:themeColor="text1"/>
          <w:szCs w:val="21"/>
        </w:rPr>
        <w:t>应</w:t>
      </w:r>
      <w:r w:rsidR="00AB6A02" w:rsidRPr="00AB6A02">
        <w:rPr>
          <w:rFonts w:ascii="Times New Roman" w:hAnsi="Times New Roman" w:cs="Times New Roman"/>
          <w:color w:val="000000" w:themeColor="text1"/>
          <w:szCs w:val="21"/>
        </w:rPr>
        <w:t>至少包含</w:t>
      </w:r>
      <w:r w:rsidR="00AB6A02" w:rsidRPr="00581AF2">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code</w:t>
      </w:r>
      <w:r w:rsidR="00AB6A02" w:rsidRPr="00581AF2">
        <w:rPr>
          <w:rFonts w:asciiTheme="minorEastAsia" w:hAnsiTheme="minorEastAsia" w:cs="Times New Roman"/>
          <w:color w:val="000000" w:themeColor="text1"/>
          <w:szCs w:val="21"/>
        </w:rPr>
        <w:t>”及“</w:t>
      </w:r>
      <w:r w:rsidR="00AB6A02" w:rsidRPr="00AB6A02">
        <w:rPr>
          <w:rFonts w:ascii="Times New Roman" w:hAnsi="Times New Roman" w:cs="Times New Roman"/>
          <w:color w:val="000000" w:themeColor="text1"/>
          <w:szCs w:val="21"/>
        </w:rPr>
        <w:t>data</w:t>
      </w:r>
      <w:r w:rsidR="00AB6A02" w:rsidRPr="00581AF2">
        <w:rPr>
          <w:rFonts w:asciiTheme="minorEastAsia" w:hAnsiTheme="minorEastAsia" w:cs="Times New Roman"/>
          <w:color w:val="000000" w:themeColor="text1"/>
          <w:szCs w:val="21"/>
        </w:rPr>
        <w:t>”两</w:t>
      </w:r>
      <w:r w:rsidR="00AB6A02" w:rsidRPr="00AB6A02">
        <w:rPr>
          <w:rFonts w:ascii="Times New Roman" w:hAnsi="Times New Roman" w:cs="Times New Roman"/>
          <w:color w:val="000000" w:themeColor="text1"/>
          <w:szCs w:val="21"/>
        </w:rPr>
        <w:t>项。各功能系统</w:t>
      </w:r>
      <w:r w:rsidR="00AB6A02" w:rsidRPr="00AB6A02">
        <w:rPr>
          <w:rFonts w:ascii="Times New Roman" w:hAnsi="Times New Roman" w:cs="Times New Roman"/>
          <w:color w:val="000000" w:themeColor="text1"/>
          <w:szCs w:val="21"/>
        </w:rPr>
        <w:t>API</w:t>
      </w:r>
      <w:r w:rsidR="00AB6A02" w:rsidRPr="00AB6A02">
        <w:rPr>
          <w:rFonts w:ascii="Times New Roman" w:hAnsi="Times New Roman" w:cs="Times New Roman"/>
          <w:color w:val="000000" w:themeColor="text1"/>
          <w:szCs w:val="21"/>
        </w:rPr>
        <w:t>服务网址</w:t>
      </w:r>
      <w:r w:rsidR="0030172C">
        <w:rPr>
          <w:rFonts w:ascii="Times New Roman" w:hAnsi="Times New Roman" w:cs="Times New Roman"/>
          <w:color w:val="000000" w:themeColor="text1"/>
          <w:szCs w:val="21"/>
        </w:rPr>
        <w:t>应</w:t>
      </w:r>
      <w:r w:rsidR="00AB6A02" w:rsidRPr="00AB6A02">
        <w:rPr>
          <w:rFonts w:ascii="Times New Roman" w:hAnsi="Times New Roman" w:cs="Times New Roman"/>
          <w:color w:val="000000" w:themeColor="text1"/>
          <w:szCs w:val="21"/>
        </w:rPr>
        <w:t>使用</w:t>
      </w:r>
      <w:r w:rsidR="00AB6A02" w:rsidRPr="00581AF2">
        <w:rPr>
          <w:rFonts w:asciiTheme="minorEastAsia" w:hAnsiTheme="minorEastAsia" w:cs="Times New Roman"/>
          <w:color w:val="000000" w:themeColor="text1"/>
          <w:szCs w:val="21"/>
        </w:rPr>
        <w:t>“</w:t>
      </w:r>
      <w:r w:rsidR="00AB6A02" w:rsidRPr="00AB6A02">
        <w:rPr>
          <w:rFonts w:ascii="Times New Roman" w:hAnsi="Times New Roman" w:cs="Times New Roman"/>
          <w:color w:val="000000" w:themeColor="text1"/>
          <w:szCs w:val="21"/>
        </w:rPr>
        <w:t>统一的</w:t>
      </w:r>
      <w:r w:rsidR="00AB6A02" w:rsidRPr="00AB6A02">
        <w:rPr>
          <w:rFonts w:ascii="Times New Roman" w:hAnsi="Times New Roman" w:cs="Times New Roman"/>
          <w:color w:val="000000" w:themeColor="text1"/>
          <w:szCs w:val="21"/>
        </w:rPr>
        <w:t>API</w:t>
      </w:r>
      <w:r w:rsidR="00AB6A02" w:rsidRPr="00AB6A02">
        <w:rPr>
          <w:rFonts w:ascii="Times New Roman" w:hAnsi="Times New Roman" w:cs="Times New Roman"/>
          <w:color w:val="000000" w:themeColor="text1"/>
          <w:szCs w:val="21"/>
        </w:rPr>
        <w:t>服务域名</w:t>
      </w:r>
      <w:r w:rsidR="00AB6A02" w:rsidRPr="00AB6A02">
        <w:rPr>
          <w:rFonts w:ascii="Times New Roman" w:hAnsi="Times New Roman" w:cs="Times New Roman"/>
          <w:color w:val="000000" w:themeColor="text1"/>
          <w:szCs w:val="21"/>
        </w:rPr>
        <w:t>+</w:t>
      </w:r>
      <w:r w:rsidR="00AB6A02" w:rsidRPr="00AB6A02">
        <w:rPr>
          <w:rFonts w:ascii="Times New Roman" w:hAnsi="Times New Roman" w:cs="Times New Roman"/>
          <w:color w:val="000000" w:themeColor="text1"/>
          <w:szCs w:val="21"/>
        </w:rPr>
        <w:t>功能系统字段路</w:t>
      </w:r>
      <w:r w:rsidR="00AB6A02" w:rsidRPr="00581AF2">
        <w:rPr>
          <w:rFonts w:asciiTheme="minorEastAsia" w:hAnsiTheme="minorEastAsia" w:cs="Times New Roman"/>
          <w:color w:val="000000" w:themeColor="text1"/>
          <w:szCs w:val="21"/>
        </w:rPr>
        <w:t>由”</w:t>
      </w:r>
      <w:r w:rsidR="00AB6A02" w:rsidRPr="00AB6A02">
        <w:rPr>
          <w:rFonts w:ascii="Times New Roman" w:hAnsi="Times New Roman" w:cs="Times New Roman"/>
          <w:color w:val="000000" w:themeColor="text1"/>
          <w:szCs w:val="21"/>
        </w:rPr>
        <w:t>格式。</w:t>
      </w:r>
    </w:p>
    <w:p w14:paraId="2AF4A8CC" w14:textId="1B802953" w:rsidR="00AB6A02" w:rsidRPr="00AB6A02" w:rsidRDefault="000350F1" w:rsidP="000350F1">
      <w:pPr>
        <w:rPr>
          <w:rFonts w:ascii="Times New Roman" w:hAnsi="Times New Roman" w:cs="Times New Roman"/>
          <w:color w:val="000000" w:themeColor="text1"/>
          <w:szCs w:val="21"/>
        </w:rPr>
      </w:pPr>
      <w:r w:rsidRPr="000350F1">
        <w:rPr>
          <w:rFonts w:ascii="黑体" w:eastAsia="黑体" w:hAnsi="黑体" w:cs="Times New Roman"/>
          <w:color w:val="000000" w:themeColor="text1"/>
          <w:szCs w:val="21"/>
        </w:rPr>
        <w:t>5.5.4</w:t>
      </w:r>
      <w:r w:rsidRPr="000350F1">
        <w:rPr>
          <w:rFonts w:ascii="黑体" w:eastAsia="黑体" w:hAnsi="黑体" w:cs="Times New Roman" w:hint="eastAsia"/>
          <w:color w:val="000000" w:themeColor="text1"/>
          <w:szCs w:val="21"/>
        </w:rPr>
        <w:t>.</w:t>
      </w:r>
      <w:r>
        <w:rPr>
          <w:rFonts w:ascii="黑体" w:eastAsia="黑体" w:hAnsi="黑体" w:cs="Times New Roman"/>
          <w:color w:val="000000" w:themeColor="text1"/>
          <w:szCs w:val="21"/>
        </w:rPr>
        <w:t>4</w:t>
      </w:r>
      <w:r w:rsidRPr="000350F1">
        <w:rPr>
          <w:rFonts w:ascii="黑体" w:eastAsia="黑体" w:hAnsi="黑体" w:cs="Times New Roman"/>
          <w:color w:val="000000" w:themeColor="text1"/>
          <w:szCs w:val="21"/>
        </w:rPr>
        <w:t xml:space="preserve">  </w:t>
      </w:r>
      <w:r w:rsidR="00AB6A02" w:rsidRPr="00AB6A02">
        <w:rPr>
          <w:rFonts w:ascii="Times New Roman" w:hAnsi="Times New Roman" w:cs="Times New Roman"/>
          <w:color w:val="000000" w:themeColor="text1"/>
          <w:szCs w:val="21"/>
        </w:rPr>
        <w:t>稳定性，应综合互联网、移动通信网络、无线局域网等数据传输技术，确保农场多</w:t>
      </w:r>
      <w:proofErr w:type="gramStart"/>
      <w:r w:rsidR="00AB6A02" w:rsidRPr="00AB6A02">
        <w:rPr>
          <w:rFonts w:ascii="Times New Roman" w:hAnsi="Times New Roman" w:cs="Times New Roman"/>
          <w:color w:val="000000" w:themeColor="text1"/>
          <w:szCs w:val="21"/>
        </w:rPr>
        <w:t>源数据</w:t>
      </w:r>
      <w:proofErr w:type="gramEnd"/>
      <w:r w:rsidR="00AB6A02" w:rsidRPr="00AB6A02">
        <w:rPr>
          <w:rFonts w:ascii="Times New Roman" w:hAnsi="Times New Roman" w:cs="Times New Roman"/>
          <w:color w:val="000000" w:themeColor="text1"/>
          <w:szCs w:val="21"/>
        </w:rPr>
        <w:t>传输的完整性、稳定性，具备异常数据处理能力。</w:t>
      </w:r>
    </w:p>
    <w:p w14:paraId="06FC5CE0" w14:textId="42DE99BC" w:rsidR="00AB6A02" w:rsidRPr="007B7E22" w:rsidRDefault="007B7E22" w:rsidP="00534E4E">
      <w:pPr>
        <w:spacing w:beforeLines="100" w:before="312" w:afterLines="100" w:after="312"/>
        <w:rPr>
          <w:rFonts w:ascii="黑体" w:eastAsia="黑体" w:hAnsi="黑体"/>
          <w:color w:val="000000" w:themeColor="text1"/>
        </w:rPr>
      </w:pPr>
      <w:bookmarkStart w:id="134" w:name="_Toc15898"/>
      <w:bookmarkStart w:id="135" w:name="_Toc31050"/>
      <w:r>
        <w:rPr>
          <w:rFonts w:ascii="黑体" w:eastAsia="黑体" w:hAnsi="黑体"/>
          <w:color w:val="000000" w:themeColor="text1"/>
        </w:rPr>
        <w:t>6</w:t>
      </w:r>
      <w:r w:rsidR="00AB6A02" w:rsidRPr="007B7E22">
        <w:rPr>
          <w:rFonts w:ascii="黑体" w:eastAsia="黑体" w:hAnsi="黑体"/>
          <w:color w:val="000000" w:themeColor="text1"/>
        </w:rPr>
        <w:t xml:space="preserve"> </w:t>
      </w:r>
      <w:r>
        <w:rPr>
          <w:rFonts w:ascii="黑体" w:eastAsia="黑体" w:hAnsi="黑体"/>
          <w:color w:val="000000" w:themeColor="text1"/>
        </w:rPr>
        <w:t xml:space="preserve"> </w:t>
      </w:r>
      <w:r w:rsidR="00AB6A02" w:rsidRPr="007B7E22">
        <w:rPr>
          <w:rFonts w:ascii="黑体" w:eastAsia="黑体" w:hAnsi="黑体"/>
          <w:color w:val="000000" w:themeColor="text1"/>
        </w:rPr>
        <w:t>平台与接口</w:t>
      </w:r>
      <w:bookmarkEnd w:id="134"/>
      <w:bookmarkEnd w:id="135"/>
    </w:p>
    <w:p w14:paraId="1A83AAC9" w14:textId="4FA8928A" w:rsidR="00AB6A02" w:rsidRPr="007B7E22" w:rsidRDefault="007B7E22" w:rsidP="00534E4E">
      <w:pPr>
        <w:spacing w:beforeLines="50" w:before="156" w:afterLines="50" w:after="156"/>
        <w:rPr>
          <w:rFonts w:ascii="黑体" w:eastAsia="黑体" w:hAnsi="黑体"/>
          <w:color w:val="000000" w:themeColor="text1"/>
        </w:rPr>
      </w:pPr>
      <w:bookmarkStart w:id="136" w:name="_Toc4816"/>
      <w:bookmarkStart w:id="137" w:name="_Toc5584"/>
      <w:r>
        <w:rPr>
          <w:rFonts w:ascii="黑体" w:eastAsia="黑体" w:hAnsi="黑体"/>
          <w:color w:val="000000" w:themeColor="text1"/>
        </w:rPr>
        <w:t>6</w:t>
      </w:r>
      <w:r w:rsidR="00AB6A02" w:rsidRPr="007B7E22">
        <w:rPr>
          <w:rFonts w:ascii="黑体" w:eastAsia="黑体" w:hAnsi="黑体"/>
          <w:color w:val="000000" w:themeColor="text1"/>
        </w:rPr>
        <w:t>.1</w:t>
      </w:r>
      <w:r>
        <w:rPr>
          <w:rFonts w:ascii="黑体" w:eastAsia="黑体" w:hAnsi="黑体"/>
          <w:color w:val="000000" w:themeColor="text1"/>
        </w:rPr>
        <w:t xml:space="preserve"> </w:t>
      </w:r>
      <w:r w:rsidR="00AB6A02" w:rsidRPr="007B7E22">
        <w:rPr>
          <w:rFonts w:ascii="黑体" w:eastAsia="黑体" w:hAnsi="黑体"/>
          <w:color w:val="000000" w:themeColor="text1"/>
        </w:rPr>
        <w:t xml:space="preserve"> 一般规定</w:t>
      </w:r>
      <w:bookmarkEnd w:id="136"/>
      <w:bookmarkEnd w:id="137"/>
    </w:p>
    <w:p w14:paraId="483B9758" w14:textId="26EA0098" w:rsidR="00AB6A02" w:rsidRPr="00AB6A02" w:rsidRDefault="007B7E22" w:rsidP="00534E4E">
      <w:pPr>
        <w:rPr>
          <w:rFonts w:ascii="Times New Roman" w:hAnsi="Times New Roman" w:cs="Times New Roman"/>
          <w:color w:val="000000" w:themeColor="text1"/>
          <w:szCs w:val="21"/>
        </w:rPr>
      </w:pPr>
      <w:bookmarkStart w:id="138" w:name="_Toc22809"/>
      <w:bookmarkStart w:id="139" w:name="_Toc32497"/>
      <w:r w:rsidRPr="007B7E22">
        <w:rPr>
          <w:rFonts w:ascii="黑体" w:eastAsia="黑体" w:hAnsi="黑体" w:cs="Times New Roman"/>
          <w:color w:val="000000" w:themeColor="text1"/>
          <w:szCs w:val="21"/>
        </w:rPr>
        <w:t>6</w:t>
      </w:r>
      <w:r w:rsidR="00AB6A02" w:rsidRPr="007B7E22">
        <w:rPr>
          <w:rFonts w:ascii="黑体" w:eastAsia="黑体" w:hAnsi="黑体" w:cs="Times New Roman"/>
          <w:color w:val="000000" w:themeColor="text1"/>
          <w:szCs w:val="21"/>
        </w:rPr>
        <w:t>.1.1</w:t>
      </w:r>
      <w:r w:rsidRPr="007B7E22">
        <w:rPr>
          <w:rFonts w:ascii="黑体" w:eastAsia="黑体" w:hAnsi="黑体" w:cs="Times New Roman"/>
          <w:color w:val="000000" w:themeColor="text1"/>
          <w:szCs w:val="21"/>
        </w:rPr>
        <w:t xml:space="preserve">  </w:t>
      </w:r>
      <w:r w:rsidR="00AB6A02" w:rsidRPr="00AB6A02">
        <w:rPr>
          <w:rFonts w:ascii="Times New Roman" w:hAnsi="Times New Roman" w:cs="Times New Roman"/>
          <w:color w:val="000000" w:themeColor="text1"/>
          <w:szCs w:val="21"/>
        </w:rPr>
        <w:t>集成管理平台</w:t>
      </w:r>
      <w:proofErr w:type="gramStart"/>
      <w:r w:rsidR="00AB6A02" w:rsidRPr="00AB6A02">
        <w:rPr>
          <w:rFonts w:ascii="Times New Roman" w:hAnsi="Times New Roman" w:cs="Times New Roman"/>
          <w:color w:val="000000" w:themeColor="text1"/>
          <w:szCs w:val="21"/>
        </w:rPr>
        <w:t>宜包括</w:t>
      </w:r>
      <w:proofErr w:type="gramEnd"/>
      <w:r w:rsidR="00AB6A02" w:rsidRPr="00AB6A02">
        <w:rPr>
          <w:rFonts w:ascii="Times New Roman" w:hAnsi="Times New Roman" w:cs="Times New Roman"/>
          <w:color w:val="000000" w:themeColor="text1"/>
          <w:szCs w:val="21"/>
        </w:rPr>
        <w:t>基础设施、仓储、感知、作业装备和控制管理等子系统。</w:t>
      </w:r>
      <w:bookmarkEnd w:id="138"/>
      <w:bookmarkEnd w:id="139"/>
    </w:p>
    <w:p w14:paraId="3129D8E5" w14:textId="0D92B14D" w:rsidR="00AB6A02" w:rsidRPr="00AB6A02" w:rsidRDefault="007B7E22" w:rsidP="00534E4E">
      <w:pPr>
        <w:rPr>
          <w:rFonts w:ascii="Times New Roman" w:hAnsi="Times New Roman" w:cs="Times New Roman"/>
          <w:color w:val="000000" w:themeColor="text1"/>
          <w:szCs w:val="21"/>
        </w:rPr>
      </w:pPr>
      <w:bookmarkStart w:id="140" w:name="_Toc15773"/>
      <w:bookmarkStart w:id="141" w:name="_Toc22070"/>
      <w:r w:rsidRPr="007B7E22">
        <w:rPr>
          <w:rFonts w:ascii="黑体" w:eastAsia="黑体" w:hAnsi="黑体" w:cs="Times New Roman"/>
          <w:color w:val="000000" w:themeColor="text1"/>
          <w:szCs w:val="21"/>
        </w:rPr>
        <w:t>6</w:t>
      </w:r>
      <w:r w:rsidR="00AB6A02" w:rsidRPr="007B7E22">
        <w:rPr>
          <w:rFonts w:ascii="黑体" w:eastAsia="黑体" w:hAnsi="黑体" w:cs="Times New Roman"/>
          <w:color w:val="000000" w:themeColor="text1"/>
          <w:szCs w:val="21"/>
        </w:rPr>
        <w:t>.1.2</w:t>
      </w:r>
      <w:r w:rsidRPr="007B7E22">
        <w:rPr>
          <w:rFonts w:ascii="黑体" w:eastAsia="黑体" w:hAnsi="黑体" w:cs="Times New Roman"/>
          <w:color w:val="000000" w:themeColor="text1"/>
          <w:szCs w:val="21"/>
        </w:rPr>
        <w:t xml:space="preserve">  </w:t>
      </w:r>
      <w:r w:rsidR="00AB6A02" w:rsidRPr="00AB6A02">
        <w:rPr>
          <w:rFonts w:ascii="Times New Roman" w:hAnsi="Times New Roman" w:cs="Times New Roman"/>
          <w:color w:val="000000" w:themeColor="text1"/>
          <w:szCs w:val="21"/>
        </w:rPr>
        <w:t>集成管理平台应与各子系统应建立统一的数据标准，并预留外部数据接口。</w:t>
      </w:r>
      <w:bookmarkEnd w:id="140"/>
      <w:bookmarkEnd w:id="141"/>
    </w:p>
    <w:p w14:paraId="2D729F6F" w14:textId="3D01AAEE" w:rsidR="00AB6A02" w:rsidRPr="007B7E22" w:rsidRDefault="007B7E22" w:rsidP="00534E4E">
      <w:pPr>
        <w:spacing w:beforeLines="50" w:before="156" w:afterLines="50" w:after="156"/>
        <w:rPr>
          <w:rFonts w:ascii="黑体" w:eastAsia="黑体" w:hAnsi="黑体"/>
          <w:color w:val="000000" w:themeColor="text1"/>
        </w:rPr>
      </w:pPr>
      <w:bookmarkStart w:id="142" w:name="_Toc11801"/>
      <w:bookmarkStart w:id="143" w:name="_Toc23078"/>
      <w:r>
        <w:rPr>
          <w:rFonts w:ascii="黑体" w:eastAsia="黑体" w:hAnsi="黑体"/>
          <w:color w:val="000000" w:themeColor="text1"/>
        </w:rPr>
        <w:t>6</w:t>
      </w:r>
      <w:r w:rsidR="00AB6A02" w:rsidRPr="007B7E22">
        <w:rPr>
          <w:rFonts w:ascii="黑体" w:eastAsia="黑体" w:hAnsi="黑体"/>
          <w:color w:val="000000" w:themeColor="text1"/>
        </w:rPr>
        <w:t xml:space="preserve">.2 </w:t>
      </w:r>
      <w:r>
        <w:rPr>
          <w:rFonts w:ascii="黑体" w:eastAsia="黑体" w:hAnsi="黑体"/>
          <w:color w:val="000000" w:themeColor="text1"/>
        </w:rPr>
        <w:t xml:space="preserve"> </w:t>
      </w:r>
      <w:r w:rsidR="00AB6A02" w:rsidRPr="007B7E22">
        <w:rPr>
          <w:rFonts w:ascii="黑体" w:eastAsia="黑体" w:hAnsi="黑体"/>
          <w:color w:val="000000" w:themeColor="text1"/>
        </w:rPr>
        <w:t>功能要求</w:t>
      </w:r>
      <w:bookmarkEnd w:id="142"/>
      <w:bookmarkEnd w:id="143"/>
    </w:p>
    <w:p w14:paraId="215B41CA" w14:textId="7BE3C73A" w:rsidR="00AB6A02" w:rsidRPr="00AB6A02" w:rsidRDefault="007B7E22" w:rsidP="00534E4E">
      <w:pPr>
        <w:rPr>
          <w:rFonts w:ascii="Times New Roman" w:hAnsi="Times New Roman" w:cs="Times New Roman"/>
          <w:color w:val="000000" w:themeColor="text1"/>
          <w:szCs w:val="21"/>
        </w:rPr>
      </w:pPr>
      <w:bookmarkStart w:id="144" w:name="_Toc3144"/>
      <w:bookmarkStart w:id="145" w:name="_Toc5563"/>
      <w:r w:rsidRPr="007B7E22">
        <w:rPr>
          <w:rFonts w:ascii="黑体" w:eastAsia="黑体" w:hAnsi="黑体" w:cs="Times New Roman"/>
          <w:color w:val="000000" w:themeColor="text1"/>
          <w:szCs w:val="21"/>
        </w:rPr>
        <w:t>6</w:t>
      </w:r>
      <w:r w:rsidR="00AB6A02" w:rsidRPr="007B7E22">
        <w:rPr>
          <w:rFonts w:ascii="黑体" w:eastAsia="黑体" w:hAnsi="黑体" w:cs="Times New Roman"/>
          <w:color w:val="000000" w:themeColor="text1"/>
          <w:szCs w:val="21"/>
        </w:rPr>
        <w:t>.2.1</w:t>
      </w:r>
      <w:r w:rsidRPr="007B7E22">
        <w:rPr>
          <w:rFonts w:ascii="黑体" w:eastAsia="黑体" w:hAnsi="黑体" w:cs="Times New Roman"/>
          <w:color w:val="000000" w:themeColor="text1"/>
          <w:szCs w:val="21"/>
        </w:rPr>
        <w:t xml:space="preserve">  </w:t>
      </w:r>
      <w:r w:rsidR="00AB6A02" w:rsidRPr="00AB6A02">
        <w:rPr>
          <w:rFonts w:ascii="Times New Roman" w:hAnsi="Times New Roman" w:cs="Times New Roman"/>
          <w:color w:val="000000" w:themeColor="text1"/>
          <w:szCs w:val="21"/>
        </w:rPr>
        <w:t>集成管理平台应具备移动端、</w:t>
      </w:r>
      <w:r w:rsidR="00AB6A02" w:rsidRPr="00AB6A02">
        <w:rPr>
          <w:rFonts w:ascii="Times New Roman" w:hAnsi="Times New Roman" w:cs="Times New Roman"/>
          <w:color w:val="000000" w:themeColor="text1"/>
          <w:szCs w:val="21"/>
        </w:rPr>
        <w:t>PC</w:t>
      </w:r>
      <w:proofErr w:type="gramStart"/>
      <w:r w:rsidR="00AB6A02" w:rsidRPr="00AB6A02">
        <w:rPr>
          <w:rFonts w:ascii="Times New Roman" w:hAnsi="Times New Roman" w:cs="Times New Roman"/>
          <w:color w:val="000000" w:themeColor="text1"/>
          <w:szCs w:val="21"/>
        </w:rPr>
        <w:t>端操作</w:t>
      </w:r>
      <w:proofErr w:type="gramEnd"/>
      <w:r w:rsidR="00AB6A02" w:rsidRPr="00AB6A02">
        <w:rPr>
          <w:rFonts w:ascii="Times New Roman" w:hAnsi="Times New Roman" w:cs="Times New Roman"/>
          <w:color w:val="000000" w:themeColor="text1"/>
          <w:szCs w:val="21"/>
        </w:rPr>
        <w:t>功能。</w:t>
      </w:r>
      <w:bookmarkEnd w:id="144"/>
      <w:bookmarkEnd w:id="145"/>
    </w:p>
    <w:p w14:paraId="44F79B67" w14:textId="2DF8C0F6" w:rsidR="00AB6A02" w:rsidRPr="00AB6A02" w:rsidRDefault="007B7E22" w:rsidP="00534E4E">
      <w:pPr>
        <w:rPr>
          <w:rFonts w:ascii="Times New Roman" w:hAnsi="Times New Roman" w:cs="Times New Roman"/>
          <w:color w:val="000000" w:themeColor="text1"/>
          <w:szCs w:val="21"/>
        </w:rPr>
      </w:pPr>
      <w:bookmarkStart w:id="146" w:name="_Toc8475"/>
      <w:bookmarkStart w:id="147" w:name="_Toc869"/>
      <w:r w:rsidRPr="007B7E22">
        <w:rPr>
          <w:rFonts w:ascii="黑体" w:eastAsia="黑体" w:hAnsi="黑体" w:cs="Times New Roman"/>
          <w:color w:val="000000" w:themeColor="text1"/>
          <w:szCs w:val="21"/>
        </w:rPr>
        <w:t>6</w:t>
      </w:r>
      <w:r w:rsidR="00AB6A02" w:rsidRPr="007B7E22">
        <w:rPr>
          <w:rFonts w:ascii="黑体" w:eastAsia="黑体" w:hAnsi="黑体" w:cs="Times New Roman"/>
          <w:color w:val="000000" w:themeColor="text1"/>
          <w:szCs w:val="21"/>
        </w:rPr>
        <w:t>.2.2</w:t>
      </w:r>
      <w:r w:rsidRPr="007B7E22">
        <w:rPr>
          <w:rFonts w:ascii="黑体" w:eastAsia="黑体" w:hAnsi="黑体" w:cs="Times New Roman"/>
          <w:color w:val="000000" w:themeColor="text1"/>
          <w:szCs w:val="21"/>
        </w:rPr>
        <w:t xml:space="preserve">  </w:t>
      </w:r>
      <w:r w:rsidR="00AB6A02" w:rsidRPr="00AB6A02">
        <w:rPr>
          <w:rFonts w:ascii="Times New Roman" w:hAnsi="Times New Roman" w:cs="Times New Roman"/>
          <w:color w:val="000000" w:themeColor="text1"/>
          <w:szCs w:val="21"/>
        </w:rPr>
        <w:t>集成管理平台应具备数据集成、存储、分析、提示、报警和展示的功能。</w:t>
      </w:r>
      <w:bookmarkEnd w:id="146"/>
      <w:bookmarkEnd w:id="147"/>
    </w:p>
    <w:p w14:paraId="6A11A105" w14:textId="5BAA9A6F" w:rsidR="00AB6A02" w:rsidRPr="00AB6A02" w:rsidRDefault="007B7E22" w:rsidP="00534E4E">
      <w:pPr>
        <w:rPr>
          <w:rFonts w:ascii="Times New Roman" w:hAnsi="Times New Roman" w:cs="Times New Roman"/>
          <w:color w:val="000000" w:themeColor="text1"/>
          <w:szCs w:val="21"/>
        </w:rPr>
      </w:pPr>
      <w:bookmarkStart w:id="148" w:name="_Toc12177"/>
      <w:bookmarkStart w:id="149" w:name="_Toc24446"/>
      <w:r w:rsidRPr="007B7E22">
        <w:rPr>
          <w:rFonts w:ascii="黑体" w:eastAsia="黑体" w:hAnsi="黑体" w:cs="Times New Roman"/>
          <w:color w:val="000000" w:themeColor="text1"/>
          <w:szCs w:val="21"/>
        </w:rPr>
        <w:lastRenderedPageBreak/>
        <w:t>6</w:t>
      </w:r>
      <w:r w:rsidR="00AB6A02" w:rsidRPr="007B7E22">
        <w:rPr>
          <w:rFonts w:ascii="黑体" w:eastAsia="黑体" w:hAnsi="黑体" w:cs="Times New Roman"/>
          <w:color w:val="000000" w:themeColor="text1"/>
          <w:szCs w:val="21"/>
        </w:rPr>
        <w:t>.2.3</w:t>
      </w:r>
      <w:r w:rsidRPr="007B7E22">
        <w:rPr>
          <w:rFonts w:ascii="黑体" w:eastAsia="黑体" w:hAnsi="黑体" w:cs="Times New Roman"/>
          <w:color w:val="000000" w:themeColor="text1"/>
          <w:szCs w:val="21"/>
        </w:rPr>
        <w:t xml:space="preserve">  </w:t>
      </w:r>
      <w:r w:rsidR="00AB6A02" w:rsidRPr="00AB6A02">
        <w:rPr>
          <w:rFonts w:ascii="Times New Roman" w:hAnsi="Times New Roman" w:cs="Times New Roman"/>
          <w:color w:val="000000" w:themeColor="text1"/>
          <w:szCs w:val="21"/>
        </w:rPr>
        <w:t>集成管理平台宜具备协同工作的功能。</w:t>
      </w:r>
      <w:bookmarkEnd w:id="148"/>
      <w:bookmarkEnd w:id="149"/>
    </w:p>
    <w:p w14:paraId="415B3E84" w14:textId="28576D1D" w:rsidR="00AB6A02" w:rsidRPr="00AB6A02" w:rsidRDefault="007B7E22" w:rsidP="00534E4E">
      <w:pPr>
        <w:rPr>
          <w:rFonts w:ascii="Times New Roman" w:hAnsi="Times New Roman" w:cs="Times New Roman"/>
          <w:color w:val="000000" w:themeColor="text1"/>
          <w:szCs w:val="21"/>
        </w:rPr>
      </w:pPr>
      <w:bookmarkStart w:id="150" w:name="_Toc29086"/>
      <w:bookmarkStart w:id="151" w:name="_Toc25493"/>
      <w:r w:rsidRPr="007B7E22">
        <w:rPr>
          <w:rFonts w:ascii="黑体" w:eastAsia="黑体" w:hAnsi="黑体" w:cs="Times New Roman"/>
          <w:color w:val="000000" w:themeColor="text1"/>
          <w:szCs w:val="21"/>
        </w:rPr>
        <w:t>6</w:t>
      </w:r>
      <w:r w:rsidR="00AB6A02" w:rsidRPr="007B7E22">
        <w:rPr>
          <w:rFonts w:ascii="黑体" w:eastAsia="黑体" w:hAnsi="黑体" w:cs="Times New Roman"/>
          <w:color w:val="000000" w:themeColor="text1"/>
          <w:szCs w:val="21"/>
        </w:rPr>
        <w:t>.2.4</w:t>
      </w:r>
      <w:r w:rsidRPr="007B7E22">
        <w:rPr>
          <w:rFonts w:ascii="黑体" w:eastAsia="黑体" w:hAnsi="黑体" w:cs="Times New Roman"/>
          <w:color w:val="000000" w:themeColor="text1"/>
          <w:szCs w:val="21"/>
        </w:rPr>
        <w:t xml:space="preserve">  </w:t>
      </w:r>
      <w:r w:rsidR="00AB6A02" w:rsidRPr="00AB6A02">
        <w:rPr>
          <w:rFonts w:ascii="Times New Roman" w:hAnsi="Times New Roman" w:cs="Times New Roman"/>
          <w:color w:val="000000" w:themeColor="text1"/>
          <w:szCs w:val="21"/>
        </w:rPr>
        <w:t>数据的存储与传输应满足集成平台对数据上传的接口要求。</w:t>
      </w:r>
      <w:bookmarkEnd w:id="150"/>
      <w:bookmarkEnd w:id="151"/>
    </w:p>
    <w:p w14:paraId="647A37E6" w14:textId="37B47756" w:rsidR="00AB6A02" w:rsidRPr="00AB6A02" w:rsidRDefault="007B7E22" w:rsidP="00534E4E">
      <w:pPr>
        <w:rPr>
          <w:rFonts w:ascii="Times New Roman" w:hAnsi="Times New Roman" w:cs="Times New Roman"/>
          <w:color w:val="000000" w:themeColor="text1"/>
          <w:szCs w:val="21"/>
        </w:rPr>
      </w:pPr>
      <w:bookmarkStart w:id="152" w:name="_Toc14362"/>
      <w:bookmarkStart w:id="153" w:name="_Toc9628"/>
      <w:r w:rsidRPr="007B7E22">
        <w:rPr>
          <w:rFonts w:ascii="黑体" w:eastAsia="黑体" w:hAnsi="黑体" w:cs="Times New Roman"/>
          <w:color w:val="000000" w:themeColor="text1"/>
          <w:szCs w:val="21"/>
        </w:rPr>
        <w:t>6</w:t>
      </w:r>
      <w:r w:rsidR="00AB6A02" w:rsidRPr="007B7E22">
        <w:rPr>
          <w:rFonts w:ascii="黑体" w:eastAsia="黑体" w:hAnsi="黑体" w:cs="Times New Roman"/>
          <w:color w:val="000000" w:themeColor="text1"/>
          <w:szCs w:val="21"/>
        </w:rPr>
        <w:t>.2.5</w:t>
      </w:r>
      <w:r w:rsidR="00AB6A02" w:rsidRPr="00AB6A02">
        <w:rPr>
          <w:rFonts w:ascii="Times New Roman" w:hAnsi="Times New Roman" w:cs="Times New Roman"/>
          <w:color w:val="000000" w:themeColor="text1"/>
          <w:szCs w:val="21"/>
        </w:rPr>
        <w:t>数据接口建设内容应包括数据内容及接口、数据类型、数据格式、传输方式和传输频率。</w:t>
      </w:r>
      <w:bookmarkEnd w:id="152"/>
      <w:bookmarkEnd w:id="153"/>
    </w:p>
    <w:p w14:paraId="3FBF6C9D" w14:textId="26B123AF" w:rsidR="00AB6A02" w:rsidRPr="007B7E22" w:rsidRDefault="007B7E22" w:rsidP="00534E4E">
      <w:pPr>
        <w:spacing w:beforeLines="50" w:before="156" w:afterLines="50" w:after="156"/>
        <w:rPr>
          <w:rFonts w:ascii="黑体" w:eastAsia="黑体" w:hAnsi="黑体"/>
          <w:color w:val="000000" w:themeColor="text1"/>
        </w:rPr>
      </w:pPr>
      <w:bookmarkStart w:id="154" w:name="_Toc23131"/>
      <w:bookmarkStart w:id="155" w:name="_Toc5088"/>
      <w:r>
        <w:rPr>
          <w:rFonts w:ascii="黑体" w:eastAsia="黑体" w:hAnsi="黑体"/>
          <w:color w:val="000000" w:themeColor="text1"/>
        </w:rPr>
        <w:t>6</w:t>
      </w:r>
      <w:r w:rsidR="00AB6A02" w:rsidRPr="007B7E22">
        <w:rPr>
          <w:rFonts w:ascii="黑体" w:eastAsia="黑体" w:hAnsi="黑体"/>
          <w:color w:val="000000" w:themeColor="text1"/>
        </w:rPr>
        <w:t xml:space="preserve">.3 </w:t>
      </w:r>
      <w:r>
        <w:rPr>
          <w:rFonts w:ascii="黑体" w:eastAsia="黑体" w:hAnsi="黑体"/>
          <w:color w:val="000000" w:themeColor="text1"/>
        </w:rPr>
        <w:t xml:space="preserve"> </w:t>
      </w:r>
      <w:r w:rsidR="00AB6A02" w:rsidRPr="007B7E22">
        <w:rPr>
          <w:rFonts w:ascii="黑体" w:eastAsia="黑体" w:hAnsi="黑体"/>
          <w:color w:val="000000" w:themeColor="text1"/>
        </w:rPr>
        <w:t>技术要求</w:t>
      </w:r>
      <w:bookmarkEnd w:id="154"/>
      <w:bookmarkEnd w:id="155"/>
    </w:p>
    <w:p w14:paraId="2DB698C1" w14:textId="0900C236" w:rsidR="00AB6A02" w:rsidRPr="00AB6A02" w:rsidRDefault="007B7E22" w:rsidP="00534E4E">
      <w:pPr>
        <w:rPr>
          <w:rFonts w:ascii="Times New Roman" w:hAnsi="Times New Roman" w:cs="Times New Roman"/>
          <w:color w:val="000000" w:themeColor="text1"/>
          <w:szCs w:val="21"/>
        </w:rPr>
      </w:pPr>
      <w:bookmarkStart w:id="156" w:name="_Toc3483"/>
      <w:bookmarkStart w:id="157" w:name="_Toc78"/>
      <w:r w:rsidRPr="007B7E22">
        <w:rPr>
          <w:rFonts w:ascii="黑体" w:eastAsia="黑体" w:hAnsi="黑体" w:cs="Times New Roman"/>
          <w:color w:val="000000" w:themeColor="text1"/>
          <w:szCs w:val="21"/>
        </w:rPr>
        <w:t>6</w:t>
      </w:r>
      <w:r w:rsidR="00AB6A02" w:rsidRPr="007B7E22">
        <w:rPr>
          <w:rFonts w:ascii="黑体" w:eastAsia="黑体" w:hAnsi="黑体" w:cs="Times New Roman"/>
          <w:color w:val="000000" w:themeColor="text1"/>
          <w:szCs w:val="21"/>
        </w:rPr>
        <w:t>.3.1</w:t>
      </w:r>
      <w:r w:rsidRPr="007B7E22">
        <w:rPr>
          <w:rFonts w:ascii="黑体" w:eastAsia="黑体" w:hAnsi="黑体" w:cs="Times New Roman"/>
          <w:color w:val="000000" w:themeColor="text1"/>
          <w:szCs w:val="21"/>
        </w:rPr>
        <w:t xml:space="preserve">  </w:t>
      </w:r>
      <w:r w:rsidR="00AB6A02" w:rsidRPr="00AB6A02">
        <w:rPr>
          <w:rFonts w:ascii="Times New Roman" w:hAnsi="Times New Roman" w:cs="Times New Roman"/>
          <w:color w:val="000000" w:themeColor="text1"/>
          <w:szCs w:val="21"/>
        </w:rPr>
        <w:t>平台与各子系统的数据接口宜采用开放的通用协议。</w:t>
      </w:r>
      <w:bookmarkEnd w:id="156"/>
      <w:bookmarkEnd w:id="157"/>
    </w:p>
    <w:p w14:paraId="510EF629" w14:textId="6675BCAF" w:rsidR="00AB6A02" w:rsidRPr="00AB6A02" w:rsidRDefault="007B7E22" w:rsidP="00534E4E">
      <w:pPr>
        <w:rPr>
          <w:rFonts w:ascii="Times New Roman" w:hAnsi="Times New Roman" w:cs="Times New Roman"/>
          <w:color w:val="000000" w:themeColor="text1"/>
          <w:szCs w:val="21"/>
        </w:rPr>
      </w:pPr>
      <w:bookmarkStart w:id="158" w:name="_Toc21383"/>
      <w:bookmarkStart w:id="159" w:name="_Toc31111"/>
      <w:r w:rsidRPr="007B7E22">
        <w:rPr>
          <w:rFonts w:ascii="黑体" w:eastAsia="黑体" w:hAnsi="黑体" w:cs="Times New Roman"/>
          <w:color w:val="000000" w:themeColor="text1"/>
          <w:szCs w:val="21"/>
        </w:rPr>
        <w:t>6</w:t>
      </w:r>
      <w:r w:rsidR="00AB6A02" w:rsidRPr="007B7E22">
        <w:rPr>
          <w:rFonts w:ascii="黑体" w:eastAsia="黑体" w:hAnsi="黑体" w:cs="Times New Roman"/>
          <w:color w:val="000000" w:themeColor="text1"/>
          <w:szCs w:val="21"/>
        </w:rPr>
        <w:t>.3.2</w:t>
      </w:r>
      <w:r w:rsidRPr="007B7E22">
        <w:rPr>
          <w:rFonts w:ascii="黑体" w:eastAsia="黑体" w:hAnsi="黑体" w:cs="Times New Roman"/>
          <w:color w:val="000000" w:themeColor="text1"/>
          <w:szCs w:val="21"/>
        </w:rPr>
        <w:t xml:space="preserve">  </w:t>
      </w:r>
      <w:r w:rsidR="00AB6A02" w:rsidRPr="00AB6A02">
        <w:rPr>
          <w:rFonts w:ascii="Times New Roman" w:hAnsi="Times New Roman" w:cs="Times New Roman"/>
          <w:color w:val="000000" w:themeColor="text1"/>
          <w:szCs w:val="21"/>
        </w:rPr>
        <w:t>平台与各子系统的数据传输宜进行加密。</w:t>
      </w:r>
      <w:bookmarkEnd w:id="158"/>
      <w:bookmarkEnd w:id="159"/>
    </w:p>
    <w:p w14:paraId="460658C3" w14:textId="67B9330A" w:rsidR="00AB6A02" w:rsidRPr="00AB6A02" w:rsidRDefault="007B7E22" w:rsidP="00534E4E">
      <w:pPr>
        <w:rPr>
          <w:rFonts w:ascii="Times New Roman" w:hAnsi="Times New Roman" w:cs="Times New Roman"/>
          <w:color w:val="000000" w:themeColor="text1"/>
          <w:szCs w:val="21"/>
        </w:rPr>
      </w:pPr>
      <w:bookmarkStart w:id="160" w:name="_Toc27053"/>
      <w:bookmarkStart w:id="161" w:name="_Toc5570"/>
      <w:r w:rsidRPr="007B7E22">
        <w:rPr>
          <w:rFonts w:ascii="黑体" w:eastAsia="黑体" w:hAnsi="黑体" w:cs="Times New Roman"/>
          <w:color w:val="000000" w:themeColor="text1"/>
          <w:szCs w:val="21"/>
        </w:rPr>
        <w:t>6</w:t>
      </w:r>
      <w:r w:rsidR="00AB6A02" w:rsidRPr="007B7E22">
        <w:rPr>
          <w:rFonts w:ascii="黑体" w:eastAsia="黑体" w:hAnsi="黑体" w:cs="Times New Roman"/>
          <w:color w:val="000000" w:themeColor="text1"/>
          <w:szCs w:val="21"/>
        </w:rPr>
        <w:t>.3.3</w:t>
      </w:r>
      <w:r w:rsidRPr="007B7E22">
        <w:rPr>
          <w:rFonts w:ascii="黑体" w:eastAsia="黑体" w:hAnsi="黑体" w:cs="Times New Roman"/>
          <w:color w:val="000000" w:themeColor="text1"/>
          <w:szCs w:val="21"/>
        </w:rPr>
        <w:t xml:space="preserve"> </w:t>
      </w:r>
      <w:r>
        <w:rPr>
          <w:rFonts w:ascii="Times New Roman" w:hAnsi="Times New Roman" w:cs="Times New Roman"/>
          <w:color w:val="000000" w:themeColor="text1"/>
          <w:szCs w:val="21"/>
        </w:rPr>
        <w:t xml:space="preserve"> </w:t>
      </w:r>
      <w:r w:rsidR="00AB6A02" w:rsidRPr="00AB6A02">
        <w:rPr>
          <w:rFonts w:ascii="Times New Roman" w:hAnsi="Times New Roman" w:cs="Times New Roman"/>
          <w:color w:val="000000" w:themeColor="text1"/>
          <w:szCs w:val="21"/>
        </w:rPr>
        <w:t>视频数据传输宜采用通用协议，其他硬件采集的数据传输宜采用通用物联网通讯协议。</w:t>
      </w:r>
      <w:bookmarkEnd w:id="160"/>
      <w:bookmarkEnd w:id="161"/>
    </w:p>
    <w:p w14:paraId="7C8810D2" w14:textId="4BC5EF29" w:rsidR="00AB6A02" w:rsidRPr="00AB6A02" w:rsidRDefault="007B7E22" w:rsidP="00534E4E">
      <w:pPr>
        <w:rPr>
          <w:rFonts w:ascii="Times New Roman" w:hAnsi="Times New Roman" w:cs="Times New Roman"/>
          <w:color w:val="000000" w:themeColor="text1"/>
          <w:szCs w:val="21"/>
        </w:rPr>
      </w:pPr>
      <w:bookmarkStart w:id="162" w:name="_Toc19208"/>
      <w:bookmarkStart w:id="163" w:name="_Toc28330"/>
      <w:r w:rsidRPr="007B7E22">
        <w:rPr>
          <w:rFonts w:ascii="黑体" w:eastAsia="黑体" w:hAnsi="黑体" w:cs="Times New Roman"/>
          <w:color w:val="000000" w:themeColor="text1"/>
          <w:szCs w:val="21"/>
        </w:rPr>
        <w:t>6</w:t>
      </w:r>
      <w:r w:rsidR="00AB6A02" w:rsidRPr="007B7E22">
        <w:rPr>
          <w:rFonts w:ascii="黑体" w:eastAsia="黑体" w:hAnsi="黑体" w:cs="Times New Roman"/>
          <w:color w:val="000000" w:themeColor="text1"/>
          <w:szCs w:val="21"/>
        </w:rPr>
        <w:t>.3.4</w:t>
      </w:r>
      <w:r w:rsidRPr="007B7E22">
        <w:rPr>
          <w:rFonts w:ascii="黑体" w:eastAsia="黑体" w:hAnsi="黑体" w:cs="Times New Roman"/>
          <w:color w:val="000000" w:themeColor="text1"/>
          <w:szCs w:val="21"/>
        </w:rPr>
        <w:t xml:space="preserve">  </w:t>
      </w:r>
      <w:r w:rsidR="00AB6A02" w:rsidRPr="00AB6A02">
        <w:rPr>
          <w:rFonts w:ascii="Times New Roman" w:hAnsi="Times New Roman" w:cs="Times New Roman"/>
          <w:color w:val="000000" w:themeColor="text1"/>
          <w:szCs w:val="21"/>
        </w:rPr>
        <w:t>平台数据集成应采用增量模式。</w:t>
      </w:r>
      <w:bookmarkEnd w:id="162"/>
      <w:bookmarkEnd w:id="163"/>
    </w:p>
    <w:p w14:paraId="0AFA3C48" w14:textId="31DE7F25" w:rsidR="00AB6A02" w:rsidRPr="00AB6A02" w:rsidRDefault="007B7E22" w:rsidP="00534E4E">
      <w:pPr>
        <w:rPr>
          <w:rFonts w:ascii="Times New Roman" w:hAnsi="Times New Roman" w:cs="Times New Roman"/>
          <w:color w:val="000000" w:themeColor="text1"/>
          <w:szCs w:val="21"/>
        </w:rPr>
      </w:pPr>
      <w:bookmarkStart w:id="164" w:name="_Toc19411"/>
      <w:bookmarkStart w:id="165" w:name="_Toc26688"/>
      <w:r w:rsidRPr="007B7E22">
        <w:rPr>
          <w:rFonts w:ascii="黑体" w:eastAsia="黑体" w:hAnsi="黑体" w:cs="Times New Roman"/>
          <w:color w:val="000000" w:themeColor="text1"/>
          <w:szCs w:val="21"/>
        </w:rPr>
        <w:t>6</w:t>
      </w:r>
      <w:r w:rsidR="00AB6A02" w:rsidRPr="007B7E22">
        <w:rPr>
          <w:rFonts w:ascii="黑体" w:eastAsia="黑体" w:hAnsi="黑体" w:cs="Times New Roman"/>
          <w:color w:val="000000" w:themeColor="text1"/>
          <w:szCs w:val="21"/>
        </w:rPr>
        <w:t>.3.5</w:t>
      </w:r>
      <w:r w:rsidRPr="007B7E22">
        <w:rPr>
          <w:rFonts w:ascii="黑体" w:eastAsia="黑体" w:hAnsi="黑体" w:cs="Times New Roman"/>
          <w:color w:val="000000" w:themeColor="text1"/>
          <w:szCs w:val="21"/>
        </w:rPr>
        <w:t xml:space="preserve">  </w:t>
      </w:r>
      <w:r w:rsidR="00AB6A02" w:rsidRPr="00AB6A02">
        <w:rPr>
          <w:rFonts w:ascii="Times New Roman" w:hAnsi="Times New Roman" w:cs="Times New Roman"/>
          <w:color w:val="000000" w:themeColor="text1"/>
          <w:szCs w:val="21"/>
        </w:rPr>
        <w:t>平台宜采用云架构，</w:t>
      </w:r>
      <w:proofErr w:type="gramStart"/>
      <w:r w:rsidR="00AB6A02" w:rsidRPr="00AB6A02">
        <w:rPr>
          <w:rFonts w:ascii="Times New Roman" w:hAnsi="Times New Roman" w:cs="Times New Roman"/>
          <w:color w:val="000000" w:themeColor="text1"/>
          <w:szCs w:val="21"/>
        </w:rPr>
        <w:t>非云架构</w:t>
      </w:r>
      <w:proofErr w:type="gramEnd"/>
      <w:r w:rsidR="00AB6A02" w:rsidRPr="00AB6A02">
        <w:rPr>
          <w:rFonts w:ascii="Times New Roman" w:hAnsi="Times New Roman" w:cs="Times New Roman"/>
          <w:color w:val="000000" w:themeColor="text1"/>
          <w:szCs w:val="21"/>
        </w:rPr>
        <w:t>下的系统宜向云架构升级过渡。</w:t>
      </w:r>
      <w:bookmarkEnd w:id="164"/>
      <w:bookmarkEnd w:id="165"/>
    </w:p>
    <w:p w14:paraId="620F20EB" w14:textId="77777777" w:rsidR="00463487" w:rsidRPr="00DF01BC" w:rsidRDefault="00463487" w:rsidP="00534E4E">
      <w:pPr>
        <w:rPr>
          <w:rFonts w:ascii="宋体" w:eastAsia="宋体" w:hAnsi="宋体" w:cs="Times New Roman"/>
          <w:color w:val="000000" w:themeColor="text1"/>
          <w:szCs w:val="24"/>
        </w:rPr>
      </w:pPr>
      <w:bookmarkStart w:id="166" w:name="_Hlk104990753"/>
      <w:bookmarkEnd w:id="11"/>
    </w:p>
    <w:p w14:paraId="1ADFA316" w14:textId="16AD1A77" w:rsidR="00183933" w:rsidRDefault="00183933" w:rsidP="00534E4E">
      <w:pPr>
        <w:jc w:val="center"/>
        <w:rPr>
          <w:rFonts w:ascii="宋体" w:eastAsia="宋体" w:hAnsi="宋体" w:cs="Times New Roman"/>
          <w:color w:val="000000" w:themeColor="text1"/>
          <w:szCs w:val="24"/>
        </w:rPr>
      </w:pPr>
    </w:p>
    <w:p w14:paraId="237F76B4" w14:textId="26F1DD43" w:rsidR="00183933" w:rsidRDefault="00183933" w:rsidP="00534E4E">
      <w:pPr>
        <w:rPr>
          <w:rFonts w:ascii="宋体" w:eastAsia="宋体" w:hAnsi="宋体" w:cs="Times New Roman"/>
          <w:color w:val="000000" w:themeColor="text1"/>
          <w:szCs w:val="24"/>
        </w:rPr>
      </w:pPr>
      <w:r w:rsidRPr="00DF01BC">
        <w:rPr>
          <w:rFonts w:ascii="Times New Roman" w:eastAsia="宋体" w:hAnsi="Times New Roman" w:cs="Times New Roman"/>
          <w:noProof/>
          <w:color w:val="000000" w:themeColor="text1"/>
          <w:szCs w:val="24"/>
        </w:rPr>
        <mc:AlternateContent>
          <mc:Choice Requires="wps">
            <w:drawing>
              <wp:anchor distT="0" distB="0" distL="114300" distR="114300" simplePos="0" relativeHeight="251663360" behindDoc="0" locked="0" layoutInCell="1" allowOverlap="1" wp14:anchorId="5AE35532" wp14:editId="38FF7801">
                <wp:simplePos x="0" y="0"/>
                <wp:positionH relativeFrom="column">
                  <wp:posOffset>2403155</wp:posOffset>
                </wp:positionH>
                <wp:positionV relativeFrom="paragraph">
                  <wp:posOffset>114004</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4C626017" id="直接连接符 42"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89.2pt,9pt" to="297.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" strokecolor="windowText" strokeweight="1pt"/>
            </w:pict>
          </mc:Fallback>
        </mc:AlternateContent>
      </w:r>
    </w:p>
    <w:p w14:paraId="6489DC2F" w14:textId="5FB3C732" w:rsidR="00183933" w:rsidRDefault="00183933" w:rsidP="00534E4E">
      <w:pPr>
        <w:rPr>
          <w:rFonts w:ascii="宋体" w:eastAsia="宋体" w:hAnsi="宋体" w:cs="Times New Roman"/>
          <w:color w:val="000000" w:themeColor="text1"/>
          <w:szCs w:val="24"/>
        </w:rPr>
      </w:pPr>
    </w:p>
    <w:p w14:paraId="4124F018" w14:textId="758276DF" w:rsidR="00183933" w:rsidRDefault="00183933" w:rsidP="00534E4E">
      <w:pPr>
        <w:rPr>
          <w:rFonts w:ascii="宋体" w:eastAsia="宋体" w:hAnsi="宋体" w:cs="Times New Roman"/>
          <w:color w:val="000000" w:themeColor="text1"/>
          <w:szCs w:val="24"/>
        </w:rPr>
      </w:pPr>
    </w:p>
    <w:bookmarkEnd w:id="166"/>
    <w:p w14:paraId="250FDC32" w14:textId="1F3748D5" w:rsidR="00463487" w:rsidRPr="00DF01BC" w:rsidRDefault="00463487" w:rsidP="00534E4E">
      <w:pPr>
        <w:rPr>
          <w:rFonts w:ascii="宋体" w:eastAsia="宋体" w:hAnsi="宋体" w:cs="Times New Roman"/>
          <w:color w:val="000000" w:themeColor="text1"/>
          <w:szCs w:val="24"/>
        </w:rPr>
      </w:pPr>
    </w:p>
    <w:sectPr w:rsidR="00463487" w:rsidRPr="00DF01BC" w:rsidSect="00510716">
      <w:headerReference w:type="even" r:id="rId17"/>
      <w:headerReference w:type="default" r:id="rId18"/>
      <w:footerReference w:type="even" r:id="rId19"/>
      <w:footerReference w:type="default" r:id="rId20"/>
      <w:headerReference w:type="first" r:id="rId21"/>
      <w:footerReference w:type="first" r:id="rId22"/>
      <w:pgSz w:w="11906" w:h="16838"/>
      <w:pgMar w:top="1134" w:right="1134" w:bottom="1134" w:left="1418" w:header="1418" w:footer="1134"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6F94E" w14:textId="77777777" w:rsidR="007329D7" w:rsidRDefault="007329D7">
      <w:r>
        <w:separator/>
      </w:r>
    </w:p>
  </w:endnote>
  <w:endnote w:type="continuationSeparator" w:id="0">
    <w:p w14:paraId="68CD7661" w14:textId="77777777" w:rsidR="007329D7" w:rsidRDefault="00732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7C8D4" w14:textId="77777777" w:rsidR="000B7445" w:rsidRDefault="000B7445">
    <w:pPr>
      <w:pStyle w:val="afc"/>
      <w:spacing w:before="0"/>
      <w:rPr>
        <w:rStyle w:val="af2"/>
        <w:rFonts w:ascii="宋体" w:hAnsi="宋体"/>
      </w:rPr>
    </w:pPr>
    <w:r>
      <w:rPr>
        <w:rStyle w:val="af2"/>
        <w:rFonts w:ascii="宋体" w:hAnsi="宋体"/>
      </w:rPr>
      <w:fldChar w:fldCharType="begin"/>
    </w:r>
    <w:r>
      <w:rPr>
        <w:rStyle w:val="af2"/>
        <w:rFonts w:ascii="宋体" w:hAnsi="宋体"/>
      </w:rPr>
      <w:instrText xml:space="preserve">PAGE  </w:instrText>
    </w:r>
    <w:r>
      <w:rPr>
        <w:rStyle w:val="af2"/>
        <w:rFonts w:ascii="宋体" w:hAnsi="宋体"/>
      </w:rPr>
      <w:fldChar w:fldCharType="separate"/>
    </w:r>
    <w:r>
      <w:rPr>
        <w:rStyle w:val="af2"/>
        <w:rFonts w:ascii="宋体" w:hAnsi="宋体"/>
      </w:rPr>
      <w:t>3</w:t>
    </w:r>
    <w:r>
      <w:rPr>
        <w:rStyle w:val="af2"/>
        <w:rFonts w:ascii="宋体" w:hAnsi="宋体"/>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37C3D" w14:textId="77777777" w:rsidR="000B7445" w:rsidRDefault="000B7445">
    <w:pPr>
      <w:pStyle w:val="ac"/>
      <w:ind w:right="180"/>
      <w:jc w:val="right"/>
      <w:rPr>
        <w:bCs/>
      </w:rPr>
    </w:pPr>
    <w:r>
      <w:rPr>
        <w:rFonts w:asciiTheme="minorEastAsia" w:hAnsiTheme="minorEastAsia" w:hint="eastAsia"/>
        <w:bCs/>
      </w:rPr>
      <w:t>Ⅰ</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EastAsia" w:hAnsiTheme="minorEastAsia"/>
      </w:rPr>
      <w:id w:val="462318556"/>
      <w:docPartObj>
        <w:docPartGallery w:val="Page Numbers (Bottom of Page)"/>
        <w:docPartUnique/>
      </w:docPartObj>
    </w:sdtPr>
    <w:sdtContent>
      <w:p w14:paraId="2BEE589D" w14:textId="778A4008" w:rsidR="000B7445" w:rsidRPr="00510716" w:rsidRDefault="000B7445" w:rsidP="00510716">
        <w:pPr>
          <w:pStyle w:val="ac"/>
          <w:ind w:firstLineChars="100" w:firstLine="180"/>
          <w:rPr>
            <w:rFonts w:asciiTheme="minorEastAsia" w:hAnsiTheme="minorEastAsia"/>
          </w:rPr>
        </w:pPr>
        <w:r w:rsidRPr="00510716">
          <w:rPr>
            <w:rFonts w:asciiTheme="minorEastAsia" w:hAnsiTheme="minorEastAsia"/>
          </w:rPr>
          <w:fldChar w:fldCharType="begin"/>
        </w:r>
        <w:r w:rsidRPr="00510716">
          <w:rPr>
            <w:rFonts w:asciiTheme="minorEastAsia" w:hAnsiTheme="minorEastAsia"/>
          </w:rPr>
          <w:instrText>PAGE   \* MERGEFORMAT</w:instrText>
        </w:r>
        <w:r w:rsidRPr="00510716">
          <w:rPr>
            <w:rFonts w:asciiTheme="minorEastAsia" w:hAnsiTheme="minorEastAsia"/>
          </w:rPr>
          <w:fldChar w:fldCharType="separate"/>
        </w:r>
        <w:r w:rsidRPr="008026BC">
          <w:rPr>
            <w:rFonts w:asciiTheme="minorEastAsia" w:hAnsiTheme="minorEastAsia"/>
            <w:noProof/>
            <w:lang w:val="zh-CN"/>
          </w:rPr>
          <w:t>4</w:t>
        </w:r>
        <w:r w:rsidRPr="00510716">
          <w:rPr>
            <w:rFonts w:asciiTheme="minorEastAsia" w:hAnsiTheme="minorEastAsia"/>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7778214"/>
      <w:docPartObj>
        <w:docPartGallery w:val="Page Numbers (Bottom of Page)"/>
        <w:docPartUnique/>
      </w:docPartObj>
    </w:sdtPr>
    <w:sdtEndPr>
      <w:rPr>
        <w:rFonts w:asciiTheme="minorEastAsia" w:hAnsiTheme="minorEastAsia"/>
      </w:rPr>
    </w:sdtEndPr>
    <w:sdtContent>
      <w:p w14:paraId="28067D25" w14:textId="20F28DB5" w:rsidR="000B7445" w:rsidRPr="00510716" w:rsidRDefault="000B7445" w:rsidP="00510716">
        <w:pPr>
          <w:pStyle w:val="ac"/>
          <w:ind w:right="180"/>
          <w:jc w:val="right"/>
          <w:rPr>
            <w:rFonts w:asciiTheme="minorEastAsia" w:hAnsiTheme="minorEastAsia"/>
          </w:rPr>
        </w:pPr>
        <w:r w:rsidRPr="00510716">
          <w:rPr>
            <w:rFonts w:asciiTheme="minorEastAsia" w:hAnsiTheme="minorEastAsia"/>
          </w:rPr>
          <w:fldChar w:fldCharType="begin"/>
        </w:r>
        <w:r w:rsidRPr="00510716">
          <w:rPr>
            <w:rFonts w:asciiTheme="minorEastAsia" w:hAnsiTheme="minorEastAsia"/>
          </w:rPr>
          <w:instrText>PAGE   \* MERGEFORMAT</w:instrText>
        </w:r>
        <w:r w:rsidRPr="00510716">
          <w:rPr>
            <w:rFonts w:asciiTheme="minorEastAsia" w:hAnsiTheme="minorEastAsia"/>
          </w:rPr>
          <w:fldChar w:fldCharType="separate"/>
        </w:r>
        <w:r w:rsidRPr="008026BC">
          <w:rPr>
            <w:rFonts w:asciiTheme="minorEastAsia" w:hAnsiTheme="minorEastAsia"/>
            <w:noProof/>
            <w:lang w:val="zh-CN"/>
          </w:rPr>
          <w:t>5</w:t>
        </w:r>
        <w:r w:rsidRPr="00510716">
          <w:rPr>
            <w:rFonts w:asciiTheme="minorEastAsia" w:hAnsiTheme="minorEastAsia"/>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EastAsia" w:hAnsiTheme="minorEastAsia"/>
      </w:rPr>
      <w:id w:val="255414850"/>
      <w:docPartObj>
        <w:docPartGallery w:val="Page Numbers (Bottom of Page)"/>
        <w:docPartUnique/>
      </w:docPartObj>
    </w:sdtPr>
    <w:sdtContent>
      <w:p w14:paraId="3DB8BF8A" w14:textId="4C9DA294" w:rsidR="000B7445" w:rsidRPr="00510716" w:rsidRDefault="000B7445" w:rsidP="00510716">
        <w:pPr>
          <w:pStyle w:val="ac"/>
          <w:snapToGrid/>
          <w:ind w:right="180"/>
          <w:jc w:val="right"/>
          <w:rPr>
            <w:rFonts w:asciiTheme="minorEastAsia" w:hAnsiTheme="minorEastAsia"/>
          </w:rPr>
        </w:pPr>
        <w:r w:rsidRPr="00510716">
          <w:rPr>
            <w:rFonts w:asciiTheme="minorEastAsia" w:hAnsiTheme="minorEastAsia"/>
          </w:rPr>
          <w:fldChar w:fldCharType="begin"/>
        </w:r>
        <w:r w:rsidRPr="00510716">
          <w:rPr>
            <w:rFonts w:asciiTheme="minorEastAsia" w:hAnsiTheme="minorEastAsia"/>
          </w:rPr>
          <w:instrText>PAGE   \* MERGEFORMAT</w:instrText>
        </w:r>
        <w:r w:rsidRPr="00510716">
          <w:rPr>
            <w:rFonts w:asciiTheme="minorEastAsia" w:hAnsiTheme="minorEastAsia"/>
          </w:rPr>
          <w:fldChar w:fldCharType="separate"/>
        </w:r>
        <w:r w:rsidRPr="008026BC">
          <w:rPr>
            <w:rFonts w:asciiTheme="minorEastAsia" w:hAnsiTheme="minorEastAsia"/>
            <w:noProof/>
            <w:lang w:val="zh-CN"/>
          </w:rPr>
          <w:t>1</w:t>
        </w:r>
        <w:r w:rsidRPr="00510716">
          <w:rPr>
            <w:rFonts w:asciiTheme="minorEastAsia" w:hAnsiTheme="minor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9F3A61" w14:textId="77777777" w:rsidR="007329D7" w:rsidRDefault="007329D7">
      <w:r>
        <w:separator/>
      </w:r>
    </w:p>
  </w:footnote>
  <w:footnote w:type="continuationSeparator" w:id="0">
    <w:p w14:paraId="4B70F092" w14:textId="77777777" w:rsidR="007329D7" w:rsidRDefault="00732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D34CA" w14:textId="77777777" w:rsidR="000B7445" w:rsidRDefault="000B7445">
    <w:pPr>
      <w:pStyle w:val="ae"/>
    </w:pPr>
    <w:r>
      <w:rPr>
        <w:rFonts w:ascii="黑体" w:eastAsia="黑体"/>
        <w:noProof/>
        <w:sz w:val="21"/>
      </w:rPr>
      <w:pict w14:anchorId="6FE59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29" o:spid="_x0000_s2050" type="#_x0000_t75" style="position:absolute;left:0;text-align:left;margin-left:0;margin-top:0;width:467.45pt;height:661.15pt;z-index:-251657216;mso-position-horizontal:center;mso-position-horizontal-relative:margin;mso-position-vertical:center;mso-position-vertical-relative:margin" o:allowincell="f">
          <v:imagedata r:id="rId1" o:title="中国农机学会团体标准公示文本用水印-3"/>
          <w10:wrap anchorx="margin" anchory="margin"/>
        </v:shape>
      </w:pict>
    </w:r>
    <w:r>
      <w:rPr>
        <w:rFonts w:ascii="黑体" w:eastAsia="黑体"/>
        <w:sz w:val="21"/>
      </w:rPr>
      <w:t>T/NJ 1117-202X/T/CAAMM 81-202X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A9BBA" w14:textId="77777777" w:rsidR="000B7445" w:rsidRDefault="000B7445">
    <w:pPr>
      <w:pStyle w:val="10"/>
      <w:wordWrap w:val="0"/>
      <w:rPr>
        <w:rFonts w:ascii="黑体" w:eastAsia="黑体" w:hAnsi="黑体"/>
        <w:sz w:val="21"/>
        <w:szCs w:val="21"/>
      </w:rPr>
    </w:pPr>
    <w:r>
      <w:rPr>
        <w:rFonts w:ascii="黑体" w:eastAsia="黑体" w:hAnsi="黑体"/>
        <w:noProof/>
        <w:sz w:val="21"/>
        <w:szCs w:val="21"/>
      </w:rPr>
      <w:pict w14:anchorId="57274E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0" o:spid="_x0000_s2051" type="#_x0000_t75" style="position:absolute;left:0;text-align:left;margin-left:0;margin-top:0;width:467.45pt;height:661.15pt;z-index:-251656192;mso-position-horizontal:center;mso-position-horizontal-relative:margin;mso-position-vertical:center;mso-position-vertical-relative:margin" o:allowincell="f">
          <v:imagedata r:id="rId1" o:title="中国农机学会团体标准公示文本用水印-3"/>
          <w10:wrap anchorx="margin" anchory="margin"/>
        </v:shape>
      </w:pict>
    </w:r>
    <w:r>
      <w:rPr>
        <w:rFonts w:ascii="黑体" w:eastAsia="黑体" w:hAnsi="黑体" w:hint="eastAsia"/>
        <w:sz w:val="21"/>
        <w:szCs w:val="21"/>
      </w:rPr>
      <w:t>T</w:t>
    </w:r>
    <w:r>
      <w:rPr>
        <w:rFonts w:ascii="黑体" w:eastAsia="黑体" w:hAnsi="黑体"/>
        <w:sz w:val="21"/>
        <w:szCs w:val="21"/>
      </w:rPr>
      <w:t>/</w:t>
    </w:r>
    <w:r>
      <w:rPr>
        <w:rFonts w:ascii="黑体" w:eastAsia="黑体" w:hAnsi="黑体" w:hint="eastAsia"/>
        <w:sz w:val="21"/>
        <w:szCs w:val="21"/>
      </w:rPr>
      <w:t>NJ</w:t>
    </w:r>
    <w:r>
      <w:rPr>
        <w:rFonts w:ascii="黑体" w:eastAsia="黑体" w:hAnsi="黑体"/>
        <w:sz w:val="21"/>
        <w:szCs w:val="21"/>
      </w:rPr>
      <w:t xml:space="preserve"> </w:t>
    </w:r>
    <w:r>
      <w:rPr>
        <w:rFonts w:ascii="黑体" w:eastAsia="黑体" w:hAnsi="黑体" w:hint="eastAsia"/>
        <w:sz w:val="21"/>
        <w:szCs w:val="21"/>
      </w:rPr>
      <w:t>1117-202X/T/CAAMM 81-202X</w:t>
    </w:r>
  </w:p>
  <w:p w14:paraId="58F51BBD" w14:textId="77777777" w:rsidR="000B7445" w:rsidRDefault="000B7445">
    <w:pPr>
      <w:pStyle w:val="a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31541" w14:textId="286117FA" w:rsidR="000B7445" w:rsidRDefault="000B7445">
    <w:pPr>
      <w:pStyle w:val="a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2E8F7" w14:textId="77777777" w:rsidR="000B7445" w:rsidRDefault="000B7445">
    <w:pPr>
      <w:pStyle w:val="ae"/>
    </w:pPr>
    <w:r>
      <w:rPr>
        <w:noProof/>
      </w:rPr>
      <w:pict w14:anchorId="21452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2" o:spid="_x0000_s2053" type="#_x0000_t75" style="position:absolute;left:0;text-align:left;margin-left:0;margin-top:0;width:467.45pt;height:661.15pt;z-index:-251654144;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E44D1" w14:textId="77777777" w:rsidR="000B7445" w:rsidRDefault="000B7445">
    <w:pPr>
      <w:pStyle w:val="ae"/>
    </w:pPr>
    <w:r>
      <w:rPr>
        <w:noProof/>
      </w:rPr>
      <w:pict w14:anchorId="74054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3" o:spid="_x0000_s2054" type="#_x0000_t75" style="position:absolute;left:0;text-align:left;margin-left:0;margin-top:0;width:467.45pt;height:661.15pt;z-index:-251653120;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DD39E" w14:textId="24084890" w:rsidR="000B7445" w:rsidRDefault="000B7445">
    <w:pPr>
      <w:pStyle w:val="ae"/>
      <w:pBdr>
        <w:bottom w:val="none" w:sz="0" w:space="0" w:color="auto"/>
      </w:pBdr>
      <w:jc w:val="right"/>
      <w:rPr>
        <w:rFonts w:ascii="黑体" w:eastAsia="黑体" w:hAnsi="黑体"/>
        <w:sz w:val="21"/>
        <w:szCs w:val="21"/>
      </w:rPr>
    </w:pPr>
    <w:bookmarkStart w:id="7" w:name="_Hlk105519253"/>
    <w:r>
      <w:rPr>
        <w:rFonts w:ascii="Times New Roman" w:hAnsi="Times New Roman" w:cs="Times New Roman"/>
        <w:b/>
        <w:sz w:val="21"/>
        <w:szCs w:val="21"/>
      </w:rPr>
      <w:t xml:space="preserve">T/NJ </w:t>
    </w:r>
    <w:r>
      <w:rPr>
        <w:rFonts w:ascii="黑体" w:eastAsia="黑体" w:hAnsi="黑体" w:hint="eastAsia"/>
        <w:sz w:val="21"/>
        <w:szCs w:val="21"/>
      </w:rPr>
      <w:t>1380</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bookmarkEnd w:id="7"/>
  <w:p w14:paraId="797C3A4C" w14:textId="77777777" w:rsidR="000B7445" w:rsidRDefault="000B7445">
    <w:pPr>
      <w:pStyle w:val="ae"/>
      <w:pBdr>
        <w:bottom w:val="none" w:sz="0" w:space="0" w:color="auto"/>
      </w:pBdr>
      <w:jc w:val="right"/>
      <w:rPr>
        <w:sz w:val="21"/>
        <w:szCs w:val="21"/>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6262D" w14:textId="2D2D65EB" w:rsidR="000B7445" w:rsidRDefault="000B7445" w:rsidP="00510716">
    <w:pPr>
      <w:pStyle w:val="ae"/>
      <w:pBdr>
        <w:bottom w:val="none" w:sz="0" w:space="0" w:color="auto"/>
      </w:pBdr>
      <w:snapToGrid/>
      <w:jc w:val="left"/>
      <w:rPr>
        <w:rFonts w:ascii="黑体" w:eastAsia="黑体" w:hAnsi="黑体"/>
        <w:sz w:val="21"/>
        <w:szCs w:val="21"/>
      </w:rPr>
    </w:pPr>
    <w:bookmarkStart w:id="167" w:name="_Hlk105519372"/>
    <w:r>
      <w:rPr>
        <w:rFonts w:ascii="Times New Roman" w:hAnsi="Times New Roman" w:cs="Times New Roman"/>
        <w:b/>
        <w:sz w:val="21"/>
        <w:szCs w:val="21"/>
      </w:rPr>
      <w:t xml:space="preserve">T/NJ </w:t>
    </w:r>
    <w:r>
      <w:rPr>
        <w:rFonts w:ascii="黑体" w:eastAsia="黑体" w:hAnsi="黑体" w:hint="eastAsia"/>
        <w:sz w:val="21"/>
        <w:szCs w:val="21"/>
      </w:rPr>
      <w:t>1380</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bookmarkEnd w:id="167"/>
  <w:p w14:paraId="2C81DB12" w14:textId="3306A211" w:rsidR="000B7445" w:rsidRPr="00510716" w:rsidRDefault="000B7445" w:rsidP="00510716">
    <w:pPr>
      <w:pStyle w:val="ae"/>
      <w:pBdr>
        <w:bottom w:val="none" w:sz="0" w:space="0" w:color="auto"/>
      </w:pBdr>
      <w:snapToGri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C4699" w14:textId="72B700C6" w:rsidR="000B7445" w:rsidRDefault="000B7445" w:rsidP="00510716">
    <w:pPr>
      <w:pStyle w:val="ae"/>
      <w:pBdr>
        <w:bottom w:val="none" w:sz="0" w:space="0" w:color="auto"/>
      </w:pBdr>
      <w:snapToGrid/>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1380</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204473CB" w14:textId="2DADE382" w:rsidR="000B7445" w:rsidRPr="00510716" w:rsidRDefault="000B7445" w:rsidP="00510716">
    <w:pPr>
      <w:pStyle w:val="ae"/>
      <w:pBdr>
        <w:bottom w:val="none" w:sz="0" w:space="0" w:color="auto"/>
      </w:pBdr>
      <w:snapToGrid/>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72007" w14:textId="78CCC87F" w:rsidR="000B7445" w:rsidRDefault="000B7445" w:rsidP="00510716">
    <w:pPr>
      <w:pStyle w:val="ae"/>
      <w:pBdr>
        <w:bottom w:val="none" w:sz="0" w:space="0" w:color="auto"/>
      </w:pBdr>
      <w:snapToGrid/>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1380</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26C8535D" w14:textId="77777777" w:rsidR="000B7445" w:rsidRPr="00510716" w:rsidRDefault="000B7445" w:rsidP="00510716">
    <w:pPr>
      <w:pStyle w:val="ae"/>
      <w:pBdr>
        <w:bottom w:val="none" w:sz="0" w:space="0" w:color="auto"/>
      </w:pBdr>
      <w:snapToGri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19"/>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C9C"/>
    <w:rsid w:val="000012C9"/>
    <w:rsid w:val="00001C0C"/>
    <w:rsid w:val="00017935"/>
    <w:rsid w:val="00017990"/>
    <w:rsid w:val="000350F1"/>
    <w:rsid w:val="0006616B"/>
    <w:rsid w:val="000707E1"/>
    <w:rsid w:val="00077DD9"/>
    <w:rsid w:val="0008744F"/>
    <w:rsid w:val="00091EA7"/>
    <w:rsid w:val="000A2768"/>
    <w:rsid w:val="000A4DFC"/>
    <w:rsid w:val="000A6BFA"/>
    <w:rsid w:val="000B08C5"/>
    <w:rsid w:val="000B174E"/>
    <w:rsid w:val="000B228A"/>
    <w:rsid w:val="000B2CEA"/>
    <w:rsid w:val="000B442C"/>
    <w:rsid w:val="000B7445"/>
    <w:rsid w:val="000C1DEE"/>
    <w:rsid w:val="000D6704"/>
    <w:rsid w:val="000D67C5"/>
    <w:rsid w:val="000E02D7"/>
    <w:rsid w:val="000E4DD7"/>
    <w:rsid w:val="000E7230"/>
    <w:rsid w:val="000F6DC9"/>
    <w:rsid w:val="00112F45"/>
    <w:rsid w:val="00120AD9"/>
    <w:rsid w:val="00121697"/>
    <w:rsid w:val="001220ED"/>
    <w:rsid w:val="00122B33"/>
    <w:rsid w:val="001259E9"/>
    <w:rsid w:val="001263E1"/>
    <w:rsid w:val="001411ED"/>
    <w:rsid w:val="00143FC0"/>
    <w:rsid w:val="001477DD"/>
    <w:rsid w:val="00147F12"/>
    <w:rsid w:val="00150164"/>
    <w:rsid w:val="00150E8B"/>
    <w:rsid w:val="00163F49"/>
    <w:rsid w:val="00166A42"/>
    <w:rsid w:val="00171877"/>
    <w:rsid w:val="0017208A"/>
    <w:rsid w:val="0017321E"/>
    <w:rsid w:val="00174CB9"/>
    <w:rsid w:val="001766D5"/>
    <w:rsid w:val="00177075"/>
    <w:rsid w:val="00183933"/>
    <w:rsid w:val="001C3F49"/>
    <w:rsid w:val="001D3378"/>
    <w:rsid w:val="001E7406"/>
    <w:rsid w:val="001E7D81"/>
    <w:rsid w:val="001F2D80"/>
    <w:rsid w:val="00200123"/>
    <w:rsid w:val="00202C4F"/>
    <w:rsid w:val="002128D1"/>
    <w:rsid w:val="00225C8B"/>
    <w:rsid w:val="00235116"/>
    <w:rsid w:val="0024583B"/>
    <w:rsid w:val="00261D2B"/>
    <w:rsid w:val="00271C2C"/>
    <w:rsid w:val="002755F1"/>
    <w:rsid w:val="002825C6"/>
    <w:rsid w:val="00291DBD"/>
    <w:rsid w:val="002A444A"/>
    <w:rsid w:val="002A4F05"/>
    <w:rsid w:val="002A76F0"/>
    <w:rsid w:val="002B12A8"/>
    <w:rsid w:val="002B1C5F"/>
    <w:rsid w:val="002B1E23"/>
    <w:rsid w:val="002B5071"/>
    <w:rsid w:val="002B5203"/>
    <w:rsid w:val="002B6588"/>
    <w:rsid w:val="002B7DF1"/>
    <w:rsid w:val="002C138D"/>
    <w:rsid w:val="002C3D6C"/>
    <w:rsid w:val="002C5D0B"/>
    <w:rsid w:val="002D3D89"/>
    <w:rsid w:val="002D508A"/>
    <w:rsid w:val="002E13CA"/>
    <w:rsid w:val="002E3EC7"/>
    <w:rsid w:val="002E506F"/>
    <w:rsid w:val="0030172C"/>
    <w:rsid w:val="00317197"/>
    <w:rsid w:val="003220D2"/>
    <w:rsid w:val="003256F8"/>
    <w:rsid w:val="0032591F"/>
    <w:rsid w:val="00334E72"/>
    <w:rsid w:val="00346E55"/>
    <w:rsid w:val="0036077B"/>
    <w:rsid w:val="0037156A"/>
    <w:rsid w:val="00371644"/>
    <w:rsid w:val="00372D93"/>
    <w:rsid w:val="00381604"/>
    <w:rsid w:val="003910B3"/>
    <w:rsid w:val="00396697"/>
    <w:rsid w:val="003A0AB4"/>
    <w:rsid w:val="003B0BEE"/>
    <w:rsid w:val="003B0DE8"/>
    <w:rsid w:val="003C7C68"/>
    <w:rsid w:val="003D1D9D"/>
    <w:rsid w:val="003D2CCF"/>
    <w:rsid w:val="003D4CCE"/>
    <w:rsid w:val="003D677B"/>
    <w:rsid w:val="003E4043"/>
    <w:rsid w:val="003F66C9"/>
    <w:rsid w:val="003F69F0"/>
    <w:rsid w:val="004030A8"/>
    <w:rsid w:val="004063CB"/>
    <w:rsid w:val="004072F2"/>
    <w:rsid w:val="00414771"/>
    <w:rsid w:val="00417E1C"/>
    <w:rsid w:val="0043717A"/>
    <w:rsid w:val="0044230A"/>
    <w:rsid w:val="00444115"/>
    <w:rsid w:val="0044484A"/>
    <w:rsid w:val="00444A37"/>
    <w:rsid w:val="00445850"/>
    <w:rsid w:val="00445B25"/>
    <w:rsid w:val="00446712"/>
    <w:rsid w:val="0045037B"/>
    <w:rsid w:val="00460AD6"/>
    <w:rsid w:val="00463487"/>
    <w:rsid w:val="00465690"/>
    <w:rsid w:val="004704F7"/>
    <w:rsid w:val="00480025"/>
    <w:rsid w:val="00485E67"/>
    <w:rsid w:val="00486FEF"/>
    <w:rsid w:val="00487684"/>
    <w:rsid w:val="00490194"/>
    <w:rsid w:val="004907CE"/>
    <w:rsid w:val="00490999"/>
    <w:rsid w:val="004A1C01"/>
    <w:rsid w:val="004A2490"/>
    <w:rsid w:val="004B2EF5"/>
    <w:rsid w:val="004B3D92"/>
    <w:rsid w:val="004B41EB"/>
    <w:rsid w:val="004B7E6E"/>
    <w:rsid w:val="004C0180"/>
    <w:rsid w:val="004D6252"/>
    <w:rsid w:val="004D732A"/>
    <w:rsid w:val="004F204E"/>
    <w:rsid w:val="004F3144"/>
    <w:rsid w:val="004F363A"/>
    <w:rsid w:val="005032BB"/>
    <w:rsid w:val="00505BFB"/>
    <w:rsid w:val="00510716"/>
    <w:rsid w:val="00511E32"/>
    <w:rsid w:val="00534E4E"/>
    <w:rsid w:val="005356BC"/>
    <w:rsid w:val="00536B86"/>
    <w:rsid w:val="0055308C"/>
    <w:rsid w:val="005562D8"/>
    <w:rsid w:val="00574A66"/>
    <w:rsid w:val="00581AF2"/>
    <w:rsid w:val="00592A03"/>
    <w:rsid w:val="00595377"/>
    <w:rsid w:val="005A33BE"/>
    <w:rsid w:val="005A4104"/>
    <w:rsid w:val="005A5FEB"/>
    <w:rsid w:val="005B2C1D"/>
    <w:rsid w:val="005B48BE"/>
    <w:rsid w:val="005B4B83"/>
    <w:rsid w:val="005D6E1E"/>
    <w:rsid w:val="005D74D4"/>
    <w:rsid w:val="005E4D78"/>
    <w:rsid w:val="005E6BFA"/>
    <w:rsid w:val="005E7B32"/>
    <w:rsid w:val="005F02A9"/>
    <w:rsid w:val="00610993"/>
    <w:rsid w:val="00637B07"/>
    <w:rsid w:val="0065575A"/>
    <w:rsid w:val="00661CA4"/>
    <w:rsid w:val="00664FDB"/>
    <w:rsid w:val="006820D3"/>
    <w:rsid w:val="00684C88"/>
    <w:rsid w:val="006867A3"/>
    <w:rsid w:val="006B1D60"/>
    <w:rsid w:val="006B49FD"/>
    <w:rsid w:val="006C2F08"/>
    <w:rsid w:val="006D158A"/>
    <w:rsid w:val="006D1606"/>
    <w:rsid w:val="006E1C31"/>
    <w:rsid w:val="006E26A1"/>
    <w:rsid w:val="006E47CA"/>
    <w:rsid w:val="00702D66"/>
    <w:rsid w:val="007069A0"/>
    <w:rsid w:val="007079A7"/>
    <w:rsid w:val="00711AB2"/>
    <w:rsid w:val="00723626"/>
    <w:rsid w:val="007329D7"/>
    <w:rsid w:val="00736D39"/>
    <w:rsid w:val="00743E75"/>
    <w:rsid w:val="00744223"/>
    <w:rsid w:val="00750A40"/>
    <w:rsid w:val="00754659"/>
    <w:rsid w:val="00766D01"/>
    <w:rsid w:val="00780451"/>
    <w:rsid w:val="007816F6"/>
    <w:rsid w:val="00785D2E"/>
    <w:rsid w:val="007938D5"/>
    <w:rsid w:val="007A62AE"/>
    <w:rsid w:val="007B15B1"/>
    <w:rsid w:val="007B410D"/>
    <w:rsid w:val="007B7E22"/>
    <w:rsid w:val="007C271B"/>
    <w:rsid w:val="007C4C97"/>
    <w:rsid w:val="007D53DF"/>
    <w:rsid w:val="007D5ECE"/>
    <w:rsid w:val="007D7A43"/>
    <w:rsid w:val="007E3740"/>
    <w:rsid w:val="007F06EB"/>
    <w:rsid w:val="007F1244"/>
    <w:rsid w:val="007F3777"/>
    <w:rsid w:val="00800381"/>
    <w:rsid w:val="008026BC"/>
    <w:rsid w:val="0080299B"/>
    <w:rsid w:val="00802D0D"/>
    <w:rsid w:val="00803AB0"/>
    <w:rsid w:val="00805140"/>
    <w:rsid w:val="0081535B"/>
    <w:rsid w:val="00815B7A"/>
    <w:rsid w:val="00817849"/>
    <w:rsid w:val="008271A0"/>
    <w:rsid w:val="00830004"/>
    <w:rsid w:val="00833D4A"/>
    <w:rsid w:val="00853774"/>
    <w:rsid w:val="008606C7"/>
    <w:rsid w:val="00863297"/>
    <w:rsid w:val="008635C6"/>
    <w:rsid w:val="008752BF"/>
    <w:rsid w:val="00880139"/>
    <w:rsid w:val="00884DA5"/>
    <w:rsid w:val="00887BA0"/>
    <w:rsid w:val="00890294"/>
    <w:rsid w:val="00895A7A"/>
    <w:rsid w:val="008A0B27"/>
    <w:rsid w:val="008A2660"/>
    <w:rsid w:val="008A2A43"/>
    <w:rsid w:val="008A5F0F"/>
    <w:rsid w:val="008A6ECC"/>
    <w:rsid w:val="008B0DE0"/>
    <w:rsid w:val="008C1245"/>
    <w:rsid w:val="008C273F"/>
    <w:rsid w:val="008C76BC"/>
    <w:rsid w:val="008D32B5"/>
    <w:rsid w:val="008E2314"/>
    <w:rsid w:val="008E353A"/>
    <w:rsid w:val="008E4EEE"/>
    <w:rsid w:val="008F4E8C"/>
    <w:rsid w:val="008F7152"/>
    <w:rsid w:val="008F7C4F"/>
    <w:rsid w:val="009034F8"/>
    <w:rsid w:val="00910EB3"/>
    <w:rsid w:val="009141A8"/>
    <w:rsid w:val="00915510"/>
    <w:rsid w:val="00925699"/>
    <w:rsid w:val="00926FAB"/>
    <w:rsid w:val="0092720C"/>
    <w:rsid w:val="0093199C"/>
    <w:rsid w:val="00931D5A"/>
    <w:rsid w:val="00936E44"/>
    <w:rsid w:val="00951D5C"/>
    <w:rsid w:val="009703E2"/>
    <w:rsid w:val="00977503"/>
    <w:rsid w:val="009837AF"/>
    <w:rsid w:val="0098699D"/>
    <w:rsid w:val="00990C78"/>
    <w:rsid w:val="009A243D"/>
    <w:rsid w:val="009A47D0"/>
    <w:rsid w:val="009A79DB"/>
    <w:rsid w:val="009C2F02"/>
    <w:rsid w:val="009C37DD"/>
    <w:rsid w:val="009C46A4"/>
    <w:rsid w:val="009C638E"/>
    <w:rsid w:val="009D0A4E"/>
    <w:rsid w:val="009D1487"/>
    <w:rsid w:val="009D3F40"/>
    <w:rsid w:val="009D7971"/>
    <w:rsid w:val="009E2320"/>
    <w:rsid w:val="009E54F9"/>
    <w:rsid w:val="009E5713"/>
    <w:rsid w:val="009E6BB2"/>
    <w:rsid w:val="009F75FB"/>
    <w:rsid w:val="00A066CF"/>
    <w:rsid w:val="00A12894"/>
    <w:rsid w:val="00A204BF"/>
    <w:rsid w:val="00A23C74"/>
    <w:rsid w:val="00A2516C"/>
    <w:rsid w:val="00A331F3"/>
    <w:rsid w:val="00A4069C"/>
    <w:rsid w:val="00A43431"/>
    <w:rsid w:val="00A60BBC"/>
    <w:rsid w:val="00A6434E"/>
    <w:rsid w:val="00A650F3"/>
    <w:rsid w:val="00A716A4"/>
    <w:rsid w:val="00A73D21"/>
    <w:rsid w:val="00A740FD"/>
    <w:rsid w:val="00AA0814"/>
    <w:rsid w:val="00AA27CD"/>
    <w:rsid w:val="00AA709C"/>
    <w:rsid w:val="00AA7EE2"/>
    <w:rsid w:val="00AB6016"/>
    <w:rsid w:val="00AB6A02"/>
    <w:rsid w:val="00AC0574"/>
    <w:rsid w:val="00AC3A1D"/>
    <w:rsid w:val="00AD3A61"/>
    <w:rsid w:val="00AE384B"/>
    <w:rsid w:val="00AE3ABC"/>
    <w:rsid w:val="00AE6431"/>
    <w:rsid w:val="00AE6F68"/>
    <w:rsid w:val="00AF06A6"/>
    <w:rsid w:val="00AF3697"/>
    <w:rsid w:val="00AF5C3B"/>
    <w:rsid w:val="00AF6778"/>
    <w:rsid w:val="00B01845"/>
    <w:rsid w:val="00B20D0D"/>
    <w:rsid w:val="00B24E9E"/>
    <w:rsid w:val="00B317B5"/>
    <w:rsid w:val="00B54378"/>
    <w:rsid w:val="00B56C09"/>
    <w:rsid w:val="00B66557"/>
    <w:rsid w:val="00B74151"/>
    <w:rsid w:val="00B8414B"/>
    <w:rsid w:val="00B92017"/>
    <w:rsid w:val="00B93092"/>
    <w:rsid w:val="00BA61C6"/>
    <w:rsid w:val="00BC04B8"/>
    <w:rsid w:val="00BC0902"/>
    <w:rsid w:val="00BD17B5"/>
    <w:rsid w:val="00BD753C"/>
    <w:rsid w:val="00BE3AFC"/>
    <w:rsid w:val="00BF43A5"/>
    <w:rsid w:val="00BF61C8"/>
    <w:rsid w:val="00C01E85"/>
    <w:rsid w:val="00C04C9F"/>
    <w:rsid w:val="00C13C54"/>
    <w:rsid w:val="00C145B3"/>
    <w:rsid w:val="00C20357"/>
    <w:rsid w:val="00C36348"/>
    <w:rsid w:val="00C50DD6"/>
    <w:rsid w:val="00C65D9C"/>
    <w:rsid w:val="00C6714B"/>
    <w:rsid w:val="00C70086"/>
    <w:rsid w:val="00C703EE"/>
    <w:rsid w:val="00C71FC5"/>
    <w:rsid w:val="00C9027D"/>
    <w:rsid w:val="00C93E08"/>
    <w:rsid w:val="00C977E3"/>
    <w:rsid w:val="00CA4B9E"/>
    <w:rsid w:val="00CB1D79"/>
    <w:rsid w:val="00CB30B3"/>
    <w:rsid w:val="00CD36C6"/>
    <w:rsid w:val="00CD5BA7"/>
    <w:rsid w:val="00CE37B7"/>
    <w:rsid w:val="00CF3936"/>
    <w:rsid w:val="00CF69F1"/>
    <w:rsid w:val="00D134E0"/>
    <w:rsid w:val="00D1713D"/>
    <w:rsid w:val="00D173D9"/>
    <w:rsid w:val="00D20C9C"/>
    <w:rsid w:val="00D21B5D"/>
    <w:rsid w:val="00D34C52"/>
    <w:rsid w:val="00D35E34"/>
    <w:rsid w:val="00D364D3"/>
    <w:rsid w:val="00D37141"/>
    <w:rsid w:val="00D42285"/>
    <w:rsid w:val="00D472D7"/>
    <w:rsid w:val="00D47D8C"/>
    <w:rsid w:val="00D52519"/>
    <w:rsid w:val="00D54C49"/>
    <w:rsid w:val="00D605C5"/>
    <w:rsid w:val="00D65EB0"/>
    <w:rsid w:val="00D7636C"/>
    <w:rsid w:val="00D77451"/>
    <w:rsid w:val="00D801FF"/>
    <w:rsid w:val="00D854E6"/>
    <w:rsid w:val="00D8573A"/>
    <w:rsid w:val="00D93537"/>
    <w:rsid w:val="00DA69CF"/>
    <w:rsid w:val="00DA7010"/>
    <w:rsid w:val="00DB1127"/>
    <w:rsid w:val="00DC6EB4"/>
    <w:rsid w:val="00DD463B"/>
    <w:rsid w:val="00DD6116"/>
    <w:rsid w:val="00DD624B"/>
    <w:rsid w:val="00DE097F"/>
    <w:rsid w:val="00DE7345"/>
    <w:rsid w:val="00DF01BC"/>
    <w:rsid w:val="00DF63F7"/>
    <w:rsid w:val="00DF67DC"/>
    <w:rsid w:val="00DF7F39"/>
    <w:rsid w:val="00E0077B"/>
    <w:rsid w:val="00E023C7"/>
    <w:rsid w:val="00E047B5"/>
    <w:rsid w:val="00E32D42"/>
    <w:rsid w:val="00E33CEC"/>
    <w:rsid w:val="00E364E9"/>
    <w:rsid w:val="00E4747D"/>
    <w:rsid w:val="00E7146D"/>
    <w:rsid w:val="00E805C9"/>
    <w:rsid w:val="00E8388E"/>
    <w:rsid w:val="00E96C4D"/>
    <w:rsid w:val="00EB133B"/>
    <w:rsid w:val="00EB7F1C"/>
    <w:rsid w:val="00ED00BB"/>
    <w:rsid w:val="00ED33A4"/>
    <w:rsid w:val="00ED7A95"/>
    <w:rsid w:val="00EE007F"/>
    <w:rsid w:val="00EE788B"/>
    <w:rsid w:val="00EF393C"/>
    <w:rsid w:val="00EF3D96"/>
    <w:rsid w:val="00EF4EBB"/>
    <w:rsid w:val="00F11F39"/>
    <w:rsid w:val="00F16626"/>
    <w:rsid w:val="00F21BE6"/>
    <w:rsid w:val="00F36758"/>
    <w:rsid w:val="00F42813"/>
    <w:rsid w:val="00F43789"/>
    <w:rsid w:val="00F51F56"/>
    <w:rsid w:val="00F57FB4"/>
    <w:rsid w:val="00F614D3"/>
    <w:rsid w:val="00F63FD9"/>
    <w:rsid w:val="00F66E5A"/>
    <w:rsid w:val="00F66FB2"/>
    <w:rsid w:val="00F7330F"/>
    <w:rsid w:val="00F832A7"/>
    <w:rsid w:val="00F85893"/>
    <w:rsid w:val="00F927CD"/>
    <w:rsid w:val="00FA09D4"/>
    <w:rsid w:val="00FA1AC0"/>
    <w:rsid w:val="00FA2868"/>
    <w:rsid w:val="00FA667E"/>
    <w:rsid w:val="00FA7A30"/>
    <w:rsid w:val="00FB2016"/>
    <w:rsid w:val="00FB2E86"/>
    <w:rsid w:val="00FB6299"/>
    <w:rsid w:val="00FB63A7"/>
    <w:rsid w:val="00FC02BB"/>
    <w:rsid w:val="00FD0472"/>
    <w:rsid w:val="00FD216B"/>
    <w:rsid w:val="00FD665B"/>
    <w:rsid w:val="00FE182E"/>
    <w:rsid w:val="00FE5F0A"/>
    <w:rsid w:val="00FF0D57"/>
    <w:rsid w:val="01522B1E"/>
    <w:rsid w:val="01826A8E"/>
    <w:rsid w:val="02AD72BA"/>
    <w:rsid w:val="033F111A"/>
    <w:rsid w:val="04072A40"/>
    <w:rsid w:val="0464621C"/>
    <w:rsid w:val="04FE66DD"/>
    <w:rsid w:val="057C1368"/>
    <w:rsid w:val="05C578C9"/>
    <w:rsid w:val="067A243C"/>
    <w:rsid w:val="068E73A5"/>
    <w:rsid w:val="0703577E"/>
    <w:rsid w:val="07245933"/>
    <w:rsid w:val="076F0060"/>
    <w:rsid w:val="07745BCE"/>
    <w:rsid w:val="07EF1548"/>
    <w:rsid w:val="08180DC9"/>
    <w:rsid w:val="089F04B7"/>
    <w:rsid w:val="08DA37DC"/>
    <w:rsid w:val="08EB1745"/>
    <w:rsid w:val="09E3699B"/>
    <w:rsid w:val="0A192929"/>
    <w:rsid w:val="0A245185"/>
    <w:rsid w:val="0A2F129D"/>
    <w:rsid w:val="0B0F6777"/>
    <w:rsid w:val="0B2120B9"/>
    <w:rsid w:val="0B7616B9"/>
    <w:rsid w:val="0B7E0B04"/>
    <w:rsid w:val="0B806030"/>
    <w:rsid w:val="0B924939"/>
    <w:rsid w:val="0D2C4E7F"/>
    <w:rsid w:val="0D385B9C"/>
    <w:rsid w:val="0D965748"/>
    <w:rsid w:val="0E2375AA"/>
    <w:rsid w:val="0E56646D"/>
    <w:rsid w:val="0E861A3E"/>
    <w:rsid w:val="0F5B7254"/>
    <w:rsid w:val="10090276"/>
    <w:rsid w:val="104026E4"/>
    <w:rsid w:val="10921AC5"/>
    <w:rsid w:val="10962186"/>
    <w:rsid w:val="120C0E12"/>
    <w:rsid w:val="145025A1"/>
    <w:rsid w:val="14640A74"/>
    <w:rsid w:val="14D140F3"/>
    <w:rsid w:val="15625D9E"/>
    <w:rsid w:val="15DE0B15"/>
    <w:rsid w:val="167712A6"/>
    <w:rsid w:val="17446A3D"/>
    <w:rsid w:val="17C90A93"/>
    <w:rsid w:val="185A7D4F"/>
    <w:rsid w:val="18A90D5B"/>
    <w:rsid w:val="18C13B26"/>
    <w:rsid w:val="18C16ADA"/>
    <w:rsid w:val="18CE5C5C"/>
    <w:rsid w:val="1A2C24FC"/>
    <w:rsid w:val="1ACD34D6"/>
    <w:rsid w:val="1B1A7603"/>
    <w:rsid w:val="1B2F6406"/>
    <w:rsid w:val="1C4C167C"/>
    <w:rsid w:val="1C5760F0"/>
    <w:rsid w:val="1CE06849"/>
    <w:rsid w:val="1E370CE5"/>
    <w:rsid w:val="1EAD3BF8"/>
    <w:rsid w:val="1ED66C6D"/>
    <w:rsid w:val="1F0F0FD2"/>
    <w:rsid w:val="20382B94"/>
    <w:rsid w:val="20CC725A"/>
    <w:rsid w:val="21E108F5"/>
    <w:rsid w:val="22460331"/>
    <w:rsid w:val="2271793E"/>
    <w:rsid w:val="22810D68"/>
    <w:rsid w:val="235064FD"/>
    <w:rsid w:val="23B04A5A"/>
    <w:rsid w:val="23EB1D43"/>
    <w:rsid w:val="24811416"/>
    <w:rsid w:val="25572E84"/>
    <w:rsid w:val="26602490"/>
    <w:rsid w:val="26E010BB"/>
    <w:rsid w:val="28AF1F01"/>
    <w:rsid w:val="28CC1B40"/>
    <w:rsid w:val="290D4B5D"/>
    <w:rsid w:val="2A2F2AB3"/>
    <w:rsid w:val="2AA36705"/>
    <w:rsid w:val="2BA41A8D"/>
    <w:rsid w:val="2BEE56B6"/>
    <w:rsid w:val="2BF463F7"/>
    <w:rsid w:val="2C2F1BD0"/>
    <w:rsid w:val="2C602300"/>
    <w:rsid w:val="2C671380"/>
    <w:rsid w:val="2C822BC1"/>
    <w:rsid w:val="2D9441AC"/>
    <w:rsid w:val="2DEA0935"/>
    <w:rsid w:val="2E7B35C4"/>
    <w:rsid w:val="2EA767AC"/>
    <w:rsid w:val="2F7858B8"/>
    <w:rsid w:val="30146DA5"/>
    <w:rsid w:val="304A316E"/>
    <w:rsid w:val="30A20B89"/>
    <w:rsid w:val="30BF797A"/>
    <w:rsid w:val="321D581C"/>
    <w:rsid w:val="3231557C"/>
    <w:rsid w:val="328D5CFF"/>
    <w:rsid w:val="33C8425E"/>
    <w:rsid w:val="34A420DB"/>
    <w:rsid w:val="356A560D"/>
    <w:rsid w:val="356C3EED"/>
    <w:rsid w:val="35D12957"/>
    <w:rsid w:val="38CE05A8"/>
    <w:rsid w:val="39013175"/>
    <w:rsid w:val="39646FF6"/>
    <w:rsid w:val="397D5FEE"/>
    <w:rsid w:val="398803AB"/>
    <w:rsid w:val="39B64551"/>
    <w:rsid w:val="39B71713"/>
    <w:rsid w:val="3A042D30"/>
    <w:rsid w:val="3AE406DD"/>
    <w:rsid w:val="3BA032D0"/>
    <w:rsid w:val="3BB36C2D"/>
    <w:rsid w:val="3BEC62C9"/>
    <w:rsid w:val="3C8B4392"/>
    <w:rsid w:val="3D422881"/>
    <w:rsid w:val="3D681694"/>
    <w:rsid w:val="3D9851FB"/>
    <w:rsid w:val="3E7B47BB"/>
    <w:rsid w:val="3E8247E8"/>
    <w:rsid w:val="3EE14075"/>
    <w:rsid w:val="3F823A9E"/>
    <w:rsid w:val="40566947"/>
    <w:rsid w:val="40D223EF"/>
    <w:rsid w:val="40DC4053"/>
    <w:rsid w:val="41AB6085"/>
    <w:rsid w:val="41CA416B"/>
    <w:rsid w:val="41CB2B94"/>
    <w:rsid w:val="420D7C03"/>
    <w:rsid w:val="42132032"/>
    <w:rsid w:val="43F23D65"/>
    <w:rsid w:val="44102B6C"/>
    <w:rsid w:val="45D84218"/>
    <w:rsid w:val="463D5E23"/>
    <w:rsid w:val="474B1230"/>
    <w:rsid w:val="48E95EDA"/>
    <w:rsid w:val="48F41449"/>
    <w:rsid w:val="4AB4766C"/>
    <w:rsid w:val="4B545325"/>
    <w:rsid w:val="4C2213E1"/>
    <w:rsid w:val="4C3C2E02"/>
    <w:rsid w:val="4C7649D4"/>
    <w:rsid w:val="4DC529A4"/>
    <w:rsid w:val="4E277B91"/>
    <w:rsid w:val="4E962564"/>
    <w:rsid w:val="4ED019C0"/>
    <w:rsid w:val="50027E79"/>
    <w:rsid w:val="5060176B"/>
    <w:rsid w:val="51680AA5"/>
    <w:rsid w:val="516A11DB"/>
    <w:rsid w:val="51B566FD"/>
    <w:rsid w:val="51C345A6"/>
    <w:rsid w:val="52124F72"/>
    <w:rsid w:val="528669C5"/>
    <w:rsid w:val="52DC0481"/>
    <w:rsid w:val="53BB20CE"/>
    <w:rsid w:val="54317146"/>
    <w:rsid w:val="550E4590"/>
    <w:rsid w:val="558B757E"/>
    <w:rsid w:val="55E41BBB"/>
    <w:rsid w:val="577A58EA"/>
    <w:rsid w:val="57CF645A"/>
    <w:rsid w:val="57FF02FB"/>
    <w:rsid w:val="581836C1"/>
    <w:rsid w:val="583B2E59"/>
    <w:rsid w:val="59EA0F5C"/>
    <w:rsid w:val="5AFA7E87"/>
    <w:rsid w:val="5B5C3AD8"/>
    <w:rsid w:val="5B725CB5"/>
    <w:rsid w:val="5BDC1013"/>
    <w:rsid w:val="5BE91033"/>
    <w:rsid w:val="5C443A82"/>
    <w:rsid w:val="5C461F67"/>
    <w:rsid w:val="5D8C691D"/>
    <w:rsid w:val="5DEE161C"/>
    <w:rsid w:val="5E6033CD"/>
    <w:rsid w:val="5E871C8F"/>
    <w:rsid w:val="5F0E1AEC"/>
    <w:rsid w:val="5FFB4177"/>
    <w:rsid w:val="60B74BE4"/>
    <w:rsid w:val="611A39A2"/>
    <w:rsid w:val="613202F6"/>
    <w:rsid w:val="617F736D"/>
    <w:rsid w:val="629A7CE7"/>
    <w:rsid w:val="635B23E9"/>
    <w:rsid w:val="635D7100"/>
    <w:rsid w:val="63DE7849"/>
    <w:rsid w:val="64623597"/>
    <w:rsid w:val="64B3299B"/>
    <w:rsid w:val="64C5571C"/>
    <w:rsid w:val="654E6D8E"/>
    <w:rsid w:val="6580702E"/>
    <w:rsid w:val="65D90C6F"/>
    <w:rsid w:val="65F269AC"/>
    <w:rsid w:val="65F34ED3"/>
    <w:rsid w:val="667F0BEF"/>
    <w:rsid w:val="66BA2548"/>
    <w:rsid w:val="68AC55BB"/>
    <w:rsid w:val="68D31142"/>
    <w:rsid w:val="68E80FE7"/>
    <w:rsid w:val="695D1858"/>
    <w:rsid w:val="69D948E2"/>
    <w:rsid w:val="6A136F29"/>
    <w:rsid w:val="6B272ED8"/>
    <w:rsid w:val="6B541BF7"/>
    <w:rsid w:val="6C734EE2"/>
    <w:rsid w:val="6CCB3143"/>
    <w:rsid w:val="6D5A4E1F"/>
    <w:rsid w:val="6D8766DC"/>
    <w:rsid w:val="6DBD22D0"/>
    <w:rsid w:val="6DFA5064"/>
    <w:rsid w:val="6ECA69C1"/>
    <w:rsid w:val="6F175D12"/>
    <w:rsid w:val="6F2E30A2"/>
    <w:rsid w:val="6FF50625"/>
    <w:rsid w:val="700E06D4"/>
    <w:rsid w:val="7151293F"/>
    <w:rsid w:val="71971EC5"/>
    <w:rsid w:val="71F709B6"/>
    <w:rsid w:val="72374A49"/>
    <w:rsid w:val="72457A48"/>
    <w:rsid w:val="724E5AE5"/>
    <w:rsid w:val="7280541E"/>
    <w:rsid w:val="728E7061"/>
    <w:rsid w:val="72B3132E"/>
    <w:rsid w:val="733E0CA7"/>
    <w:rsid w:val="73421913"/>
    <w:rsid w:val="734570AB"/>
    <w:rsid w:val="739C0091"/>
    <w:rsid w:val="73FA1E89"/>
    <w:rsid w:val="74AA3932"/>
    <w:rsid w:val="75436C66"/>
    <w:rsid w:val="75915E71"/>
    <w:rsid w:val="76206036"/>
    <w:rsid w:val="76CD36B9"/>
    <w:rsid w:val="77790B6A"/>
    <w:rsid w:val="779C3243"/>
    <w:rsid w:val="77FF7708"/>
    <w:rsid w:val="78E23253"/>
    <w:rsid w:val="79086B60"/>
    <w:rsid w:val="79E91F65"/>
    <w:rsid w:val="7BEE7607"/>
    <w:rsid w:val="7BEF265D"/>
    <w:rsid w:val="7C136BCA"/>
    <w:rsid w:val="7C1F3189"/>
    <w:rsid w:val="7CB0201E"/>
    <w:rsid w:val="7CDF00C9"/>
    <w:rsid w:val="7D7B2677"/>
    <w:rsid w:val="7DE03790"/>
    <w:rsid w:val="7E755B85"/>
    <w:rsid w:val="7E8B4DC9"/>
    <w:rsid w:val="7F1838F7"/>
    <w:rsid w:val="7F40242B"/>
    <w:rsid w:val="7F981324"/>
    <w:rsid w:val="7FE61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fillcolor="white">
      <v:fill color="white"/>
    </o:shapedefaults>
    <o:shapelayout v:ext="edit">
      <o:idmap v:ext="edit" data="1"/>
    </o:shapelayout>
  </w:shapeDefaults>
  <w:decimalSymbol w:val="."/>
  <w:listSeparator w:val=","/>
  <w14:docId w14:val="170AC44C"/>
  <w15:docId w15:val="{1C725718-64F8-40DB-80F5-135833F7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2"/>
    <w:next w:val="a2"/>
    <w:uiPriority w:val="9"/>
    <w:qFormat/>
    <w:pPr>
      <w:keepNext/>
      <w:keepLines/>
      <w:spacing w:before="340" w:after="330" w:line="576" w:lineRule="auto"/>
      <w:outlineLvl w:val="0"/>
    </w:pPr>
    <w:rPr>
      <w:b/>
      <w:kern w:val="44"/>
      <w:sz w:val="44"/>
    </w:rPr>
  </w:style>
  <w:style w:type="paragraph" w:styleId="2">
    <w:name w:val="heading 2"/>
    <w:basedOn w:val="a2"/>
    <w:next w:val="a2"/>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2"/>
    <w:next w:val="a2"/>
    <w:uiPriority w:val="9"/>
    <w:unhideWhenUsed/>
    <w:qFormat/>
    <w:pPr>
      <w:keepNext/>
      <w:keepLines/>
      <w:spacing w:before="260" w:after="260" w:line="413" w:lineRule="auto"/>
      <w:outlineLvl w:val="2"/>
    </w:pPr>
    <w:rPr>
      <w:b/>
      <w:sz w:val="32"/>
    </w:rPr>
  </w:style>
  <w:style w:type="paragraph" w:styleId="4">
    <w:name w:val="heading 4"/>
    <w:basedOn w:val="a2"/>
    <w:next w:val="a2"/>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Plain Text"/>
    <w:basedOn w:val="a2"/>
    <w:link w:val="a7"/>
    <w:qFormat/>
    <w:rPr>
      <w:rFonts w:ascii="宋体" w:eastAsia="宋体" w:hAnsi="Courier New" w:cs="Times New Roman"/>
      <w:szCs w:val="24"/>
    </w:rPr>
  </w:style>
  <w:style w:type="paragraph" w:styleId="a8">
    <w:name w:val="Date"/>
    <w:basedOn w:val="a2"/>
    <w:next w:val="a2"/>
    <w:link w:val="a9"/>
    <w:uiPriority w:val="99"/>
    <w:semiHidden/>
    <w:unhideWhenUsed/>
    <w:qFormat/>
    <w:pPr>
      <w:ind w:leftChars="2500" w:left="100"/>
    </w:pPr>
  </w:style>
  <w:style w:type="paragraph" w:styleId="aa">
    <w:name w:val="Balloon Text"/>
    <w:basedOn w:val="a2"/>
    <w:link w:val="ab"/>
    <w:uiPriority w:val="99"/>
    <w:semiHidden/>
    <w:unhideWhenUsed/>
    <w:qFormat/>
    <w:rPr>
      <w:sz w:val="18"/>
      <w:szCs w:val="18"/>
    </w:rPr>
  </w:style>
  <w:style w:type="paragraph" w:styleId="ac">
    <w:name w:val="footer"/>
    <w:basedOn w:val="a2"/>
    <w:link w:val="ad"/>
    <w:uiPriority w:val="99"/>
    <w:unhideWhenUsed/>
    <w:qFormat/>
    <w:pPr>
      <w:tabs>
        <w:tab w:val="center" w:pos="4153"/>
        <w:tab w:val="right" w:pos="8306"/>
      </w:tabs>
      <w:snapToGrid w:val="0"/>
      <w:jc w:val="left"/>
    </w:pPr>
    <w:rPr>
      <w:sz w:val="18"/>
      <w:szCs w:val="18"/>
    </w:rPr>
  </w:style>
  <w:style w:type="paragraph" w:styleId="ae">
    <w:name w:val="header"/>
    <w:basedOn w:val="a2"/>
    <w:link w:val="af"/>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2"/>
    <w:next w:val="a2"/>
    <w:uiPriority w:val="39"/>
    <w:semiHidden/>
    <w:unhideWhenUsed/>
    <w:qFormat/>
  </w:style>
  <w:style w:type="paragraph" w:styleId="af0">
    <w:name w:val="Normal (Web)"/>
    <w:basedOn w:val="a2"/>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f1">
    <w:name w:val="Table Grid"/>
    <w:basedOn w:val="a4"/>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basedOn w:val="a3"/>
    <w:qFormat/>
  </w:style>
  <w:style w:type="character" w:styleId="af3">
    <w:name w:val="FollowedHyperlink"/>
    <w:basedOn w:val="a3"/>
    <w:uiPriority w:val="99"/>
    <w:semiHidden/>
    <w:unhideWhenUsed/>
    <w:qFormat/>
    <w:rPr>
      <w:color w:val="800080"/>
      <w:u w:val="single"/>
    </w:rPr>
  </w:style>
  <w:style w:type="character" w:styleId="af4">
    <w:name w:val="Hyperlink"/>
    <w:basedOn w:val="a3"/>
    <w:uiPriority w:val="99"/>
    <w:unhideWhenUsed/>
    <w:qFormat/>
    <w:rPr>
      <w:color w:val="0000FF"/>
      <w:u w:val="single"/>
    </w:rPr>
  </w:style>
  <w:style w:type="character" w:customStyle="1" w:styleId="af">
    <w:name w:val="页眉 字符"/>
    <w:basedOn w:val="a3"/>
    <w:link w:val="ae"/>
    <w:qFormat/>
    <w:rPr>
      <w:rFonts w:asciiTheme="minorHAnsi" w:eastAsiaTheme="minorEastAsia" w:hAnsiTheme="minorHAnsi" w:cstheme="minorBidi"/>
      <w:kern w:val="2"/>
      <w:sz w:val="18"/>
      <w:szCs w:val="18"/>
    </w:rPr>
  </w:style>
  <w:style w:type="character" w:customStyle="1" w:styleId="ad">
    <w:name w:val="页脚 字符"/>
    <w:basedOn w:val="a3"/>
    <w:link w:val="ac"/>
    <w:uiPriority w:val="99"/>
    <w:qFormat/>
    <w:rPr>
      <w:sz w:val="18"/>
      <w:szCs w:val="18"/>
    </w:rPr>
  </w:style>
  <w:style w:type="paragraph" w:styleId="af5">
    <w:name w:val="List Paragraph"/>
    <w:basedOn w:val="a2"/>
    <w:uiPriority w:val="34"/>
    <w:qFormat/>
    <w:pPr>
      <w:ind w:firstLineChars="200" w:firstLine="420"/>
    </w:pPr>
  </w:style>
  <w:style w:type="character" w:customStyle="1" w:styleId="fontstyle11">
    <w:name w:val="fontstyle11"/>
    <w:basedOn w:val="a3"/>
    <w:qFormat/>
    <w:rPr>
      <w:rFonts w:ascii="宋体" w:eastAsia="宋体" w:hAnsi="宋体" w:hint="eastAsia"/>
      <w:color w:val="000000"/>
      <w:sz w:val="20"/>
      <w:szCs w:val="20"/>
    </w:rPr>
  </w:style>
  <w:style w:type="paragraph" w:customStyle="1" w:styleId="a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af7">
    <w:name w:val="发布"/>
    <w:qFormat/>
    <w:rPr>
      <w:rFonts w:ascii="黑体" w:eastAsia="黑体"/>
      <w:spacing w:val="22"/>
      <w:w w:val="100"/>
      <w:position w:val="3"/>
      <w:sz w:val="28"/>
    </w:rPr>
  </w:style>
  <w:style w:type="paragraph" w:customStyle="1" w:styleId="af8">
    <w:name w:val="发布部门"/>
    <w:next w:val="a2"/>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ab">
    <w:name w:val="批注框文本 字符"/>
    <w:basedOn w:val="a3"/>
    <w:link w:val="aa"/>
    <w:uiPriority w:val="99"/>
    <w:semiHidden/>
    <w:qFormat/>
    <w:rPr>
      <w:rFonts w:asciiTheme="minorHAnsi" w:eastAsiaTheme="minorEastAsia" w:hAnsiTheme="minorHAnsi" w:cstheme="minorBidi"/>
      <w:kern w:val="2"/>
      <w:sz w:val="18"/>
      <w:szCs w:val="18"/>
    </w:rPr>
  </w:style>
  <w:style w:type="character" w:customStyle="1" w:styleId="a9">
    <w:name w:val="日期 字符"/>
    <w:basedOn w:val="a3"/>
    <w:link w:val="a8"/>
    <w:uiPriority w:val="99"/>
    <w:semiHidden/>
    <w:qFormat/>
    <w:rPr>
      <w:rFonts w:asciiTheme="minorHAnsi" w:eastAsiaTheme="minorEastAsia" w:hAnsiTheme="minorHAnsi" w:cstheme="minorBidi"/>
      <w:kern w:val="2"/>
      <w:sz w:val="21"/>
      <w:szCs w:val="22"/>
    </w:rPr>
  </w:style>
  <w:style w:type="paragraph" w:customStyle="1" w:styleId="30">
    <w:name w:val="标题3"/>
    <w:basedOn w:val="a2"/>
    <w:qFormat/>
    <w:pPr>
      <w:ind w:rightChars="345" w:right="724"/>
    </w:pPr>
    <w:rPr>
      <w:rFonts w:ascii="黑体" w:eastAsia="黑体" w:hAnsi="宋体"/>
      <w:szCs w:val="21"/>
    </w:rPr>
  </w:style>
  <w:style w:type="character" w:customStyle="1" w:styleId="Char">
    <w:name w:val="段 Char"/>
    <w:link w:val="af9"/>
    <w:qFormat/>
    <w:rPr>
      <w:rFonts w:ascii="宋体"/>
    </w:rPr>
  </w:style>
  <w:style w:type="paragraph" w:customStyle="1" w:styleId="af9">
    <w:name w:val="段"/>
    <w:link w:val="Char"/>
    <w:qFormat/>
    <w:pPr>
      <w:tabs>
        <w:tab w:val="center" w:pos="4201"/>
        <w:tab w:val="right" w:leader="dot" w:pos="9298"/>
      </w:tabs>
      <w:autoSpaceDE w:val="0"/>
      <w:autoSpaceDN w:val="0"/>
      <w:ind w:firstLineChars="200" w:firstLine="420"/>
      <w:jc w:val="both"/>
    </w:pPr>
    <w:rPr>
      <w:rFonts w:ascii="宋体"/>
    </w:rPr>
  </w:style>
  <w:style w:type="paragraph" w:customStyle="1" w:styleId="afa">
    <w:name w:val="标准称谓"/>
    <w:next w:val="a2"/>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a7">
    <w:name w:val="纯文本 字符"/>
    <w:basedOn w:val="a3"/>
    <w:link w:val="a6"/>
    <w:qFormat/>
    <w:rPr>
      <w:rFonts w:ascii="宋体" w:hAnsi="Courier New"/>
      <w:kern w:val="2"/>
      <w:sz w:val="21"/>
      <w:szCs w:val="24"/>
    </w:rPr>
  </w:style>
  <w:style w:type="character" w:customStyle="1" w:styleId="40">
    <w:name w:val="标题 4 字符"/>
    <w:basedOn w:val="a3"/>
    <w:link w:val="4"/>
    <w:uiPriority w:val="9"/>
    <w:semiHidden/>
    <w:qFormat/>
    <w:rPr>
      <w:rFonts w:asciiTheme="majorHAnsi" w:eastAsiaTheme="majorEastAsia" w:hAnsiTheme="majorHAnsi" w:cstheme="majorBidi"/>
      <w:b/>
      <w:bCs/>
      <w:kern w:val="2"/>
      <w:sz w:val="28"/>
      <w:szCs w:val="28"/>
    </w:rPr>
  </w:style>
  <w:style w:type="paragraph" w:customStyle="1" w:styleId="afb">
    <w:name w:val="二级无"/>
    <w:basedOn w:val="a0"/>
    <w:qFormat/>
    <w:pPr>
      <w:spacing w:beforeLines="0" w:before="0" w:afterLines="0" w:after="0"/>
    </w:pPr>
    <w:rPr>
      <w:rFonts w:ascii="宋体" w:eastAsia="宋体"/>
    </w:rPr>
  </w:style>
  <w:style w:type="paragraph" w:customStyle="1" w:styleId="a0">
    <w:name w:val="二级条标题"/>
    <w:basedOn w:val="a"/>
    <w:next w:val="af9"/>
    <w:qFormat/>
    <w:pPr>
      <w:numPr>
        <w:ilvl w:val="2"/>
      </w:numPr>
      <w:spacing w:before="50" w:after="50"/>
      <w:outlineLvl w:val="3"/>
    </w:pPr>
  </w:style>
  <w:style w:type="paragraph" w:customStyle="1" w:styleId="a">
    <w:name w:val="一级条标题"/>
    <w:next w:val="af9"/>
    <w:qFormat/>
    <w:pPr>
      <w:numPr>
        <w:ilvl w:val="1"/>
        <w:numId w:val="1"/>
      </w:numPr>
      <w:spacing w:beforeLines="50" w:before="156" w:afterLines="50" w:after="156"/>
      <w:outlineLvl w:val="2"/>
    </w:pPr>
    <w:rPr>
      <w:rFonts w:ascii="黑体" w:eastAsia="黑体"/>
      <w:sz w:val="21"/>
      <w:szCs w:val="21"/>
    </w:rPr>
  </w:style>
  <w:style w:type="paragraph" w:customStyle="1" w:styleId="a1">
    <w:name w:val="三级无"/>
    <w:qFormat/>
    <w:pPr>
      <w:numPr>
        <w:ilvl w:val="3"/>
        <w:numId w:val="1"/>
      </w:numPr>
      <w:outlineLvl w:val="4"/>
    </w:pPr>
    <w:rPr>
      <w:rFonts w:ascii="宋体"/>
      <w:sz w:val="21"/>
      <w:szCs w:val="21"/>
    </w:rPr>
  </w:style>
  <w:style w:type="paragraph" w:customStyle="1" w:styleId="afc">
    <w:name w:val="标准书脚_奇数页"/>
    <w:qFormat/>
    <w:pPr>
      <w:spacing w:before="120"/>
      <w:jc w:val="right"/>
    </w:pPr>
    <w:rPr>
      <w:sz w:val="18"/>
    </w:rPr>
  </w:style>
  <w:style w:type="paragraph" w:customStyle="1" w:styleId="afd">
    <w:name w:val="发布日期"/>
    <w:qFormat/>
    <w:pPr>
      <w:framePr w:w="4000" w:h="473" w:hRule="exact" w:hSpace="180" w:vSpace="180" w:wrap="around" w:hAnchor="margin" w:y="13511" w:anchorLock="1"/>
    </w:pPr>
    <w:rPr>
      <w:rFonts w:eastAsia="黑体"/>
      <w:sz w:val="28"/>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0"/>
    <w:qFormat/>
    <w:pPr>
      <w:framePr w:w="9138" w:h="1244" w:hRule="exact" w:wrap="around" w:vAnchor="page" w:hAnchor="margin" w:y="2908"/>
      <w:adjustRightInd w:val="0"/>
      <w:spacing w:before="357" w:line="280" w:lineRule="exact"/>
    </w:pPr>
  </w:style>
  <w:style w:type="paragraph" w:customStyle="1" w:styleId="afe">
    <w:name w:val="封面一致性程度标识"/>
    <w:qFormat/>
    <w:pPr>
      <w:spacing w:before="440" w:line="400" w:lineRule="exact"/>
      <w:jc w:val="center"/>
    </w:pPr>
    <w:rPr>
      <w:rFonts w:ascii="宋体"/>
      <w:sz w:val="28"/>
    </w:rPr>
  </w:style>
  <w:style w:type="paragraph" w:customStyle="1" w:styleId="aff">
    <w:name w:val="实施日期"/>
    <w:basedOn w:val="afd"/>
    <w:qFormat/>
    <w:pPr>
      <w:framePr w:hSpace="0" w:wrap="around" w:xAlign="right"/>
      <w:jc w:val="right"/>
    </w:pPr>
  </w:style>
  <w:style w:type="paragraph" w:customStyle="1" w:styleId="aff0">
    <w:name w:val="文献分类号"/>
    <w:qFormat/>
    <w:pPr>
      <w:framePr w:hSpace="180" w:vSpace="180" w:wrap="around" w:hAnchor="margin" w:y="1" w:anchorLock="1"/>
      <w:widowControl w:val="0"/>
      <w:textAlignment w:val="center"/>
    </w:pPr>
    <w:rPr>
      <w:rFonts w:eastAsia="黑体"/>
      <w:sz w:val="21"/>
    </w:rPr>
  </w:style>
  <w:style w:type="paragraph" w:customStyle="1" w:styleId="aff1">
    <w:name w:val="样式"/>
    <w:qFormat/>
    <w:pPr>
      <w:widowControl w:val="0"/>
      <w:autoSpaceDE w:val="0"/>
      <w:autoSpaceDN w:val="0"/>
      <w:adjustRightInd w:val="0"/>
    </w:pPr>
    <w:rPr>
      <w:rFonts w:ascii="宋体" w:cs="宋体"/>
      <w:sz w:val="24"/>
      <w:szCs w:val="24"/>
    </w:rPr>
  </w:style>
  <w:style w:type="character" w:styleId="aff2">
    <w:name w:val="annotation reference"/>
    <w:basedOn w:val="a3"/>
    <w:uiPriority w:val="99"/>
    <w:semiHidden/>
    <w:unhideWhenUsed/>
    <w:rsid w:val="00371644"/>
    <w:rPr>
      <w:sz w:val="21"/>
      <w:szCs w:val="21"/>
    </w:rPr>
  </w:style>
  <w:style w:type="paragraph" w:styleId="aff3">
    <w:name w:val="annotation text"/>
    <w:basedOn w:val="a2"/>
    <w:link w:val="aff4"/>
    <w:uiPriority w:val="99"/>
    <w:semiHidden/>
    <w:unhideWhenUsed/>
    <w:rsid w:val="00371644"/>
    <w:pPr>
      <w:jc w:val="left"/>
    </w:pPr>
  </w:style>
  <w:style w:type="character" w:customStyle="1" w:styleId="aff4">
    <w:name w:val="批注文字 字符"/>
    <w:basedOn w:val="a3"/>
    <w:link w:val="aff3"/>
    <w:uiPriority w:val="99"/>
    <w:semiHidden/>
    <w:rsid w:val="00371644"/>
    <w:rPr>
      <w:rFonts w:asciiTheme="minorHAnsi" w:eastAsiaTheme="minorEastAsia" w:hAnsiTheme="minorHAnsi" w:cstheme="minorBidi"/>
      <w:kern w:val="2"/>
      <w:sz w:val="21"/>
      <w:szCs w:val="22"/>
    </w:rPr>
  </w:style>
  <w:style w:type="paragraph" w:styleId="aff5">
    <w:name w:val="annotation subject"/>
    <w:basedOn w:val="aff3"/>
    <w:next w:val="aff3"/>
    <w:link w:val="aff6"/>
    <w:uiPriority w:val="99"/>
    <w:semiHidden/>
    <w:unhideWhenUsed/>
    <w:rsid w:val="00371644"/>
    <w:rPr>
      <w:b/>
      <w:bCs/>
    </w:rPr>
  </w:style>
  <w:style w:type="character" w:customStyle="1" w:styleId="aff6">
    <w:name w:val="批注主题 字符"/>
    <w:basedOn w:val="aff4"/>
    <w:link w:val="aff5"/>
    <w:uiPriority w:val="99"/>
    <w:semiHidden/>
    <w:rsid w:val="00371644"/>
    <w:rPr>
      <w:rFonts w:asciiTheme="minorHAnsi" w:eastAsiaTheme="minorEastAsia" w:hAnsiTheme="minorHAnsi" w:cstheme="minorBidi"/>
      <w:b/>
      <w:bCs/>
      <w:kern w:val="2"/>
      <w:sz w:val="21"/>
      <w:szCs w:val="22"/>
    </w:rPr>
  </w:style>
  <w:style w:type="character" w:customStyle="1" w:styleId="11">
    <w:name w:val="未处理的提及1"/>
    <w:basedOn w:val="a3"/>
    <w:uiPriority w:val="99"/>
    <w:semiHidden/>
    <w:unhideWhenUsed/>
    <w:rsid w:val="00AB6A02"/>
    <w:rPr>
      <w:color w:val="605E5C"/>
      <w:shd w:val="clear" w:color="auto" w:fill="E1DFDD"/>
    </w:rPr>
  </w:style>
  <w:style w:type="table" w:customStyle="1" w:styleId="12">
    <w:name w:val="网格型1"/>
    <w:basedOn w:val="a4"/>
    <w:next w:val="af1"/>
    <w:uiPriority w:val="39"/>
    <w:qFormat/>
    <w:rsid w:val="00AB6A02"/>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1606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286667-DC93-4BB8-B517-0411CF5B1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17</Pages>
  <Words>2007</Words>
  <Characters>11441</Characters>
  <Application>Microsoft Office Word</Application>
  <DocSecurity>0</DocSecurity>
  <Lines>95</Lines>
  <Paragraphs>26</Paragraphs>
  <ScaleCrop>false</ScaleCrop>
  <Company>Microsoft</Company>
  <LinksUpToDate>false</LinksUpToDate>
  <CharactersWithSpaces>13422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张咸胜</cp:lastModifiedBy>
  <cp:revision>14</cp:revision>
  <cp:lastPrinted>2022-05-31T04:42:00Z</cp:lastPrinted>
  <dcterms:created xsi:type="dcterms:W3CDTF">2022-06-09T10:00:00Z</dcterms:created>
  <dcterms:modified xsi:type="dcterms:W3CDTF">2022-06-13T03:30:00Z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EB40ED9567394993A7BAC1D6FA134070</vt:lpwstr>
  </property>
</Properties>
</file>