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34B" w:rsidRPr="003E6F84" w:rsidRDefault="00F87DEA">
      <w:pPr>
        <w:pStyle w:val="aa"/>
        <w:rPr>
          <w:rFonts w:ascii="黑体" w:eastAsia="黑体"/>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9pt;margin-top:-15.6pt;width:1.15pt;height:4pt;z-index:3;mso-wrap-distance-top:0;mso-wrap-distance-bottom:0;mso-width-relative:page;mso-height-relative:page">
            <v:imagedata r:id="rId9" o:title=""/>
            <w10:wrap type="topAndBottom"/>
          </v:shape>
          <o:OLEObject Type="Embed" ProgID="Equation.3" ShapeID="Picture 2" DrawAspect="Content" ObjectID="_1690121112" r:id="rId10"/>
        </w:pict>
      </w:r>
      <w:r w:rsidR="001E3500" w:rsidRPr="003E6F84">
        <w:rPr>
          <w:rFonts w:ascii="黑体" w:eastAsia="黑体"/>
          <w:color w:val="000000"/>
        </w:rPr>
        <w:t xml:space="preserve">ICS </w:t>
      </w:r>
      <w:r w:rsidR="001E3500" w:rsidRPr="003E6F84">
        <w:rPr>
          <w:rFonts w:hAnsi="宋体"/>
          <w:color w:val="000000"/>
          <w:sz w:val="18"/>
        </w:rPr>
        <w:t>65.060.99</w:t>
      </w:r>
    </w:p>
    <w:p w:rsidR="00CC534B" w:rsidRPr="003E6F84" w:rsidRDefault="001E3500">
      <w:pPr>
        <w:pStyle w:val="aa"/>
        <w:rPr>
          <w:rFonts w:ascii="黑体" w:eastAsia="黑体"/>
          <w:color w:val="000000"/>
        </w:rPr>
      </w:pPr>
      <w:r w:rsidRPr="003E6F84">
        <w:rPr>
          <w:rFonts w:ascii="黑体" w:eastAsia="黑体"/>
          <w:color w:val="000000"/>
        </w:rPr>
        <w:t>B93</w:t>
      </w:r>
    </w:p>
    <w:p w:rsidR="00CC534B" w:rsidRPr="003E6F84" w:rsidRDefault="00F87DEA">
      <w:pPr>
        <w:pStyle w:val="aa"/>
        <w:rPr>
          <w:rFonts w:ascii="黑体" w:eastAsia="黑体"/>
          <w:color w:val="000000"/>
        </w:rPr>
      </w:pPr>
      <w:r>
        <w:rPr>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3" o:spid="_x0000_s1027" type="#_x0000_t136" style="position:absolute;left:0;text-align:left;margin-left:369pt;margin-top:-.05pt;width:68pt;height:44.25pt;z-index:2;mso-width-relative:page;mso-height-relative:page" fillcolor="black">
            <v:textpath style="font-family:&quot;Times New Roman&quot;;font-weight:bold" trim="t" fitpath="t" string="JB"/>
            <o:lock v:ext="edit" text="f"/>
          </v:shape>
        </w:pict>
      </w:r>
      <w:r w:rsidR="001E3500" w:rsidRPr="003E6F84">
        <w:rPr>
          <w:rFonts w:ascii="黑体" w:eastAsia="黑体" w:hint="eastAsia"/>
          <w:color w:val="000000"/>
        </w:rPr>
        <w:t>备案号：</w:t>
      </w:r>
      <w:r w:rsidR="001E3500" w:rsidRPr="003E6F84">
        <w:rPr>
          <w:rFonts w:ascii="黑体" w:eastAsia="黑体"/>
          <w:color w:val="000000"/>
        </w:rPr>
        <w:t xml:space="preserve"> </w:t>
      </w:r>
    </w:p>
    <w:p w:rsidR="00CC534B" w:rsidRPr="003E6F84" w:rsidRDefault="00CC534B">
      <w:pPr>
        <w:pStyle w:val="aa"/>
        <w:rPr>
          <w:rFonts w:ascii="黑体" w:eastAsia="黑体"/>
          <w:color w:val="000000"/>
          <w:sz w:val="28"/>
        </w:rPr>
      </w:pPr>
    </w:p>
    <w:p w:rsidR="00CC534B" w:rsidRPr="003E6F84" w:rsidRDefault="00CC534B">
      <w:pPr>
        <w:pStyle w:val="aa"/>
        <w:rPr>
          <w:rFonts w:ascii="黑体" w:eastAsia="黑体"/>
          <w:color w:val="000000"/>
          <w:sz w:val="28"/>
        </w:rPr>
      </w:pPr>
    </w:p>
    <w:p w:rsidR="00CC534B" w:rsidRPr="003E6F84" w:rsidRDefault="001E3500">
      <w:pPr>
        <w:pStyle w:val="aa"/>
        <w:jc w:val="center"/>
        <w:rPr>
          <w:rFonts w:ascii="黑体" w:eastAsia="黑体"/>
          <w:color w:val="000000"/>
          <w:spacing w:val="60"/>
          <w:sz w:val="24"/>
        </w:rPr>
      </w:pPr>
      <w:r w:rsidRPr="003E6F84">
        <w:rPr>
          <w:rFonts w:ascii="黑体" w:eastAsia="黑体" w:hint="eastAsia"/>
          <w:color w:val="000000"/>
          <w:spacing w:val="60"/>
          <w:sz w:val="52"/>
        </w:rPr>
        <w:t>中华人民共和国机械行业标准</w:t>
      </w:r>
    </w:p>
    <w:p w:rsidR="00CC534B" w:rsidRPr="003E6F84" w:rsidRDefault="00CC534B">
      <w:pPr>
        <w:pStyle w:val="aa"/>
        <w:rPr>
          <w:rFonts w:ascii="黑体" w:eastAsia="黑体"/>
          <w:color w:val="000000"/>
          <w:spacing w:val="60"/>
        </w:rPr>
      </w:pPr>
    </w:p>
    <w:p w:rsidR="00CC534B" w:rsidRPr="003E6F84" w:rsidRDefault="001E3500">
      <w:pPr>
        <w:pStyle w:val="aa"/>
        <w:wordWrap w:val="0"/>
        <w:jc w:val="right"/>
        <w:rPr>
          <w:rFonts w:ascii="黑体" w:eastAsia="黑体"/>
          <w:b/>
          <w:color w:val="000000"/>
          <w:spacing w:val="20"/>
          <w:sz w:val="28"/>
        </w:rPr>
      </w:pPr>
      <w:r w:rsidRPr="003E6F84">
        <w:rPr>
          <w:rFonts w:ascii="黑体" w:eastAsia="黑体"/>
          <w:color w:val="000000"/>
          <w:sz w:val="28"/>
          <w:lang w:val="de-DE"/>
        </w:rPr>
        <w:t xml:space="preserve"> </w:t>
      </w:r>
      <w:r w:rsidRPr="003E6F84">
        <w:rPr>
          <w:color w:val="000000"/>
          <w:sz w:val="28"/>
          <w:lang w:val="de-DE"/>
        </w:rPr>
        <w:t xml:space="preserve">                                   </w:t>
      </w:r>
      <w:r w:rsidR="00186F7D" w:rsidRPr="003E6F84">
        <w:rPr>
          <w:rFonts w:ascii="黑体" w:eastAsia="黑体"/>
          <w:b/>
          <w:color w:val="000000"/>
          <w:spacing w:val="20"/>
          <w:sz w:val="28"/>
        </w:rPr>
        <w:t>JB/T xxxx-20</w:t>
      </w:r>
      <w:r w:rsidR="00186F7D" w:rsidRPr="003E6F84">
        <w:rPr>
          <w:rFonts w:ascii="黑体" w:eastAsia="黑体" w:hint="eastAsia"/>
          <w:b/>
          <w:color w:val="000000"/>
          <w:spacing w:val="20"/>
          <w:sz w:val="28"/>
        </w:rPr>
        <w:t>2</w:t>
      </w:r>
      <w:r w:rsidRPr="003E6F84">
        <w:rPr>
          <w:rFonts w:ascii="黑体" w:eastAsia="黑体"/>
          <w:b/>
          <w:color w:val="000000"/>
          <w:spacing w:val="20"/>
          <w:sz w:val="28"/>
        </w:rPr>
        <w:t>x</w:t>
      </w:r>
    </w:p>
    <w:p w:rsidR="00CC534B" w:rsidRPr="003E6F84" w:rsidRDefault="00F87DEA">
      <w:pPr>
        <w:pStyle w:val="aa"/>
        <w:jc w:val="center"/>
        <w:rPr>
          <w:color w:val="000000"/>
          <w:sz w:val="28"/>
          <w:lang w:val="de-DE"/>
        </w:rPr>
      </w:pPr>
      <w:r>
        <w:rPr>
          <w:color w:val="000000"/>
        </w:rPr>
        <w:pict>
          <v:line id="_x0000_s1028" style="position:absolute;left:0;text-align:left;z-index:6;mso-width-relative:page;mso-height-relative:page" from="1.15pt,.15pt" to="484.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nS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" o:allowincell="f"/>
        </w:pict>
      </w:r>
      <w:r>
        <w:rPr>
          <w:color w:val="000000"/>
        </w:rPr>
        <w:pict>
          <v:line id="_x0000_s1029" style="position:absolute;left:0;text-align:left;z-index:7;mso-width-relative:page;mso-height-relative:page" from="448.8pt,.15pt" to="458.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DO4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" o:allowincell="f"/>
        </w:pict>
      </w:r>
    </w:p>
    <w:p w:rsidR="00CC534B" w:rsidRPr="003E6F84" w:rsidRDefault="00CC534B">
      <w:pPr>
        <w:pStyle w:val="aa"/>
        <w:jc w:val="center"/>
        <w:rPr>
          <w:rFonts w:ascii="黑体" w:eastAsia="黑体"/>
          <w:color w:val="000000"/>
          <w:spacing w:val="60"/>
          <w:lang w:val="de-DE"/>
        </w:rPr>
      </w:pPr>
    </w:p>
    <w:p w:rsidR="00CC534B" w:rsidRPr="003E6F84" w:rsidRDefault="00CC534B">
      <w:pPr>
        <w:pStyle w:val="aa"/>
        <w:jc w:val="center"/>
        <w:rPr>
          <w:rFonts w:ascii="黑体" w:eastAsia="黑体"/>
          <w:color w:val="000000"/>
          <w:sz w:val="52"/>
        </w:rPr>
      </w:pPr>
    </w:p>
    <w:p w:rsidR="00CC534B" w:rsidRPr="003E6F84" w:rsidRDefault="001E3500">
      <w:pPr>
        <w:pStyle w:val="aa"/>
        <w:jc w:val="center"/>
        <w:rPr>
          <w:rFonts w:ascii="黑体" w:eastAsia="黑体"/>
          <w:color w:val="000000"/>
          <w:sz w:val="52"/>
        </w:rPr>
      </w:pPr>
      <w:r w:rsidRPr="003E6F84">
        <w:rPr>
          <w:rFonts w:ascii="黑体" w:eastAsia="黑体" w:hint="eastAsia"/>
          <w:color w:val="000000"/>
          <w:sz w:val="52"/>
        </w:rPr>
        <w:t>茶叶输送机</w:t>
      </w:r>
    </w:p>
    <w:p w:rsidR="00CC534B" w:rsidRPr="003E6F84" w:rsidRDefault="001E3500">
      <w:pPr>
        <w:pStyle w:val="aa"/>
        <w:jc w:val="center"/>
        <w:rPr>
          <w:rFonts w:ascii="黑体" w:eastAsia="黑体" w:hAnsi="Times New Roman"/>
          <w:color w:val="000000"/>
          <w:sz w:val="28"/>
        </w:rPr>
      </w:pPr>
      <w:r w:rsidRPr="003E6F84">
        <w:rPr>
          <w:rFonts w:ascii="黑体" w:eastAsia="黑体" w:hAnsi="Times New Roman"/>
          <w:color w:val="000000"/>
          <w:sz w:val="28"/>
        </w:rPr>
        <w:t xml:space="preserve">Tea </w:t>
      </w:r>
      <w:r w:rsidRPr="003E6F84">
        <w:rPr>
          <w:rFonts w:ascii="黑体" w:eastAsia="黑体"/>
          <w:color w:val="000000"/>
          <w:sz w:val="28"/>
          <w:szCs w:val="28"/>
        </w:rPr>
        <w:t>conveyor</w:t>
      </w:r>
      <w:r w:rsidRPr="003E6F84">
        <w:rPr>
          <w:rFonts w:ascii="黑体" w:eastAsia="黑体" w:hAnsi="Times New Roman"/>
          <w:color w:val="000000"/>
          <w:sz w:val="28"/>
        </w:rPr>
        <w:t xml:space="preserve"> </w:t>
      </w:r>
    </w:p>
    <w:p w:rsidR="00CC534B" w:rsidRPr="003E6F84" w:rsidRDefault="001E3500">
      <w:pPr>
        <w:pStyle w:val="aa"/>
        <w:jc w:val="center"/>
        <w:rPr>
          <w:color w:val="000000"/>
          <w:sz w:val="28"/>
        </w:rPr>
      </w:pPr>
      <w:r w:rsidRPr="003E6F84">
        <w:rPr>
          <w:rFonts w:hint="eastAsia"/>
          <w:color w:val="000000"/>
          <w:sz w:val="28"/>
        </w:rPr>
        <w:t>（征求意见稿）</w:t>
      </w:r>
    </w:p>
    <w:p w:rsidR="00CC534B" w:rsidRPr="003E6F84" w:rsidRDefault="00F1079B" w:rsidP="00161D95">
      <w:pPr>
        <w:pStyle w:val="aa"/>
        <w:ind w:firstLineChars="200" w:firstLine="560"/>
        <w:rPr>
          <w:color w:val="000000"/>
          <w:sz w:val="28"/>
          <w:szCs w:val="28"/>
        </w:rPr>
      </w:pPr>
      <w:r w:rsidRPr="003E6F84">
        <w:rPr>
          <w:rFonts w:hint="eastAsia"/>
          <w:color w:val="000000"/>
          <w:sz w:val="28"/>
          <w:szCs w:val="28"/>
        </w:rPr>
        <w:t>在提交反馈意见时，请将您知道的相关专利连同支持性文件一并附上。</w:t>
      </w:r>
    </w:p>
    <w:p w:rsidR="00CC534B" w:rsidRPr="003E6F84" w:rsidRDefault="00CC534B">
      <w:pPr>
        <w:pStyle w:val="aa"/>
        <w:rPr>
          <w:color w:val="000000"/>
          <w:sz w:val="52"/>
        </w:rPr>
      </w:pPr>
    </w:p>
    <w:p w:rsidR="00CC534B" w:rsidRPr="003E6F84" w:rsidRDefault="00CC534B">
      <w:pPr>
        <w:pStyle w:val="aa"/>
        <w:rPr>
          <w:color w:val="000000"/>
          <w:sz w:val="52"/>
        </w:rPr>
      </w:pPr>
    </w:p>
    <w:p w:rsidR="00CC534B" w:rsidRPr="003E6F84" w:rsidRDefault="00CC534B">
      <w:pPr>
        <w:pStyle w:val="aa"/>
        <w:jc w:val="center"/>
        <w:rPr>
          <w:color w:val="000000"/>
          <w:sz w:val="52"/>
        </w:rPr>
      </w:pPr>
    </w:p>
    <w:p w:rsidR="00CC534B" w:rsidRPr="003E6F84" w:rsidRDefault="00F1079B">
      <w:pPr>
        <w:pStyle w:val="aa"/>
        <w:rPr>
          <w:color w:val="000000"/>
          <w:sz w:val="28"/>
        </w:rPr>
      </w:pPr>
      <w:r w:rsidRPr="003E6F84">
        <w:rPr>
          <w:rFonts w:ascii="黑体" w:eastAsia="黑体"/>
          <w:color w:val="000000"/>
          <w:sz w:val="28"/>
        </w:rPr>
        <w:t>20</w:t>
      </w:r>
      <w:r w:rsidRPr="003E6F84">
        <w:rPr>
          <w:rFonts w:ascii="黑体" w:eastAsia="黑体" w:hint="eastAsia"/>
          <w:color w:val="000000"/>
          <w:sz w:val="28"/>
        </w:rPr>
        <w:t>2</w:t>
      </w:r>
      <w:r w:rsidR="001E3500" w:rsidRPr="003E6F84">
        <w:rPr>
          <w:rFonts w:ascii="黑体" w:eastAsia="黑体"/>
          <w:color w:val="000000"/>
          <w:sz w:val="28"/>
        </w:rPr>
        <w:t>X-XX-XX</w:t>
      </w:r>
      <w:r w:rsidR="001E3500" w:rsidRPr="003E6F84">
        <w:rPr>
          <w:rFonts w:ascii="黑体" w:eastAsia="黑体" w:hint="eastAsia"/>
          <w:color w:val="000000"/>
          <w:sz w:val="28"/>
        </w:rPr>
        <w:t>发布</w:t>
      </w:r>
      <w:r w:rsidR="001E3500" w:rsidRPr="003E6F84">
        <w:rPr>
          <w:rFonts w:ascii="黑体" w:eastAsia="黑体"/>
          <w:color w:val="000000"/>
          <w:sz w:val="28"/>
        </w:rPr>
        <w:t xml:space="preserve"> </w:t>
      </w:r>
      <w:r w:rsidR="001E3500" w:rsidRPr="003E6F84">
        <w:rPr>
          <w:color w:val="000000"/>
          <w:sz w:val="28"/>
        </w:rPr>
        <w:t xml:space="preserve">                             </w:t>
      </w:r>
      <w:r w:rsidRPr="003E6F84">
        <w:rPr>
          <w:rFonts w:hint="eastAsia"/>
          <w:color w:val="000000"/>
          <w:sz w:val="28"/>
        </w:rPr>
        <w:t xml:space="preserve">    </w:t>
      </w:r>
      <w:r w:rsidR="001E3500" w:rsidRPr="003E6F84">
        <w:rPr>
          <w:color w:val="000000"/>
          <w:sz w:val="28"/>
        </w:rPr>
        <w:t xml:space="preserve">  </w:t>
      </w:r>
      <w:r w:rsidR="00161D95">
        <w:rPr>
          <w:rFonts w:hint="eastAsia"/>
          <w:color w:val="000000"/>
          <w:sz w:val="28"/>
        </w:rPr>
        <w:t xml:space="preserve">    </w:t>
      </w:r>
      <w:r w:rsidRPr="003E6F84">
        <w:rPr>
          <w:rFonts w:ascii="黑体" w:eastAsia="黑体"/>
          <w:color w:val="000000"/>
          <w:sz w:val="28"/>
        </w:rPr>
        <w:t>20</w:t>
      </w:r>
      <w:r w:rsidRPr="003E6F84">
        <w:rPr>
          <w:rFonts w:ascii="黑体" w:eastAsia="黑体" w:hint="eastAsia"/>
          <w:color w:val="000000"/>
          <w:sz w:val="28"/>
        </w:rPr>
        <w:t>2</w:t>
      </w:r>
      <w:r w:rsidR="001E3500" w:rsidRPr="003E6F84">
        <w:rPr>
          <w:rFonts w:ascii="黑体" w:eastAsia="黑体"/>
          <w:color w:val="000000"/>
          <w:sz w:val="28"/>
        </w:rPr>
        <w:t>X-XX-XX</w:t>
      </w:r>
      <w:r w:rsidR="001E3500" w:rsidRPr="003E6F84">
        <w:rPr>
          <w:rFonts w:ascii="黑体" w:eastAsia="黑体" w:hint="eastAsia"/>
          <w:color w:val="000000"/>
          <w:sz w:val="28"/>
        </w:rPr>
        <w:t>实施</w:t>
      </w:r>
    </w:p>
    <w:p w:rsidR="00CC534B" w:rsidRPr="003E6F84" w:rsidRDefault="00F87DEA">
      <w:pPr>
        <w:pStyle w:val="aa"/>
        <w:jc w:val="center"/>
        <w:rPr>
          <w:color w:val="000000"/>
          <w:sz w:val="28"/>
        </w:rPr>
      </w:pPr>
      <w:r>
        <w:rPr>
          <w:color w:val="000000"/>
        </w:rPr>
        <w:pict>
          <v:line id="Line 5" o:spid="_x0000_s1031" style="position:absolute;left:0;text-align:left;z-index:1;mso-width-relative:page;mso-height-relative:page" from="1.15pt,.15pt" to="490.55pt,.15pt" o:gfxdata="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z6n5nTAAAABAEAAA8AAAAAAAAAAQAgAAAAIgAAAGRycy9kb3ducmV2LnhtbFBLAQIU&#10;ABQAAAAIAIdO4kBivWmcvwEAAIsDAAAOAAAAAAAAAAEAIAAAACIBAABkcnMvZTJvRG9jLnhtbFBL&#10;BQYAAAAABgAGAFkBAABTBQAAAAA=&#10;" o:allowincell="f"/>
        </w:pict>
      </w:r>
    </w:p>
    <w:p w:rsidR="00CC534B" w:rsidRPr="003E6F84" w:rsidRDefault="001E3500">
      <w:pPr>
        <w:jc w:val="center"/>
        <w:rPr>
          <w:rFonts w:ascii="黑体" w:eastAsia="黑体"/>
          <w:color w:val="000000"/>
          <w:sz w:val="28"/>
        </w:rPr>
      </w:pPr>
      <w:r w:rsidRPr="003E6F84">
        <w:rPr>
          <w:rStyle w:val="ab"/>
          <w:rFonts w:ascii="??" w:hAnsi="??" w:hint="eastAsia"/>
          <w:bCs/>
          <w:color w:val="000000"/>
          <w:sz w:val="36"/>
        </w:rPr>
        <w:t>中华人民共和国工业和信息化部</w:t>
      </w:r>
      <w:r w:rsidRPr="003E6F84">
        <w:rPr>
          <w:color w:val="000000"/>
          <w:sz w:val="28"/>
        </w:rPr>
        <w:t xml:space="preserve">   </w:t>
      </w:r>
      <w:r w:rsidRPr="003E6F84">
        <w:rPr>
          <w:rFonts w:ascii="黑体" w:eastAsia="黑体" w:hint="eastAsia"/>
          <w:color w:val="000000"/>
          <w:sz w:val="28"/>
        </w:rPr>
        <w:t>发</w:t>
      </w:r>
      <w:r w:rsidRPr="003E6F84">
        <w:rPr>
          <w:rFonts w:ascii="黑体" w:eastAsia="黑体"/>
          <w:color w:val="000000"/>
          <w:sz w:val="28"/>
        </w:rPr>
        <w:t xml:space="preserve">  </w:t>
      </w:r>
      <w:r w:rsidRPr="003E6F84">
        <w:rPr>
          <w:rFonts w:ascii="黑体" w:eastAsia="黑体" w:hint="eastAsia"/>
          <w:color w:val="000000"/>
          <w:sz w:val="28"/>
        </w:rPr>
        <w:t>布</w:t>
      </w:r>
    </w:p>
    <w:p w:rsidR="00CC534B" w:rsidRPr="003E6F84" w:rsidRDefault="001E3500">
      <w:pPr>
        <w:pStyle w:val="af"/>
        <w:rPr>
          <w:color w:val="000000"/>
        </w:rPr>
      </w:pPr>
      <w:bookmarkStart w:id="0" w:name="_Toc407065950"/>
      <w:r w:rsidRPr="003E6F84">
        <w:rPr>
          <w:rFonts w:hint="eastAsia"/>
          <w:color w:val="000000"/>
        </w:rPr>
        <w:lastRenderedPageBreak/>
        <w:t>前</w:t>
      </w:r>
      <w:bookmarkStart w:id="1" w:name="BKQY"/>
      <w:r w:rsidRPr="003E6F84">
        <w:rPr>
          <w:rFonts w:hint="eastAsia"/>
          <w:color w:val="000000"/>
        </w:rPr>
        <w:t>  言</w:t>
      </w:r>
      <w:bookmarkEnd w:id="0"/>
      <w:bookmarkEnd w:id="1"/>
    </w:p>
    <w:p w:rsidR="00CC534B" w:rsidRPr="003E6F84" w:rsidRDefault="001E3500">
      <w:pPr>
        <w:ind w:firstLineChars="200" w:firstLine="420"/>
        <w:rPr>
          <w:rFonts w:ascii="宋体" w:hAnsi="宋体"/>
          <w:color w:val="000000"/>
        </w:rPr>
      </w:pPr>
      <w:r w:rsidRPr="003E6F84">
        <w:rPr>
          <w:rFonts w:ascii="宋体" w:hAnsi="宋体" w:hint="eastAsia"/>
          <w:color w:val="000000"/>
        </w:rPr>
        <w:t>本文件按照</w:t>
      </w:r>
      <w:r w:rsidRPr="003E6F84">
        <w:rPr>
          <w:rFonts w:ascii="宋体" w:hAnsi="宋体"/>
          <w:color w:val="000000"/>
        </w:rPr>
        <w:t>GB/T 1.1-</w:t>
      </w:r>
      <w:r w:rsidRPr="003E6F84">
        <w:rPr>
          <w:rFonts w:ascii="宋体" w:hAnsi="宋体" w:hint="eastAsia"/>
          <w:color w:val="000000"/>
        </w:rPr>
        <w:t>2020《标准化工作导则 第1部分：标准化文件的结构和起草规则》的规定起草。</w:t>
      </w:r>
    </w:p>
    <w:p w:rsidR="009B4956" w:rsidRPr="003E6F84" w:rsidRDefault="009B4956">
      <w:pPr>
        <w:ind w:firstLineChars="200" w:firstLine="420"/>
        <w:rPr>
          <w:rFonts w:ascii="宋体"/>
          <w:color w:val="000000"/>
        </w:rPr>
      </w:pPr>
      <w:r w:rsidRPr="003E6F84">
        <w:rPr>
          <w:rFonts w:ascii="宋体" w:hint="eastAsia"/>
          <w:color w:val="000000"/>
        </w:rPr>
        <w:t>请注意本文件的某些内容可能涉及专利。本文件的发布机构不承担识别这些专利的责任。</w:t>
      </w:r>
    </w:p>
    <w:p w:rsidR="00CC534B" w:rsidRPr="003E6F84" w:rsidRDefault="009B4956">
      <w:pPr>
        <w:ind w:firstLineChars="200" w:firstLine="420"/>
        <w:rPr>
          <w:rFonts w:ascii="宋体"/>
          <w:color w:val="000000"/>
        </w:rPr>
      </w:pPr>
      <w:r w:rsidRPr="003E6F84">
        <w:rPr>
          <w:rFonts w:ascii="宋体" w:hAnsi="宋体" w:hint="eastAsia"/>
          <w:color w:val="000000"/>
        </w:rPr>
        <w:t>本文件</w:t>
      </w:r>
      <w:r w:rsidR="001E3500" w:rsidRPr="003E6F84">
        <w:rPr>
          <w:rFonts w:ascii="宋体" w:hAnsi="宋体" w:hint="eastAsia"/>
          <w:color w:val="000000"/>
        </w:rPr>
        <w:t>由中国机械工业联合会提出。</w:t>
      </w:r>
    </w:p>
    <w:p w:rsidR="00CC534B" w:rsidRPr="003E6F84" w:rsidRDefault="001E3500">
      <w:pPr>
        <w:ind w:firstLineChars="200" w:firstLine="420"/>
        <w:rPr>
          <w:rFonts w:ascii="宋体"/>
          <w:color w:val="000000"/>
        </w:rPr>
      </w:pPr>
      <w:r w:rsidRPr="003E6F84">
        <w:rPr>
          <w:rFonts w:ascii="宋体" w:hAnsi="宋体" w:hint="eastAsia"/>
          <w:color w:val="000000"/>
        </w:rPr>
        <w:t>本文件由全国农业机械标准化技术委员会（SAC/TC 201）归口。</w:t>
      </w:r>
    </w:p>
    <w:p w:rsidR="00CC534B" w:rsidRPr="003E6F84" w:rsidRDefault="00F1079B" w:rsidP="00F1079B">
      <w:pPr>
        <w:ind w:firstLineChars="200" w:firstLine="420"/>
        <w:rPr>
          <w:rFonts w:ascii="宋体"/>
          <w:color w:val="000000"/>
        </w:rPr>
      </w:pPr>
      <w:r w:rsidRPr="003E6F84">
        <w:rPr>
          <w:rFonts w:ascii="宋体" w:hAnsi="宋体" w:hint="eastAsia"/>
          <w:color w:val="000000"/>
        </w:rPr>
        <w:t>本文件</w:t>
      </w:r>
      <w:r w:rsidR="001E3500" w:rsidRPr="003E6F84">
        <w:rPr>
          <w:rFonts w:ascii="宋体" w:hAnsi="宋体" w:hint="eastAsia"/>
          <w:color w:val="000000"/>
        </w:rPr>
        <w:t>起草单位：</w:t>
      </w:r>
      <w:r w:rsidR="00F54C51" w:rsidRPr="003E6F84">
        <w:rPr>
          <w:rFonts w:ascii="宋体" w:hAnsi="宋体" w:hint="eastAsia"/>
          <w:color w:val="000000"/>
        </w:rPr>
        <w:t>安徽省农业机械研究所有限责任公司、</w:t>
      </w:r>
      <w:r w:rsidR="00161D95" w:rsidRPr="00161D95">
        <w:rPr>
          <w:rFonts w:ascii="宋体" w:hAnsi="宋体" w:hint="eastAsia"/>
          <w:color w:val="000000"/>
        </w:rPr>
        <w:t>安徽茶之源机械研发有限责任公司</w:t>
      </w:r>
      <w:r w:rsidR="00161D95">
        <w:rPr>
          <w:rFonts w:ascii="宋体" w:hAnsi="宋体" w:hint="eastAsia"/>
          <w:color w:val="000000"/>
        </w:rPr>
        <w:t>、</w:t>
      </w:r>
      <w:r w:rsidR="00F54C51" w:rsidRPr="003E6F84">
        <w:rPr>
          <w:rFonts w:ascii="宋体" w:hAnsi="宋体" w:hint="eastAsia"/>
          <w:color w:val="000000"/>
        </w:rPr>
        <w:t>福建佳友茶叶机械智能科技股份有限公司、</w:t>
      </w:r>
      <w:r w:rsidR="00161D95" w:rsidRPr="00161D95">
        <w:rPr>
          <w:rFonts w:ascii="宋体" w:hAnsi="宋体" w:hint="eastAsia"/>
          <w:color w:val="000000"/>
        </w:rPr>
        <w:t>郎溪县</w:t>
      </w:r>
      <w:proofErr w:type="gramStart"/>
      <w:r w:rsidR="00161D95" w:rsidRPr="00161D95">
        <w:rPr>
          <w:rFonts w:ascii="宋体" w:hAnsi="宋体" w:hint="eastAsia"/>
          <w:color w:val="000000"/>
        </w:rPr>
        <w:t>鑫荣茶机</w:t>
      </w:r>
      <w:proofErr w:type="gramEnd"/>
      <w:r w:rsidR="00161D95" w:rsidRPr="00161D95">
        <w:rPr>
          <w:rFonts w:ascii="宋体" w:hAnsi="宋体" w:hint="eastAsia"/>
          <w:color w:val="000000"/>
        </w:rPr>
        <w:t>制造有限公司、</w:t>
      </w:r>
      <w:r w:rsidR="00F54C51" w:rsidRPr="003E6F84">
        <w:rPr>
          <w:rFonts w:ascii="宋体" w:hAnsi="宋体" w:hint="eastAsia"/>
          <w:color w:val="000000"/>
        </w:rPr>
        <w:t>安徽省农业机械试验鉴定站、</w:t>
      </w:r>
      <w:r w:rsidR="00161D95" w:rsidRPr="00161D95">
        <w:rPr>
          <w:rFonts w:ascii="宋体" w:hAnsi="宋体" w:hint="eastAsia"/>
          <w:color w:val="000000"/>
        </w:rPr>
        <w:t>安徽捷迅光电技术有限公司</w:t>
      </w:r>
      <w:r w:rsidR="00161D95">
        <w:rPr>
          <w:rFonts w:ascii="宋体" w:hAnsi="宋体" w:hint="eastAsia"/>
          <w:color w:val="000000"/>
        </w:rPr>
        <w:t>、</w:t>
      </w:r>
      <w:r w:rsidR="00F54C51" w:rsidRPr="003E6F84">
        <w:rPr>
          <w:rFonts w:ascii="宋体" w:hAnsi="宋体" w:hint="eastAsia"/>
          <w:color w:val="000000"/>
        </w:rPr>
        <w:t>黎明职业大学等</w:t>
      </w:r>
    </w:p>
    <w:p w:rsidR="00CC534B" w:rsidRPr="003E6F84" w:rsidRDefault="001E3500">
      <w:pPr>
        <w:ind w:firstLineChars="200" w:firstLine="420"/>
        <w:rPr>
          <w:rFonts w:ascii="宋体"/>
          <w:color w:val="000000"/>
        </w:rPr>
      </w:pPr>
      <w:r w:rsidRPr="003E6F84">
        <w:rPr>
          <w:rFonts w:ascii="宋体" w:hAnsi="宋体" w:hint="eastAsia"/>
          <w:color w:val="000000"/>
        </w:rPr>
        <w:t>本文件主要起草人：</w:t>
      </w:r>
    </w:p>
    <w:p w:rsidR="00CC534B" w:rsidRPr="003E6F84" w:rsidRDefault="00CC534B">
      <w:pPr>
        <w:rPr>
          <w:color w:val="000000"/>
        </w:rPr>
      </w:pPr>
      <w:bookmarkStart w:id="2" w:name="_GoBack"/>
      <w:bookmarkEnd w:id="2"/>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CC534B">
      <w:pPr>
        <w:rPr>
          <w:color w:val="000000"/>
        </w:rPr>
      </w:pPr>
    </w:p>
    <w:p w:rsidR="00CC534B" w:rsidRPr="003E6F84" w:rsidRDefault="001E3500">
      <w:pPr>
        <w:pStyle w:val="ad"/>
        <w:rPr>
          <w:color w:val="000000"/>
        </w:rPr>
      </w:pPr>
      <w:r w:rsidRPr="003E6F84">
        <w:rPr>
          <w:rFonts w:hint="eastAsia"/>
          <w:color w:val="000000"/>
        </w:rPr>
        <w:lastRenderedPageBreak/>
        <w:t>茶</w:t>
      </w:r>
      <w:bookmarkStart w:id="3" w:name="StandardName"/>
      <w:r w:rsidRPr="003E6F84">
        <w:rPr>
          <w:rFonts w:hint="eastAsia"/>
          <w:color w:val="000000"/>
        </w:rPr>
        <w:t>叶输送机</w:t>
      </w:r>
      <w:bookmarkEnd w:id="3"/>
    </w:p>
    <w:p w:rsidR="00CC534B" w:rsidRPr="003E6F84" w:rsidRDefault="001E3500">
      <w:pPr>
        <w:pStyle w:val="a0"/>
        <w:spacing w:before="312" w:after="312"/>
        <w:rPr>
          <w:color w:val="000000"/>
        </w:rPr>
      </w:pPr>
      <w:bookmarkStart w:id="4" w:name="_Toc407065951"/>
      <w:bookmarkStart w:id="5" w:name="_Toc406965692"/>
      <w:bookmarkStart w:id="6" w:name="_Toc407065863"/>
      <w:r w:rsidRPr="003E6F84">
        <w:rPr>
          <w:rFonts w:hint="eastAsia"/>
          <w:color w:val="000000"/>
        </w:rPr>
        <w:t>范围</w:t>
      </w:r>
      <w:bookmarkEnd w:id="4"/>
      <w:bookmarkEnd w:id="5"/>
      <w:bookmarkEnd w:id="6"/>
    </w:p>
    <w:p w:rsidR="00CC534B" w:rsidRPr="003E6F84" w:rsidRDefault="001E3500">
      <w:pPr>
        <w:pStyle w:val="a0"/>
        <w:numPr>
          <w:ilvl w:val="0"/>
          <w:numId w:val="0"/>
        </w:numPr>
        <w:spacing w:before="312" w:after="312"/>
        <w:ind w:firstLineChars="200" w:firstLine="420"/>
        <w:rPr>
          <w:color w:val="000000"/>
        </w:rPr>
      </w:pPr>
      <w:bookmarkStart w:id="7" w:name="_Toc407065864"/>
      <w:bookmarkStart w:id="8" w:name="_Toc407065952"/>
      <w:r w:rsidRPr="003E6F84">
        <w:rPr>
          <w:rFonts w:ascii="宋体" w:eastAsia="宋体" w:hAnsi="宋体" w:hint="eastAsia"/>
          <w:color w:val="000000"/>
        </w:rPr>
        <w:t>本文件规定了茶叶输送机的型号、基本参数、技术要求、试验方法、检验规则及标志、包装、运输和贮存。本文件适用于</w:t>
      </w:r>
      <w:bookmarkEnd w:id="7"/>
      <w:bookmarkEnd w:id="8"/>
      <w:r w:rsidRPr="003E6F84">
        <w:rPr>
          <w:rFonts w:ascii="宋体" w:eastAsia="宋体" w:hAnsi="宋体" w:hint="eastAsia"/>
          <w:color w:val="000000"/>
        </w:rPr>
        <w:t>茶叶输送机（以下简称“输送机”）</w:t>
      </w:r>
    </w:p>
    <w:p w:rsidR="00CC534B" w:rsidRPr="003E6F84" w:rsidRDefault="001E3500">
      <w:pPr>
        <w:pStyle w:val="a0"/>
        <w:spacing w:before="312" w:after="312"/>
        <w:rPr>
          <w:color w:val="000000"/>
        </w:rPr>
      </w:pPr>
      <w:bookmarkStart w:id="9" w:name="_Toc407065953"/>
      <w:bookmarkStart w:id="10" w:name="_Toc407065865"/>
      <w:bookmarkStart w:id="11" w:name="_Toc406965693"/>
      <w:r w:rsidRPr="003E6F84">
        <w:rPr>
          <w:rFonts w:hint="eastAsia"/>
          <w:color w:val="000000"/>
        </w:rPr>
        <w:t>规范性引用文件</w:t>
      </w:r>
      <w:bookmarkEnd w:id="9"/>
      <w:bookmarkEnd w:id="10"/>
      <w:bookmarkEnd w:id="11"/>
    </w:p>
    <w:p w:rsidR="00CC534B" w:rsidRPr="003E6F84" w:rsidRDefault="001E3500" w:rsidP="00F1079B">
      <w:pPr>
        <w:pStyle w:val="ae"/>
        <w:rPr>
          <w:color w:val="000000"/>
        </w:rPr>
      </w:pPr>
      <w:r w:rsidRPr="003E6F84">
        <w:rPr>
          <w:rFonts w:hint="eastAsia"/>
          <w:color w:val="000000"/>
        </w:rPr>
        <w:t>下列文件的内容通过本文件的规范性引用而构成本文件必不可少的条款。其中，注日期的引用文件，仅该日期对应的版本适用于本文件；不注日期的引用文件，其最新版本（包括所有的修改单）适用于本文件。</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GB/T 191 </w:t>
      </w:r>
      <w:r w:rsidRPr="003E6F84">
        <w:rPr>
          <w:rFonts w:ascii="Times New Roman" w:hAnsi="Times New Roman"/>
          <w:color w:val="000000"/>
        </w:rPr>
        <w:t>包装储运图示标志</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GB</w:t>
      </w:r>
      <w:r w:rsidR="00F1079B" w:rsidRPr="003E6F84">
        <w:rPr>
          <w:rFonts w:ascii="Times New Roman" w:hAnsi="Times New Roman"/>
          <w:color w:val="000000"/>
        </w:rPr>
        <w:t xml:space="preserve">/T </w:t>
      </w:r>
      <w:r w:rsidRPr="003E6F84">
        <w:rPr>
          <w:rFonts w:ascii="Times New Roman" w:hAnsi="Times New Roman"/>
          <w:color w:val="000000"/>
        </w:rPr>
        <w:t xml:space="preserve">2828.1 </w:t>
      </w:r>
      <w:r w:rsidR="00F1079B" w:rsidRPr="003E6F84">
        <w:rPr>
          <w:rFonts w:ascii="Times New Roman" w:hAnsi="Times New Roman"/>
          <w:color w:val="000000"/>
        </w:rPr>
        <w:t>计数抽样检验程序</w:t>
      </w:r>
      <w:r w:rsidR="00F1079B" w:rsidRPr="003E6F84">
        <w:rPr>
          <w:rFonts w:ascii="Times New Roman" w:hAnsi="Times New Roman"/>
          <w:color w:val="000000"/>
        </w:rPr>
        <w:t xml:space="preserve"> </w:t>
      </w:r>
      <w:r w:rsidR="00F1079B" w:rsidRPr="003E6F84">
        <w:rPr>
          <w:rFonts w:ascii="Times New Roman" w:hAnsi="Times New Roman"/>
          <w:color w:val="000000"/>
        </w:rPr>
        <w:t>第</w:t>
      </w:r>
      <w:r w:rsidR="00F1079B" w:rsidRPr="003E6F84">
        <w:rPr>
          <w:rFonts w:ascii="Times New Roman" w:hAnsi="Times New Roman"/>
          <w:color w:val="000000"/>
        </w:rPr>
        <w:t>1</w:t>
      </w:r>
      <w:r w:rsidR="00F1079B" w:rsidRPr="003E6F84">
        <w:rPr>
          <w:rFonts w:ascii="Times New Roman" w:hAnsi="Times New Roman"/>
          <w:color w:val="000000"/>
        </w:rPr>
        <w:t>部分：按接收质量限</w:t>
      </w:r>
      <w:r w:rsidR="00F1079B" w:rsidRPr="003E6F84">
        <w:rPr>
          <w:rFonts w:ascii="Times New Roman" w:hAnsi="Times New Roman"/>
          <w:color w:val="000000"/>
        </w:rPr>
        <w:t>(AQL)</w:t>
      </w:r>
      <w:r w:rsidR="00F1079B" w:rsidRPr="003E6F84">
        <w:rPr>
          <w:rFonts w:ascii="Times New Roman" w:hAnsi="Times New Roman"/>
          <w:color w:val="000000"/>
        </w:rPr>
        <w:t>检索的逐批检验抽样计划</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GB/T 3768 </w:t>
      </w:r>
      <w:r w:rsidRPr="003E6F84">
        <w:rPr>
          <w:rFonts w:ascii="Times New Roman" w:hAnsi="Times New Roman"/>
          <w:color w:val="000000"/>
        </w:rPr>
        <w:t>声学</w:t>
      </w:r>
      <w:r w:rsidRPr="003E6F84">
        <w:rPr>
          <w:rFonts w:ascii="Times New Roman" w:hAnsi="Times New Roman"/>
          <w:color w:val="000000"/>
        </w:rPr>
        <w:t xml:space="preserve"> </w:t>
      </w:r>
      <w:r w:rsidRPr="003E6F84">
        <w:rPr>
          <w:rFonts w:ascii="Times New Roman" w:hAnsi="Times New Roman"/>
          <w:color w:val="000000"/>
        </w:rPr>
        <w:t>声压法测定噪声源</w:t>
      </w:r>
      <w:r w:rsidRPr="003E6F84">
        <w:rPr>
          <w:rFonts w:ascii="Times New Roman" w:hAnsi="Times New Roman"/>
          <w:color w:val="000000"/>
        </w:rPr>
        <w:t xml:space="preserve"> </w:t>
      </w:r>
      <w:r w:rsidRPr="003E6F84">
        <w:rPr>
          <w:rFonts w:ascii="Times New Roman" w:hAnsi="Times New Roman"/>
          <w:color w:val="000000"/>
        </w:rPr>
        <w:t>声功率级</w:t>
      </w:r>
      <w:r w:rsidRPr="003E6F84">
        <w:rPr>
          <w:rFonts w:ascii="Times New Roman" w:hAnsi="Times New Roman"/>
          <w:color w:val="000000"/>
        </w:rPr>
        <w:t xml:space="preserve"> </w:t>
      </w:r>
      <w:r w:rsidRPr="003E6F84">
        <w:rPr>
          <w:rFonts w:ascii="Times New Roman" w:hAnsi="Times New Roman"/>
          <w:color w:val="000000"/>
        </w:rPr>
        <w:t>反射面上方采用包络测量表面的简易法</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GB/T 3785.1 </w:t>
      </w:r>
      <w:r w:rsidRPr="003E6F84">
        <w:rPr>
          <w:rFonts w:ascii="Times New Roman" w:hAnsi="Times New Roman"/>
          <w:color w:val="000000"/>
        </w:rPr>
        <w:t>电声学</w:t>
      </w:r>
      <w:r w:rsidRPr="003E6F84">
        <w:rPr>
          <w:rFonts w:ascii="Times New Roman" w:hAnsi="Times New Roman"/>
          <w:color w:val="000000"/>
        </w:rPr>
        <w:t xml:space="preserve"> </w:t>
      </w:r>
      <w:r w:rsidRPr="003E6F84">
        <w:rPr>
          <w:rFonts w:ascii="Times New Roman" w:hAnsi="Times New Roman"/>
          <w:color w:val="000000"/>
        </w:rPr>
        <w:t>声级计第</w:t>
      </w:r>
      <w:r w:rsidRPr="003E6F84">
        <w:rPr>
          <w:rFonts w:ascii="Times New Roman" w:hAnsi="Times New Roman"/>
          <w:color w:val="000000"/>
        </w:rPr>
        <w:t>1</w:t>
      </w:r>
      <w:r w:rsidRPr="003E6F84">
        <w:rPr>
          <w:rFonts w:ascii="Times New Roman" w:hAnsi="Times New Roman"/>
          <w:color w:val="000000"/>
        </w:rPr>
        <w:t>部分：规范</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GB/T 8311-2013</w:t>
      </w:r>
      <w:r w:rsidRPr="003E6F84">
        <w:rPr>
          <w:rFonts w:ascii="Times New Roman" w:hAnsi="Times New Roman"/>
          <w:color w:val="000000"/>
        </w:rPr>
        <w:t xml:space="preserve">　茶　粉末和碎茶含量测定</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GB 10395.1 </w:t>
      </w:r>
      <w:r w:rsidRPr="003E6F84">
        <w:rPr>
          <w:rFonts w:ascii="Times New Roman" w:hAnsi="Times New Roman"/>
          <w:color w:val="000000"/>
        </w:rPr>
        <w:t>农林机械</w:t>
      </w:r>
      <w:r w:rsidRPr="003E6F84">
        <w:rPr>
          <w:rFonts w:ascii="Times New Roman" w:hAnsi="Times New Roman"/>
          <w:color w:val="000000"/>
        </w:rPr>
        <w:t xml:space="preserve"> </w:t>
      </w:r>
      <w:r w:rsidRPr="003E6F84">
        <w:rPr>
          <w:rFonts w:ascii="Times New Roman" w:hAnsi="Times New Roman"/>
          <w:color w:val="000000"/>
        </w:rPr>
        <w:t>安全</w:t>
      </w:r>
      <w:r w:rsidRPr="003E6F84">
        <w:rPr>
          <w:rFonts w:ascii="Times New Roman" w:hAnsi="Times New Roman"/>
          <w:color w:val="000000"/>
        </w:rPr>
        <w:t xml:space="preserve"> </w:t>
      </w:r>
      <w:r w:rsidRPr="003E6F84">
        <w:rPr>
          <w:rFonts w:ascii="Times New Roman" w:hAnsi="Times New Roman"/>
          <w:color w:val="000000"/>
        </w:rPr>
        <w:t>第</w:t>
      </w:r>
      <w:r w:rsidRPr="003E6F84">
        <w:rPr>
          <w:rFonts w:ascii="Times New Roman" w:hAnsi="Times New Roman"/>
          <w:color w:val="000000"/>
        </w:rPr>
        <w:t>1</w:t>
      </w:r>
      <w:r w:rsidRPr="003E6F84">
        <w:rPr>
          <w:rFonts w:ascii="Times New Roman" w:hAnsi="Times New Roman"/>
          <w:color w:val="000000"/>
        </w:rPr>
        <w:t>部分：总则</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GB 10396 </w:t>
      </w:r>
      <w:r w:rsidRPr="003E6F84">
        <w:rPr>
          <w:rFonts w:ascii="Times New Roman" w:hAnsi="Times New Roman"/>
          <w:color w:val="000000"/>
        </w:rPr>
        <w:t>农林拖拉机和机械、草坪和园艺动力机械　安全标志和危险图</w:t>
      </w:r>
      <w:r w:rsidRPr="003E6F84">
        <w:rPr>
          <w:rFonts w:ascii="Times New Roman" w:hAnsi="Times New Roman"/>
          <w:color w:val="000000"/>
          <w:szCs w:val="21"/>
        </w:rPr>
        <w:t>形</w:t>
      </w:r>
      <w:r w:rsidRPr="003E6F84">
        <w:rPr>
          <w:rFonts w:ascii="Times New Roman" w:hAnsi="Times New Roman"/>
          <w:color w:val="000000"/>
        </w:rPr>
        <w:t xml:space="preserve">　总则</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GB/T 13306 </w:t>
      </w:r>
      <w:r w:rsidRPr="003E6F84">
        <w:rPr>
          <w:rFonts w:ascii="Times New Roman" w:hAnsi="Times New Roman"/>
          <w:color w:val="000000"/>
        </w:rPr>
        <w:t>标牌</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GB 16798</w:t>
      </w:r>
      <w:r w:rsidRPr="003E6F84">
        <w:rPr>
          <w:rFonts w:ascii="Times New Roman" w:hAnsi="Times New Roman"/>
          <w:color w:val="000000"/>
        </w:rPr>
        <w:t xml:space="preserve">　食品机械安全卫生</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JB/T 5673 </w:t>
      </w:r>
      <w:r w:rsidRPr="003E6F84">
        <w:rPr>
          <w:rFonts w:ascii="Times New Roman" w:hAnsi="Times New Roman"/>
          <w:color w:val="000000"/>
        </w:rPr>
        <w:t>农林拖拉机和机具涂漆</w:t>
      </w:r>
      <w:r w:rsidRPr="003E6F84">
        <w:rPr>
          <w:rFonts w:ascii="Times New Roman" w:hAnsi="Times New Roman"/>
          <w:color w:val="000000"/>
        </w:rPr>
        <w:t xml:space="preserve">  </w:t>
      </w:r>
      <w:r w:rsidRPr="003E6F84">
        <w:rPr>
          <w:rFonts w:ascii="Times New Roman" w:hAnsi="Times New Roman"/>
          <w:color w:val="000000"/>
        </w:rPr>
        <w:t>通用技术条件</w:t>
      </w:r>
    </w:p>
    <w:p w:rsidR="00CC534B" w:rsidRPr="003E6F84" w:rsidRDefault="001E3500" w:rsidP="00F1079B">
      <w:pPr>
        <w:pStyle w:val="ae"/>
        <w:rPr>
          <w:rFonts w:ascii="Times New Roman" w:hAnsi="Times New Roman"/>
          <w:color w:val="000000"/>
        </w:rPr>
      </w:pPr>
      <w:r w:rsidRPr="003E6F84">
        <w:rPr>
          <w:rFonts w:ascii="Times New Roman" w:hAnsi="Times New Roman"/>
          <w:color w:val="000000"/>
        </w:rPr>
        <w:t xml:space="preserve">JB/T 8574 </w:t>
      </w:r>
      <w:r w:rsidRPr="003E6F84">
        <w:rPr>
          <w:rFonts w:ascii="Times New Roman" w:hAnsi="Times New Roman"/>
          <w:color w:val="000000"/>
        </w:rPr>
        <w:t>农机具产品</w:t>
      </w:r>
      <w:r w:rsidRPr="003E6F84">
        <w:rPr>
          <w:rFonts w:ascii="Times New Roman" w:hAnsi="Times New Roman"/>
          <w:color w:val="000000"/>
        </w:rPr>
        <w:t xml:space="preserve">  </w:t>
      </w:r>
      <w:r w:rsidRPr="003E6F84">
        <w:rPr>
          <w:rFonts w:ascii="Times New Roman" w:hAnsi="Times New Roman"/>
          <w:color w:val="000000"/>
        </w:rPr>
        <w:t>型号编制规则</w:t>
      </w:r>
    </w:p>
    <w:p w:rsidR="00CC534B" w:rsidRPr="003E6F84" w:rsidRDefault="001E3500">
      <w:pPr>
        <w:pStyle w:val="a0"/>
        <w:spacing w:before="312" w:after="312"/>
        <w:rPr>
          <w:color w:val="000000"/>
        </w:rPr>
      </w:pPr>
      <w:bookmarkStart w:id="12" w:name="_Toc406965694"/>
      <w:bookmarkStart w:id="13" w:name="_Toc281846790"/>
      <w:bookmarkStart w:id="14" w:name="_Toc281555217"/>
      <w:bookmarkStart w:id="15" w:name="_Toc281493234"/>
      <w:bookmarkStart w:id="16" w:name="_Toc281549620"/>
      <w:bookmarkStart w:id="17" w:name="_Toc282877379"/>
      <w:bookmarkStart w:id="18" w:name="_Toc281853872"/>
      <w:bookmarkStart w:id="19" w:name="_Toc281990991"/>
      <w:bookmarkStart w:id="20" w:name="_Toc281846661"/>
      <w:bookmarkStart w:id="21" w:name="_Toc281496118"/>
      <w:bookmarkStart w:id="22" w:name="_Toc407065954"/>
      <w:bookmarkStart w:id="23" w:name="_Toc281555150"/>
      <w:bookmarkStart w:id="24" w:name="_Toc281497028"/>
      <w:bookmarkStart w:id="25" w:name="_Toc281832606"/>
      <w:bookmarkStart w:id="26" w:name="_Toc407065866"/>
      <w:bookmarkStart w:id="27" w:name="_Toc281832538"/>
      <w:bookmarkStart w:id="28" w:name="_Toc281832465"/>
      <w:bookmarkEnd w:id="12"/>
      <w:r w:rsidRPr="003E6F84">
        <w:rPr>
          <w:rFonts w:hint="eastAsia"/>
          <w:color w:val="000000"/>
        </w:rPr>
        <w:t>术语和定义</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CC534B" w:rsidRPr="003E6F84" w:rsidRDefault="00F1079B" w:rsidP="00F1079B">
      <w:pPr>
        <w:pStyle w:val="ae"/>
        <w:rPr>
          <w:color w:val="000000"/>
        </w:rPr>
      </w:pPr>
      <w:r w:rsidRPr="003E6F84">
        <w:rPr>
          <w:rFonts w:hint="eastAsia"/>
          <w:color w:val="000000"/>
        </w:rPr>
        <w:t>下列术语和定义适用于本文件</w:t>
      </w:r>
      <w:r w:rsidR="001E3500" w:rsidRPr="003E6F84">
        <w:rPr>
          <w:rFonts w:hint="eastAsia"/>
          <w:color w:val="000000"/>
        </w:rPr>
        <w:t>。</w:t>
      </w:r>
    </w:p>
    <w:p w:rsidR="00186F7D" w:rsidRPr="003E6F84" w:rsidRDefault="001E3500">
      <w:pPr>
        <w:pStyle w:val="a1"/>
        <w:numPr>
          <w:ilvl w:val="0"/>
          <w:numId w:val="0"/>
        </w:numPr>
        <w:spacing w:before="156" w:after="156"/>
        <w:rPr>
          <w:color w:val="000000"/>
        </w:rPr>
      </w:pPr>
      <w:bookmarkStart w:id="29" w:name="_Toc281497029"/>
      <w:bookmarkStart w:id="30" w:name="_Toc281493235"/>
      <w:bookmarkStart w:id="31" w:name="_Toc281496119"/>
      <w:bookmarkStart w:id="32" w:name="_Toc281555151"/>
      <w:bookmarkStart w:id="33" w:name="_Toc281832466"/>
      <w:bookmarkStart w:id="34" w:name="_Toc281832539"/>
      <w:bookmarkStart w:id="35" w:name="_Toc407065955"/>
      <w:bookmarkStart w:id="36" w:name="_Toc407065867"/>
      <w:bookmarkEnd w:id="29"/>
      <w:bookmarkEnd w:id="30"/>
      <w:bookmarkEnd w:id="31"/>
      <w:bookmarkEnd w:id="32"/>
      <w:bookmarkEnd w:id="33"/>
      <w:bookmarkEnd w:id="34"/>
      <w:r w:rsidRPr="003E6F84">
        <w:rPr>
          <w:color w:val="000000"/>
        </w:rPr>
        <w:t>3.1</w:t>
      </w:r>
      <w:bookmarkEnd w:id="35"/>
      <w:bookmarkEnd w:id="36"/>
      <w:r w:rsidRPr="003E6F84">
        <w:rPr>
          <w:color w:val="000000"/>
        </w:rPr>
        <w:t xml:space="preserve">  </w:t>
      </w:r>
    </w:p>
    <w:p w:rsidR="00CC534B" w:rsidRPr="003E6F84" w:rsidRDefault="001E3500" w:rsidP="00186F7D">
      <w:pPr>
        <w:pStyle w:val="a1"/>
        <w:numPr>
          <w:ilvl w:val="0"/>
          <w:numId w:val="0"/>
        </w:numPr>
        <w:spacing w:beforeLines="0" w:afterLines="0" w:line="360" w:lineRule="exact"/>
        <w:ind w:firstLineChars="200" w:firstLine="420"/>
        <w:rPr>
          <w:color w:val="000000"/>
        </w:rPr>
      </w:pPr>
      <w:r w:rsidRPr="003E6F84">
        <w:rPr>
          <w:rFonts w:hint="eastAsia"/>
          <w:color w:val="000000"/>
        </w:rPr>
        <w:t>茶叶输送机</w:t>
      </w:r>
      <w:r w:rsidRPr="003E6F84">
        <w:rPr>
          <w:color w:val="000000"/>
        </w:rPr>
        <w:t xml:space="preserve"> Tea Conveyor</w:t>
      </w:r>
    </w:p>
    <w:p w:rsidR="00CC534B" w:rsidRPr="003E6F84" w:rsidRDefault="001E3500" w:rsidP="00186F7D">
      <w:pPr>
        <w:pStyle w:val="a1"/>
        <w:numPr>
          <w:ilvl w:val="0"/>
          <w:numId w:val="0"/>
        </w:numPr>
        <w:spacing w:beforeLines="0" w:afterLines="0" w:line="360" w:lineRule="exact"/>
        <w:ind w:firstLineChars="200" w:firstLine="420"/>
        <w:jc w:val="both"/>
        <w:rPr>
          <w:rFonts w:ascii="宋体" w:eastAsia="宋体" w:hAnsi="宋体"/>
          <w:color w:val="000000"/>
        </w:rPr>
      </w:pPr>
      <w:bookmarkStart w:id="37" w:name="_Toc281832543"/>
      <w:bookmarkStart w:id="38" w:name="_Toc281497033"/>
      <w:bookmarkStart w:id="39" w:name="_Toc281555155"/>
      <w:bookmarkStart w:id="40" w:name="_Toc281496123"/>
      <w:bookmarkStart w:id="41" w:name="_Toc281832470"/>
      <w:bookmarkStart w:id="42" w:name="_Toc281493239"/>
      <w:bookmarkEnd w:id="37"/>
      <w:bookmarkEnd w:id="38"/>
      <w:bookmarkEnd w:id="39"/>
      <w:bookmarkEnd w:id="40"/>
      <w:bookmarkEnd w:id="41"/>
      <w:bookmarkEnd w:id="42"/>
      <w:r w:rsidRPr="003E6F84">
        <w:rPr>
          <w:rFonts w:ascii="宋体" w:eastAsia="宋体" w:hAnsi="宋体" w:hint="eastAsia"/>
          <w:color w:val="000000"/>
        </w:rPr>
        <w:t>输送茶鲜叶、在制茶叶、成品茶的机器</w:t>
      </w:r>
      <w:r w:rsidR="00186F7D" w:rsidRPr="003E6F84">
        <w:rPr>
          <w:rFonts w:ascii="宋体" w:eastAsia="宋体" w:hAnsi="宋体" w:hint="eastAsia"/>
          <w:color w:val="000000"/>
        </w:rPr>
        <w:t>。</w:t>
      </w:r>
    </w:p>
    <w:p w:rsidR="00186F7D" w:rsidRPr="003E6F84" w:rsidRDefault="001E3500">
      <w:pPr>
        <w:pStyle w:val="a1"/>
        <w:numPr>
          <w:ilvl w:val="0"/>
          <w:numId w:val="0"/>
        </w:numPr>
        <w:spacing w:before="156" w:after="156"/>
        <w:rPr>
          <w:color w:val="000000"/>
        </w:rPr>
      </w:pPr>
      <w:bookmarkStart w:id="43" w:name="_Toc407065958"/>
      <w:bookmarkStart w:id="44" w:name="_Toc407065870"/>
      <w:bookmarkStart w:id="45" w:name="_Toc281497034"/>
      <w:bookmarkStart w:id="46" w:name="_Toc281496124"/>
      <w:bookmarkStart w:id="47" w:name="_Toc281832471"/>
      <w:bookmarkStart w:id="48" w:name="_Toc281493240"/>
      <w:bookmarkStart w:id="49" w:name="_Toc281555156"/>
      <w:bookmarkStart w:id="50" w:name="_Toc281832544"/>
      <w:r w:rsidRPr="003E6F84">
        <w:rPr>
          <w:color w:val="000000"/>
        </w:rPr>
        <w:t>3.2</w:t>
      </w:r>
      <w:bookmarkEnd w:id="43"/>
      <w:bookmarkEnd w:id="44"/>
      <w:r w:rsidRPr="003E6F84">
        <w:rPr>
          <w:color w:val="000000"/>
        </w:rPr>
        <w:t xml:space="preserve">  </w:t>
      </w:r>
      <w:bookmarkStart w:id="51" w:name="_Toc407065871"/>
      <w:bookmarkStart w:id="52" w:name="_Toc407065959"/>
    </w:p>
    <w:p w:rsidR="00CC534B" w:rsidRPr="003E6F84" w:rsidRDefault="001E3500" w:rsidP="00186F7D">
      <w:pPr>
        <w:pStyle w:val="a1"/>
        <w:numPr>
          <w:ilvl w:val="0"/>
          <w:numId w:val="0"/>
        </w:numPr>
        <w:spacing w:beforeLines="0" w:afterLines="0" w:line="360" w:lineRule="exact"/>
        <w:ind w:firstLineChars="200" w:firstLine="420"/>
        <w:rPr>
          <w:color w:val="000000"/>
        </w:rPr>
      </w:pPr>
      <w:proofErr w:type="gramStart"/>
      <w:r w:rsidRPr="003E6F84">
        <w:rPr>
          <w:rFonts w:hint="eastAsia"/>
          <w:color w:val="000000"/>
        </w:rPr>
        <w:t>漏茶</w:t>
      </w:r>
      <w:bookmarkEnd w:id="45"/>
      <w:bookmarkEnd w:id="46"/>
      <w:bookmarkEnd w:id="47"/>
      <w:bookmarkEnd w:id="48"/>
      <w:bookmarkEnd w:id="49"/>
      <w:bookmarkEnd w:id="50"/>
      <w:bookmarkEnd w:id="51"/>
      <w:bookmarkEnd w:id="52"/>
      <w:proofErr w:type="gramEnd"/>
      <w:r w:rsidRPr="003E6F84">
        <w:rPr>
          <w:rFonts w:hint="eastAsia"/>
          <w:color w:val="000000"/>
        </w:rPr>
        <w:t xml:space="preserve">   </w:t>
      </w:r>
      <w:r w:rsidRPr="003E6F84">
        <w:rPr>
          <w:rFonts w:ascii="微软雅黑" w:eastAsia="微软雅黑" w:hAnsi="微软雅黑" w:cs="微软雅黑"/>
          <w:color w:val="000000"/>
          <w:sz w:val="18"/>
          <w:szCs w:val="18"/>
          <w:shd w:val="clear" w:color="auto" w:fill="FFFFFF"/>
        </w:rPr>
        <w:t>Leaky tea</w:t>
      </w:r>
    </w:p>
    <w:p w:rsidR="00CC534B" w:rsidRPr="003E6F84" w:rsidRDefault="001E3500" w:rsidP="00186F7D">
      <w:pPr>
        <w:pStyle w:val="ae"/>
        <w:spacing w:line="360" w:lineRule="exact"/>
        <w:rPr>
          <w:rFonts w:hAnsi="宋体"/>
          <w:color w:val="000000"/>
          <w:kern w:val="2"/>
        </w:rPr>
      </w:pPr>
      <w:bookmarkStart w:id="53" w:name="_Toc281493241"/>
      <w:bookmarkStart w:id="54" w:name="_Toc281497037"/>
      <w:bookmarkStart w:id="55" w:name="_Toc281496125"/>
      <w:bookmarkStart w:id="56" w:name="_Toc281832545"/>
      <w:bookmarkStart w:id="57" w:name="_Toc281832547"/>
      <w:bookmarkStart w:id="58" w:name="_Toc281493243"/>
      <w:bookmarkStart w:id="59" w:name="_Toc281496127"/>
      <w:bookmarkStart w:id="60" w:name="_Toc281497035"/>
      <w:bookmarkStart w:id="61" w:name="_Toc281555157"/>
      <w:bookmarkStart w:id="62" w:name="_Toc281555159"/>
      <w:bookmarkStart w:id="63" w:name="_Toc281832472"/>
      <w:bookmarkStart w:id="64" w:name="_Toc281832474"/>
      <w:bookmarkEnd w:id="53"/>
      <w:bookmarkEnd w:id="54"/>
      <w:bookmarkEnd w:id="55"/>
      <w:bookmarkEnd w:id="56"/>
      <w:bookmarkEnd w:id="57"/>
      <w:bookmarkEnd w:id="58"/>
      <w:bookmarkEnd w:id="59"/>
      <w:bookmarkEnd w:id="60"/>
      <w:bookmarkEnd w:id="61"/>
      <w:bookmarkEnd w:id="62"/>
      <w:bookmarkEnd w:id="63"/>
      <w:bookmarkEnd w:id="64"/>
      <w:r w:rsidRPr="003E6F84">
        <w:rPr>
          <w:rFonts w:hAnsi="宋体" w:hint="eastAsia"/>
          <w:color w:val="000000"/>
          <w:kern w:val="2"/>
        </w:rPr>
        <w:t>茶叶输送机四边抛、溅、撒落在地上的茶叶。</w:t>
      </w:r>
    </w:p>
    <w:p w:rsidR="00186F7D" w:rsidRPr="003E6F84" w:rsidRDefault="001E3500">
      <w:pPr>
        <w:pStyle w:val="a1"/>
        <w:numPr>
          <w:ilvl w:val="0"/>
          <w:numId w:val="0"/>
        </w:numPr>
        <w:spacing w:before="156" w:after="156"/>
        <w:jc w:val="both"/>
        <w:rPr>
          <w:rFonts w:ascii="宋体" w:eastAsia="宋体" w:hAnsi="宋体"/>
          <w:b/>
          <w:bCs/>
          <w:color w:val="000000"/>
        </w:rPr>
      </w:pPr>
      <w:r w:rsidRPr="003E6F84">
        <w:rPr>
          <w:rFonts w:ascii="宋体" w:eastAsia="宋体" w:hAnsi="宋体"/>
          <w:b/>
          <w:bCs/>
          <w:color w:val="000000"/>
        </w:rPr>
        <w:t xml:space="preserve">3.3  </w:t>
      </w:r>
    </w:p>
    <w:p w:rsidR="00CC534B" w:rsidRPr="003E6F84" w:rsidRDefault="001E3500" w:rsidP="00186F7D">
      <w:pPr>
        <w:pStyle w:val="a1"/>
        <w:numPr>
          <w:ilvl w:val="0"/>
          <w:numId w:val="0"/>
        </w:numPr>
        <w:spacing w:beforeLines="0" w:afterLines="0" w:line="360" w:lineRule="exact"/>
        <w:ind w:firstLineChars="200" w:firstLine="422"/>
        <w:jc w:val="both"/>
        <w:rPr>
          <w:rFonts w:ascii="宋体" w:eastAsia="宋体" w:hAnsi="宋体"/>
          <w:b/>
          <w:bCs/>
          <w:color w:val="000000"/>
        </w:rPr>
      </w:pPr>
      <w:r w:rsidRPr="003E6F84">
        <w:rPr>
          <w:rFonts w:ascii="宋体" w:eastAsia="宋体" w:hAnsi="宋体" w:hint="eastAsia"/>
          <w:b/>
          <w:bCs/>
          <w:color w:val="000000"/>
        </w:rPr>
        <w:t xml:space="preserve">碎茶  </w:t>
      </w:r>
      <w:r w:rsidRPr="003E6F84">
        <w:rPr>
          <w:rFonts w:ascii="微软雅黑" w:eastAsia="微软雅黑" w:hAnsi="微软雅黑" w:cs="微软雅黑"/>
          <w:color w:val="000000"/>
          <w:sz w:val="18"/>
          <w:szCs w:val="18"/>
          <w:shd w:val="clear" w:color="auto" w:fill="FFFFFF"/>
        </w:rPr>
        <w:t>Chopped tea</w:t>
      </w:r>
    </w:p>
    <w:p w:rsidR="00CC534B" w:rsidRPr="003E6F84" w:rsidRDefault="001E3500" w:rsidP="00186F7D">
      <w:pPr>
        <w:pStyle w:val="a1"/>
        <w:numPr>
          <w:ilvl w:val="0"/>
          <w:numId w:val="0"/>
        </w:numPr>
        <w:spacing w:beforeLines="0" w:afterLines="0" w:line="360" w:lineRule="exact"/>
        <w:ind w:firstLineChars="200" w:firstLine="420"/>
        <w:jc w:val="both"/>
        <w:rPr>
          <w:color w:val="000000"/>
        </w:rPr>
      </w:pPr>
      <w:r w:rsidRPr="003E6F84">
        <w:rPr>
          <w:rFonts w:ascii="宋体" w:eastAsia="宋体" w:hAnsi="宋体" w:hint="eastAsia"/>
          <w:color w:val="000000"/>
        </w:rPr>
        <w:t>输送鲜叶，叶片小于</w:t>
      </w:r>
      <w:r w:rsidRPr="003E6F84">
        <w:rPr>
          <w:rFonts w:ascii="宋体" w:eastAsia="宋体" w:hAnsi="宋体"/>
          <w:color w:val="000000"/>
        </w:rPr>
        <w:t>1/2</w:t>
      </w:r>
      <w:r w:rsidRPr="003E6F84">
        <w:rPr>
          <w:rFonts w:ascii="宋体" w:eastAsia="宋体" w:hAnsi="宋体" w:hint="eastAsia"/>
          <w:color w:val="000000"/>
        </w:rPr>
        <w:t>者为碎茶；对在制茶叶或成品茶通过孔径为</w:t>
      </w:r>
      <w:r w:rsidRPr="003E6F84">
        <w:rPr>
          <w:rFonts w:ascii="宋体" w:eastAsia="宋体" w:hAnsi="宋体"/>
          <w:color w:val="000000"/>
        </w:rPr>
        <w:t>1.6mm</w:t>
      </w:r>
      <w:r w:rsidRPr="003E6F84">
        <w:rPr>
          <w:rFonts w:ascii="宋体" w:eastAsia="宋体" w:hAnsi="宋体" w:hint="eastAsia"/>
          <w:color w:val="000000"/>
        </w:rPr>
        <w:t>的筛下茶。</w:t>
      </w:r>
    </w:p>
    <w:p w:rsidR="00CC534B" w:rsidRPr="003E6F84" w:rsidRDefault="001E3500">
      <w:pPr>
        <w:pStyle w:val="a0"/>
        <w:spacing w:before="312" w:after="312"/>
        <w:rPr>
          <w:color w:val="000000"/>
        </w:rPr>
      </w:pPr>
      <w:bookmarkStart w:id="65" w:name="_Toc281555167"/>
      <w:bookmarkStart w:id="66" w:name="_Toc281853875"/>
      <w:bookmarkStart w:id="67" w:name="_Toc281832555"/>
      <w:bookmarkStart w:id="68" w:name="_Toc281497045"/>
      <w:bookmarkStart w:id="69" w:name="_Toc281496135"/>
      <w:bookmarkStart w:id="70" w:name="_Toc281846791"/>
      <w:bookmarkStart w:id="71" w:name="_Toc281549621"/>
      <w:bookmarkStart w:id="72" w:name="_Toc407065968"/>
      <w:bookmarkStart w:id="73" w:name="_Toc281493251"/>
      <w:bookmarkStart w:id="74" w:name="_Toc281990994"/>
      <w:bookmarkStart w:id="75" w:name="_Toc282877380"/>
      <w:bookmarkStart w:id="76" w:name="_Toc407065880"/>
      <w:bookmarkStart w:id="77" w:name="_Toc281832482"/>
      <w:bookmarkStart w:id="78" w:name="_Toc281846662"/>
      <w:bookmarkStart w:id="79" w:name="_Toc281832607"/>
      <w:bookmarkStart w:id="80" w:name="_Toc281555218"/>
      <w:r w:rsidRPr="003E6F84">
        <w:rPr>
          <w:rFonts w:hint="eastAsia"/>
          <w:color w:val="000000"/>
        </w:rPr>
        <w:lastRenderedPageBreak/>
        <w:t>型号</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3E6F84">
        <w:rPr>
          <w:rFonts w:hint="eastAsia"/>
          <w:color w:val="000000"/>
        </w:rPr>
        <w:t>标示</w:t>
      </w:r>
    </w:p>
    <w:p w:rsidR="00CC534B" w:rsidRPr="003E6F84" w:rsidRDefault="001E3500" w:rsidP="00186F7D">
      <w:pPr>
        <w:pStyle w:val="a1"/>
        <w:numPr>
          <w:ilvl w:val="0"/>
          <w:numId w:val="0"/>
        </w:numPr>
        <w:spacing w:beforeLines="0" w:afterLines="0" w:line="360" w:lineRule="exact"/>
        <w:rPr>
          <w:rFonts w:ascii="宋体" w:eastAsia="宋体" w:hAnsi="宋体"/>
          <w:color w:val="000000"/>
        </w:rPr>
      </w:pPr>
      <w:bookmarkStart w:id="81" w:name="_Toc407065881"/>
      <w:bookmarkStart w:id="82" w:name="_Toc407065969"/>
      <w:bookmarkStart w:id="83" w:name="_Toc281832483"/>
      <w:bookmarkStart w:id="84" w:name="_Toc281832556"/>
      <w:bookmarkStart w:id="85" w:name="_Toc281555168"/>
      <w:r w:rsidRPr="003E6F84">
        <w:rPr>
          <w:color w:val="000000"/>
        </w:rPr>
        <w:t xml:space="preserve">4.1  </w:t>
      </w:r>
      <w:bookmarkStart w:id="86" w:name="_Toc407065970"/>
      <w:bookmarkStart w:id="87" w:name="_Toc407065882"/>
      <w:bookmarkEnd w:id="81"/>
      <w:bookmarkEnd w:id="82"/>
      <w:r w:rsidRPr="003E6F84">
        <w:rPr>
          <w:rFonts w:ascii="宋体" w:eastAsia="宋体" w:hAnsi="宋体" w:cs="宋体" w:hint="eastAsia"/>
          <w:color w:val="000000"/>
        </w:rPr>
        <w:t>茶叶输送机型号标示</w:t>
      </w:r>
      <w:r w:rsidRPr="003E6F84">
        <w:rPr>
          <w:rFonts w:ascii="宋体" w:eastAsia="宋体" w:hAnsi="宋体" w:hint="eastAsia"/>
          <w:color w:val="000000"/>
        </w:rPr>
        <w:t>应符合</w:t>
      </w:r>
      <w:r w:rsidRPr="003E6F84">
        <w:rPr>
          <w:rFonts w:ascii="宋体" w:eastAsia="宋体" w:hAnsi="宋体"/>
          <w:color w:val="000000"/>
        </w:rPr>
        <w:t>JB/T 8574</w:t>
      </w:r>
      <w:r w:rsidRPr="003E6F84">
        <w:rPr>
          <w:rFonts w:ascii="宋体" w:eastAsia="宋体" w:hAnsi="宋体" w:hint="eastAsia"/>
          <w:color w:val="000000"/>
        </w:rPr>
        <w:t>的规定。</w:t>
      </w:r>
      <w:bookmarkEnd w:id="83"/>
      <w:bookmarkEnd w:id="84"/>
      <w:bookmarkEnd w:id="85"/>
      <w:bookmarkEnd w:id="86"/>
      <w:bookmarkEnd w:id="87"/>
    </w:p>
    <w:p w:rsidR="00CC534B" w:rsidRPr="003E6F84" w:rsidRDefault="001E3500" w:rsidP="00186F7D">
      <w:pPr>
        <w:pStyle w:val="a1"/>
        <w:numPr>
          <w:ilvl w:val="0"/>
          <w:numId w:val="0"/>
        </w:numPr>
        <w:spacing w:beforeLines="0" w:afterLines="0" w:line="360" w:lineRule="exact"/>
        <w:rPr>
          <w:rFonts w:ascii="宋体" w:eastAsia="宋体" w:hAnsi="宋体" w:cs="宋体"/>
          <w:color w:val="000000"/>
        </w:rPr>
      </w:pPr>
      <w:bookmarkStart w:id="88" w:name="_Toc281832484"/>
      <w:bookmarkStart w:id="89" w:name="_Toc281497049"/>
      <w:bookmarkStart w:id="90" w:name="_Toc407065971"/>
      <w:bookmarkStart w:id="91" w:name="_Toc281555169"/>
      <w:bookmarkStart w:id="92" w:name="_Toc281832557"/>
      <w:bookmarkStart w:id="93" w:name="_Toc407065883"/>
      <w:bookmarkStart w:id="94" w:name="_Toc281496139"/>
      <w:r w:rsidRPr="003E6F84">
        <w:rPr>
          <w:color w:val="000000"/>
        </w:rPr>
        <w:t xml:space="preserve">4.2 </w:t>
      </w:r>
      <w:r w:rsidRPr="003E6F84">
        <w:rPr>
          <w:rFonts w:ascii="宋体" w:eastAsia="宋体" w:hAnsi="宋体" w:cs="宋体" w:hint="eastAsia"/>
          <w:color w:val="000000"/>
        </w:rPr>
        <w:t xml:space="preserve"> </w:t>
      </w:r>
      <w:bookmarkEnd w:id="88"/>
      <w:bookmarkEnd w:id="89"/>
      <w:bookmarkEnd w:id="90"/>
      <w:bookmarkEnd w:id="91"/>
      <w:bookmarkEnd w:id="92"/>
      <w:bookmarkEnd w:id="93"/>
      <w:bookmarkEnd w:id="94"/>
      <w:r w:rsidRPr="003E6F84">
        <w:rPr>
          <w:rFonts w:ascii="宋体" w:eastAsia="宋体" w:hAnsi="宋体" w:cs="宋体" w:hint="eastAsia"/>
          <w:color w:val="000000"/>
        </w:rPr>
        <w:t>茶叶输送机主要由类别代号、特征代号和主参数组成，标示示例如下：</w:t>
      </w:r>
    </w:p>
    <w:p w:rsidR="00CC534B" w:rsidRPr="003E6F84" w:rsidRDefault="001E3500">
      <w:pPr>
        <w:rPr>
          <w:rFonts w:ascii="宋体"/>
          <w:color w:val="000000"/>
        </w:rPr>
      </w:pPr>
      <w:r w:rsidRPr="003E6F84">
        <w:rPr>
          <w:color w:val="000000"/>
          <w:u w:val="single"/>
        </w:rPr>
        <w:t>6CS</w:t>
      </w:r>
      <w:r w:rsidRPr="003E6F84">
        <w:rPr>
          <w:color w:val="000000"/>
        </w:rPr>
        <w:t xml:space="preserve"> </w:t>
      </w:r>
      <w:r w:rsidRPr="003E6F84">
        <w:rPr>
          <w:rFonts w:hint="eastAsia"/>
          <w:color w:val="000000"/>
          <w:u w:val="single"/>
        </w:rPr>
        <w:t>□</w:t>
      </w:r>
      <w:r w:rsidRPr="003E6F84">
        <w:rPr>
          <w:color w:val="000000"/>
        </w:rPr>
        <w:t xml:space="preserve"> </w:t>
      </w:r>
      <w:r w:rsidRPr="003E6F84">
        <w:rPr>
          <w:rFonts w:ascii="宋体" w:hAnsi="宋体"/>
          <w:color w:val="000000"/>
        </w:rPr>
        <w:t xml:space="preserve">- </w:t>
      </w:r>
      <w:r w:rsidRPr="003E6F84">
        <w:rPr>
          <w:rFonts w:ascii="宋体" w:hAnsi="宋体" w:hint="eastAsia"/>
          <w:color w:val="000000"/>
          <w:u w:val="single"/>
        </w:rPr>
        <w:t>□</w:t>
      </w:r>
      <w:r w:rsidRPr="003E6F84">
        <w:rPr>
          <w:rFonts w:ascii="宋体" w:hAnsi="宋体"/>
          <w:color w:val="000000"/>
        </w:rPr>
        <w:t xml:space="preserve"> - </w:t>
      </w:r>
      <w:r w:rsidRPr="003E6F84">
        <w:rPr>
          <w:rFonts w:ascii="宋体" w:hAnsi="宋体" w:hint="eastAsia"/>
          <w:color w:val="000000"/>
          <w:u w:val="single"/>
        </w:rPr>
        <w:t>□</w:t>
      </w:r>
    </w:p>
    <w:p w:rsidR="00CC534B" w:rsidRPr="003E6F84" w:rsidRDefault="00F87DEA">
      <w:pPr>
        <w:pStyle w:val="ae"/>
        <w:ind w:firstLineChars="750" w:firstLine="1575"/>
        <w:rPr>
          <w:color w:val="000000"/>
          <w:sz w:val="18"/>
          <w:szCs w:val="18"/>
        </w:rPr>
      </w:pPr>
      <w:r>
        <w:rPr>
          <w:color w:val="000000"/>
        </w:rPr>
        <w:pict>
          <v:group id="组合 6" o:spid="_x0000_s1032" style="position:absolute;left:0;text-align:left;margin-left:9pt;margin-top:0;width:81pt;height:54.6pt;z-index:5" coordorigin="1980,1752" coordsize="1620,1092" o:gfxdata="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">
            <v:line id="直线 7" o:spid="_x0000_s1033" style="position:absolute" from="1980,1752" to="1980,2844"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line id="直线 8" o:spid="_x0000_s1034" style="position:absolute" from="1980,2844" to="3600,2844"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line id="直线 9" o:spid="_x0000_s1035" style="position:absolute" from="2340,1752" to="2340,2532"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line id="直线 10" o:spid="_x0000_s1036" style="position:absolute" from="2340,2532" to="3600,2532"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line id="_x0000_s1037" style="position:absolute" from="2880,1752" to="2880,222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line id="直线 12" o:spid="_x0000_s1038" style="position:absolute" from="2880,2220" to="3600,222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line id="直线 13" o:spid="_x0000_s1039" style="position:absolute" from="3420,1752" to="3420,1908"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line id="直线 14" o:spid="_x0000_s1040" style="position:absolute" from="3420,1908" to="3600,1908"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group>
        </w:pict>
      </w:r>
      <w:r w:rsidR="001E3500" w:rsidRPr="003E6F84">
        <w:rPr>
          <w:rFonts w:hAnsi="宋体"/>
          <w:color w:val="000000"/>
        </w:rPr>
        <w:t xml:space="preserve">  </w:t>
      </w:r>
      <w:r w:rsidR="001E3500" w:rsidRPr="003E6F84">
        <w:rPr>
          <w:color w:val="000000"/>
          <w:sz w:val="18"/>
          <w:szCs w:val="18"/>
        </w:rPr>
        <w:t xml:space="preserve">   </w:t>
      </w:r>
      <w:r w:rsidR="001E3500" w:rsidRPr="003E6F84">
        <w:rPr>
          <w:rFonts w:hint="eastAsia"/>
          <w:color w:val="000000"/>
          <w:sz w:val="18"/>
          <w:szCs w:val="18"/>
        </w:rPr>
        <w:t>输送长度</w:t>
      </w:r>
      <w:r w:rsidR="001E3500" w:rsidRPr="003E6F84">
        <w:rPr>
          <w:color w:val="000000"/>
          <w:sz w:val="18"/>
          <w:szCs w:val="18"/>
        </w:rPr>
        <w:t xml:space="preserve">   m</w:t>
      </w:r>
    </w:p>
    <w:p w:rsidR="00CC534B" w:rsidRPr="003E6F84" w:rsidRDefault="001E3500">
      <w:pPr>
        <w:pStyle w:val="ae"/>
        <w:ind w:firstLineChars="1150" w:firstLine="2070"/>
        <w:rPr>
          <w:color w:val="000000"/>
          <w:sz w:val="18"/>
          <w:szCs w:val="18"/>
        </w:rPr>
      </w:pPr>
      <w:r w:rsidRPr="003E6F84">
        <w:rPr>
          <w:rFonts w:hint="eastAsia"/>
          <w:color w:val="000000"/>
          <w:sz w:val="18"/>
          <w:szCs w:val="18"/>
        </w:rPr>
        <w:t>主参数：带宽</w:t>
      </w:r>
      <w:proofErr w:type="gramStart"/>
      <w:r w:rsidRPr="003E6F84">
        <w:rPr>
          <w:rFonts w:hint="eastAsia"/>
          <w:color w:val="000000"/>
          <w:sz w:val="18"/>
          <w:szCs w:val="18"/>
        </w:rPr>
        <w:t>或槽宽</w:t>
      </w:r>
      <w:proofErr w:type="gramEnd"/>
      <w:r w:rsidRPr="003E6F84">
        <w:rPr>
          <w:color w:val="000000"/>
          <w:sz w:val="18"/>
          <w:szCs w:val="18"/>
        </w:rPr>
        <w:t>cm</w:t>
      </w:r>
      <w:r w:rsidRPr="003E6F84">
        <w:rPr>
          <w:rFonts w:hint="eastAsia"/>
          <w:color w:val="000000"/>
          <w:sz w:val="18"/>
          <w:szCs w:val="18"/>
        </w:rPr>
        <w:t>、螺旋直径</w:t>
      </w:r>
      <w:r w:rsidRPr="003E6F84">
        <w:rPr>
          <w:color w:val="000000"/>
          <w:sz w:val="18"/>
          <w:szCs w:val="18"/>
        </w:rPr>
        <w:t>cm</w:t>
      </w:r>
    </w:p>
    <w:p w:rsidR="00CC534B" w:rsidRPr="003E6F84" w:rsidRDefault="001E3500">
      <w:pPr>
        <w:pStyle w:val="ae"/>
        <w:ind w:firstLineChars="1150" w:firstLine="2070"/>
        <w:rPr>
          <w:color w:val="000000"/>
          <w:sz w:val="18"/>
          <w:szCs w:val="18"/>
        </w:rPr>
      </w:pPr>
      <w:r w:rsidRPr="003E6F84">
        <w:rPr>
          <w:rFonts w:hint="eastAsia"/>
          <w:color w:val="000000"/>
          <w:sz w:val="18"/>
          <w:szCs w:val="18"/>
        </w:rPr>
        <w:t>特征：</w:t>
      </w:r>
      <w:r w:rsidRPr="003E6F84">
        <w:rPr>
          <w:color w:val="000000"/>
          <w:sz w:val="18"/>
          <w:szCs w:val="18"/>
        </w:rPr>
        <w:t>D</w:t>
      </w:r>
      <w:r w:rsidRPr="003E6F84">
        <w:rPr>
          <w:rFonts w:hint="eastAsia"/>
          <w:color w:val="000000"/>
          <w:sz w:val="18"/>
          <w:szCs w:val="18"/>
        </w:rPr>
        <w:t>带式，</w:t>
      </w:r>
      <w:r w:rsidRPr="003E6F84">
        <w:rPr>
          <w:color w:val="000000"/>
          <w:sz w:val="18"/>
          <w:szCs w:val="18"/>
        </w:rPr>
        <w:t>Z</w:t>
      </w:r>
      <w:r w:rsidRPr="003E6F84">
        <w:rPr>
          <w:rFonts w:hint="eastAsia"/>
          <w:color w:val="000000"/>
          <w:sz w:val="18"/>
          <w:szCs w:val="18"/>
        </w:rPr>
        <w:t>振动式，</w:t>
      </w:r>
      <w:r w:rsidRPr="003E6F84">
        <w:rPr>
          <w:color w:val="000000"/>
          <w:sz w:val="18"/>
          <w:szCs w:val="18"/>
        </w:rPr>
        <w:t>X</w:t>
      </w:r>
      <w:r w:rsidRPr="003E6F84">
        <w:rPr>
          <w:rFonts w:hint="eastAsia"/>
          <w:color w:val="000000"/>
          <w:sz w:val="18"/>
          <w:szCs w:val="18"/>
        </w:rPr>
        <w:t>螺旋输送式</w:t>
      </w:r>
    </w:p>
    <w:p w:rsidR="00CC534B" w:rsidRPr="003E6F84" w:rsidRDefault="001E3500">
      <w:pPr>
        <w:pStyle w:val="ae"/>
        <w:ind w:firstLineChars="750" w:firstLine="1575"/>
        <w:rPr>
          <w:color w:val="000000"/>
          <w:sz w:val="18"/>
          <w:szCs w:val="18"/>
        </w:rPr>
      </w:pPr>
      <w:r w:rsidRPr="003E6F84">
        <w:rPr>
          <w:color w:val="000000"/>
        </w:rPr>
        <w:t xml:space="preserve">     </w:t>
      </w:r>
      <w:r w:rsidRPr="003E6F84">
        <w:rPr>
          <w:rFonts w:hint="eastAsia"/>
          <w:color w:val="000000"/>
          <w:sz w:val="18"/>
          <w:szCs w:val="18"/>
        </w:rPr>
        <w:t>类别代号：表示茶叶输送机</w:t>
      </w:r>
    </w:p>
    <w:p w:rsidR="00CC534B" w:rsidRPr="003E6F84" w:rsidRDefault="001E3500">
      <w:pPr>
        <w:pStyle w:val="a"/>
        <w:rPr>
          <w:rFonts w:hAnsi="宋体"/>
          <w:color w:val="000000"/>
        </w:rPr>
      </w:pPr>
      <w:r w:rsidRPr="003E6F84">
        <w:rPr>
          <w:rFonts w:hAnsi="宋体" w:hint="eastAsia"/>
          <w:color w:val="000000"/>
        </w:rPr>
        <w:t xml:space="preserve"> 带宽</w:t>
      </w:r>
      <w:r w:rsidRPr="003E6F84">
        <w:rPr>
          <w:rFonts w:hAnsi="宋体"/>
          <w:color w:val="000000"/>
        </w:rPr>
        <w:t>50cm</w:t>
      </w:r>
      <w:r w:rsidRPr="003E6F84">
        <w:rPr>
          <w:rFonts w:hAnsi="宋体" w:hint="eastAsia"/>
          <w:color w:val="000000"/>
        </w:rPr>
        <w:t>、长度</w:t>
      </w:r>
      <w:r w:rsidRPr="003E6F84">
        <w:rPr>
          <w:rFonts w:hAnsi="宋体"/>
          <w:color w:val="000000"/>
        </w:rPr>
        <w:t>60m</w:t>
      </w:r>
      <w:r w:rsidRPr="003E6F84">
        <w:rPr>
          <w:rFonts w:hAnsi="宋体" w:hint="eastAsia"/>
          <w:color w:val="000000"/>
        </w:rPr>
        <w:t>的茶叶输送机表示为：6CSD-50-60。</w:t>
      </w:r>
    </w:p>
    <w:p w:rsidR="00CC534B" w:rsidRPr="003E6F84" w:rsidRDefault="001E3500">
      <w:pPr>
        <w:pStyle w:val="a0"/>
        <w:spacing w:before="312" w:after="312"/>
        <w:rPr>
          <w:color w:val="000000"/>
        </w:rPr>
      </w:pPr>
      <w:bookmarkStart w:id="95" w:name="_Toc281497053"/>
      <w:bookmarkStart w:id="96" w:name="_Toc281853876"/>
      <w:bookmarkStart w:id="97" w:name="_Toc281555170"/>
      <w:bookmarkStart w:id="98" w:name="_Toc281493261"/>
      <w:bookmarkStart w:id="99" w:name="_Toc282877381"/>
      <w:bookmarkStart w:id="100" w:name="_Toc407065972"/>
      <w:bookmarkStart w:id="101" w:name="_Toc281555219"/>
      <w:bookmarkStart w:id="102" w:name="_Toc281832608"/>
      <w:bookmarkStart w:id="103" w:name="_Toc281832558"/>
      <w:bookmarkStart w:id="104" w:name="_Toc281990995"/>
      <w:bookmarkStart w:id="105" w:name="_Toc281549623"/>
      <w:bookmarkStart w:id="106" w:name="_Toc281496144"/>
      <w:bookmarkStart w:id="107" w:name="_Toc281846663"/>
      <w:bookmarkStart w:id="108" w:name="_Toc281832485"/>
      <w:bookmarkStart w:id="109" w:name="_Toc407065884"/>
      <w:bookmarkStart w:id="110" w:name="_Toc281846792"/>
      <w:r w:rsidRPr="003E6F84">
        <w:rPr>
          <w:rFonts w:hint="eastAsia"/>
          <w:color w:val="000000"/>
        </w:rPr>
        <w:t>要求</w:t>
      </w:r>
      <w:bookmarkStart w:id="111" w:name="_Toc281832559"/>
      <w:bookmarkStart w:id="112" w:name="_Toc281832486"/>
      <w:bookmarkStart w:id="113" w:name="_Toc28155517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CC534B" w:rsidRPr="003E6F84" w:rsidRDefault="001E3500">
      <w:pPr>
        <w:pStyle w:val="a1"/>
        <w:spacing w:before="156" w:after="156"/>
        <w:ind w:left="0"/>
        <w:rPr>
          <w:color w:val="000000"/>
        </w:rPr>
      </w:pPr>
      <w:bookmarkStart w:id="114" w:name="_Toc407065885"/>
      <w:bookmarkStart w:id="115" w:name="_Toc407065973"/>
      <w:r w:rsidRPr="003E6F84">
        <w:rPr>
          <w:color w:val="000000"/>
        </w:rPr>
        <w:t xml:space="preserve"> </w:t>
      </w:r>
      <w:r w:rsidRPr="003E6F84">
        <w:rPr>
          <w:rFonts w:hint="eastAsia"/>
          <w:color w:val="000000"/>
        </w:rPr>
        <w:t>安全要求</w:t>
      </w:r>
      <w:bookmarkEnd w:id="114"/>
      <w:bookmarkEnd w:id="115"/>
    </w:p>
    <w:p w:rsidR="00CC534B" w:rsidRPr="003E6F84" w:rsidRDefault="001E3500" w:rsidP="00186F7D">
      <w:pPr>
        <w:pStyle w:val="a2"/>
        <w:numPr>
          <w:ilvl w:val="0"/>
          <w:numId w:val="0"/>
        </w:numPr>
        <w:spacing w:beforeLines="0" w:before="0" w:afterLines="0" w:after="0" w:line="360" w:lineRule="exact"/>
        <w:rPr>
          <w:rFonts w:ascii="宋体" w:eastAsia="宋体" w:hAnsi="宋体"/>
          <w:color w:val="000000"/>
        </w:rPr>
      </w:pPr>
      <w:bookmarkStart w:id="116" w:name="_Toc407065886"/>
      <w:r w:rsidRPr="003E6F84">
        <w:rPr>
          <w:color w:val="000000"/>
        </w:rPr>
        <w:t xml:space="preserve">5.1.1  </w:t>
      </w:r>
      <w:bookmarkStart w:id="117" w:name="_Toc407065887"/>
      <w:bookmarkEnd w:id="116"/>
      <w:r w:rsidRPr="003E6F84">
        <w:rPr>
          <w:rFonts w:ascii="宋体" w:eastAsia="宋体" w:hAnsi="宋体" w:hint="eastAsia"/>
          <w:color w:val="000000"/>
        </w:rPr>
        <w:t>配套动力为电机的输送机应检查其电气安全性能，用</w:t>
      </w:r>
      <w:r w:rsidRPr="003E6F84">
        <w:rPr>
          <w:rFonts w:ascii="宋体" w:eastAsia="宋体" w:hAnsi="宋体"/>
          <w:color w:val="000000"/>
        </w:rPr>
        <w:t>500V</w:t>
      </w:r>
      <w:r w:rsidRPr="003E6F84">
        <w:rPr>
          <w:rFonts w:ascii="宋体" w:eastAsia="宋体" w:hAnsi="宋体" w:hint="eastAsia"/>
          <w:color w:val="000000"/>
        </w:rPr>
        <w:t>绝缘电阻表测量，其对地绝缘电阻应不小于</w:t>
      </w:r>
      <w:r w:rsidRPr="003E6F84">
        <w:rPr>
          <w:rFonts w:ascii="宋体" w:eastAsia="宋体" w:hAnsi="宋体"/>
          <w:color w:val="000000"/>
        </w:rPr>
        <w:t>20M</w:t>
      </w:r>
      <w:r w:rsidRPr="003E6F84">
        <w:rPr>
          <w:rFonts w:ascii="宋体" w:eastAsia="宋体" w:hAnsi="宋体" w:hint="eastAsia"/>
          <w:color w:val="000000"/>
        </w:rPr>
        <w:t>Ω，并应具有可靠的接地装置。</w:t>
      </w:r>
      <w:bookmarkEnd w:id="117"/>
    </w:p>
    <w:p w:rsidR="00CC534B" w:rsidRPr="003E6F84" w:rsidRDefault="001E3500" w:rsidP="00186F7D">
      <w:pPr>
        <w:pStyle w:val="a2"/>
        <w:numPr>
          <w:ilvl w:val="0"/>
          <w:numId w:val="0"/>
        </w:numPr>
        <w:spacing w:beforeLines="0" w:before="0" w:afterLines="0" w:after="0" w:line="360" w:lineRule="exact"/>
        <w:rPr>
          <w:rFonts w:ascii="宋体" w:eastAsia="宋体" w:hAnsi="宋体"/>
          <w:color w:val="000000"/>
        </w:rPr>
      </w:pPr>
      <w:bookmarkStart w:id="118" w:name="_Toc407065888"/>
      <w:r w:rsidRPr="003E6F84">
        <w:rPr>
          <w:color w:val="000000"/>
        </w:rPr>
        <w:t xml:space="preserve">5.1.2  </w:t>
      </w:r>
      <w:bookmarkEnd w:id="118"/>
      <w:r w:rsidRPr="003E6F84">
        <w:rPr>
          <w:rFonts w:ascii="宋体" w:eastAsia="宋体" w:hAnsi="宋体" w:cs="宋体" w:hint="eastAsia"/>
          <w:color w:val="000000"/>
        </w:rPr>
        <w:t>对操作及相关人员可能触及到的外漏旋转、传动部件，应设置安全防护装置；防护装置和防护装置的安全距离应符合GB 10395.1规定。安全标志牌上应简要提示危险程度、危险产生的后果、避免危险的安全措施等。安全标志应在说明书中重现，且应清晰、易读。</w:t>
      </w:r>
      <w:bookmarkStart w:id="119" w:name="_Toc407065893"/>
      <w:r w:rsidRPr="003E6F84">
        <w:rPr>
          <w:rFonts w:ascii="宋体" w:eastAsia="宋体" w:hAnsi="宋体" w:hint="eastAsia"/>
          <w:color w:val="000000"/>
        </w:rPr>
        <w:t>安全距离应符合</w:t>
      </w:r>
      <w:r w:rsidRPr="003E6F84">
        <w:rPr>
          <w:rFonts w:ascii="宋体" w:eastAsia="宋体" w:hAnsi="宋体"/>
          <w:color w:val="000000"/>
        </w:rPr>
        <w:t>GB 10395.1</w:t>
      </w:r>
      <w:r w:rsidRPr="003E6F84">
        <w:rPr>
          <w:rFonts w:ascii="宋体" w:eastAsia="宋体" w:hAnsi="宋体" w:hint="eastAsia"/>
          <w:color w:val="000000"/>
        </w:rPr>
        <w:t>的规定。</w:t>
      </w:r>
      <w:bookmarkEnd w:id="119"/>
    </w:p>
    <w:p w:rsidR="00CC534B" w:rsidRPr="003E6F84" w:rsidRDefault="001E3500" w:rsidP="00186F7D">
      <w:pPr>
        <w:pStyle w:val="a2"/>
        <w:numPr>
          <w:ilvl w:val="0"/>
          <w:numId w:val="0"/>
        </w:numPr>
        <w:spacing w:beforeLines="0" w:before="0" w:afterLines="0" w:after="0" w:line="360" w:lineRule="exact"/>
        <w:rPr>
          <w:color w:val="000000"/>
        </w:rPr>
      </w:pPr>
      <w:bookmarkStart w:id="120" w:name="_Toc407065896"/>
      <w:r w:rsidRPr="003E6F84">
        <w:rPr>
          <w:color w:val="000000"/>
        </w:rPr>
        <w:t xml:space="preserve">5.1.3  </w:t>
      </w:r>
      <w:bookmarkEnd w:id="120"/>
      <w:r w:rsidRPr="003E6F84">
        <w:rPr>
          <w:rFonts w:ascii="宋体" w:eastAsia="宋体" w:hAnsi="宋体" w:cs="宋体" w:hint="eastAsia"/>
          <w:color w:val="000000"/>
        </w:rPr>
        <w:t>与茶叶接触的材料应符合GB 16798中相关要求，生产厂家应提供与茶叶接触材料的检验报告或质量证明书。</w:t>
      </w:r>
    </w:p>
    <w:p w:rsidR="00CC534B" w:rsidRPr="003E6F84" w:rsidRDefault="001E3500">
      <w:pPr>
        <w:pStyle w:val="a1"/>
        <w:spacing w:before="156" w:after="156"/>
        <w:ind w:left="0"/>
        <w:rPr>
          <w:color w:val="000000"/>
        </w:rPr>
      </w:pPr>
      <w:bookmarkStart w:id="121" w:name="_Toc407065974"/>
      <w:bookmarkStart w:id="122" w:name="_Toc281488941"/>
      <w:bookmarkStart w:id="123" w:name="_Toc233251843"/>
      <w:bookmarkStart w:id="124" w:name="_Toc233251950"/>
      <w:bookmarkStart w:id="125" w:name="_Toc233251882"/>
      <w:bookmarkStart w:id="126" w:name="_Toc233251728"/>
      <w:bookmarkStart w:id="127" w:name="_Toc236105995"/>
      <w:bookmarkStart w:id="128" w:name="_Toc407065897"/>
      <w:r w:rsidRPr="003E6F84">
        <w:rPr>
          <w:rFonts w:hint="eastAsia"/>
          <w:color w:val="000000"/>
        </w:rPr>
        <w:t>整机性能</w:t>
      </w:r>
      <w:bookmarkEnd w:id="121"/>
      <w:bookmarkEnd w:id="122"/>
      <w:bookmarkEnd w:id="123"/>
      <w:bookmarkEnd w:id="124"/>
      <w:bookmarkEnd w:id="125"/>
      <w:bookmarkEnd w:id="126"/>
      <w:bookmarkEnd w:id="127"/>
      <w:bookmarkEnd w:id="128"/>
    </w:p>
    <w:p w:rsidR="00CC534B" w:rsidRPr="003E6F84" w:rsidRDefault="001E3500">
      <w:pPr>
        <w:pStyle w:val="ae"/>
        <w:ind w:firstLineChars="0" w:firstLine="0"/>
        <w:rPr>
          <w:rFonts w:hAnsi="宋体"/>
          <w:color w:val="000000"/>
        </w:rPr>
      </w:pPr>
      <w:bookmarkStart w:id="129" w:name="_Toc407065899"/>
      <w:r w:rsidRPr="003E6F84">
        <w:rPr>
          <w:rFonts w:ascii="黑体" w:eastAsia="黑体" w:hAnsi="宋体"/>
          <w:color w:val="000000"/>
        </w:rPr>
        <w:t xml:space="preserve">5.2.1 </w:t>
      </w:r>
      <w:r w:rsidRPr="003E6F84">
        <w:rPr>
          <w:rFonts w:hAnsi="宋体"/>
          <w:color w:val="000000"/>
        </w:rPr>
        <w:t xml:space="preserve"> </w:t>
      </w:r>
      <w:r w:rsidRPr="003E6F84">
        <w:rPr>
          <w:rFonts w:hAnsi="宋体" w:hint="eastAsia"/>
          <w:color w:val="000000"/>
        </w:rPr>
        <w:t>样机按使用说明书的规定进行安装调试，确认样机达到正常状态。其主要性能指标应符合表</w:t>
      </w:r>
      <w:r w:rsidRPr="003E6F84">
        <w:rPr>
          <w:rFonts w:hAnsi="宋体"/>
          <w:color w:val="000000"/>
        </w:rPr>
        <w:t>1</w:t>
      </w:r>
      <w:r w:rsidRPr="003E6F84">
        <w:rPr>
          <w:rFonts w:hAnsi="宋体" w:hint="eastAsia"/>
          <w:color w:val="000000"/>
        </w:rPr>
        <w:t>的规定。</w:t>
      </w:r>
      <w:bookmarkEnd w:id="129"/>
    </w:p>
    <w:p w:rsidR="00CC534B" w:rsidRPr="003E6F84" w:rsidRDefault="001E3500">
      <w:pPr>
        <w:pStyle w:val="a5"/>
        <w:spacing w:before="156" w:after="156"/>
        <w:rPr>
          <w:color w:val="000000"/>
        </w:rPr>
      </w:pPr>
      <w:bookmarkStart w:id="130" w:name="_Toc233251968"/>
      <w:bookmarkStart w:id="131" w:name="_Toc233251674"/>
      <w:bookmarkStart w:id="132" w:name="_Toc233251900"/>
      <w:bookmarkStart w:id="133" w:name="_Toc233251831"/>
      <w:bookmarkStart w:id="134" w:name="_Toc233251861"/>
      <w:r w:rsidRPr="003E6F84">
        <w:rPr>
          <w:rFonts w:hint="eastAsia"/>
          <w:color w:val="000000"/>
        </w:rPr>
        <w:t>茶叶输送机主要性能指标</w:t>
      </w:r>
      <w:bookmarkEnd w:id="130"/>
      <w:bookmarkEnd w:id="131"/>
      <w:bookmarkEnd w:id="132"/>
      <w:bookmarkEnd w:id="133"/>
      <w:bookmarkEnd w:id="134"/>
    </w:p>
    <w:tbl>
      <w:tblPr>
        <w:tblW w:w="9155" w:type="dxa"/>
        <w:jc w:val="center"/>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19"/>
        <w:gridCol w:w="3686"/>
        <w:gridCol w:w="4250"/>
      </w:tblGrid>
      <w:tr w:rsidR="00186F7D" w:rsidRPr="003E6F84" w:rsidTr="00186F7D">
        <w:trPr>
          <w:jc w:val="center"/>
        </w:trPr>
        <w:tc>
          <w:tcPr>
            <w:tcW w:w="1219"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hint="eastAsia"/>
                <w:color w:val="000000"/>
                <w:sz w:val="18"/>
                <w:szCs w:val="18"/>
              </w:rPr>
              <w:t>序号</w:t>
            </w:r>
          </w:p>
        </w:tc>
        <w:tc>
          <w:tcPr>
            <w:tcW w:w="3686"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hint="eastAsia"/>
                <w:color w:val="000000"/>
                <w:sz w:val="18"/>
                <w:szCs w:val="18"/>
              </w:rPr>
              <w:t>项     目</w:t>
            </w:r>
          </w:p>
        </w:tc>
        <w:tc>
          <w:tcPr>
            <w:tcW w:w="4250"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hint="eastAsia"/>
                <w:color w:val="000000"/>
                <w:sz w:val="18"/>
                <w:szCs w:val="18"/>
              </w:rPr>
              <w:t>性 能 指 标</w:t>
            </w:r>
          </w:p>
        </w:tc>
      </w:tr>
      <w:tr w:rsidR="00186F7D" w:rsidRPr="003E6F84" w:rsidTr="00186F7D">
        <w:trPr>
          <w:jc w:val="center"/>
        </w:trPr>
        <w:tc>
          <w:tcPr>
            <w:tcW w:w="1219"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color w:val="000000"/>
                <w:sz w:val="18"/>
                <w:szCs w:val="18"/>
              </w:rPr>
              <w:t>1</w:t>
            </w:r>
          </w:p>
        </w:tc>
        <w:tc>
          <w:tcPr>
            <w:tcW w:w="3686"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hint="eastAsia"/>
                <w:color w:val="000000"/>
                <w:sz w:val="18"/>
                <w:szCs w:val="18"/>
              </w:rPr>
              <w:t>输送量</w:t>
            </w:r>
            <w:r w:rsidRPr="003E6F84">
              <w:rPr>
                <w:rFonts w:hAnsi="宋体"/>
                <w:color w:val="000000"/>
                <w:sz w:val="18"/>
                <w:szCs w:val="18"/>
              </w:rPr>
              <w:t>kg/</w:t>
            </w:r>
            <w:r w:rsidRPr="003E6F84">
              <w:rPr>
                <w:rFonts w:hAnsi="宋体" w:hint="eastAsia"/>
                <w:color w:val="000000"/>
                <w:sz w:val="18"/>
                <w:szCs w:val="18"/>
              </w:rPr>
              <w:t>h</w:t>
            </w:r>
          </w:p>
        </w:tc>
        <w:tc>
          <w:tcPr>
            <w:tcW w:w="4250"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hint="eastAsia"/>
                <w:color w:val="000000"/>
                <w:sz w:val="18"/>
                <w:szCs w:val="18"/>
              </w:rPr>
              <w:t>符合企业技术文件规定值</w:t>
            </w:r>
          </w:p>
        </w:tc>
      </w:tr>
      <w:tr w:rsidR="00186F7D" w:rsidRPr="003E6F84" w:rsidTr="00186F7D">
        <w:trPr>
          <w:jc w:val="center"/>
        </w:trPr>
        <w:tc>
          <w:tcPr>
            <w:tcW w:w="1219"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color w:val="000000"/>
                <w:sz w:val="18"/>
                <w:szCs w:val="18"/>
              </w:rPr>
              <w:t>2</w:t>
            </w:r>
          </w:p>
        </w:tc>
        <w:tc>
          <w:tcPr>
            <w:tcW w:w="3686" w:type="dxa"/>
            <w:vAlign w:val="center"/>
          </w:tcPr>
          <w:p w:rsidR="00CC534B" w:rsidRPr="003E6F84" w:rsidRDefault="001E3500">
            <w:pPr>
              <w:pStyle w:val="ae"/>
              <w:ind w:firstLineChars="0" w:firstLine="0"/>
              <w:jc w:val="center"/>
              <w:rPr>
                <w:rFonts w:hAnsi="宋体"/>
                <w:color w:val="000000"/>
                <w:sz w:val="18"/>
                <w:szCs w:val="18"/>
              </w:rPr>
            </w:pPr>
            <w:proofErr w:type="gramStart"/>
            <w:r w:rsidRPr="003E6F84">
              <w:rPr>
                <w:rFonts w:hAnsi="宋体" w:hint="eastAsia"/>
                <w:color w:val="000000"/>
                <w:sz w:val="18"/>
                <w:szCs w:val="18"/>
              </w:rPr>
              <w:t>漏茶率</w:t>
            </w:r>
            <w:proofErr w:type="gramEnd"/>
            <w:r w:rsidRPr="003E6F84">
              <w:rPr>
                <w:rFonts w:hAnsi="宋体"/>
                <w:color w:val="000000"/>
                <w:sz w:val="18"/>
                <w:szCs w:val="18"/>
              </w:rPr>
              <w:t>%</w:t>
            </w:r>
          </w:p>
        </w:tc>
        <w:tc>
          <w:tcPr>
            <w:tcW w:w="4250"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color w:val="000000"/>
                <w:sz w:val="18"/>
                <w:szCs w:val="18"/>
              </w:rPr>
              <w:t xml:space="preserve"> </w:t>
            </w:r>
            <w:r w:rsidRPr="003E6F84">
              <w:rPr>
                <w:rFonts w:hAnsi="宋体" w:hint="eastAsia"/>
                <w:color w:val="000000"/>
                <w:sz w:val="18"/>
                <w:szCs w:val="18"/>
              </w:rPr>
              <w:t>≤</w:t>
            </w:r>
            <w:r w:rsidRPr="003E6F84">
              <w:rPr>
                <w:rFonts w:hAnsi="宋体"/>
                <w:color w:val="000000"/>
                <w:sz w:val="18"/>
                <w:szCs w:val="18"/>
              </w:rPr>
              <w:t>0.3%</w:t>
            </w:r>
          </w:p>
        </w:tc>
      </w:tr>
      <w:tr w:rsidR="00186F7D" w:rsidRPr="003E6F84" w:rsidTr="00186F7D">
        <w:trPr>
          <w:jc w:val="center"/>
        </w:trPr>
        <w:tc>
          <w:tcPr>
            <w:tcW w:w="1219"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color w:val="000000"/>
                <w:sz w:val="18"/>
                <w:szCs w:val="18"/>
              </w:rPr>
              <w:t>3</w:t>
            </w:r>
          </w:p>
        </w:tc>
        <w:tc>
          <w:tcPr>
            <w:tcW w:w="3686"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hint="eastAsia"/>
                <w:color w:val="000000"/>
                <w:sz w:val="18"/>
                <w:szCs w:val="18"/>
              </w:rPr>
              <w:t>碎茶率</w:t>
            </w:r>
            <w:r w:rsidRPr="003E6F84">
              <w:rPr>
                <w:rFonts w:hAnsi="宋体"/>
                <w:color w:val="000000"/>
                <w:sz w:val="18"/>
                <w:szCs w:val="18"/>
              </w:rPr>
              <w:t>%</w:t>
            </w:r>
          </w:p>
        </w:tc>
        <w:tc>
          <w:tcPr>
            <w:tcW w:w="4250" w:type="dxa"/>
            <w:vAlign w:val="center"/>
          </w:tcPr>
          <w:p w:rsidR="00CC534B" w:rsidRPr="003E6F84" w:rsidRDefault="001E3500">
            <w:pPr>
              <w:pStyle w:val="ae"/>
              <w:ind w:firstLineChars="0" w:firstLine="0"/>
              <w:jc w:val="center"/>
              <w:rPr>
                <w:rFonts w:hAnsi="宋体"/>
                <w:color w:val="000000"/>
                <w:sz w:val="18"/>
                <w:szCs w:val="18"/>
              </w:rPr>
            </w:pPr>
            <w:r w:rsidRPr="003E6F84">
              <w:rPr>
                <w:rFonts w:hAnsi="宋体" w:hint="eastAsia"/>
                <w:color w:val="000000"/>
                <w:sz w:val="18"/>
                <w:szCs w:val="18"/>
              </w:rPr>
              <w:t>≤</w:t>
            </w:r>
            <w:r w:rsidRPr="003E6F84">
              <w:rPr>
                <w:rFonts w:hAnsi="宋体"/>
                <w:color w:val="000000"/>
                <w:sz w:val="18"/>
                <w:szCs w:val="18"/>
              </w:rPr>
              <w:t>0.3%</w:t>
            </w:r>
          </w:p>
        </w:tc>
      </w:tr>
    </w:tbl>
    <w:p w:rsidR="00CC534B" w:rsidRPr="003E6F84" w:rsidRDefault="001E3500">
      <w:pPr>
        <w:pStyle w:val="ae"/>
        <w:ind w:firstLineChars="0" w:firstLine="0"/>
        <w:rPr>
          <w:rFonts w:hAnsi="宋体"/>
          <w:color w:val="000000"/>
        </w:rPr>
      </w:pPr>
      <w:bookmarkStart w:id="135" w:name="_Toc407065900"/>
      <w:r w:rsidRPr="003E6F84">
        <w:rPr>
          <w:rFonts w:ascii="黑体" w:eastAsia="黑体" w:hAnsi="宋体"/>
          <w:color w:val="000000"/>
        </w:rPr>
        <w:t xml:space="preserve">5.2.2 </w:t>
      </w:r>
      <w:r w:rsidRPr="003E6F84">
        <w:rPr>
          <w:rFonts w:hAnsi="宋体"/>
          <w:color w:val="000000"/>
        </w:rPr>
        <w:t xml:space="preserve"> </w:t>
      </w:r>
      <w:r w:rsidRPr="003E6F84">
        <w:rPr>
          <w:rFonts w:hAnsi="宋体" w:hint="eastAsia"/>
          <w:color w:val="000000"/>
        </w:rPr>
        <w:t>输送机空载噪声不大于</w:t>
      </w:r>
      <w:r w:rsidRPr="003E6F84">
        <w:rPr>
          <w:rFonts w:hAnsi="宋体"/>
          <w:color w:val="000000"/>
        </w:rPr>
        <w:t>80dB(A)</w:t>
      </w:r>
      <w:r w:rsidRPr="003E6F84">
        <w:rPr>
          <w:rFonts w:hAnsi="宋体" w:hint="eastAsia"/>
          <w:color w:val="000000"/>
        </w:rPr>
        <w:t>。</w:t>
      </w:r>
      <w:bookmarkEnd w:id="135"/>
    </w:p>
    <w:p w:rsidR="00CC534B" w:rsidRPr="003E6F84" w:rsidRDefault="001E3500">
      <w:pPr>
        <w:pStyle w:val="ae"/>
        <w:ind w:firstLineChars="0" w:firstLine="0"/>
        <w:rPr>
          <w:rFonts w:hAnsi="宋体"/>
          <w:color w:val="000000"/>
        </w:rPr>
      </w:pPr>
      <w:bookmarkStart w:id="136" w:name="_Toc407065901"/>
      <w:r w:rsidRPr="003E6F84">
        <w:rPr>
          <w:rFonts w:ascii="黑体" w:eastAsia="黑体" w:hAnsi="宋体"/>
          <w:color w:val="000000"/>
        </w:rPr>
        <w:t xml:space="preserve">5.2.3 </w:t>
      </w:r>
      <w:r w:rsidRPr="003E6F84">
        <w:rPr>
          <w:rFonts w:hAnsi="宋体"/>
          <w:color w:val="000000"/>
        </w:rPr>
        <w:t xml:space="preserve"> </w:t>
      </w:r>
      <w:r w:rsidRPr="003E6F84">
        <w:rPr>
          <w:rFonts w:hAnsi="宋体" w:hint="eastAsia"/>
          <w:color w:val="000000"/>
        </w:rPr>
        <w:t>输送机</w:t>
      </w:r>
      <w:r w:rsidRPr="003E6F84">
        <w:rPr>
          <w:rFonts w:hAnsi="宋体"/>
          <w:color w:val="000000"/>
        </w:rPr>
        <w:t xml:space="preserve"> </w:t>
      </w:r>
      <w:r w:rsidRPr="003E6F84">
        <w:rPr>
          <w:rFonts w:hAnsi="宋体" w:hint="eastAsia"/>
          <w:color w:val="000000"/>
        </w:rPr>
        <w:t>平均首次故障前工作时间（</w:t>
      </w:r>
      <w:r w:rsidRPr="003E6F84">
        <w:rPr>
          <w:rFonts w:hAnsi="宋体"/>
          <w:color w:val="000000"/>
        </w:rPr>
        <w:t>MTTFF</w:t>
      </w:r>
      <w:r w:rsidRPr="003E6F84">
        <w:rPr>
          <w:rFonts w:hAnsi="宋体" w:hint="eastAsia"/>
          <w:color w:val="000000"/>
        </w:rPr>
        <w:t>）应不低于</w:t>
      </w:r>
      <w:r w:rsidRPr="003E6F84">
        <w:rPr>
          <w:rFonts w:hAnsi="宋体"/>
          <w:color w:val="000000"/>
        </w:rPr>
        <w:t>200h</w:t>
      </w:r>
      <w:r w:rsidRPr="003E6F84">
        <w:rPr>
          <w:rFonts w:hAnsi="宋体" w:hint="eastAsia"/>
          <w:color w:val="000000"/>
        </w:rPr>
        <w:t>。</w:t>
      </w:r>
      <w:bookmarkEnd w:id="136"/>
    </w:p>
    <w:p w:rsidR="00CC534B" w:rsidRPr="003E6F84" w:rsidRDefault="001E3500">
      <w:pPr>
        <w:pStyle w:val="ae"/>
        <w:ind w:firstLineChars="0" w:firstLine="0"/>
        <w:rPr>
          <w:rFonts w:hAnsi="宋体"/>
          <w:color w:val="000000"/>
        </w:rPr>
      </w:pPr>
      <w:bookmarkStart w:id="137" w:name="_Toc407065902"/>
      <w:r w:rsidRPr="003E6F84">
        <w:rPr>
          <w:rFonts w:ascii="黑体" w:eastAsia="黑体" w:hAnsi="宋体"/>
          <w:color w:val="000000"/>
        </w:rPr>
        <w:t xml:space="preserve">5.2.4 </w:t>
      </w:r>
      <w:r w:rsidRPr="003E6F84">
        <w:rPr>
          <w:rFonts w:hAnsi="宋体"/>
          <w:color w:val="000000"/>
        </w:rPr>
        <w:t xml:space="preserve"> </w:t>
      </w:r>
      <w:r w:rsidRPr="003E6F84">
        <w:rPr>
          <w:rFonts w:hAnsi="宋体" w:hint="eastAsia"/>
          <w:color w:val="000000"/>
        </w:rPr>
        <w:t>使用可靠性（有效度）不低于</w:t>
      </w:r>
      <w:r w:rsidRPr="003E6F84">
        <w:rPr>
          <w:rFonts w:hAnsi="宋体"/>
          <w:color w:val="000000"/>
        </w:rPr>
        <w:t>95</w:t>
      </w:r>
      <w:r w:rsidRPr="003E6F84">
        <w:rPr>
          <w:rFonts w:hAnsi="宋体" w:hint="eastAsia"/>
          <w:color w:val="000000"/>
        </w:rPr>
        <w:t>％。</w:t>
      </w:r>
      <w:bookmarkEnd w:id="137"/>
    </w:p>
    <w:p w:rsidR="00CC534B" w:rsidRPr="003E6F84" w:rsidRDefault="001E3500">
      <w:pPr>
        <w:pStyle w:val="ae"/>
        <w:ind w:firstLineChars="0" w:firstLine="0"/>
        <w:rPr>
          <w:rFonts w:hAnsi="宋体"/>
          <w:color w:val="000000"/>
        </w:rPr>
      </w:pPr>
      <w:bookmarkStart w:id="138" w:name="_Toc407065903"/>
      <w:r w:rsidRPr="003E6F84">
        <w:rPr>
          <w:rFonts w:ascii="黑体" w:eastAsia="黑体" w:hAnsi="宋体"/>
          <w:color w:val="000000"/>
        </w:rPr>
        <w:t xml:space="preserve">5.2.5 </w:t>
      </w:r>
      <w:r w:rsidRPr="003E6F84">
        <w:rPr>
          <w:rFonts w:hAnsi="宋体"/>
          <w:color w:val="000000"/>
        </w:rPr>
        <w:t xml:space="preserve"> </w:t>
      </w:r>
      <w:r w:rsidRPr="003E6F84">
        <w:rPr>
          <w:rFonts w:hAnsi="宋体" w:hint="eastAsia"/>
          <w:color w:val="000000"/>
        </w:rPr>
        <w:t>工作时各轴承温升应小于</w:t>
      </w:r>
      <w:r w:rsidRPr="003E6F84">
        <w:rPr>
          <w:rFonts w:hAnsi="宋体"/>
          <w:color w:val="000000"/>
        </w:rPr>
        <w:t>25</w:t>
      </w:r>
      <w:r w:rsidRPr="003E6F84">
        <w:rPr>
          <w:rFonts w:hAnsi="宋体" w:hint="eastAsia"/>
          <w:color w:val="000000"/>
        </w:rPr>
        <w:t>℃。</w:t>
      </w:r>
      <w:bookmarkStart w:id="139" w:name="_Toc281832495"/>
      <w:bookmarkStart w:id="140" w:name="_Toc281832568"/>
      <w:bookmarkStart w:id="141" w:name="_Toc281555180"/>
      <w:bookmarkEnd w:id="138"/>
    </w:p>
    <w:bookmarkEnd w:id="111"/>
    <w:bookmarkEnd w:id="112"/>
    <w:bookmarkEnd w:id="113"/>
    <w:bookmarkEnd w:id="139"/>
    <w:bookmarkEnd w:id="140"/>
    <w:bookmarkEnd w:id="141"/>
    <w:p w:rsidR="00CC534B" w:rsidRPr="003E6F84" w:rsidRDefault="001E3500">
      <w:pPr>
        <w:pStyle w:val="a1"/>
        <w:spacing w:before="156" w:after="156"/>
        <w:ind w:left="0"/>
        <w:rPr>
          <w:color w:val="000000"/>
        </w:rPr>
      </w:pPr>
      <w:r w:rsidRPr="003E6F84">
        <w:rPr>
          <w:rFonts w:hint="eastAsia"/>
          <w:color w:val="000000"/>
        </w:rPr>
        <w:t>一般要求</w:t>
      </w:r>
    </w:p>
    <w:p w:rsidR="00CC534B" w:rsidRPr="003E6F84" w:rsidRDefault="001E3500">
      <w:pPr>
        <w:pStyle w:val="ae"/>
        <w:ind w:firstLineChars="0" w:firstLine="0"/>
        <w:rPr>
          <w:rFonts w:hAnsi="宋体" w:cs="宋体"/>
          <w:color w:val="000000"/>
        </w:rPr>
      </w:pPr>
      <w:r w:rsidRPr="003E6F84">
        <w:rPr>
          <w:rFonts w:ascii="黑体" w:eastAsia="黑体"/>
          <w:color w:val="000000"/>
        </w:rPr>
        <w:t xml:space="preserve">5.3.1  </w:t>
      </w:r>
      <w:r w:rsidRPr="003E6F84">
        <w:rPr>
          <w:rFonts w:hAnsi="宋体" w:cs="宋体" w:hint="eastAsia"/>
          <w:color w:val="000000"/>
        </w:rPr>
        <w:t>输送机应符合本标准的要求，并</w:t>
      </w:r>
      <w:proofErr w:type="gramStart"/>
      <w:r w:rsidRPr="003E6F84">
        <w:rPr>
          <w:rFonts w:hAnsi="宋体" w:cs="宋体" w:hint="eastAsia"/>
          <w:color w:val="000000"/>
        </w:rPr>
        <w:t>经规定</w:t>
      </w:r>
      <w:proofErr w:type="gramEnd"/>
      <w:r w:rsidRPr="003E6F84">
        <w:rPr>
          <w:rFonts w:hAnsi="宋体" w:cs="宋体" w:hint="eastAsia"/>
          <w:color w:val="000000"/>
        </w:rPr>
        <w:t>程序批准的产品图样和技术文件制造。</w:t>
      </w:r>
    </w:p>
    <w:p w:rsidR="00CC534B" w:rsidRPr="003E6F84" w:rsidRDefault="001E3500">
      <w:pPr>
        <w:pStyle w:val="ae"/>
        <w:ind w:firstLineChars="0" w:firstLine="0"/>
        <w:rPr>
          <w:rFonts w:hAnsi="宋体"/>
          <w:color w:val="000000"/>
        </w:rPr>
      </w:pPr>
      <w:r w:rsidRPr="003E6F84">
        <w:rPr>
          <w:rFonts w:ascii="黑体" w:eastAsia="黑体" w:hAnsi="宋体" w:cs="宋体"/>
          <w:color w:val="000000"/>
        </w:rPr>
        <w:t>5.3.2</w:t>
      </w:r>
      <w:r w:rsidRPr="003E6F84">
        <w:rPr>
          <w:rFonts w:hAnsi="宋体" w:cs="宋体"/>
          <w:color w:val="000000"/>
        </w:rPr>
        <w:t xml:space="preserve">  </w:t>
      </w:r>
      <w:r w:rsidRPr="003E6F84">
        <w:rPr>
          <w:rFonts w:hAnsi="宋体" w:hint="eastAsia"/>
          <w:color w:val="000000"/>
        </w:rPr>
        <w:t>输送机配套外协件（如电机、电器元件、材料等）应符合相关标准或产品使用说明书的规定，附有制造商提供的产品合格证。</w:t>
      </w:r>
    </w:p>
    <w:p w:rsidR="00CC534B" w:rsidRPr="003E6F84" w:rsidRDefault="001E3500">
      <w:pPr>
        <w:pStyle w:val="ae"/>
        <w:ind w:firstLineChars="0" w:firstLine="0"/>
        <w:rPr>
          <w:rFonts w:hAnsi="宋体"/>
          <w:color w:val="000000"/>
        </w:rPr>
      </w:pPr>
      <w:r w:rsidRPr="003E6F84">
        <w:rPr>
          <w:rFonts w:ascii="黑体" w:eastAsia="黑体" w:hAnsi="宋体"/>
          <w:color w:val="000000"/>
        </w:rPr>
        <w:t>5.3.3</w:t>
      </w:r>
      <w:r w:rsidRPr="003E6F84">
        <w:rPr>
          <w:rFonts w:hAnsi="宋体"/>
          <w:color w:val="000000"/>
        </w:rPr>
        <w:t xml:space="preserve">  </w:t>
      </w:r>
      <w:r w:rsidRPr="003E6F84">
        <w:rPr>
          <w:rFonts w:hAnsi="宋体" w:hint="eastAsia"/>
          <w:color w:val="000000"/>
        </w:rPr>
        <w:t>装配后整机运转应平稳，不得有异常声响。</w:t>
      </w:r>
    </w:p>
    <w:p w:rsidR="00CC534B" w:rsidRPr="003E6F84" w:rsidRDefault="001E3500">
      <w:pPr>
        <w:pStyle w:val="ae"/>
        <w:ind w:firstLineChars="0" w:firstLine="0"/>
        <w:rPr>
          <w:rFonts w:hAnsi="宋体"/>
          <w:color w:val="000000"/>
        </w:rPr>
      </w:pPr>
      <w:r w:rsidRPr="003E6F84">
        <w:rPr>
          <w:rFonts w:ascii="黑体" w:eastAsia="黑体" w:hAnsi="宋体"/>
          <w:color w:val="000000"/>
        </w:rPr>
        <w:t>5.3.4</w:t>
      </w:r>
      <w:r w:rsidRPr="003E6F84">
        <w:rPr>
          <w:rFonts w:hAnsi="宋体"/>
          <w:color w:val="000000"/>
        </w:rPr>
        <w:t xml:space="preserve">  </w:t>
      </w:r>
      <w:r w:rsidRPr="003E6F84">
        <w:rPr>
          <w:rFonts w:hAnsi="宋体" w:hint="eastAsia"/>
          <w:color w:val="000000"/>
        </w:rPr>
        <w:t>输送机紧固件、连接件应经防锈处理，装配后无松动现象。</w:t>
      </w:r>
    </w:p>
    <w:p w:rsidR="00CC534B" w:rsidRPr="003E6F84" w:rsidRDefault="001E3500">
      <w:pPr>
        <w:pStyle w:val="ae"/>
        <w:ind w:firstLineChars="0" w:firstLine="0"/>
        <w:rPr>
          <w:rFonts w:hAnsi="宋体"/>
          <w:color w:val="000000"/>
        </w:rPr>
      </w:pPr>
      <w:r w:rsidRPr="003E6F84">
        <w:rPr>
          <w:rFonts w:hAnsi="宋体" w:hint="eastAsia"/>
          <w:color w:val="000000"/>
        </w:rPr>
        <w:lastRenderedPageBreak/>
        <w:t>5.3.5  铸件、锻件非加工表面应平整光洁、不得有影响输送机零部件强度的裂纹。</w:t>
      </w:r>
    </w:p>
    <w:p w:rsidR="00CC534B" w:rsidRPr="003E6F84" w:rsidRDefault="001E3500">
      <w:pPr>
        <w:pStyle w:val="a1"/>
        <w:numPr>
          <w:ilvl w:val="0"/>
          <w:numId w:val="0"/>
        </w:numPr>
        <w:spacing w:before="156" w:after="156"/>
        <w:rPr>
          <w:color w:val="000000"/>
        </w:rPr>
      </w:pPr>
      <w:bookmarkStart w:id="142" w:name="_Toc281832492"/>
      <w:bookmarkStart w:id="143" w:name="_Toc281555177"/>
      <w:bookmarkStart w:id="144" w:name="_Toc281832565"/>
      <w:bookmarkStart w:id="145" w:name="_Toc407065976"/>
      <w:bookmarkStart w:id="146" w:name="_Toc407065906"/>
      <w:r w:rsidRPr="003E6F84">
        <w:rPr>
          <w:color w:val="000000"/>
        </w:rPr>
        <w:t xml:space="preserve">5.4  </w:t>
      </w:r>
      <w:r w:rsidRPr="003E6F84">
        <w:rPr>
          <w:rFonts w:hint="eastAsia"/>
          <w:color w:val="000000"/>
        </w:rPr>
        <w:t>外观质量</w:t>
      </w:r>
      <w:bookmarkEnd w:id="142"/>
      <w:bookmarkEnd w:id="143"/>
      <w:bookmarkEnd w:id="144"/>
      <w:bookmarkEnd w:id="145"/>
      <w:bookmarkEnd w:id="146"/>
    </w:p>
    <w:p w:rsidR="00CC534B" w:rsidRPr="003E6F84" w:rsidRDefault="001E3500">
      <w:pPr>
        <w:pStyle w:val="ae"/>
        <w:ind w:firstLineChars="0" w:firstLine="0"/>
        <w:rPr>
          <w:rFonts w:hAnsi="宋体"/>
          <w:color w:val="000000"/>
        </w:rPr>
      </w:pPr>
      <w:r w:rsidRPr="003E6F84">
        <w:rPr>
          <w:rFonts w:ascii="黑体" w:eastAsia="黑体"/>
          <w:color w:val="000000"/>
        </w:rPr>
        <w:t xml:space="preserve">5.4.1 </w:t>
      </w:r>
      <w:r w:rsidRPr="003E6F84">
        <w:rPr>
          <w:color w:val="000000"/>
        </w:rPr>
        <w:t xml:space="preserve"> </w:t>
      </w:r>
      <w:r w:rsidRPr="003E6F84">
        <w:rPr>
          <w:rFonts w:hAnsi="宋体" w:hint="eastAsia"/>
          <w:color w:val="000000"/>
        </w:rPr>
        <w:t>焊接件焊缝应均匀、牢靠，不能有虚焊、烧伤、漏焊、裂纹、夹渣、气孔、焊渣未除等缺陷。</w:t>
      </w:r>
    </w:p>
    <w:p w:rsidR="00CC534B" w:rsidRPr="003E6F84" w:rsidRDefault="001E3500">
      <w:pPr>
        <w:pStyle w:val="ae"/>
        <w:ind w:firstLineChars="0" w:firstLine="0"/>
        <w:rPr>
          <w:rFonts w:hAnsi="宋体"/>
          <w:color w:val="000000"/>
        </w:rPr>
      </w:pPr>
      <w:r w:rsidRPr="003E6F84">
        <w:rPr>
          <w:rFonts w:ascii="黑体" w:eastAsia="黑体" w:hAnsi="宋体"/>
          <w:color w:val="000000"/>
        </w:rPr>
        <w:t>5.4.2</w:t>
      </w:r>
      <w:r w:rsidRPr="003E6F84">
        <w:rPr>
          <w:rFonts w:hAnsi="宋体"/>
          <w:color w:val="000000"/>
        </w:rPr>
        <w:t xml:space="preserve">  </w:t>
      </w:r>
      <w:proofErr w:type="gramStart"/>
      <w:r w:rsidRPr="003E6F84">
        <w:rPr>
          <w:rFonts w:hAnsi="宋体" w:hint="eastAsia"/>
          <w:color w:val="000000"/>
        </w:rPr>
        <w:t>钣</w:t>
      </w:r>
      <w:proofErr w:type="gramEnd"/>
      <w:r w:rsidRPr="003E6F84">
        <w:rPr>
          <w:rFonts w:hAnsi="宋体" w:hint="eastAsia"/>
          <w:color w:val="000000"/>
        </w:rPr>
        <w:t>金件应光滑平整，</w:t>
      </w:r>
      <w:proofErr w:type="gramStart"/>
      <w:r w:rsidRPr="003E6F84">
        <w:rPr>
          <w:rFonts w:hAnsi="宋体" w:hint="eastAsia"/>
          <w:color w:val="000000"/>
        </w:rPr>
        <w:t>各咬接</w:t>
      </w:r>
      <w:proofErr w:type="gramEnd"/>
      <w:r w:rsidRPr="003E6F84">
        <w:rPr>
          <w:rFonts w:hAnsi="宋体" w:hint="eastAsia"/>
          <w:color w:val="000000"/>
        </w:rPr>
        <w:t>处应牢固、均匀，不得有裂纹、变形和明显影响外观质量</w:t>
      </w:r>
      <w:proofErr w:type="gramStart"/>
      <w:r w:rsidRPr="003E6F84">
        <w:rPr>
          <w:rFonts w:hAnsi="宋体" w:hint="eastAsia"/>
          <w:color w:val="000000"/>
        </w:rPr>
        <w:t>的锤痕等</w:t>
      </w:r>
      <w:proofErr w:type="gramEnd"/>
      <w:r w:rsidRPr="003E6F84">
        <w:rPr>
          <w:rFonts w:hAnsi="宋体" w:hint="eastAsia"/>
          <w:color w:val="000000"/>
        </w:rPr>
        <w:t>缺陷。</w:t>
      </w:r>
    </w:p>
    <w:p w:rsidR="00CC534B" w:rsidRPr="003E6F84" w:rsidRDefault="001E3500">
      <w:pPr>
        <w:pStyle w:val="ae"/>
        <w:ind w:firstLineChars="0" w:firstLine="0"/>
        <w:rPr>
          <w:rFonts w:hAnsi="宋体"/>
          <w:color w:val="000000"/>
        </w:rPr>
      </w:pPr>
      <w:r w:rsidRPr="003E6F84">
        <w:rPr>
          <w:rFonts w:ascii="黑体" w:eastAsia="黑体" w:hAnsi="宋体"/>
          <w:color w:val="000000"/>
        </w:rPr>
        <w:t xml:space="preserve">5.4.3 </w:t>
      </w:r>
      <w:r w:rsidRPr="003E6F84">
        <w:rPr>
          <w:rFonts w:hAnsi="宋体"/>
          <w:color w:val="000000"/>
        </w:rPr>
        <w:t xml:space="preserve"> </w:t>
      </w:r>
      <w:r w:rsidRPr="003E6F84">
        <w:rPr>
          <w:rFonts w:hAnsi="宋体" w:hint="eastAsia"/>
          <w:color w:val="000000"/>
        </w:rPr>
        <w:t>输送机外观应整洁、不允许有磕碰伤、划痕和毛刺。</w:t>
      </w:r>
    </w:p>
    <w:p w:rsidR="00CC534B" w:rsidRPr="003E6F84" w:rsidRDefault="001E3500">
      <w:pPr>
        <w:pStyle w:val="ae"/>
        <w:ind w:firstLineChars="0" w:firstLine="0"/>
        <w:rPr>
          <w:rFonts w:hAnsi="宋体"/>
          <w:color w:val="000000"/>
        </w:rPr>
      </w:pPr>
      <w:r w:rsidRPr="003E6F84">
        <w:rPr>
          <w:rFonts w:ascii="黑体" w:eastAsia="黑体" w:hAnsi="宋体"/>
          <w:color w:val="000000"/>
        </w:rPr>
        <w:t>5.4.4</w:t>
      </w:r>
      <w:r w:rsidRPr="003E6F84">
        <w:rPr>
          <w:rFonts w:hAnsi="宋体"/>
          <w:color w:val="000000"/>
        </w:rPr>
        <w:t xml:space="preserve">  </w:t>
      </w:r>
      <w:r w:rsidRPr="003E6F84">
        <w:rPr>
          <w:rFonts w:hAnsi="宋体" w:hint="eastAsia"/>
          <w:color w:val="000000"/>
        </w:rPr>
        <w:t>表面涂漆质量应符合</w:t>
      </w:r>
      <w:r w:rsidRPr="003E6F84">
        <w:rPr>
          <w:rFonts w:hAnsi="宋体"/>
          <w:color w:val="000000"/>
        </w:rPr>
        <w:t>JB/T 5673</w:t>
      </w:r>
      <w:r w:rsidRPr="003E6F84">
        <w:rPr>
          <w:rFonts w:hAnsi="宋体" w:hint="eastAsia"/>
          <w:color w:val="000000"/>
        </w:rPr>
        <w:t>的规定，漆膜厚度应不小</w:t>
      </w:r>
      <w:r w:rsidRPr="003E6F84">
        <w:rPr>
          <w:rFonts w:hAnsi="宋体"/>
          <w:color w:val="000000"/>
        </w:rPr>
        <w:t>35</w:t>
      </w:r>
      <w:r w:rsidRPr="003E6F84">
        <w:rPr>
          <w:rFonts w:hAnsi="宋体" w:hint="eastAsia"/>
          <w:color w:val="000000"/>
        </w:rPr>
        <w:t>μ</w:t>
      </w:r>
      <w:r w:rsidRPr="003E6F84">
        <w:rPr>
          <w:rFonts w:hAnsi="宋体"/>
          <w:color w:val="000000"/>
        </w:rPr>
        <w:t>m</w:t>
      </w:r>
      <w:r w:rsidRPr="003E6F84">
        <w:rPr>
          <w:rFonts w:hAnsi="宋体" w:hint="eastAsia"/>
          <w:color w:val="000000"/>
        </w:rPr>
        <w:t>，漆膜附着力应不低于</w:t>
      </w:r>
      <w:r w:rsidRPr="003E6F84">
        <w:rPr>
          <w:rFonts w:hAnsi="宋体"/>
          <w:color w:val="000000"/>
        </w:rPr>
        <w:t>2</w:t>
      </w:r>
      <w:r w:rsidRPr="003E6F84">
        <w:rPr>
          <w:rFonts w:hAnsi="宋体" w:hint="eastAsia"/>
          <w:color w:val="000000"/>
        </w:rPr>
        <w:t>级。</w:t>
      </w:r>
    </w:p>
    <w:p w:rsidR="00CC534B" w:rsidRPr="003E6F84" w:rsidRDefault="001E3500">
      <w:pPr>
        <w:pStyle w:val="ae"/>
        <w:ind w:firstLineChars="0" w:firstLine="0"/>
        <w:rPr>
          <w:color w:val="000000"/>
        </w:rPr>
      </w:pPr>
      <w:r w:rsidRPr="003E6F84">
        <w:rPr>
          <w:rFonts w:ascii="黑体" w:eastAsia="黑体" w:hAnsi="宋体"/>
          <w:color w:val="000000"/>
        </w:rPr>
        <w:t>5.4.5</w:t>
      </w:r>
      <w:r w:rsidRPr="003E6F84">
        <w:rPr>
          <w:rFonts w:hAnsi="宋体"/>
          <w:color w:val="000000"/>
        </w:rPr>
        <w:t xml:space="preserve">  </w:t>
      </w:r>
      <w:r w:rsidRPr="003E6F84">
        <w:rPr>
          <w:rFonts w:hAnsi="宋体" w:hint="eastAsia"/>
          <w:color w:val="000000"/>
        </w:rPr>
        <w:t>油漆表面应平整、均匀、光滑，不得有漏漆、起皱、流挂、剥落、锈蚀和锈痕。</w:t>
      </w:r>
    </w:p>
    <w:p w:rsidR="00CC534B" w:rsidRPr="003E6F84" w:rsidRDefault="001E3500">
      <w:pPr>
        <w:pStyle w:val="a0"/>
        <w:spacing w:before="312" w:after="312"/>
        <w:rPr>
          <w:color w:val="000000"/>
        </w:rPr>
      </w:pPr>
      <w:bookmarkStart w:id="147" w:name="_Toc407065978"/>
      <w:bookmarkStart w:id="148" w:name="_Toc282877382"/>
      <w:bookmarkStart w:id="149" w:name="_Toc236106001"/>
      <w:bookmarkStart w:id="150" w:name="_Toc281853877"/>
      <w:bookmarkStart w:id="151" w:name="_Toc281990996"/>
      <w:bookmarkStart w:id="152" w:name="_Toc233251956"/>
      <w:bookmarkStart w:id="153" w:name="_Toc281488946"/>
      <w:bookmarkStart w:id="154" w:name="_Toc233251888"/>
      <w:bookmarkStart w:id="155" w:name="_Toc233251756"/>
      <w:bookmarkStart w:id="156" w:name="_Toc407065908"/>
      <w:bookmarkStart w:id="157" w:name="_Toc233251849"/>
      <w:bookmarkStart w:id="158" w:name="_Toc236105976"/>
      <w:bookmarkStart w:id="159" w:name="_Toc233251670"/>
      <w:r w:rsidRPr="003E6F84">
        <w:rPr>
          <w:rFonts w:hint="eastAsia"/>
          <w:color w:val="000000"/>
        </w:rPr>
        <w:t>试验方法</w:t>
      </w:r>
      <w:bookmarkEnd w:id="147"/>
      <w:bookmarkEnd w:id="148"/>
      <w:bookmarkEnd w:id="149"/>
      <w:bookmarkEnd w:id="150"/>
      <w:bookmarkEnd w:id="151"/>
      <w:bookmarkEnd w:id="152"/>
      <w:bookmarkEnd w:id="153"/>
      <w:bookmarkEnd w:id="154"/>
      <w:bookmarkEnd w:id="155"/>
      <w:bookmarkEnd w:id="156"/>
      <w:bookmarkEnd w:id="157"/>
      <w:bookmarkEnd w:id="158"/>
      <w:bookmarkEnd w:id="159"/>
    </w:p>
    <w:p w:rsidR="00CC534B" w:rsidRPr="003E6F84" w:rsidRDefault="001E3500">
      <w:pPr>
        <w:pStyle w:val="a2"/>
        <w:numPr>
          <w:ilvl w:val="0"/>
          <w:numId w:val="0"/>
        </w:numPr>
        <w:spacing w:before="156" w:after="156"/>
        <w:rPr>
          <w:color w:val="000000"/>
        </w:rPr>
      </w:pPr>
      <w:bookmarkStart w:id="160" w:name="_Toc407065915"/>
      <w:bookmarkStart w:id="161" w:name="_Toc233251770"/>
      <w:r w:rsidRPr="003E6F84">
        <w:rPr>
          <w:color w:val="000000"/>
        </w:rPr>
        <w:t xml:space="preserve">6.2.1  </w:t>
      </w:r>
      <w:bookmarkEnd w:id="160"/>
      <w:bookmarkEnd w:id="161"/>
      <w:r w:rsidRPr="003E6F84">
        <w:rPr>
          <w:rFonts w:hint="eastAsia"/>
          <w:color w:val="000000"/>
        </w:rPr>
        <w:t>输送量</w:t>
      </w:r>
    </w:p>
    <w:p w:rsidR="00CC534B" w:rsidRPr="003E6F84" w:rsidRDefault="001E3500" w:rsidP="00F1079B">
      <w:pPr>
        <w:pStyle w:val="ae"/>
        <w:rPr>
          <w:color w:val="000000"/>
        </w:rPr>
      </w:pPr>
      <w:r w:rsidRPr="003E6F84">
        <w:rPr>
          <w:rFonts w:hint="eastAsia"/>
          <w:color w:val="000000"/>
        </w:rPr>
        <w:t>运输机正常工作时，记录输送机出料口的茶叶总质量及工作时间，测定时间不少于</w:t>
      </w:r>
      <w:r w:rsidRPr="003E6F84">
        <w:rPr>
          <w:color w:val="000000"/>
        </w:rPr>
        <w:t>0.5h</w:t>
      </w:r>
      <w:r w:rsidRPr="003E6F84">
        <w:rPr>
          <w:rFonts w:hint="eastAsia"/>
          <w:color w:val="000000"/>
        </w:rPr>
        <w:t>，按式</w:t>
      </w:r>
      <w:r w:rsidRPr="003E6F84">
        <w:rPr>
          <w:color w:val="000000"/>
        </w:rPr>
        <w:t>(1)</w:t>
      </w:r>
      <w:r w:rsidRPr="003E6F84">
        <w:rPr>
          <w:rFonts w:hint="eastAsia"/>
          <w:color w:val="000000"/>
        </w:rPr>
        <w:t>进行计算：</w:t>
      </w:r>
      <w:r w:rsidRPr="003E6F84">
        <w:rPr>
          <w:color w:val="000000"/>
        </w:rPr>
        <w:t xml:space="preserve"> </w:t>
      </w:r>
    </w:p>
    <w:p w:rsidR="00CC534B" w:rsidRPr="003E6F84" w:rsidRDefault="001E3500">
      <w:pPr>
        <w:pStyle w:val="ae"/>
        <w:ind w:firstLineChars="1700" w:firstLine="3570"/>
        <w:rPr>
          <w:color w:val="000000"/>
        </w:rPr>
      </w:pPr>
      <w:r w:rsidRPr="003E6F84">
        <w:rPr>
          <w:color w:val="000000"/>
          <w:position w:val="-24"/>
        </w:rPr>
        <w:object w:dxaOrig="720" w:dyaOrig="615">
          <v:shape id="_x0000_i1025" type="#_x0000_t75" style="width:36pt;height:30.55pt" o:ole="">
            <v:imagedata r:id="rId11" o:title=""/>
          </v:shape>
          <o:OLEObject Type="Embed" ProgID="Equation.3" ShapeID="_x0000_i1025" DrawAspect="Content" ObjectID="_1690121107" r:id="rId12"/>
        </w:object>
      </w:r>
      <w:r w:rsidRPr="003E6F84">
        <w:rPr>
          <w:color w:val="000000"/>
        </w:rPr>
        <w:t xml:space="preserve">    </w:t>
      </w:r>
      <w:r w:rsidRPr="003E6F84">
        <w:rPr>
          <w:rFonts w:hint="eastAsia"/>
          <w:color w:val="000000"/>
        </w:rPr>
        <w:t>……</w:t>
      </w:r>
      <w:proofErr w:type="gramStart"/>
      <w:r w:rsidRPr="003E6F84">
        <w:rPr>
          <w:rFonts w:hint="eastAsia"/>
          <w:color w:val="000000"/>
        </w:rPr>
        <w:t>…………………………</w:t>
      </w:r>
      <w:proofErr w:type="gramEnd"/>
      <w:r w:rsidRPr="003E6F84">
        <w:rPr>
          <w:color w:val="000000"/>
        </w:rPr>
        <w:t xml:space="preserve">       (1)</w:t>
      </w:r>
    </w:p>
    <w:p w:rsidR="00CC534B" w:rsidRPr="003E6F84" w:rsidRDefault="001E3500" w:rsidP="00F1079B">
      <w:pPr>
        <w:pStyle w:val="ae"/>
        <w:rPr>
          <w:color w:val="000000"/>
        </w:rPr>
      </w:pPr>
      <w:r w:rsidRPr="003E6F84">
        <w:rPr>
          <w:rFonts w:hAnsi="宋体" w:hint="eastAsia"/>
          <w:color w:val="000000"/>
        </w:rPr>
        <w:t>ε</w:t>
      </w:r>
      <w:r w:rsidRPr="003E6F84">
        <w:rPr>
          <w:color w:val="000000"/>
        </w:rPr>
        <w:t>----</w:t>
      </w:r>
      <w:r w:rsidRPr="003E6F84">
        <w:rPr>
          <w:rFonts w:hint="eastAsia"/>
          <w:color w:val="000000"/>
        </w:rPr>
        <w:t>输送量，单位为</w:t>
      </w:r>
      <w:r w:rsidRPr="003E6F84">
        <w:rPr>
          <w:color w:val="000000"/>
        </w:rPr>
        <w:t>kg/</w:t>
      </w:r>
      <w:r w:rsidRPr="003E6F84">
        <w:rPr>
          <w:rFonts w:hint="eastAsia"/>
          <w:color w:val="000000"/>
        </w:rPr>
        <w:t>h；</w:t>
      </w:r>
    </w:p>
    <w:p w:rsidR="00CC534B" w:rsidRPr="003E6F84" w:rsidRDefault="001E3500">
      <w:pPr>
        <w:spacing w:line="360" w:lineRule="exact"/>
        <w:ind w:firstLineChars="250" w:firstLine="525"/>
        <w:rPr>
          <w:rFonts w:ascii="宋体"/>
          <w:color w:val="000000"/>
        </w:rPr>
      </w:pPr>
      <w:r w:rsidRPr="003E6F84">
        <w:rPr>
          <w:rFonts w:ascii="宋体"/>
          <w:color w:val="000000"/>
        </w:rPr>
        <w:t>W----</w:t>
      </w:r>
      <w:r w:rsidRPr="003E6F84">
        <w:rPr>
          <w:rFonts w:ascii="宋体" w:hint="eastAsia"/>
          <w:color w:val="000000"/>
        </w:rPr>
        <w:t>出料口的茶叶质量，单位为</w:t>
      </w:r>
      <w:r w:rsidRPr="003E6F84">
        <w:rPr>
          <w:rFonts w:ascii="宋体"/>
          <w:color w:val="000000"/>
        </w:rPr>
        <w:t>kg</w:t>
      </w:r>
      <w:r w:rsidRPr="003E6F84">
        <w:rPr>
          <w:rFonts w:ascii="宋体" w:hint="eastAsia"/>
          <w:color w:val="000000"/>
        </w:rPr>
        <w:t>；</w:t>
      </w:r>
    </w:p>
    <w:p w:rsidR="00CC534B" w:rsidRPr="003E6F84" w:rsidRDefault="001E3500">
      <w:pPr>
        <w:spacing w:line="360" w:lineRule="exact"/>
        <w:ind w:firstLineChars="250" w:firstLine="525"/>
        <w:rPr>
          <w:rFonts w:ascii="宋体"/>
          <w:color w:val="000000"/>
        </w:rPr>
      </w:pPr>
      <w:r w:rsidRPr="003E6F84">
        <w:rPr>
          <w:rFonts w:ascii="宋体"/>
          <w:color w:val="000000"/>
        </w:rPr>
        <w:t>T----</w:t>
      </w:r>
      <w:r w:rsidRPr="003E6F84">
        <w:rPr>
          <w:rFonts w:ascii="宋体" w:hint="eastAsia"/>
          <w:color w:val="000000"/>
        </w:rPr>
        <w:t>测试时间，单位为h。</w:t>
      </w:r>
    </w:p>
    <w:p w:rsidR="00CC534B" w:rsidRPr="003E6F84" w:rsidRDefault="001E3500">
      <w:pPr>
        <w:pStyle w:val="a2"/>
        <w:numPr>
          <w:ilvl w:val="0"/>
          <w:numId w:val="0"/>
        </w:numPr>
        <w:spacing w:before="156" w:after="156"/>
        <w:rPr>
          <w:color w:val="000000"/>
        </w:rPr>
      </w:pPr>
      <w:bookmarkStart w:id="162" w:name="_Toc407065917"/>
      <w:bookmarkStart w:id="163" w:name="_Toc233251771"/>
      <w:r w:rsidRPr="003E6F84">
        <w:rPr>
          <w:color w:val="000000"/>
        </w:rPr>
        <w:t xml:space="preserve">6.2.2 </w:t>
      </w:r>
      <w:proofErr w:type="gramStart"/>
      <w:r w:rsidRPr="003E6F84">
        <w:rPr>
          <w:rFonts w:hint="eastAsia"/>
          <w:color w:val="000000"/>
        </w:rPr>
        <w:t>漏茶率</w:t>
      </w:r>
      <w:bookmarkEnd w:id="162"/>
      <w:bookmarkEnd w:id="163"/>
      <w:proofErr w:type="gramEnd"/>
    </w:p>
    <w:p w:rsidR="00CC534B" w:rsidRPr="003E6F84" w:rsidRDefault="001E3500" w:rsidP="00F1079B">
      <w:pPr>
        <w:pStyle w:val="ae"/>
        <w:rPr>
          <w:rFonts w:hAnsi="宋体"/>
          <w:color w:val="000000"/>
          <w:kern w:val="2"/>
        </w:rPr>
      </w:pPr>
      <w:r w:rsidRPr="003E6F84">
        <w:rPr>
          <w:rFonts w:hAnsi="宋体" w:hint="eastAsia"/>
          <w:color w:val="000000"/>
          <w:kern w:val="2"/>
        </w:rPr>
        <w:t>在一定工作时间内，将茶叶输送机输送时抛、溅、撒落在地上的茶叶拾起</w:t>
      </w:r>
      <w:r w:rsidRPr="003E6F84">
        <w:rPr>
          <w:rFonts w:hint="eastAsia"/>
          <w:color w:val="000000"/>
        </w:rPr>
        <w:t>称重，共取三次，其平均值按式</w:t>
      </w:r>
      <w:r w:rsidRPr="003E6F84">
        <w:rPr>
          <w:color w:val="000000"/>
        </w:rPr>
        <w:t>(2)</w:t>
      </w:r>
      <w:r w:rsidRPr="003E6F84">
        <w:rPr>
          <w:rFonts w:hint="eastAsia"/>
          <w:color w:val="000000"/>
        </w:rPr>
        <w:t>计算</w:t>
      </w:r>
      <w:proofErr w:type="gramStart"/>
      <w:r w:rsidRPr="003E6F84">
        <w:rPr>
          <w:rFonts w:hint="eastAsia"/>
          <w:color w:val="000000"/>
        </w:rPr>
        <w:t>漏茶率</w:t>
      </w:r>
      <w:proofErr w:type="gramEnd"/>
      <w:r w:rsidRPr="003E6F84">
        <w:rPr>
          <w:rFonts w:hint="eastAsia"/>
          <w:color w:val="000000"/>
        </w:rPr>
        <w:t>：</w:t>
      </w:r>
    </w:p>
    <w:p w:rsidR="00CC534B" w:rsidRPr="003E6F84" w:rsidRDefault="001E3500">
      <w:pPr>
        <w:pStyle w:val="ae"/>
        <w:ind w:firstLineChars="1650" w:firstLine="3465"/>
        <w:rPr>
          <w:color w:val="000000"/>
        </w:rPr>
      </w:pPr>
      <w:r w:rsidRPr="003E6F84">
        <w:rPr>
          <w:color w:val="000000"/>
          <w:position w:val="-30"/>
        </w:rPr>
        <w:object w:dxaOrig="4984" w:dyaOrig="705">
          <v:shape id="_x0000_i1026" type="#_x0000_t75" style="width:248.8pt;height:35.1pt" o:ole="">
            <v:imagedata r:id="rId13" o:title=""/>
          </v:shape>
          <o:OLEObject Type="Embed" ProgID="Equation.3" ShapeID="_x0000_i1026" DrawAspect="Content" ObjectID="_1690121108" r:id="rId14"/>
        </w:object>
      </w:r>
    </w:p>
    <w:p w:rsidR="00CC534B" w:rsidRPr="003E6F84" w:rsidRDefault="001E3500">
      <w:pPr>
        <w:pStyle w:val="af1"/>
        <w:widowControl w:val="0"/>
        <w:tabs>
          <w:tab w:val="clear" w:pos="4154"/>
          <w:tab w:val="clear" w:pos="8306"/>
        </w:tabs>
        <w:spacing w:after="0" w:line="360" w:lineRule="exact"/>
        <w:ind w:firstLineChars="200" w:firstLine="420"/>
        <w:rPr>
          <w:rFonts w:ascii="宋体" w:eastAsia="宋体" w:hAnsi="宋体"/>
          <w:color w:val="000000"/>
          <w:kern w:val="2"/>
          <w:szCs w:val="24"/>
        </w:rPr>
      </w:pPr>
      <w:r w:rsidRPr="003E6F84">
        <w:rPr>
          <w:rFonts w:ascii="宋体" w:eastAsia="宋体" w:hAnsi="宋体" w:hint="eastAsia"/>
          <w:color w:val="000000"/>
          <w:kern w:val="2"/>
          <w:szCs w:val="24"/>
        </w:rPr>
        <w:t>式中：</w:t>
      </w:r>
    </w:p>
    <w:p w:rsidR="00CC534B" w:rsidRPr="003E6F84" w:rsidRDefault="001E3500">
      <w:pPr>
        <w:pStyle w:val="af1"/>
        <w:widowControl w:val="0"/>
        <w:tabs>
          <w:tab w:val="clear" w:pos="4154"/>
          <w:tab w:val="clear" w:pos="8306"/>
        </w:tabs>
        <w:spacing w:after="0" w:line="360" w:lineRule="exact"/>
        <w:ind w:firstLineChars="200" w:firstLine="420"/>
        <w:rPr>
          <w:rFonts w:ascii="宋体" w:eastAsia="宋体" w:hAnsi="宋体"/>
          <w:color w:val="000000"/>
        </w:rPr>
      </w:pPr>
      <w:r w:rsidRPr="003E6F84">
        <w:rPr>
          <w:rFonts w:ascii="宋体" w:eastAsia="宋体" w:hAnsi="宋体" w:hint="eastAsia"/>
          <w:i/>
          <w:iCs/>
          <w:color w:val="000000"/>
        </w:rPr>
        <w:t>ε</w:t>
      </w:r>
      <w:r w:rsidRPr="003E6F84">
        <w:rPr>
          <w:rFonts w:ascii="宋体" w:eastAsia="宋体" w:hAnsi="宋体"/>
          <w:color w:val="000000"/>
          <w:vertAlign w:val="subscript"/>
        </w:rPr>
        <w:t>x</w:t>
      </w:r>
      <w:r w:rsidRPr="003E6F84">
        <w:rPr>
          <w:rFonts w:ascii="宋体" w:eastAsia="宋体" w:hAnsi="宋体"/>
          <w:color w:val="000000"/>
        </w:rPr>
        <w:t>----</w:t>
      </w:r>
      <w:proofErr w:type="gramStart"/>
      <w:r w:rsidRPr="003E6F84">
        <w:rPr>
          <w:rFonts w:ascii="宋体" w:eastAsia="宋体" w:hAnsi="宋体" w:hint="eastAsia"/>
          <w:color w:val="000000"/>
        </w:rPr>
        <w:t>漏茶率</w:t>
      </w:r>
      <w:proofErr w:type="gramEnd"/>
      <w:r w:rsidRPr="003E6F84">
        <w:rPr>
          <w:rFonts w:ascii="宋体" w:eastAsia="宋体" w:hAnsi="宋体" w:hint="eastAsia"/>
          <w:color w:val="000000"/>
        </w:rPr>
        <w:t>；</w:t>
      </w:r>
    </w:p>
    <w:p w:rsidR="00CC534B" w:rsidRPr="003E6F84" w:rsidRDefault="001E3500">
      <w:pPr>
        <w:pStyle w:val="ae"/>
        <w:ind w:firstLineChars="250" w:firstLine="525"/>
        <w:rPr>
          <w:rFonts w:hAnsi="宋体"/>
          <w:color w:val="000000"/>
        </w:rPr>
      </w:pPr>
      <w:proofErr w:type="spellStart"/>
      <w:r w:rsidRPr="003E6F84">
        <w:rPr>
          <w:rFonts w:hAnsi="宋体"/>
          <w:color w:val="000000"/>
        </w:rPr>
        <w:t>W</w:t>
      </w:r>
      <w:r w:rsidRPr="003E6F84">
        <w:rPr>
          <w:rFonts w:hAnsi="宋体"/>
          <w:color w:val="000000"/>
          <w:vertAlign w:val="subscript"/>
        </w:rPr>
        <w:t>x</w:t>
      </w:r>
      <w:proofErr w:type="spellEnd"/>
      <w:r w:rsidRPr="003E6F84">
        <w:rPr>
          <w:rFonts w:hAnsi="宋体"/>
          <w:color w:val="000000"/>
        </w:rPr>
        <w:t>----</w:t>
      </w:r>
      <w:r w:rsidRPr="003E6F84">
        <w:rPr>
          <w:rFonts w:hAnsi="宋体" w:hint="eastAsia"/>
          <w:color w:val="000000"/>
        </w:rPr>
        <w:t>抛、溅、撒落在地上的茶叶质量，单位为</w:t>
      </w:r>
      <w:r w:rsidRPr="003E6F84">
        <w:rPr>
          <w:rFonts w:hAnsi="宋体"/>
          <w:color w:val="000000"/>
        </w:rPr>
        <w:t>kg</w:t>
      </w:r>
      <w:r w:rsidRPr="003E6F84">
        <w:rPr>
          <w:rFonts w:hAnsi="宋体" w:hint="eastAsia"/>
          <w:color w:val="000000"/>
        </w:rPr>
        <w:t>；</w:t>
      </w:r>
    </w:p>
    <w:p w:rsidR="00CC534B" w:rsidRPr="003E6F84" w:rsidRDefault="001E3500">
      <w:pPr>
        <w:pStyle w:val="ae"/>
        <w:ind w:firstLineChars="250" w:firstLine="525"/>
        <w:rPr>
          <w:rFonts w:hAnsi="宋体"/>
          <w:color w:val="000000"/>
        </w:rPr>
      </w:pPr>
      <w:proofErr w:type="spellStart"/>
      <w:r w:rsidRPr="003E6F84">
        <w:rPr>
          <w:rFonts w:hAnsi="宋体"/>
          <w:color w:val="000000"/>
        </w:rPr>
        <w:t>Z</w:t>
      </w:r>
      <w:r w:rsidRPr="003E6F84">
        <w:rPr>
          <w:rFonts w:hAnsi="宋体"/>
          <w:color w:val="000000"/>
          <w:vertAlign w:val="subscript"/>
        </w:rPr>
        <w:t>h</w:t>
      </w:r>
      <w:proofErr w:type="spellEnd"/>
      <w:r w:rsidRPr="003E6F84">
        <w:rPr>
          <w:rFonts w:hAnsi="宋体"/>
          <w:color w:val="000000"/>
        </w:rPr>
        <w:t>----</w:t>
      </w:r>
      <w:r w:rsidRPr="003E6F84">
        <w:rPr>
          <w:rFonts w:hAnsi="宋体" w:hint="eastAsia"/>
          <w:color w:val="000000"/>
        </w:rPr>
        <w:t>输送茶叶总质量，单位为</w:t>
      </w:r>
      <w:r w:rsidRPr="003E6F84">
        <w:rPr>
          <w:rFonts w:hAnsi="宋体"/>
          <w:color w:val="000000"/>
        </w:rPr>
        <w:t>kg</w:t>
      </w:r>
      <w:r w:rsidRPr="003E6F84">
        <w:rPr>
          <w:rFonts w:hAnsi="宋体" w:hint="eastAsia"/>
          <w:color w:val="000000"/>
        </w:rPr>
        <w:t>。</w:t>
      </w:r>
    </w:p>
    <w:p w:rsidR="00CC534B" w:rsidRPr="003E6F84" w:rsidRDefault="001E3500">
      <w:pPr>
        <w:pStyle w:val="ae"/>
        <w:ind w:firstLineChars="0" w:firstLine="0"/>
        <w:rPr>
          <w:rFonts w:hAnsi="宋体"/>
          <w:color w:val="000000"/>
        </w:rPr>
      </w:pPr>
      <w:r w:rsidRPr="003E6F84">
        <w:rPr>
          <w:rFonts w:hAnsi="宋体"/>
          <w:color w:val="000000"/>
        </w:rPr>
        <w:t xml:space="preserve">6.2.3 </w:t>
      </w:r>
      <w:r w:rsidRPr="003E6F84">
        <w:rPr>
          <w:rFonts w:hAnsi="宋体" w:hint="eastAsia"/>
          <w:color w:val="000000"/>
        </w:rPr>
        <w:t>碎茶率</w:t>
      </w:r>
    </w:p>
    <w:p w:rsidR="00CC534B" w:rsidRPr="003E6F84" w:rsidRDefault="001E3500" w:rsidP="00186F7D">
      <w:pPr>
        <w:pStyle w:val="ae"/>
        <w:rPr>
          <w:color w:val="000000"/>
        </w:rPr>
      </w:pPr>
      <w:r w:rsidRPr="003E6F84">
        <w:rPr>
          <w:rFonts w:hint="eastAsia"/>
          <w:color w:val="000000"/>
        </w:rPr>
        <w:t>按照随机取样法，每次不少于</w:t>
      </w:r>
      <w:r w:rsidRPr="003E6F84">
        <w:rPr>
          <w:color w:val="000000"/>
        </w:rPr>
        <w:t>100g</w:t>
      </w:r>
      <w:r w:rsidRPr="003E6F84">
        <w:rPr>
          <w:rFonts w:hint="eastAsia"/>
          <w:color w:val="000000"/>
        </w:rPr>
        <w:t>，共取三次待输送的茶叶原料，按</w:t>
      </w:r>
      <w:r w:rsidRPr="003E6F84">
        <w:rPr>
          <w:color w:val="000000"/>
        </w:rPr>
        <w:t>GB/T 8311-2013</w:t>
      </w:r>
      <w:r w:rsidRPr="003E6F84">
        <w:rPr>
          <w:rFonts w:hint="eastAsia"/>
          <w:color w:val="000000"/>
        </w:rPr>
        <w:t>中</w:t>
      </w:r>
      <w:r w:rsidRPr="003E6F84">
        <w:rPr>
          <w:color w:val="000000"/>
        </w:rPr>
        <w:t>6.2</w:t>
      </w:r>
      <w:r w:rsidRPr="003E6F84">
        <w:rPr>
          <w:rFonts w:hint="eastAsia"/>
          <w:color w:val="000000"/>
        </w:rPr>
        <w:t>的方法称出粉末和碎茶的质量，取平均值；输送后，在出料口随机取样每次不少于</w:t>
      </w:r>
      <w:r w:rsidRPr="003E6F84">
        <w:rPr>
          <w:color w:val="000000"/>
        </w:rPr>
        <w:t>100g</w:t>
      </w:r>
      <w:r w:rsidRPr="003E6F84">
        <w:rPr>
          <w:rFonts w:hint="eastAsia"/>
          <w:color w:val="000000"/>
        </w:rPr>
        <w:t>，共取三次输送后的茶叶，按</w:t>
      </w:r>
      <w:r w:rsidRPr="003E6F84">
        <w:rPr>
          <w:color w:val="000000"/>
        </w:rPr>
        <w:t>GB/T 8311-2013</w:t>
      </w:r>
      <w:r w:rsidRPr="003E6F84">
        <w:rPr>
          <w:rFonts w:hint="eastAsia"/>
          <w:color w:val="000000"/>
        </w:rPr>
        <w:t>中</w:t>
      </w:r>
      <w:r w:rsidRPr="003E6F84">
        <w:rPr>
          <w:color w:val="000000"/>
        </w:rPr>
        <w:t>6.2</w:t>
      </w:r>
      <w:r w:rsidRPr="003E6F84">
        <w:rPr>
          <w:rFonts w:hint="eastAsia"/>
          <w:color w:val="000000"/>
        </w:rPr>
        <w:t>的方法称出粉末和碎茶的质量，取平均值；按式</w:t>
      </w:r>
      <w:r w:rsidRPr="003E6F84">
        <w:rPr>
          <w:color w:val="000000"/>
        </w:rPr>
        <w:t>(3)</w:t>
      </w:r>
      <w:r w:rsidRPr="003E6F84">
        <w:rPr>
          <w:rFonts w:hint="eastAsia"/>
          <w:color w:val="000000"/>
        </w:rPr>
        <w:t>计算碎茶率：</w:t>
      </w:r>
    </w:p>
    <w:p w:rsidR="00CC534B" w:rsidRPr="003E6F84" w:rsidRDefault="00F87DEA">
      <w:pPr>
        <w:pStyle w:val="ae"/>
        <w:ind w:firstLineChars="0" w:firstLine="0"/>
        <w:rPr>
          <w:color w:val="000000"/>
        </w:rPr>
      </w:pPr>
      <w:r>
        <w:rPr>
          <w:color w:val="000000"/>
        </w:rPr>
        <w:pict>
          <v:shape id="_x0000_s1041" type="#_x0000_t75" alt="" style="position:absolute;left:0;text-align:left;margin-left:198.2pt;margin-top:14.7pt;width:272.9pt;height:30.2pt;z-index:4;mso-width-relative:page;mso-height-relative:page">
            <v:imagedata r:id="rId15" o:title=""/>
          </v:shape>
          <o:OLEObject Type="Embed" ProgID="Equation.3" ShapeID="_x0000_s1041" DrawAspect="Content" ObjectID="_1690121113" r:id="rId16"/>
        </w:pict>
      </w:r>
    </w:p>
    <w:p w:rsidR="00CC534B" w:rsidRPr="003E6F84" w:rsidRDefault="001E3500" w:rsidP="00F1079B">
      <w:pPr>
        <w:pStyle w:val="ae"/>
        <w:rPr>
          <w:color w:val="000000"/>
        </w:rPr>
      </w:pPr>
      <w:r w:rsidRPr="003E6F84">
        <w:rPr>
          <w:color w:val="000000"/>
        </w:rPr>
        <w:t xml:space="preserve"> </w:t>
      </w:r>
    </w:p>
    <w:p w:rsidR="00186F7D" w:rsidRPr="003E6F84" w:rsidRDefault="00186F7D" w:rsidP="00F1079B">
      <w:pPr>
        <w:pStyle w:val="ae"/>
        <w:rPr>
          <w:color w:val="000000"/>
        </w:rPr>
      </w:pPr>
    </w:p>
    <w:p w:rsidR="00CC534B" w:rsidRPr="003E6F84" w:rsidRDefault="001E3500">
      <w:pPr>
        <w:pStyle w:val="ae"/>
        <w:ind w:firstLineChars="250" w:firstLine="525"/>
        <w:rPr>
          <w:color w:val="000000"/>
        </w:rPr>
      </w:pPr>
      <w:r w:rsidRPr="003E6F84">
        <w:rPr>
          <w:color w:val="000000"/>
          <w:position w:val="-6"/>
        </w:rPr>
        <w:object w:dxaOrig="270" w:dyaOrig="270">
          <v:shape id="_x0000_i1027" type="#_x0000_t75" style="width:13.65pt;height:13.65pt" o:ole="">
            <v:imagedata r:id="rId17" o:title=""/>
          </v:shape>
          <o:OLEObject Type="Embed" ProgID="Equation.3" ShapeID="_x0000_i1027" DrawAspect="Content" ObjectID="_1690121109" r:id="rId18"/>
        </w:object>
      </w:r>
      <w:r w:rsidRPr="003E6F84">
        <w:rPr>
          <w:color w:val="000000"/>
        </w:rPr>
        <w:t xml:space="preserve"> ----</w:t>
      </w:r>
      <w:r w:rsidRPr="003E6F84">
        <w:rPr>
          <w:rFonts w:hint="eastAsia"/>
          <w:color w:val="000000"/>
        </w:rPr>
        <w:t>碎茶率；</w:t>
      </w:r>
    </w:p>
    <w:p w:rsidR="00CC534B" w:rsidRPr="003E6F84" w:rsidRDefault="001E3500">
      <w:pPr>
        <w:pStyle w:val="ae"/>
        <w:ind w:firstLineChars="250" w:firstLine="525"/>
        <w:rPr>
          <w:color w:val="000000"/>
        </w:rPr>
      </w:pPr>
      <w:r w:rsidRPr="003E6F84">
        <w:rPr>
          <w:color w:val="000000"/>
        </w:rPr>
        <w:t xml:space="preserve"> </w:t>
      </w:r>
      <w:r w:rsidR="00F87DEA">
        <w:rPr>
          <w:color w:val="000000"/>
        </w:rPr>
        <w:pict>
          <v:shape id="_x0000_i1028" type="#_x0000_t75" style="width:16.4pt;height:18.7pt">
            <v:imagedata r:id="rId19" o:title=""/>
          </v:shape>
        </w:pict>
      </w:r>
      <w:r w:rsidRPr="003E6F84">
        <w:rPr>
          <w:color w:val="000000"/>
        </w:rPr>
        <w:t xml:space="preserve">---- </w:t>
      </w:r>
      <w:r w:rsidRPr="003E6F84">
        <w:rPr>
          <w:rFonts w:hint="eastAsia"/>
          <w:color w:val="000000"/>
        </w:rPr>
        <w:t>输送前茶叶的粉末和碎茶的质量，单位为</w:t>
      </w:r>
      <w:r w:rsidRPr="003E6F84">
        <w:rPr>
          <w:color w:val="000000"/>
        </w:rPr>
        <w:t>g</w:t>
      </w:r>
      <w:r w:rsidR="00186F7D" w:rsidRPr="003E6F84">
        <w:rPr>
          <w:rFonts w:hint="eastAsia"/>
          <w:color w:val="000000"/>
        </w:rPr>
        <w:t>；</w:t>
      </w:r>
    </w:p>
    <w:p w:rsidR="00CC534B" w:rsidRPr="003E6F84" w:rsidRDefault="00F87DEA">
      <w:pPr>
        <w:pStyle w:val="ae"/>
        <w:ind w:firstLineChars="250" w:firstLine="525"/>
        <w:rPr>
          <w:color w:val="000000"/>
        </w:rPr>
      </w:pPr>
      <w:r>
        <w:rPr>
          <w:color w:val="000000"/>
        </w:rPr>
        <w:pict>
          <v:shape id="_x0000_i1029" type="#_x0000_t75" style="width:16.4pt;height:16.4pt">
            <v:imagedata r:id="rId20" o:title=""/>
          </v:shape>
        </w:pict>
      </w:r>
      <w:r w:rsidR="001E3500" w:rsidRPr="003E6F84">
        <w:rPr>
          <w:color w:val="000000"/>
        </w:rPr>
        <w:t xml:space="preserve">---- </w:t>
      </w:r>
      <w:r w:rsidR="001E3500" w:rsidRPr="003E6F84">
        <w:rPr>
          <w:rFonts w:hint="eastAsia"/>
          <w:color w:val="000000"/>
        </w:rPr>
        <w:t>输送后茶叶的粉末和碎茶的质量，单位为</w:t>
      </w:r>
      <w:r w:rsidR="001E3500" w:rsidRPr="003E6F84">
        <w:rPr>
          <w:color w:val="000000"/>
        </w:rPr>
        <w:t>g</w:t>
      </w:r>
      <w:r w:rsidR="00186F7D" w:rsidRPr="003E6F84">
        <w:rPr>
          <w:rFonts w:hint="eastAsia"/>
          <w:color w:val="000000"/>
        </w:rPr>
        <w:t>。</w:t>
      </w:r>
    </w:p>
    <w:p w:rsidR="00CC534B" w:rsidRPr="003E6F84" w:rsidRDefault="001E3500">
      <w:pPr>
        <w:pStyle w:val="a2"/>
        <w:numPr>
          <w:ilvl w:val="0"/>
          <w:numId w:val="0"/>
        </w:numPr>
        <w:spacing w:before="156" w:after="156"/>
        <w:rPr>
          <w:color w:val="000000"/>
        </w:rPr>
      </w:pPr>
      <w:bookmarkStart w:id="164" w:name="_Toc407065922"/>
      <w:r w:rsidRPr="003E6F84">
        <w:rPr>
          <w:color w:val="000000"/>
        </w:rPr>
        <w:t>6.2.4</w:t>
      </w:r>
      <w:r w:rsidRPr="003E6F84">
        <w:rPr>
          <w:rFonts w:hint="eastAsia"/>
          <w:color w:val="000000"/>
        </w:rPr>
        <w:t>噪声</w:t>
      </w:r>
      <w:bookmarkEnd w:id="164"/>
    </w:p>
    <w:p w:rsidR="00CC534B" w:rsidRPr="003E6F84" w:rsidRDefault="001E3500">
      <w:pPr>
        <w:pStyle w:val="ae"/>
        <w:rPr>
          <w:rFonts w:hAnsi="宋体"/>
          <w:color w:val="000000"/>
        </w:rPr>
      </w:pPr>
      <w:r w:rsidRPr="003E6F84">
        <w:rPr>
          <w:rFonts w:hAnsi="宋体" w:hint="eastAsia"/>
          <w:color w:val="000000"/>
        </w:rPr>
        <w:lastRenderedPageBreak/>
        <w:t>测试仪器应符合</w:t>
      </w:r>
      <w:r w:rsidRPr="003E6F84">
        <w:rPr>
          <w:rFonts w:hAnsi="宋体"/>
          <w:color w:val="000000"/>
        </w:rPr>
        <w:t>GB/T 3785</w:t>
      </w:r>
      <w:r w:rsidRPr="003E6F84">
        <w:rPr>
          <w:rFonts w:hAnsi="宋体" w:hint="eastAsia"/>
          <w:color w:val="000000"/>
        </w:rPr>
        <w:t>中规定的1级或</w:t>
      </w:r>
      <w:r w:rsidRPr="003E6F84">
        <w:rPr>
          <w:rFonts w:hAnsi="宋体"/>
          <w:color w:val="000000"/>
        </w:rPr>
        <w:t>2</w:t>
      </w:r>
      <w:r w:rsidRPr="003E6F84">
        <w:rPr>
          <w:rFonts w:hAnsi="宋体" w:hint="eastAsia"/>
          <w:color w:val="000000"/>
        </w:rPr>
        <w:t>级的声级计，</w:t>
      </w:r>
      <w:r w:rsidRPr="003E6F84">
        <w:rPr>
          <w:rFonts w:ascii="黑体" w:eastAsia="黑体" w:hAnsi="宋体"/>
          <w:color w:val="000000"/>
        </w:rPr>
        <w:t xml:space="preserve"> </w:t>
      </w:r>
      <w:r w:rsidRPr="003E6F84">
        <w:rPr>
          <w:rFonts w:hAnsi="宋体" w:hint="eastAsia"/>
          <w:color w:val="000000"/>
        </w:rPr>
        <w:t>按</w:t>
      </w:r>
      <w:r w:rsidRPr="003E6F84">
        <w:rPr>
          <w:rFonts w:hAnsi="宋体"/>
          <w:color w:val="000000"/>
        </w:rPr>
        <w:t>GB/T 3768</w:t>
      </w:r>
      <w:r w:rsidRPr="003E6F84">
        <w:rPr>
          <w:rFonts w:hAnsi="宋体" w:hint="eastAsia"/>
          <w:color w:val="000000"/>
        </w:rPr>
        <w:t>的规定进行测定。</w:t>
      </w:r>
    </w:p>
    <w:p w:rsidR="00CC534B" w:rsidRPr="003E6F84" w:rsidRDefault="001E3500">
      <w:pPr>
        <w:pStyle w:val="a1"/>
        <w:spacing w:before="156" w:after="156"/>
        <w:ind w:left="0"/>
        <w:rPr>
          <w:color w:val="000000"/>
        </w:rPr>
      </w:pPr>
      <w:bookmarkStart w:id="165" w:name="_Toc281496166"/>
      <w:bookmarkStart w:id="166" w:name="_Toc281832518"/>
      <w:bookmarkStart w:id="167" w:name="_Toc281555202"/>
      <w:bookmarkStart w:id="168" w:name="_Toc281493284"/>
      <w:bookmarkStart w:id="169" w:name="_Toc281497075"/>
      <w:bookmarkStart w:id="170" w:name="_Toc281832591"/>
      <w:bookmarkStart w:id="171" w:name="_Toc407065924"/>
      <w:bookmarkStart w:id="172" w:name="_Toc407065982"/>
      <w:r w:rsidRPr="003E6F84">
        <w:rPr>
          <w:rFonts w:hint="eastAsia"/>
          <w:color w:val="000000"/>
        </w:rPr>
        <w:t>可靠性</w:t>
      </w:r>
      <w:bookmarkEnd w:id="165"/>
      <w:bookmarkEnd w:id="166"/>
      <w:bookmarkEnd w:id="167"/>
      <w:bookmarkEnd w:id="168"/>
      <w:bookmarkEnd w:id="169"/>
      <w:bookmarkEnd w:id="170"/>
      <w:r w:rsidRPr="003E6F84">
        <w:rPr>
          <w:rFonts w:hint="eastAsia"/>
          <w:color w:val="000000"/>
        </w:rPr>
        <w:t>试验</w:t>
      </w:r>
      <w:bookmarkEnd w:id="171"/>
      <w:bookmarkEnd w:id="172"/>
    </w:p>
    <w:p w:rsidR="00CC534B" w:rsidRPr="003E6F84" w:rsidRDefault="001E3500">
      <w:pPr>
        <w:pStyle w:val="a2"/>
        <w:numPr>
          <w:ilvl w:val="0"/>
          <w:numId w:val="0"/>
        </w:numPr>
        <w:spacing w:before="156" w:after="156"/>
        <w:outlineLvl w:val="2"/>
        <w:rPr>
          <w:rFonts w:hAnsi="宋体"/>
          <w:color w:val="000000"/>
        </w:rPr>
      </w:pPr>
      <w:bookmarkStart w:id="173" w:name="_Toc407065925"/>
      <w:r w:rsidRPr="003E6F84">
        <w:rPr>
          <w:rFonts w:hAnsi="宋体"/>
          <w:color w:val="000000"/>
        </w:rPr>
        <w:t>6.3.1</w:t>
      </w:r>
      <w:r w:rsidRPr="003E6F84">
        <w:rPr>
          <w:rFonts w:ascii="宋体" w:eastAsia="宋体" w:hAnsi="宋体"/>
          <w:color w:val="000000"/>
        </w:rPr>
        <w:t xml:space="preserve"> </w:t>
      </w:r>
      <w:r w:rsidRPr="003E6F84">
        <w:rPr>
          <w:rFonts w:hAnsi="宋体"/>
          <w:color w:val="000000"/>
        </w:rPr>
        <w:t xml:space="preserve"> </w:t>
      </w:r>
      <w:r w:rsidRPr="003E6F84">
        <w:rPr>
          <w:rFonts w:hAnsi="宋体" w:hint="eastAsia"/>
          <w:color w:val="000000"/>
        </w:rPr>
        <w:t>试验样机</w:t>
      </w:r>
    </w:p>
    <w:p w:rsidR="00CC534B" w:rsidRPr="003E6F84" w:rsidRDefault="001E3500">
      <w:pPr>
        <w:pStyle w:val="a2"/>
        <w:numPr>
          <w:ilvl w:val="0"/>
          <w:numId w:val="0"/>
        </w:numPr>
        <w:spacing w:before="156" w:after="156"/>
        <w:ind w:firstLineChars="200" w:firstLine="420"/>
        <w:outlineLvl w:val="2"/>
        <w:rPr>
          <w:rFonts w:ascii="宋体" w:eastAsia="宋体" w:hAnsi="宋体"/>
          <w:color w:val="000000"/>
        </w:rPr>
      </w:pPr>
      <w:r w:rsidRPr="003E6F84">
        <w:rPr>
          <w:rFonts w:ascii="宋体" w:eastAsia="宋体" w:hAnsi="宋体" w:hint="eastAsia"/>
          <w:color w:val="000000"/>
        </w:rPr>
        <w:t>平均首次故障前工作时间考核至少</w:t>
      </w:r>
      <w:r w:rsidRPr="003E6F84">
        <w:rPr>
          <w:rFonts w:ascii="宋体" w:eastAsia="宋体" w:hAnsi="宋体"/>
          <w:color w:val="000000"/>
        </w:rPr>
        <w:t>2</w:t>
      </w:r>
      <w:r w:rsidRPr="003E6F84">
        <w:rPr>
          <w:rFonts w:ascii="宋体" w:eastAsia="宋体" w:hAnsi="宋体" w:hint="eastAsia"/>
          <w:color w:val="000000"/>
        </w:rPr>
        <w:t>台。</w:t>
      </w:r>
      <w:bookmarkEnd w:id="173"/>
    </w:p>
    <w:p w:rsidR="00CC534B" w:rsidRPr="003E6F84" w:rsidRDefault="001E3500">
      <w:pPr>
        <w:pStyle w:val="a2"/>
        <w:numPr>
          <w:ilvl w:val="0"/>
          <w:numId w:val="0"/>
        </w:numPr>
        <w:spacing w:before="156" w:after="156"/>
        <w:outlineLvl w:val="2"/>
        <w:rPr>
          <w:color w:val="000000"/>
        </w:rPr>
      </w:pPr>
      <w:bookmarkStart w:id="174" w:name="_Toc407065926"/>
      <w:r w:rsidRPr="003E6F84">
        <w:rPr>
          <w:color w:val="000000"/>
        </w:rPr>
        <w:t xml:space="preserve">6.3.2  </w:t>
      </w:r>
      <w:r w:rsidRPr="003E6F84">
        <w:rPr>
          <w:rFonts w:hint="eastAsia"/>
          <w:color w:val="000000"/>
        </w:rPr>
        <w:t>平均首次故障前工作时间（</w:t>
      </w:r>
      <w:r w:rsidRPr="003E6F84">
        <w:rPr>
          <w:color w:val="000000"/>
        </w:rPr>
        <w:t>MTTFF</w:t>
      </w:r>
      <w:r w:rsidRPr="003E6F84">
        <w:rPr>
          <w:rFonts w:hint="eastAsia"/>
          <w:color w:val="000000"/>
        </w:rPr>
        <w:t>）</w:t>
      </w:r>
      <w:bookmarkEnd w:id="174"/>
    </w:p>
    <w:p w:rsidR="00CC534B" w:rsidRPr="003E6F84" w:rsidRDefault="001E3500" w:rsidP="00F1079B">
      <w:pPr>
        <w:pStyle w:val="ae"/>
        <w:rPr>
          <w:color w:val="000000"/>
        </w:rPr>
      </w:pPr>
      <w:r w:rsidRPr="003E6F84">
        <w:rPr>
          <w:rFonts w:hint="eastAsia"/>
          <w:color w:val="000000"/>
        </w:rPr>
        <w:t>试验采用定时截尾试验方法，时间为</w:t>
      </w:r>
      <w:r w:rsidRPr="003E6F84">
        <w:rPr>
          <w:color w:val="000000"/>
        </w:rPr>
        <w:t>200h</w:t>
      </w:r>
      <w:r w:rsidRPr="003E6F84">
        <w:rPr>
          <w:rFonts w:hint="eastAsia"/>
          <w:color w:val="000000"/>
        </w:rPr>
        <w:t>，测定每台样机首次故障前工作时间，然后计算平均值。平均首次故障前工作时间按式</w:t>
      </w:r>
      <w:r w:rsidRPr="003E6F84">
        <w:rPr>
          <w:color w:val="000000"/>
        </w:rPr>
        <w:t>(4)</w:t>
      </w:r>
      <w:r w:rsidRPr="003E6F84">
        <w:rPr>
          <w:rFonts w:hint="eastAsia"/>
          <w:color w:val="000000"/>
        </w:rPr>
        <w:t>计算：</w:t>
      </w:r>
    </w:p>
    <w:p w:rsidR="00CC534B" w:rsidRPr="003E6F84" w:rsidRDefault="001E3500">
      <w:pPr>
        <w:pStyle w:val="ae"/>
        <w:ind w:firstLineChars="1500" w:firstLine="3150"/>
        <w:rPr>
          <w:color w:val="000000"/>
        </w:rPr>
      </w:pPr>
      <w:r w:rsidRPr="003E6F84">
        <w:rPr>
          <w:color w:val="000000"/>
        </w:rPr>
        <w:t xml:space="preserve"> </w:t>
      </w:r>
      <w:r w:rsidRPr="003E6F84">
        <w:rPr>
          <w:color w:val="000000"/>
          <w:position w:val="-30"/>
        </w:rPr>
        <w:object w:dxaOrig="5539" w:dyaOrig="720">
          <v:shape id="_x0000_i1030" type="#_x0000_t75" style="width:277.05pt;height:36pt" o:ole="">
            <v:imagedata r:id="rId21" o:title=""/>
          </v:shape>
          <o:OLEObject Type="Embed" ProgID="Equation.3" ShapeID="_x0000_i1030" DrawAspect="Content" ObjectID="_1690121110" r:id="rId22"/>
        </w:object>
      </w:r>
      <w:r w:rsidRPr="003E6F84">
        <w:rPr>
          <w:color w:val="000000"/>
        </w:rPr>
        <w:t xml:space="preserve">   </w:t>
      </w:r>
    </w:p>
    <w:p w:rsidR="00CC534B" w:rsidRPr="003E6F84" w:rsidRDefault="001E3500">
      <w:pPr>
        <w:spacing w:line="360" w:lineRule="exact"/>
        <w:ind w:firstLineChars="200" w:firstLine="420"/>
        <w:rPr>
          <w:rFonts w:ascii="宋体"/>
          <w:color w:val="000000"/>
        </w:rPr>
      </w:pPr>
      <w:r w:rsidRPr="003E6F84">
        <w:rPr>
          <w:rFonts w:ascii="宋体" w:hint="eastAsia"/>
          <w:color w:val="000000"/>
        </w:rPr>
        <w:t>式中：</w:t>
      </w:r>
    </w:p>
    <w:p w:rsidR="00CC534B" w:rsidRPr="003E6F84" w:rsidRDefault="001E3500">
      <w:pPr>
        <w:spacing w:line="360" w:lineRule="exact"/>
        <w:ind w:firstLine="420"/>
        <w:rPr>
          <w:rFonts w:ascii="宋体"/>
          <w:color w:val="000000"/>
        </w:rPr>
      </w:pPr>
      <w:r w:rsidRPr="003E6F84">
        <w:rPr>
          <w:rFonts w:ascii="宋体"/>
          <w:color w:val="000000"/>
        </w:rPr>
        <w:t>n----</w:t>
      </w:r>
      <w:r w:rsidRPr="003E6F84">
        <w:rPr>
          <w:rFonts w:ascii="宋体" w:hint="eastAsia"/>
          <w:color w:val="000000"/>
        </w:rPr>
        <w:t>抽样试验台数；</w:t>
      </w:r>
    </w:p>
    <w:p w:rsidR="00CC534B" w:rsidRPr="003E6F84" w:rsidRDefault="001E3500">
      <w:pPr>
        <w:spacing w:line="360" w:lineRule="exact"/>
        <w:ind w:firstLine="420"/>
        <w:rPr>
          <w:rFonts w:ascii="宋体"/>
          <w:color w:val="000000"/>
        </w:rPr>
      </w:pPr>
      <w:r w:rsidRPr="003E6F84">
        <w:rPr>
          <w:rFonts w:ascii="宋体"/>
          <w:color w:val="000000"/>
        </w:rPr>
        <w:t>r----</w:t>
      </w:r>
      <w:r w:rsidRPr="003E6F84">
        <w:rPr>
          <w:rFonts w:ascii="宋体" w:hint="eastAsia"/>
          <w:color w:val="000000"/>
        </w:rPr>
        <w:t>故障台数；</w:t>
      </w:r>
    </w:p>
    <w:p w:rsidR="00CC534B" w:rsidRPr="003E6F84" w:rsidRDefault="001E3500">
      <w:pPr>
        <w:spacing w:line="360" w:lineRule="exact"/>
        <w:ind w:firstLine="420"/>
        <w:rPr>
          <w:rFonts w:ascii="宋体"/>
          <w:color w:val="000000"/>
        </w:rPr>
      </w:pPr>
      <w:proofErr w:type="spellStart"/>
      <w:r w:rsidRPr="003E6F84">
        <w:rPr>
          <w:rFonts w:ascii="宋体" w:hAnsi="宋体"/>
          <w:color w:val="000000"/>
        </w:rPr>
        <w:t>t</w:t>
      </w:r>
      <w:r w:rsidRPr="003E6F84">
        <w:rPr>
          <w:rFonts w:ascii="宋体" w:hAnsi="宋体"/>
          <w:color w:val="000000"/>
          <w:vertAlign w:val="subscript"/>
        </w:rPr>
        <w:t>i</w:t>
      </w:r>
      <w:proofErr w:type="spellEnd"/>
      <w:r w:rsidRPr="003E6F84">
        <w:rPr>
          <w:rFonts w:ascii="宋体"/>
          <w:color w:val="000000"/>
        </w:rPr>
        <w:t>----</w:t>
      </w:r>
      <w:r w:rsidRPr="003E6F84">
        <w:rPr>
          <w:rFonts w:ascii="宋体" w:hAnsi="宋体" w:hint="eastAsia"/>
          <w:color w:val="000000"/>
        </w:rPr>
        <w:t>第</w:t>
      </w:r>
      <w:proofErr w:type="spellStart"/>
      <w:r w:rsidRPr="003E6F84">
        <w:rPr>
          <w:rFonts w:ascii="宋体" w:hAnsi="宋体"/>
          <w:color w:val="000000"/>
        </w:rPr>
        <w:t>i</w:t>
      </w:r>
      <w:proofErr w:type="spellEnd"/>
      <w:r w:rsidRPr="003E6F84">
        <w:rPr>
          <w:rFonts w:ascii="宋体" w:hAnsi="宋体" w:hint="eastAsia"/>
          <w:color w:val="000000"/>
        </w:rPr>
        <w:t>台样机出现故障时累计工作时间，</w:t>
      </w:r>
      <w:r w:rsidRPr="003E6F84">
        <w:rPr>
          <w:rFonts w:ascii="宋体" w:hAnsi="宋体"/>
          <w:color w:val="000000"/>
        </w:rPr>
        <w:t>h</w:t>
      </w:r>
      <w:r w:rsidRPr="003E6F84">
        <w:rPr>
          <w:rFonts w:ascii="宋体" w:hAnsi="宋体" w:hint="eastAsia"/>
          <w:color w:val="000000"/>
        </w:rPr>
        <w:t>；</w:t>
      </w:r>
    </w:p>
    <w:p w:rsidR="00CC534B" w:rsidRPr="003E6F84" w:rsidRDefault="001E3500" w:rsidP="00F1079B">
      <w:pPr>
        <w:pStyle w:val="ae"/>
        <w:rPr>
          <w:rFonts w:hAnsi="宋体"/>
          <w:color w:val="000000"/>
        </w:rPr>
      </w:pPr>
      <w:r w:rsidRPr="003E6F84">
        <w:rPr>
          <w:color w:val="000000"/>
        </w:rPr>
        <w:t>t</w:t>
      </w:r>
      <w:r w:rsidRPr="003E6F84">
        <w:rPr>
          <w:color w:val="000000"/>
          <w:vertAlign w:val="subscript"/>
        </w:rPr>
        <w:t>0</w:t>
      </w:r>
      <w:r w:rsidRPr="003E6F84">
        <w:rPr>
          <w:rFonts w:hAnsi="宋体"/>
          <w:color w:val="000000"/>
        </w:rPr>
        <w:t>----</w:t>
      </w:r>
      <w:r w:rsidRPr="003E6F84">
        <w:rPr>
          <w:rFonts w:hAnsi="宋体" w:hint="eastAsia"/>
          <w:color w:val="000000"/>
        </w:rPr>
        <w:t>定时截尾试验时间，</w:t>
      </w:r>
      <w:r w:rsidRPr="003E6F84">
        <w:rPr>
          <w:rFonts w:hAnsi="宋体"/>
          <w:color w:val="000000"/>
        </w:rPr>
        <w:t>h</w:t>
      </w:r>
      <w:r w:rsidRPr="003E6F84">
        <w:rPr>
          <w:rFonts w:hAnsi="宋体" w:hint="eastAsia"/>
          <w:color w:val="000000"/>
        </w:rPr>
        <w:t>。</w:t>
      </w:r>
    </w:p>
    <w:p w:rsidR="00CC534B" w:rsidRPr="003E6F84" w:rsidRDefault="001E3500">
      <w:pPr>
        <w:pStyle w:val="a2"/>
        <w:numPr>
          <w:ilvl w:val="0"/>
          <w:numId w:val="0"/>
        </w:numPr>
        <w:spacing w:before="156" w:after="156"/>
        <w:rPr>
          <w:color w:val="000000"/>
        </w:rPr>
      </w:pPr>
      <w:bookmarkStart w:id="175" w:name="_Toc407065927"/>
      <w:r w:rsidRPr="003E6F84">
        <w:rPr>
          <w:color w:val="000000"/>
        </w:rPr>
        <w:t xml:space="preserve">6.3.3  </w:t>
      </w:r>
      <w:r w:rsidRPr="003E6F84">
        <w:rPr>
          <w:rFonts w:hint="eastAsia"/>
          <w:color w:val="000000"/>
        </w:rPr>
        <w:t>有效度（使用可靠性）</w:t>
      </w:r>
      <w:bookmarkEnd w:id="175"/>
    </w:p>
    <w:p w:rsidR="00CC534B" w:rsidRPr="003E6F84" w:rsidRDefault="001E3500" w:rsidP="00F1079B">
      <w:pPr>
        <w:pStyle w:val="ae"/>
        <w:rPr>
          <w:color w:val="000000"/>
        </w:rPr>
      </w:pPr>
      <w:r w:rsidRPr="003E6F84">
        <w:rPr>
          <w:rFonts w:hint="eastAsia"/>
          <w:color w:val="000000"/>
        </w:rPr>
        <w:t>有效度单机考核累计工作时间不得少于</w:t>
      </w:r>
      <w:r w:rsidRPr="003E6F84">
        <w:rPr>
          <w:color w:val="000000"/>
        </w:rPr>
        <w:t>300h</w:t>
      </w:r>
      <w:r w:rsidRPr="003E6F84">
        <w:rPr>
          <w:rFonts w:hint="eastAsia"/>
          <w:color w:val="000000"/>
        </w:rPr>
        <w:t>，试验过程中除易损件外，不允许更换其他零件。有效度按式</w:t>
      </w:r>
      <w:r w:rsidRPr="003E6F84">
        <w:rPr>
          <w:color w:val="000000"/>
        </w:rPr>
        <w:t>(5)</w:t>
      </w:r>
      <w:r w:rsidRPr="003E6F84">
        <w:rPr>
          <w:rFonts w:hint="eastAsia"/>
          <w:color w:val="000000"/>
        </w:rPr>
        <w:t>计算：</w:t>
      </w:r>
    </w:p>
    <w:p w:rsidR="00CC534B" w:rsidRPr="003E6F84" w:rsidRDefault="001E3500">
      <w:pPr>
        <w:pStyle w:val="ae"/>
        <w:ind w:firstLineChars="1900" w:firstLine="3990"/>
        <w:rPr>
          <w:color w:val="000000"/>
        </w:rPr>
      </w:pPr>
      <w:r w:rsidRPr="003E6F84">
        <w:rPr>
          <w:color w:val="000000"/>
          <w:position w:val="-32"/>
        </w:rPr>
        <w:object w:dxaOrig="4750" w:dyaOrig="765">
          <v:shape id="_x0000_i1031" type="#_x0000_t75" style="width:237.4pt;height:38.75pt" o:ole="">
            <v:imagedata r:id="rId23" o:title=""/>
          </v:shape>
          <o:OLEObject Type="Embed" ProgID="Equation.3" ShapeID="_x0000_i1031" DrawAspect="Content" ObjectID="_1690121111" r:id="rId24"/>
        </w:object>
      </w:r>
      <w:r w:rsidRPr="003E6F84">
        <w:rPr>
          <w:color w:val="000000"/>
        </w:rPr>
        <w:t xml:space="preserve">                                                </w:t>
      </w:r>
    </w:p>
    <w:p w:rsidR="00CC534B" w:rsidRPr="003E6F84" w:rsidRDefault="001E3500">
      <w:pPr>
        <w:spacing w:line="360" w:lineRule="exact"/>
        <w:ind w:firstLineChars="200" w:firstLine="420"/>
        <w:rPr>
          <w:rFonts w:ascii="宋体"/>
          <w:color w:val="000000"/>
        </w:rPr>
      </w:pPr>
      <w:r w:rsidRPr="003E6F84">
        <w:rPr>
          <w:rFonts w:ascii="宋体" w:hint="eastAsia"/>
          <w:color w:val="000000"/>
        </w:rPr>
        <w:t>式中：</w:t>
      </w:r>
    </w:p>
    <w:p w:rsidR="00CC534B" w:rsidRPr="003E6F84" w:rsidRDefault="001E3500">
      <w:pPr>
        <w:spacing w:line="360" w:lineRule="exact"/>
        <w:ind w:firstLine="420"/>
        <w:rPr>
          <w:rFonts w:ascii="宋体"/>
          <w:color w:val="000000"/>
        </w:rPr>
      </w:pPr>
      <w:r w:rsidRPr="003E6F84">
        <w:rPr>
          <w:rFonts w:ascii="宋体"/>
          <w:color w:val="000000"/>
        </w:rPr>
        <w:t>K----</w:t>
      </w:r>
      <w:r w:rsidRPr="003E6F84">
        <w:rPr>
          <w:rFonts w:ascii="宋体" w:hint="eastAsia"/>
          <w:color w:val="000000"/>
        </w:rPr>
        <w:t>有效度，</w:t>
      </w:r>
      <w:r w:rsidRPr="003E6F84">
        <w:rPr>
          <w:rFonts w:ascii="宋体"/>
          <w:color w:val="000000"/>
        </w:rPr>
        <w:t>%</w:t>
      </w:r>
      <w:r w:rsidRPr="003E6F84">
        <w:rPr>
          <w:rFonts w:ascii="宋体" w:hint="eastAsia"/>
          <w:color w:val="000000"/>
        </w:rPr>
        <w:t>；</w:t>
      </w:r>
    </w:p>
    <w:p w:rsidR="00CC534B" w:rsidRPr="003E6F84" w:rsidRDefault="001E3500">
      <w:pPr>
        <w:spacing w:line="360" w:lineRule="exact"/>
        <w:ind w:firstLine="420"/>
        <w:rPr>
          <w:rFonts w:ascii="宋体"/>
          <w:color w:val="000000"/>
        </w:rPr>
      </w:pPr>
      <w:r w:rsidRPr="003E6F84">
        <w:rPr>
          <w:rFonts w:ascii="宋体" w:hint="eastAsia"/>
          <w:color w:val="000000"/>
        </w:rPr>
        <w:t>∑</w:t>
      </w:r>
      <w:proofErr w:type="spellStart"/>
      <w:r w:rsidRPr="003E6F84">
        <w:rPr>
          <w:rFonts w:ascii="宋体"/>
          <w:color w:val="000000"/>
        </w:rPr>
        <w:t>T</w:t>
      </w:r>
      <w:r w:rsidRPr="003E6F84">
        <w:rPr>
          <w:rFonts w:ascii="宋体"/>
          <w:color w:val="000000"/>
          <w:vertAlign w:val="subscript"/>
        </w:rPr>
        <w:t>g</w:t>
      </w:r>
      <w:proofErr w:type="spellEnd"/>
      <w:r w:rsidRPr="003E6F84">
        <w:rPr>
          <w:rFonts w:ascii="宋体"/>
          <w:color w:val="000000"/>
        </w:rPr>
        <w:t>----</w:t>
      </w:r>
      <w:r w:rsidRPr="003E6F84">
        <w:rPr>
          <w:rFonts w:ascii="宋体" w:hint="eastAsia"/>
          <w:color w:val="000000"/>
        </w:rPr>
        <w:t>故障排除时间，</w:t>
      </w:r>
      <w:r w:rsidRPr="003E6F84">
        <w:rPr>
          <w:rFonts w:ascii="宋体"/>
          <w:color w:val="000000"/>
        </w:rPr>
        <w:t>h</w:t>
      </w:r>
      <w:r w:rsidRPr="003E6F84">
        <w:rPr>
          <w:rFonts w:ascii="宋体" w:hint="eastAsia"/>
          <w:color w:val="000000"/>
        </w:rPr>
        <w:t>；</w:t>
      </w:r>
    </w:p>
    <w:p w:rsidR="00CC534B" w:rsidRPr="003E6F84" w:rsidRDefault="001E3500">
      <w:pPr>
        <w:spacing w:line="360" w:lineRule="exact"/>
        <w:ind w:firstLine="420"/>
        <w:rPr>
          <w:rFonts w:ascii="宋体"/>
          <w:color w:val="000000"/>
        </w:rPr>
      </w:pPr>
      <w:r w:rsidRPr="003E6F84">
        <w:rPr>
          <w:rFonts w:ascii="宋体" w:hint="eastAsia"/>
          <w:color w:val="000000"/>
        </w:rPr>
        <w:t>∑</w:t>
      </w:r>
      <w:proofErr w:type="spellStart"/>
      <w:r w:rsidRPr="003E6F84">
        <w:rPr>
          <w:rFonts w:ascii="宋体"/>
          <w:color w:val="000000"/>
        </w:rPr>
        <w:t>T</w:t>
      </w:r>
      <w:r w:rsidRPr="003E6F84">
        <w:rPr>
          <w:rFonts w:ascii="宋体"/>
          <w:color w:val="000000"/>
          <w:vertAlign w:val="subscript"/>
        </w:rPr>
        <w:t>z</w:t>
      </w:r>
      <w:proofErr w:type="spellEnd"/>
      <w:r w:rsidRPr="003E6F84">
        <w:rPr>
          <w:rFonts w:ascii="宋体" w:hAnsi="宋体"/>
          <w:color w:val="000000"/>
        </w:rPr>
        <w:t xml:space="preserve"> ----</w:t>
      </w:r>
      <w:r w:rsidRPr="003E6F84">
        <w:rPr>
          <w:rFonts w:ascii="宋体" w:hAnsi="宋体" w:hint="eastAsia"/>
          <w:color w:val="000000"/>
        </w:rPr>
        <w:t>纯工作时间，</w:t>
      </w:r>
      <w:r w:rsidRPr="003E6F84">
        <w:rPr>
          <w:rFonts w:ascii="宋体" w:hAnsi="宋体"/>
          <w:color w:val="000000"/>
        </w:rPr>
        <w:t>h</w:t>
      </w:r>
      <w:r w:rsidRPr="003E6F84">
        <w:rPr>
          <w:rFonts w:ascii="宋体" w:hAnsi="宋体" w:hint="eastAsia"/>
          <w:color w:val="000000"/>
        </w:rPr>
        <w:t>。</w:t>
      </w:r>
    </w:p>
    <w:p w:rsidR="00CC534B" w:rsidRPr="003E6F84" w:rsidRDefault="001E3500">
      <w:pPr>
        <w:pStyle w:val="a0"/>
        <w:spacing w:before="312" w:after="312"/>
        <w:rPr>
          <w:color w:val="000000"/>
        </w:rPr>
      </w:pPr>
      <w:bookmarkStart w:id="176" w:name="_Toc281990997"/>
      <w:bookmarkStart w:id="177" w:name="_Toc281488949"/>
      <w:bookmarkStart w:id="178" w:name="_Toc236105977"/>
      <w:bookmarkStart w:id="179" w:name="_Toc407065928"/>
      <w:bookmarkStart w:id="180" w:name="_Toc233251891"/>
      <w:bookmarkStart w:id="181" w:name="_Toc233251777"/>
      <w:bookmarkStart w:id="182" w:name="_Toc233251959"/>
      <w:bookmarkStart w:id="183" w:name="_Toc233251852"/>
      <w:bookmarkStart w:id="184" w:name="_Toc407065983"/>
      <w:bookmarkStart w:id="185" w:name="_Toc236106004"/>
      <w:bookmarkStart w:id="186" w:name="_Toc282877383"/>
      <w:bookmarkStart w:id="187" w:name="_Toc281853878"/>
      <w:bookmarkStart w:id="188" w:name="_Toc233251671"/>
      <w:r w:rsidRPr="003E6F84">
        <w:rPr>
          <w:rFonts w:hint="eastAsia"/>
          <w:color w:val="000000"/>
        </w:rPr>
        <w:t>检验规则</w:t>
      </w:r>
      <w:bookmarkEnd w:id="176"/>
      <w:bookmarkEnd w:id="177"/>
      <w:bookmarkEnd w:id="178"/>
      <w:bookmarkEnd w:id="179"/>
      <w:bookmarkEnd w:id="180"/>
      <w:bookmarkEnd w:id="181"/>
      <w:bookmarkEnd w:id="182"/>
      <w:bookmarkEnd w:id="183"/>
      <w:bookmarkEnd w:id="184"/>
      <w:bookmarkEnd w:id="185"/>
      <w:bookmarkEnd w:id="186"/>
      <w:bookmarkEnd w:id="187"/>
      <w:bookmarkEnd w:id="188"/>
    </w:p>
    <w:p w:rsidR="00CC534B" w:rsidRPr="003E6F84" w:rsidRDefault="001E3500">
      <w:pPr>
        <w:pStyle w:val="a1"/>
        <w:spacing w:before="156" w:after="156"/>
        <w:ind w:left="0"/>
        <w:rPr>
          <w:color w:val="000000"/>
        </w:rPr>
      </w:pPr>
      <w:bookmarkStart w:id="189" w:name="_Toc281488950"/>
      <w:bookmarkStart w:id="190" w:name="_Toc233251853"/>
      <w:bookmarkStart w:id="191" w:name="_Toc407065984"/>
      <w:bookmarkStart w:id="192" w:name="_Toc233251778"/>
      <w:bookmarkStart w:id="193" w:name="_Toc233251892"/>
      <w:bookmarkStart w:id="194" w:name="_Toc233251960"/>
      <w:bookmarkStart w:id="195" w:name="_Toc407065929"/>
      <w:bookmarkStart w:id="196" w:name="_Toc236106005"/>
      <w:r w:rsidRPr="003E6F84">
        <w:rPr>
          <w:rFonts w:hint="eastAsia"/>
          <w:color w:val="000000"/>
        </w:rPr>
        <w:t>检验分类</w:t>
      </w:r>
      <w:bookmarkEnd w:id="189"/>
      <w:bookmarkEnd w:id="190"/>
      <w:bookmarkEnd w:id="191"/>
      <w:bookmarkEnd w:id="192"/>
      <w:bookmarkEnd w:id="193"/>
      <w:bookmarkEnd w:id="194"/>
      <w:bookmarkEnd w:id="195"/>
      <w:bookmarkEnd w:id="196"/>
    </w:p>
    <w:p w:rsidR="00CC534B" w:rsidRPr="003E6F84" w:rsidRDefault="001E3500" w:rsidP="00F1079B">
      <w:pPr>
        <w:pStyle w:val="ae"/>
        <w:rPr>
          <w:color w:val="000000"/>
        </w:rPr>
      </w:pPr>
      <w:r w:rsidRPr="003E6F84">
        <w:rPr>
          <w:rFonts w:hint="eastAsia"/>
          <w:color w:val="000000"/>
        </w:rPr>
        <w:t>茶叶输送机的检验分为出厂检验和型式试验。</w:t>
      </w:r>
    </w:p>
    <w:p w:rsidR="00CC534B" w:rsidRPr="003E6F84" w:rsidRDefault="001E3500">
      <w:pPr>
        <w:pStyle w:val="a1"/>
        <w:spacing w:before="156" w:after="156"/>
        <w:ind w:left="0"/>
        <w:rPr>
          <w:color w:val="000000"/>
        </w:rPr>
      </w:pPr>
      <w:bookmarkStart w:id="197" w:name="_Toc407065985"/>
      <w:bookmarkStart w:id="198" w:name="_Toc407065930"/>
      <w:bookmarkStart w:id="199" w:name="_Toc233251893"/>
      <w:bookmarkStart w:id="200" w:name="_Toc233251779"/>
      <w:bookmarkStart w:id="201" w:name="_Toc233251854"/>
      <w:bookmarkStart w:id="202" w:name="_Toc236106006"/>
      <w:bookmarkStart w:id="203" w:name="_Toc281488951"/>
      <w:bookmarkStart w:id="204" w:name="_Toc233251961"/>
      <w:r w:rsidRPr="003E6F84">
        <w:rPr>
          <w:rFonts w:hint="eastAsia"/>
          <w:color w:val="000000"/>
        </w:rPr>
        <w:t>出厂检验</w:t>
      </w:r>
      <w:bookmarkEnd w:id="197"/>
      <w:bookmarkEnd w:id="198"/>
      <w:bookmarkEnd w:id="199"/>
      <w:bookmarkEnd w:id="200"/>
      <w:bookmarkEnd w:id="201"/>
      <w:bookmarkEnd w:id="202"/>
      <w:bookmarkEnd w:id="203"/>
      <w:bookmarkEnd w:id="204"/>
    </w:p>
    <w:p w:rsidR="00CC534B" w:rsidRPr="003E6F84" w:rsidRDefault="001E3500" w:rsidP="00F1079B">
      <w:pPr>
        <w:pStyle w:val="ae"/>
        <w:rPr>
          <w:color w:val="000000"/>
        </w:rPr>
      </w:pPr>
      <w:r w:rsidRPr="003E6F84">
        <w:rPr>
          <w:rFonts w:hint="eastAsia"/>
          <w:color w:val="000000"/>
        </w:rPr>
        <w:t>茶叶输送机在出厂前应逐台按表2进行检验。检验项目经制造厂质量检验部门检验符合本标准规定要求后，方可发给产品出厂合格证。</w:t>
      </w:r>
    </w:p>
    <w:p w:rsidR="00CC534B" w:rsidRPr="003E6F84" w:rsidRDefault="001E3500">
      <w:pPr>
        <w:pStyle w:val="a1"/>
        <w:spacing w:before="156" w:after="156"/>
        <w:ind w:left="0"/>
        <w:rPr>
          <w:color w:val="000000"/>
        </w:rPr>
      </w:pPr>
      <w:bookmarkStart w:id="205" w:name="_Toc233251894"/>
      <w:bookmarkStart w:id="206" w:name="_Toc236106007"/>
      <w:bookmarkStart w:id="207" w:name="_Toc233251962"/>
      <w:bookmarkStart w:id="208" w:name="_Toc233251855"/>
      <w:bookmarkStart w:id="209" w:name="_Toc281488952"/>
      <w:bookmarkStart w:id="210" w:name="_Toc233251780"/>
      <w:bookmarkStart w:id="211" w:name="_Toc407065931"/>
      <w:bookmarkStart w:id="212" w:name="_Toc407065986"/>
      <w:r w:rsidRPr="003E6F84">
        <w:rPr>
          <w:rFonts w:hint="eastAsia"/>
          <w:color w:val="000000"/>
        </w:rPr>
        <w:t>型式</w:t>
      </w:r>
      <w:bookmarkEnd w:id="205"/>
      <w:bookmarkEnd w:id="206"/>
      <w:bookmarkEnd w:id="207"/>
      <w:bookmarkEnd w:id="208"/>
      <w:bookmarkEnd w:id="209"/>
      <w:bookmarkEnd w:id="210"/>
      <w:r w:rsidRPr="003E6F84">
        <w:rPr>
          <w:rFonts w:hint="eastAsia"/>
          <w:color w:val="000000"/>
        </w:rPr>
        <w:t>试验</w:t>
      </w:r>
      <w:bookmarkEnd w:id="211"/>
      <w:bookmarkEnd w:id="212"/>
    </w:p>
    <w:p w:rsidR="00CC534B" w:rsidRPr="003E6F84" w:rsidRDefault="001E3500">
      <w:pPr>
        <w:pStyle w:val="ae"/>
        <w:ind w:firstLineChars="0" w:firstLine="0"/>
        <w:rPr>
          <w:color w:val="000000"/>
        </w:rPr>
      </w:pPr>
      <w:bookmarkStart w:id="213" w:name="_Toc407065932"/>
      <w:bookmarkStart w:id="214" w:name="_Toc233251781"/>
      <w:r w:rsidRPr="003E6F84">
        <w:rPr>
          <w:rFonts w:ascii="黑体" w:eastAsia="黑体"/>
          <w:color w:val="000000"/>
        </w:rPr>
        <w:t>7.3.1</w:t>
      </w:r>
      <w:r w:rsidRPr="003E6F84">
        <w:rPr>
          <w:color w:val="000000"/>
        </w:rPr>
        <w:t xml:space="preserve"> </w:t>
      </w:r>
      <w:r w:rsidRPr="003E6F84">
        <w:rPr>
          <w:rFonts w:hint="eastAsia"/>
          <w:color w:val="000000"/>
        </w:rPr>
        <w:t>正常生产时，茶叶输送机型式检验每二年检验一次。</w:t>
      </w:r>
      <w:r w:rsidRPr="003E6F84">
        <w:rPr>
          <w:color w:val="000000"/>
        </w:rPr>
        <w:t xml:space="preserve"> </w:t>
      </w:r>
    </w:p>
    <w:p w:rsidR="00CC534B" w:rsidRPr="003E6F84" w:rsidRDefault="001E3500">
      <w:pPr>
        <w:pStyle w:val="ae"/>
        <w:ind w:firstLineChars="0" w:firstLine="0"/>
        <w:rPr>
          <w:rFonts w:hAnsi="宋体"/>
          <w:color w:val="000000"/>
        </w:rPr>
      </w:pPr>
      <w:r w:rsidRPr="003E6F84">
        <w:rPr>
          <w:rFonts w:ascii="黑体" w:eastAsia="黑体" w:hAnsi="宋体"/>
          <w:color w:val="000000"/>
        </w:rPr>
        <w:t>7.3.2</w:t>
      </w:r>
      <w:r w:rsidRPr="003E6F84">
        <w:rPr>
          <w:rFonts w:ascii="黑体" w:eastAsia="黑体" w:hAnsi="宋体" w:hint="eastAsia"/>
          <w:color w:val="000000"/>
        </w:rPr>
        <w:t xml:space="preserve"> </w:t>
      </w:r>
      <w:r w:rsidRPr="003E6F84">
        <w:rPr>
          <w:rFonts w:hAnsi="宋体" w:hint="eastAsia"/>
          <w:color w:val="000000"/>
        </w:rPr>
        <w:t>遇有下列情况之</w:t>
      </w:r>
      <w:proofErr w:type="gramStart"/>
      <w:r w:rsidRPr="003E6F84">
        <w:rPr>
          <w:rFonts w:hAnsi="宋体" w:hint="eastAsia"/>
          <w:color w:val="000000"/>
        </w:rPr>
        <w:t>一时应</w:t>
      </w:r>
      <w:proofErr w:type="gramEnd"/>
      <w:r w:rsidRPr="003E6F84">
        <w:rPr>
          <w:rFonts w:hAnsi="宋体" w:hint="eastAsia"/>
          <w:color w:val="000000"/>
        </w:rPr>
        <w:t>进行型式试验：</w:t>
      </w:r>
      <w:bookmarkEnd w:id="213"/>
      <w:bookmarkEnd w:id="214"/>
    </w:p>
    <w:p w:rsidR="00CC534B" w:rsidRPr="003E6F84" w:rsidRDefault="001E3500" w:rsidP="00F1079B">
      <w:pPr>
        <w:pStyle w:val="ae"/>
        <w:rPr>
          <w:rFonts w:hAnsi="宋体"/>
          <w:color w:val="000000"/>
        </w:rPr>
      </w:pPr>
      <w:r w:rsidRPr="003E6F84">
        <w:rPr>
          <w:rFonts w:hAnsi="宋体"/>
          <w:color w:val="000000"/>
        </w:rPr>
        <w:t xml:space="preserve">a)  </w:t>
      </w:r>
      <w:r w:rsidRPr="003E6F84">
        <w:rPr>
          <w:rFonts w:hAnsi="宋体" w:hint="eastAsia"/>
          <w:color w:val="000000"/>
        </w:rPr>
        <w:t>产品投产或者产品定型鉴定前；</w:t>
      </w:r>
    </w:p>
    <w:p w:rsidR="00CC534B" w:rsidRPr="003E6F84" w:rsidRDefault="001E3500" w:rsidP="00F1079B">
      <w:pPr>
        <w:pStyle w:val="ae"/>
        <w:rPr>
          <w:rFonts w:hAnsi="宋体"/>
          <w:color w:val="000000"/>
        </w:rPr>
      </w:pPr>
      <w:r w:rsidRPr="003E6F84">
        <w:rPr>
          <w:rFonts w:hAnsi="宋体"/>
          <w:color w:val="000000"/>
        </w:rPr>
        <w:lastRenderedPageBreak/>
        <w:t xml:space="preserve">b)  </w:t>
      </w:r>
      <w:r w:rsidRPr="003E6F84">
        <w:rPr>
          <w:rFonts w:hAnsi="宋体" w:hint="eastAsia"/>
          <w:color w:val="000000"/>
        </w:rPr>
        <w:t>产品的结构、材料、工艺、参数有较大改变，可能影响产品性能时；</w:t>
      </w:r>
    </w:p>
    <w:p w:rsidR="00CC534B" w:rsidRPr="003E6F84" w:rsidRDefault="001E3500" w:rsidP="00F1079B">
      <w:pPr>
        <w:pStyle w:val="ae"/>
        <w:rPr>
          <w:rFonts w:hAnsi="宋体"/>
          <w:color w:val="000000"/>
        </w:rPr>
      </w:pPr>
      <w:r w:rsidRPr="003E6F84">
        <w:rPr>
          <w:rFonts w:hAnsi="宋体"/>
          <w:color w:val="000000"/>
        </w:rPr>
        <w:t xml:space="preserve">c)  </w:t>
      </w:r>
      <w:r w:rsidRPr="003E6F84">
        <w:rPr>
          <w:rFonts w:hAnsi="宋体" w:hint="eastAsia"/>
          <w:color w:val="000000"/>
        </w:rPr>
        <w:t>产品长期停产后恢复生产时；</w:t>
      </w:r>
    </w:p>
    <w:p w:rsidR="00CC534B" w:rsidRPr="003E6F84" w:rsidRDefault="001E3500" w:rsidP="00F1079B">
      <w:pPr>
        <w:pStyle w:val="ae"/>
        <w:rPr>
          <w:color w:val="000000"/>
        </w:rPr>
      </w:pPr>
      <w:r w:rsidRPr="003E6F84">
        <w:rPr>
          <w:rFonts w:hAnsi="宋体"/>
          <w:color w:val="000000"/>
        </w:rPr>
        <w:t xml:space="preserve">d)  </w:t>
      </w:r>
      <w:r w:rsidRPr="003E6F84">
        <w:rPr>
          <w:rFonts w:hAnsi="宋体" w:hint="eastAsia"/>
          <w:color w:val="000000"/>
        </w:rPr>
        <w:t>国家质量监督</w:t>
      </w:r>
      <w:r w:rsidRPr="003E6F84">
        <w:rPr>
          <w:rFonts w:hint="eastAsia"/>
          <w:color w:val="000000"/>
        </w:rPr>
        <w:t>检验机构提出进行型式试验要求时。</w:t>
      </w:r>
    </w:p>
    <w:p w:rsidR="00CC534B" w:rsidRPr="003E6F84" w:rsidRDefault="001E3500">
      <w:pPr>
        <w:pStyle w:val="ae"/>
        <w:ind w:firstLineChars="0" w:firstLine="0"/>
        <w:rPr>
          <w:rFonts w:hAnsi="宋体"/>
          <w:color w:val="000000"/>
        </w:rPr>
      </w:pPr>
      <w:bookmarkStart w:id="215" w:name="_Toc407065933"/>
      <w:bookmarkStart w:id="216" w:name="_Toc281488953"/>
      <w:bookmarkStart w:id="217" w:name="_Toc233251783"/>
      <w:bookmarkStart w:id="218" w:name="_Toc233251782"/>
      <w:r w:rsidRPr="003E6F84">
        <w:rPr>
          <w:rFonts w:ascii="黑体" w:eastAsia="黑体" w:hAnsi="宋体"/>
          <w:color w:val="000000"/>
        </w:rPr>
        <w:t>7.3.</w:t>
      </w:r>
      <w:r w:rsidRPr="003E6F84">
        <w:rPr>
          <w:rFonts w:ascii="黑体" w:eastAsia="黑体" w:hAnsi="宋体" w:hint="eastAsia"/>
          <w:color w:val="000000"/>
        </w:rPr>
        <w:t>3</w:t>
      </w:r>
      <w:r w:rsidRPr="003E6F84">
        <w:rPr>
          <w:rFonts w:ascii="黑体" w:eastAsia="黑体" w:hAnsi="宋体"/>
          <w:color w:val="000000"/>
        </w:rPr>
        <w:t xml:space="preserve">  </w:t>
      </w:r>
      <w:r w:rsidRPr="003E6F84">
        <w:rPr>
          <w:rFonts w:hAnsi="宋体" w:hint="eastAsia"/>
          <w:color w:val="000000"/>
        </w:rPr>
        <w:t>型式试验应包括本标准要求的全部项目内容，被检样机数量不少于2台。</w:t>
      </w:r>
      <w:bookmarkEnd w:id="215"/>
      <w:bookmarkEnd w:id="216"/>
      <w:bookmarkEnd w:id="217"/>
      <w:bookmarkEnd w:id="218"/>
    </w:p>
    <w:p w:rsidR="00CC534B" w:rsidRPr="003E6F84" w:rsidRDefault="001E3500">
      <w:pPr>
        <w:pStyle w:val="a1"/>
        <w:spacing w:before="156" w:after="156"/>
        <w:ind w:left="0"/>
        <w:rPr>
          <w:color w:val="000000"/>
        </w:rPr>
      </w:pPr>
      <w:r w:rsidRPr="003E6F84">
        <w:rPr>
          <w:rFonts w:hint="eastAsia"/>
          <w:color w:val="000000"/>
        </w:rPr>
        <w:t xml:space="preserve"> 抽样方法</w:t>
      </w:r>
    </w:p>
    <w:p w:rsidR="00CC534B" w:rsidRPr="003E6F84" w:rsidRDefault="001E3500">
      <w:pPr>
        <w:pStyle w:val="ae"/>
        <w:ind w:firstLineChars="0" w:firstLine="0"/>
        <w:rPr>
          <w:rFonts w:hAnsi="宋体"/>
          <w:color w:val="000000"/>
        </w:rPr>
      </w:pPr>
      <w:r w:rsidRPr="003E6F84">
        <w:rPr>
          <w:rFonts w:hAnsi="宋体" w:hint="eastAsia"/>
          <w:color w:val="000000"/>
        </w:rPr>
        <w:t>7.4.1  采取</w:t>
      </w:r>
      <w:r w:rsidRPr="003E6F84">
        <w:rPr>
          <w:rFonts w:hAnsi="宋体"/>
          <w:color w:val="000000"/>
        </w:rPr>
        <w:t>GB/T 2828.1</w:t>
      </w:r>
      <w:r w:rsidRPr="003E6F84">
        <w:rPr>
          <w:rFonts w:hAnsi="宋体" w:hint="eastAsia"/>
          <w:color w:val="000000"/>
        </w:rPr>
        <w:t>中的简单随机抽样法。</w:t>
      </w:r>
    </w:p>
    <w:p w:rsidR="00CC534B" w:rsidRPr="003E6F84" w:rsidRDefault="001E3500">
      <w:pPr>
        <w:pStyle w:val="ae"/>
        <w:ind w:firstLineChars="0" w:firstLine="0"/>
        <w:rPr>
          <w:rFonts w:hAnsi="宋体"/>
          <w:color w:val="000000"/>
        </w:rPr>
      </w:pPr>
      <w:r w:rsidRPr="003E6F84">
        <w:rPr>
          <w:rFonts w:hAnsi="宋体" w:hint="eastAsia"/>
          <w:color w:val="000000"/>
        </w:rPr>
        <w:t>7.4.2  正常检验按照</w:t>
      </w:r>
      <w:r w:rsidRPr="003E6F84">
        <w:rPr>
          <w:rFonts w:hAnsi="宋体"/>
          <w:color w:val="000000"/>
        </w:rPr>
        <w:t>GB/T 2828.1</w:t>
      </w:r>
      <w:r w:rsidRPr="003E6F84">
        <w:rPr>
          <w:rFonts w:hAnsi="宋体" w:hint="eastAsia"/>
          <w:color w:val="000000"/>
        </w:rPr>
        <w:t>中的一次抽样方案，采用特殊检查水平</w:t>
      </w:r>
      <w:r w:rsidRPr="003E6F84">
        <w:rPr>
          <w:rFonts w:hAnsi="宋体"/>
          <w:color w:val="000000"/>
        </w:rPr>
        <w:t>S-1</w:t>
      </w:r>
      <w:r w:rsidRPr="003E6F84">
        <w:rPr>
          <w:rFonts w:hAnsi="宋体" w:hint="eastAsia"/>
          <w:color w:val="000000"/>
        </w:rPr>
        <w:t>，每批产品中抽检2台。</w:t>
      </w:r>
    </w:p>
    <w:p w:rsidR="00CC534B" w:rsidRPr="003E6F84" w:rsidRDefault="001E3500">
      <w:pPr>
        <w:pStyle w:val="ae"/>
        <w:ind w:firstLineChars="0" w:firstLine="0"/>
        <w:rPr>
          <w:color w:val="000000"/>
        </w:rPr>
      </w:pPr>
      <w:r w:rsidRPr="003E6F84">
        <w:rPr>
          <w:rFonts w:ascii="黑体" w:eastAsia="黑体"/>
          <w:color w:val="000000"/>
        </w:rPr>
        <w:t>7.</w:t>
      </w:r>
      <w:r w:rsidRPr="003E6F84">
        <w:rPr>
          <w:rFonts w:ascii="黑体" w:eastAsia="黑体" w:hint="eastAsia"/>
          <w:color w:val="000000"/>
        </w:rPr>
        <w:t>4</w:t>
      </w:r>
      <w:r w:rsidRPr="003E6F84">
        <w:rPr>
          <w:rFonts w:ascii="黑体" w:eastAsia="黑体"/>
          <w:color w:val="000000"/>
        </w:rPr>
        <w:t>.</w:t>
      </w:r>
      <w:r w:rsidRPr="003E6F84">
        <w:rPr>
          <w:rFonts w:ascii="黑体" w:eastAsia="黑体" w:hint="eastAsia"/>
          <w:color w:val="000000"/>
        </w:rPr>
        <w:t>3</w:t>
      </w:r>
      <w:r w:rsidRPr="003E6F84">
        <w:rPr>
          <w:rFonts w:ascii="黑体" w:eastAsia="黑体"/>
          <w:color w:val="000000"/>
        </w:rPr>
        <w:t xml:space="preserve"> </w:t>
      </w:r>
      <w:r w:rsidRPr="003E6F84">
        <w:rPr>
          <w:color w:val="000000"/>
        </w:rPr>
        <w:t xml:space="preserve"> </w:t>
      </w:r>
      <w:r w:rsidRPr="003E6F84">
        <w:rPr>
          <w:rFonts w:hint="eastAsia"/>
          <w:color w:val="000000"/>
        </w:rPr>
        <w:t>抽取的样机应是企业近一年内生产的、未经使用的合格产品。</w:t>
      </w:r>
    </w:p>
    <w:p w:rsidR="00CC534B" w:rsidRPr="003E6F84" w:rsidRDefault="001E3500">
      <w:pPr>
        <w:pStyle w:val="a1"/>
        <w:spacing w:before="156" w:after="156"/>
        <w:ind w:left="0"/>
        <w:rPr>
          <w:color w:val="000000"/>
        </w:rPr>
      </w:pPr>
      <w:r w:rsidRPr="003E6F84">
        <w:rPr>
          <w:rFonts w:hint="eastAsia"/>
          <w:color w:val="000000"/>
        </w:rPr>
        <w:t xml:space="preserve"> 检验项目分类</w:t>
      </w:r>
    </w:p>
    <w:p w:rsidR="00CC534B" w:rsidRPr="003E6F84" w:rsidRDefault="001E3500">
      <w:pPr>
        <w:pStyle w:val="ae"/>
        <w:rPr>
          <w:rFonts w:hAnsi="宋体"/>
          <w:color w:val="000000"/>
        </w:rPr>
      </w:pPr>
      <w:r w:rsidRPr="003E6F84">
        <w:rPr>
          <w:rFonts w:hint="eastAsia"/>
          <w:color w:val="000000"/>
        </w:rPr>
        <w:t>检验项目按其对产品的影响程度分为</w:t>
      </w:r>
      <w:r w:rsidRPr="003E6F84">
        <w:rPr>
          <w:color w:val="000000"/>
        </w:rPr>
        <w:t>A</w:t>
      </w:r>
      <w:r w:rsidRPr="003E6F84">
        <w:rPr>
          <w:rFonts w:hint="eastAsia"/>
          <w:color w:val="000000"/>
        </w:rPr>
        <w:t>类、</w:t>
      </w:r>
      <w:r w:rsidRPr="003E6F84">
        <w:rPr>
          <w:color w:val="000000"/>
        </w:rPr>
        <w:t>B</w:t>
      </w:r>
      <w:r w:rsidRPr="003E6F84">
        <w:rPr>
          <w:rFonts w:hint="eastAsia"/>
          <w:color w:val="000000"/>
        </w:rPr>
        <w:t>类、</w:t>
      </w:r>
      <w:r w:rsidRPr="003E6F84">
        <w:rPr>
          <w:color w:val="000000"/>
        </w:rPr>
        <w:t>C</w:t>
      </w:r>
      <w:r w:rsidRPr="003E6F84">
        <w:rPr>
          <w:rFonts w:hint="eastAsia"/>
          <w:color w:val="000000"/>
        </w:rPr>
        <w:t>类，项目分类见表2。</w:t>
      </w:r>
      <w:bookmarkStart w:id="219" w:name="_Toc233251970"/>
      <w:bookmarkStart w:id="220" w:name="_Toc233251863"/>
      <w:bookmarkStart w:id="221" w:name="_Toc233251676"/>
      <w:bookmarkStart w:id="222" w:name="_Toc233251902"/>
      <w:bookmarkStart w:id="223" w:name="_Toc233251833"/>
    </w:p>
    <w:p w:rsidR="00CC534B" w:rsidRPr="003E6F84" w:rsidRDefault="001E3500">
      <w:pPr>
        <w:pStyle w:val="a5"/>
        <w:numPr>
          <w:ilvl w:val="0"/>
          <w:numId w:val="0"/>
        </w:numPr>
        <w:spacing w:before="156" w:after="156"/>
        <w:rPr>
          <w:color w:val="000000"/>
        </w:rPr>
      </w:pPr>
      <w:r w:rsidRPr="003E6F84">
        <w:rPr>
          <w:rFonts w:hint="eastAsia"/>
          <w:color w:val="000000"/>
        </w:rPr>
        <w:t>表2</w:t>
      </w:r>
      <w:r w:rsidRPr="003E6F84">
        <w:rPr>
          <w:color w:val="000000"/>
        </w:rPr>
        <w:t xml:space="preserve">    </w:t>
      </w:r>
      <w:r w:rsidRPr="003E6F84">
        <w:rPr>
          <w:rFonts w:hint="eastAsia"/>
          <w:color w:val="000000"/>
        </w:rPr>
        <w:t>检验项目分类表</w:t>
      </w:r>
      <w:bookmarkEnd w:id="219"/>
      <w:bookmarkEnd w:id="220"/>
      <w:bookmarkEnd w:id="221"/>
      <w:bookmarkEnd w:id="222"/>
      <w:bookmarkEnd w:id="223"/>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885"/>
        <w:gridCol w:w="2735"/>
        <w:gridCol w:w="1626"/>
        <w:gridCol w:w="1626"/>
        <w:gridCol w:w="1627"/>
      </w:tblGrid>
      <w:tr w:rsidR="00186F7D" w:rsidRPr="003E6F84" w:rsidTr="00186F7D">
        <w:trPr>
          <w:trHeight w:val="20"/>
        </w:trPr>
        <w:tc>
          <w:tcPr>
            <w:tcW w:w="1620" w:type="dxa"/>
            <w:gridSpan w:val="2"/>
            <w:vAlign w:val="center"/>
          </w:tcPr>
          <w:p w:rsidR="00CC534B" w:rsidRPr="003E6F84" w:rsidRDefault="001E3500">
            <w:pPr>
              <w:pStyle w:val="ae"/>
              <w:ind w:firstLineChars="0" w:firstLine="0"/>
              <w:jc w:val="center"/>
              <w:rPr>
                <w:rFonts w:ascii="黑体" w:eastAsia="黑体"/>
                <w:color w:val="000000"/>
                <w:sz w:val="18"/>
                <w:szCs w:val="18"/>
              </w:rPr>
            </w:pPr>
            <w:r w:rsidRPr="003E6F84">
              <w:rPr>
                <w:rFonts w:ascii="黑体" w:eastAsia="黑体" w:hint="eastAsia"/>
                <w:color w:val="000000"/>
                <w:sz w:val="18"/>
                <w:szCs w:val="18"/>
              </w:rPr>
              <w:t>项目分类</w:t>
            </w:r>
          </w:p>
        </w:tc>
        <w:tc>
          <w:tcPr>
            <w:tcW w:w="2735" w:type="dxa"/>
            <w:vMerge w:val="restart"/>
            <w:vAlign w:val="center"/>
          </w:tcPr>
          <w:p w:rsidR="00CC534B" w:rsidRPr="003E6F84" w:rsidRDefault="001E3500" w:rsidP="00227472">
            <w:pPr>
              <w:pStyle w:val="ae"/>
              <w:ind w:firstLine="360"/>
              <w:rPr>
                <w:color w:val="000000"/>
                <w:sz w:val="18"/>
                <w:szCs w:val="18"/>
              </w:rPr>
            </w:pPr>
            <w:r w:rsidRPr="003E6F84">
              <w:rPr>
                <w:rFonts w:ascii="黑体" w:eastAsia="黑体" w:hint="eastAsia"/>
                <w:color w:val="000000"/>
                <w:sz w:val="18"/>
                <w:szCs w:val="18"/>
              </w:rPr>
              <w:t>检</w:t>
            </w:r>
            <w:r w:rsidRPr="003E6F84">
              <w:rPr>
                <w:rFonts w:ascii="黑体" w:eastAsia="黑体"/>
                <w:color w:val="000000"/>
                <w:sz w:val="18"/>
                <w:szCs w:val="18"/>
              </w:rPr>
              <w:t xml:space="preserve">   </w:t>
            </w:r>
            <w:proofErr w:type="gramStart"/>
            <w:r w:rsidRPr="003E6F84">
              <w:rPr>
                <w:rFonts w:ascii="黑体" w:eastAsia="黑体" w:hint="eastAsia"/>
                <w:color w:val="000000"/>
                <w:sz w:val="18"/>
                <w:szCs w:val="18"/>
              </w:rPr>
              <w:t>验</w:t>
            </w:r>
            <w:proofErr w:type="gramEnd"/>
            <w:r w:rsidRPr="003E6F84">
              <w:rPr>
                <w:rFonts w:ascii="黑体" w:eastAsia="黑体"/>
                <w:color w:val="000000"/>
                <w:sz w:val="18"/>
                <w:szCs w:val="18"/>
              </w:rPr>
              <w:t xml:space="preserve">   </w:t>
            </w:r>
            <w:r w:rsidRPr="003E6F84">
              <w:rPr>
                <w:rFonts w:ascii="黑体" w:eastAsia="黑体" w:hint="eastAsia"/>
                <w:color w:val="000000"/>
                <w:sz w:val="18"/>
                <w:szCs w:val="18"/>
              </w:rPr>
              <w:t>项</w:t>
            </w:r>
            <w:r w:rsidRPr="003E6F84">
              <w:rPr>
                <w:rFonts w:ascii="黑体" w:eastAsia="黑体"/>
                <w:color w:val="000000"/>
                <w:sz w:val="18"/>
                <w:szCs w:val="18"/>
              </w:rPr>
              <w:t xml:space="preserve">  </w:t>
            </w:r>
            <w:r w:rsidRPr="003E6F84">
              <w:rPr>
                <w:rFonts w:ascii="黑体" w:eastAsia="黑体" w:hint="eastAsia"/>
                <w:color w:val="000000"/>
                <w:sz w:val="18"/>
                <w:szCs w:val="18"/>
              </w:rPr>
              <w:t>目</w:t>
            </w:r>
          </w:p>
        </w:tc>
        <w:tc>
          <w:tcPr>
            <w:tcW w:w="1626" w:type="dxa"/>
            <w:vMerge w:val="restart"/>
            <w:vAlign w:val="center"/>
          </w:tcPr>
          <w:p w:rsidR="00CC534B" w:rsidRPr="003E6F84" w:rsidRDefault="001E3500">
            <w:pPr>
              <w:pStyle w:val="ae"/>
              <w:ind w:firstLineChars="0" w:firstLine="0"/>
              <w:jc w:val="center"/>
              <w:rPr>
                <w:rFonts w:ascii="黑体" w:eastAsia="黑体"/>
                <w:color w:val="000000"/>
                <w:sz w:val="18"/>
                <w:szCs w:val="18"/>
              </w:rPr>
            </w:pPr>
            <w:r w:rsidRPr="003E6F84">
              <w:rPr>
                <w:rFonts w:ascii="黑体" w:eastAsia="黑体" w:hint="eastAsia"/>
                <w:color w:val="000000"/>
                <w:sz w:val="18"/>
                <w:szCs w:val="18"/>
              </w:rPr>
              <w:t>对应条款</w:t>
            </w:r>
          </w:p>
        </w:tc>
        <w:tc>
          <w:tcPr>
            <w:tcW w:w="1626" w:type="dxa"/>
            <w:vMerge w:val="restart"/>
            <w:vAlign w:val="center"/>
          </w:tcPr>
          <w:p w:rsidR="00CC534B" w:rsidRPr="003E6F84" w:rsidRDefault="001E3500">
            <w:pPr>
              <w:pStyle w:val="ae"/>
              <w:ind w:firstLineChars="0" w:firstLine="0"/>
              <w:jc w:val="center"/>
              <w:rPr>
                <w:rFonts w:ascii="黑体" w:eastAsia="黑体"/>
                <w:color w:val="000000"/>
                <w:sz w:val="18"/>
                <w:szCs w:val="18"/>
              </w:rPr>
            </w:pPr>
            <w:r w:rsidRPr="003E6F84">
              <w:rPr>
                <w:rFonts w:ascii="黑体" w:eastAsia="黑体" w:hint="eastAsia"/>
                <w:color w:val="000000"/>
                <w:sz w:val="18"/>
                <w:szCs w:val="18"/>
              </w:rPr>
              <w:t>出厂检验</w:t>
            </w:r>
          </w:p>
        </w:tc>
        <w:tc>
          <w:tcPr>
            <w:tcW w:w="1627" w:type="dxa"/>
            <w:vMerge w:val="restart"/>
            <w:vAlign w:val="center"/>
          </w:tcPr>
          <w:p w:rsidR="00CC534B" w:rsidRPr="003E6F84" w:rsidRDefault="001E3500">
            <w:pPr>
              <w:pStyle w:val="ae"/>
              <w:ind w:firstLineChars="0" w:firstLine="0"/>
              <w:jc w:val="center"/>
              <w:rPr>
                <w:rFonts w:ascii="黑体" w:eastAsia="黑体"/>
                <w:color w:val="000000"/>
                <w:sz w:val="18"/>
                <w:szCs w:val="18"/>
              </w:rPr>
            </w:pPr>
            <w:r w:rsidRPr="003E6F84">
              <w:rPr>
                <w:rFonts w:ascii="黑体" w:eastAsia="黑体" w:hint="eastAsia"/>
                <w:color w:val="000000"/>
                <w:sz w:val="18"/>
                <w:szCs w:val="18"/>
              </w:rPr>
              <w:t>型式检验</w:t>
            </w:r>
          </w:p>
        </w:tc>
      </w:tr>
      <w:tr w:rsidR="00186F7D" w:rsidRPr="003E6F84" w:rsidTr="00186F7D">
        <w:trPr>
          <w:trHeight w:val="20"/>
        </w:trPr>
        <w:tc>
          <w:tcPr>
            <w:tcW w:w="735" w:type="dxa"/>
            <w:vAlign w:val="center"/>
          </w:tcPr>
          <w:p w:rsidR="00CC534B" w:rsidRPr="003E6F84" w:rsidRDefault="001E3500">
            <w:pPr>
              <w:pStyle w:val="ae"/>
              <w:ind w:firstLineChars="0" w:firstLine="0"/>
              <w:jc w:val="center"/>
              <w:rPr>
                <w:rFonts w:ascii="黑体" w:eastAsia="黑体"/>
                <w:color w:val="000000"/>
                <w:sz w:val="18"/>
                <w:szCs w:val="18"/>
              </w:rPr>
            </w:pPr>
            <w:r w:rsidRPr="003E6F84">
              <w:rPr>
                <w:rFonts w:ascii="黑体" w:eastAsia="黑体" w:hint="eastAsia"/>
                <w:color w:val="000000"/>
                <w:sz w:val="18"/>
                <w:szCs w:val="18"/>
              </w:rPr>
              <w:t>类</w:t>
            </w:r>
          </w:p>
        </w:tc>
        <w:tc>
          <w:tcPr>
            <w:tcW w:w="885" w:type="dxa"/>
            <w:vAlign w:val="center"/>
          </w:tcPr>
          <w:p w:rsidR="00CC534B" w:rsidRPr="003E6F84" w:rsidRDefault="001E3500">
            <w:pPr>
              <w:pStyle w:val="ae"/>
              <w:ind w:firstLineChars="0" w:firstLine="0"/>
              <w:jc w:val="center"/>
              <w:rPr>
                <w:rFonts w:ascii="黑体" w:eastAsia="黑体"/>
                <w:color w:val="000000"/>
                <w:sz w:val="18"/>
                <w:szCs w:val="18"/>
              </w:rPr>
            </w:pPr>
            <w:r w:rsidRPr="003E6F84">
              <w:rPr>
                <w:rFonts w:ascii="黑体" w:eastAsia="黑体" w:hint="eastAsia"/>
                <w:color w:val="000000"/>
                <w:sz w:val="18"/>
                <w:szCs w:val="18"/>
              </w:rPr>
              <w:t>项</w:t>
            </w:r>
          </w:p>
        </w:tc>
        <w:tc>
          <w:tcPr>
            <w:tcW w:w="2735" w:type="dxa"/>
            <w:vMerge/>
            <w:vAlign w:val="center"/>
          </w:tcPr>
          <w:p w:rsidR="00CC534B" w:rsidRPr="003E6F84" w:rsidRDefault="00CC534B" w:rsidP="00227472">
            <w:pPr>
              <w:pStyle w:val="ae"/>
              <w:ind w:firstLine="361"/>
              <w:jc w:val="center"/>
              <w:rPr>
                <w:b/>
                <w:color w:val="000000"/>
                <w:sz w:val="18"/>
                <w:szCs w:val="18"/>
              </w:rPr>
            </w:pPr>
          </w:p>
        </w:tc>
        <w:tc>
          <w:tcPr>
            <w:tcW w:w="1626" w:type="dxa"/>
            <w:vMerge/>
            <w:vAlign w:val="center"/>
          </w:tcPr>
          <w:p w:rsidR="00CC534B" w:rsidRPr="003E6F84" w:rsidRDefault="00CC534B">
            <w:pPr>
              <w:pStyle w:val="ae"/>
              <w:ind w:firstLineChars="0" w:firstLine="0"/>
              <w:jc w:val="center"/>
              <w:rPr>
                <w:b/>
                <w:color w:val="000000"/>
                <w:sz w:val="18"/>
                <w:szCs w:val="18"/>
              </w:rPr>
            </w:pPr>
          </w:p>
        </w:tc>
        <w:tc>
          <w:tcPr>
            <w:tcW w:w="1626" w:type="dxa"/>
            <w:vMerge/>
            <w:vAlign w:val="center"/>
          </w:tcPr>
          <w:p w:rsidR="00CC534B" w:rsidRPr="003E6F84" w:rsidRDefault="00CC534B">
            <w:pPr>
              <w:pStyle w:val="ae"/>
              <w:ind w:firstLineChars="0" w:firstLine="0"/>
              <w:jc w:val="center"/>
              <w:rPr>
                <w:b/>
                <w:color w:val="000000"/>
                <w:sz w:val="18"/>
                <w:szCs w:val="18"/>
              </w:rPr>
            </w:pPr>
          </w:p>
        </w:tc>
        <w:tc>
          <w:tcPr>
            <w:tcW w:w="1627" w:type="dxa"/>
            <w:vMerge/>
            <w:vAlign w:val="center"/>
          </w:tcPr>
          <w:p w:rsidR="00CC534B" w:rsidRPr="003E6F84" w:rsidRDefault="00CC534B">
            <w:pPr>
              <w:pStyle w:val="ae"/>
              <w:ind w:firstLineChars="0" w:firstLine="0"/>
              <w:jc w:val="center"/>
              <w:rPr>
                <w:b/>
                <w:color w:val="000000"/>
                <w:sz w:val="18"/>
                <w:szCs w:val="18"/>
              </w:rPr>
            </w:pPr>
          </w:p>
        </w:tc>
      </w:tr>
      <w:tr w:rsidR="00186F7D" w:rsidRPr="003E6F84">
        <w:trPr>
          <w:cantSplit/>
        </w:trPr>
        <w:tc>
          <w:tcPr>
            <w:tcW w:w="735" w:type="dxa"/>
            <w:vMerge w:val="restart"/>
            <w:vAlign w:val="center"/>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A</w:t>
            </w: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1</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安全要求</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5.1</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2</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碎茶率</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表 1</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3</w:t>
            </w:r>
          </w:p>
        </w:tc>
        <w:tc>
          <w:tcPr>
            <w:tcW w:w="2735" w:type="dxa"/>
            <w:vAlign w:val="center"/>
          </w:tcPr>
          <w:p w:rsidR="00CC534B" w:rsidRPr="003E6F84" w:rsidRDefault="001E3500">
            <w:pPr>
              <w:pStyle w:val="ae"/>
              <w:spacing w:line="340" w:lineRule="exact"/>
              <w:ind w:firstLineChars="0" w:firstLine="0"/>
              <w:rPr>
                <w:color w:val="000000"/>
                <w:sz w:val="18"/>
                <w:szCs w:val="18"/>
              </w:rPr>
            </w:pPr>
            <w:proofErr w:type="gramStart"/>
            <w:r w:rsidRPr="003E6F84">
              <w:rPr>
                <w:rFonts w:hint="eastAsia"/>
                <w:color w:val="000000"/>
                <w:sz w:val="18"/>
                <w:szCs w:val="18"/>
              </w:rPr>
              <w:t>漏茶率</w:t>
            </w:r>
            <w:proofErr w:type="gramEnd"/>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表 1</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restart"/>
            <w:vAlign w:val="center"/>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B</w:t>
            </w: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1</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输送量</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表 1</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2</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空载噪声</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5.2.2</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3</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轴承温升</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5.2.5</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4</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装配质量</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5.3.3</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restart"/>
            <w:vAlign w:val="center"/>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C</w:t>
            </w: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1</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紧固件、连接件</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5.3.4</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2</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铸件质量</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5.3.5</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3</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焊接质量</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5.4.1</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4</w:t>
            </w:r>
          </w:p>
        </w:tc>
        <w:tc>
          <w:tcPr>
            <w:tcW w:w="2735" w:type="dxa"/>
            <w:vAlign w:val="center"/>
          </w:tcPr>
          <w:p w:rsidR="00CC534B" w:rsidRPr="003E6F84" w:rsidRDefault="001E3500">
            <w:pPr>
              <w:pStyle w:val="ae"/>
              <w:spacing w:line="340" w:lineRule="exact"/>
              <w:ind w:firstLineChars="0" w:firstLine="0"/>
              <w:rPr>
                <w:color w:val="000000"/>
                <w:sz w:val="18"/>
                <w:szCs w:val="18"/>
              </w:rPr>
            </w:pPr>
            <w:proofErr w:type="gramStart"/>
            <w:r w:rsidRPr="003E6F84">
              <w:rPr>
                <w:rFonts w:hint="eastAsia"/>
                <w:color w:val="000000"/>
                <w:sz w:val="18"/>
                <w:szCs w:val="18"/>
              </w:rPr>
              <w:t>钣</w:t>
            </w:r>
            <w:proofErr w:type="gramEnd"/>
            <w:r w:rsidRPr="003E6F84">
              <w:rPr>
                <w:rFonts w:hint="eastAsia"/>
                <w:color w:val="000000"/>
                <w:sz w:val="18"/>
                <w:szCs w:val="18"/>
              </w:rPr>
              <w:t>金</w:t>
            </w:r>
            <w:proofErr w:type="gramStart"/>
            <w:r w:rsidRPr="003E6F84">
              <w:rPr>
                <w:rFonts w:hint="eastAsia"/>
                <w:color w:val="000000"/>
                <w:sz w:val="18"/>
                <w:szCs w:val="18"/>
              </w:rPr>
              <w:t>件质量</w:t>
            </w:r>
            <w:proofErr w:type="gramEnd"/>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5.4.2</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5</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外观</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5.4.3</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6</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漆膜附着力</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5.4.4</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7</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漆膜厚度</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5.4.4</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8</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产品标志</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8.1</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r w:rsidR="00186F7D" w:rsidRPr="003E6F84">
        <w:trPr>
          <w:cantSplit/>
          <w:trHeight w:val="322"/>
        </w:trPr>
        <w:tc>
          <w:tcPr>
            <w:tcW w:w="735" w:type="dxa"/>
            <w:vMerge/>
            <w:vAlign w:val="center"/>
          </w:tcPr>
          <w:p w:rsidR="00CC534B" w:rsidRPr="003E6F84" w:rsidRDefault="00CC534B">
            <w:pPr>
              <w:pStyle w:val="ae"/>
              <w:spacing w:line="340" w:lineRule="exact"/>
              <w:ind w:firstLineChars="0" w:firstLine="0"/>
              <w:jc w:val="center"/>
              <w:rPr>
                <w:color w:val="000000"/>
                <w:sz w:val="18"/>
                <w:szCs w:val="18"/>
              </w:rPr>
            </w:pPr>
          </w:p>
        </w:tc>
        <w:tc>
          <w:tcPr>
            <w:tcW w:w="885" w:type="dxa"/>
          </w:tcPr>
          <w:p w:rsidR="00CC534B" w:rsidRPr="003E6F84" w:rsidRDefault="001E3500">
            <w:pPr>
              <w:pStyle w:val="ae"/>
              <w:spacing w:line="340" w:lineRule="exact"/>
              <w:ind w:firstLineChars="0" w:firstLine="0"/>
              <w:jc w:val="center"/>
              <w:rPr>
                <w:color w:val="000000"/>
                <w:sz w:val="18"/>
                <w:szCs w:val="18"/>
              </w:rPr>
            </w:pPr>
            <w:r w:rsidRPr="003E6F84">
              <w:rPr>
                <w:color w:val="000000"/>
                <w:sz w:val="18"/>
                <w:szCs w:val="18"/>
              </w:rPr>
              <w:t>9</w:t>
            </w:r>
          </w:p>
        </w:tc>
        <w:tc>
          <w:tcPr>
            <w:tcW w:w="2735" w:type="dxa"/>
            <w:vAlign w:val="center"/>
          </w:tcPr>
          <w:p w:rsidR="00CC534B" w:rsidRPr="003E6F84" w:rsidRDefault="001E3500">
            <w:pPr>
              <w:pStyle w:val="ae"/>
              <w:spacing w:line="340" w:lineRule="exact"/>
              <w:ind w:firstLineChars="0" w:firstLine="0"/>
              <w:rPr>
                <w:color w:val="000000"/>
                <w:sz w:val="18"/>
                <w:szCs w:val="18"/>
              </w:rPr>
            </w:pPr>
            <w:r w:rsidRPr="003E6F84">
              <w:rPr>
                <w:rFonts w:hint="eastAsia"/>
                <w:color w:val="000000"/>
                <w:sz w:val="18"/>
                <w:szCs w:val="18"/>
              </w:rPr>
              <w:t>包装质量</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8.2</w:t>
            </w:r>
          </w:p>
        </w:tc>
        <w:tc>
          <w:tcPr>
            <w:tcW w:w="1626"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c>
          <w:tcPr>
            <w:tcW w:w="1627" w:type="dxa"/>
          </w:tcPr>
          <w:p w:rsidR="00CC534B" w:rsidRPr="003E6F84" w:rsidRDefault="001E3500">
            <w:pPr>
              <w:pStyle w:val="ae"/>
              <w:spacing w:line="340" w:lineRule="exact"/>
              <w:ind w:firstLineChars="0" w:firstLine="0"/>
              <w:jc w:val="center"/>
              <w:rPr>
                <w:color w:val="000000"/>
                <w:sz w:val="18"/>
                <w:szCs w:val="18"/>
              </w:rPr>
            </w:pPr>
            <w:r w:rsidRPr="003E6F84">
              <w:rPr>
                <w:rFonts w:hint="eastAsia"/>
                <w:color w:val="000000"/>
                <w:sz w:val="18"/>
                <w:szCs w:val="18"/>
              </w:rPr>
              <w:t>√</w:t>
            </w:r>
          </w:p>
        </w:tc>
      </w:tr>
    </w:tbl>
    <w:p w:rsidR="00CC534B" w:rsidRPr="003E6F84" w:rsidRDefault="001E3500">
      <w:pPr>
        <w:pStyle w:val="a1"/>
        <w:spacing w:before="156" w:after="156"/>
        <w:ind w:left="0"/>
        <w:rPr>
          <w:color w:val="000000"/>
        </w:rPr>
      </w:pPr>
      <w:bookmarkStart w:id="224" w:name="_Toc407065987"/>
      <w:bookmarkStart w:id="225" w:name="_Toc281488954"/>
      <w:bookmarkStart w:id="226" w:name="_Toc407065935"/>
      <w:bookmarkStart w:id="227" w:name="_Toc233251785"/>
      <w:r w:rsidRPr="003E6F84">
        <w:rPr>
          <w:rFonts w:hint="eastAsia"/>
          <w:color w:val="000000"/>
        </w:rPr>
        <w:t>判定规则</w:t>
      </w:r>
      <w:bookmarkEnd w:id="224"/>
      <w:bookmarkEnd w:id="225"/>
      <w:bookmarkEnd w:id="226"/>
    </w:p>
    <w:p w:rsidR="00CC534B" w:rsidRPr="003E6F84" w:rsidRDefault="001E3500">
      <w:pPr>
        <w:pStyle w:val="a2"/>
        <w:numPr>
          <w:ilvl w:val="0"/>
          <w:numId w:val="0"/>
        </w:numPr>
        <w:spacing w:before="156" w:after="156"/>
        <w:ind w:firstLineChars="200" w:firstLine="420"/>
        <w:outlineLvl w:val="2"/>
        <w:rPr>
          <w:rFonts w:ascii="宋体" w:eastAsia="宋体" w:hAnsi="宋体"/>
          <w:color w:val="000000"/>
        </w:rPr>
      </w:pPr>
      <w:bookmarkStart w:id="228" w:name="_Toc407065936"/>
      <w:r w:rsidRPr="003E6F84">
        <w:rPr>
          <w:rFonts w:ascii="宋体" w:eastAsia="宋体" w:hAnsi="宋体" w:hint="eastAsia"/>
          <w:color w:val="000000"/>
        </w:rPr>
        <w:t>抽样检验的合格判定按表3执行，表中</w:t>
      </w:r>
      <w:r w:rsidRPr="003E6F84">
        <w:rPr>
          <w:rFonts w:ascii="宋体" w:eastAsia="宋体" w:hAnsi="宋体"/>
          <w:color w:val="000000"/>
        </w:rPr>
        <w:t>AQL</w:t>
      </w:r>
      <w:r w:rsidRPr="003E6F84">
        <w:rPr>
          <w:rFonts w:ascii="宋体" w:eastAsia="宋体" w:hAnsi="宋体" w:hint="eastAsia"/>
          <w:color w:val="000000"/>
        </w:rPr>
        <w:t>为可接收质量限，</w:t>
      </w:r>
      <w:r w:rsidRPr="003E6F84">
        <w:rPr>
          <w:rFonts w:ascii="宋体" w:eastAsia="宋体" w:hAnsi="宋体"/>
          <w:color w:val="000000"/>
        </w:rPr>
        <w:t>A</w:t>
      </w:r>
      <w:r w:rsidRPr="003E6F84">
        <w:rPr>
          <w:rFonts w:ascii="宋体" w:eastAsia="宋体" w:hAnsi="宋体"/>
          <w:color w:val="000000"/>
          <w:vertAlign w:val="subscript"/>
        </w:rPr>
        <w:t>C</w:t>
      </w:r>
      <w:r w:rsidRPr="003E6F84">
        <w:rPr>
          <w:rFonts w:ascii="宋体" w:eastAsia="宋体" w:hAnsi="宋体" w:hint="eastAsia"/>
          <w:color w:val="000000"/>
        </w:rPr>
        <w:t>为接收数，</w:t>
      </w:r>
      <w:r w:rsidRPr="003E6F84">
        <w:rPr>
          <w:rFonts w:ascii="宋体" w:eastAsia="宋体" w:hAnsi="宋体"/>
          <w:color w:val="000000"/>
        </w:rPr>
        <w:t>R</w:t>
      </w:r>
      <w:r w:rsidRPr="003E6F84">
        <w:rPr>
          <w:rFonts w:ascii="宋体" w:eastAsia="宋体" w:hAnsi="宋体"/>
          <w:color w:val="000000"/>
          <w:vertAlign w:val="subscript"/>
        </w:rPr>
        <w:t>E</w:t>
      </w:r>
      <w:r w:rsidRPr="003E6F84">
        <w:rPr>
          <w:rFonts w:ascii="宋体" w:eastAsia="宋体" w:hAnsi="宋体" w:hint="eastAsia"/>
          <w:color w:val="000000"/>
        </w:rPr>
        <w:t>为拒收数。被检样品的</w:t>
      </w:r>
      <w:r w:rsidRPr="003E6F84">
        <w:rPr>
          <w:rFonts w:ascii="宋体" w:eastAsia="宋体" w:hAnsi="宋体"/>
          <w:color w:val="000000"/>
        </w:rPr>
        <w:t>A</w:t>
      </w:r>
      <w:r w:rsidRPr="003E6F84">
        <w:rPr>
          <w:rFonts w:ascii="宋体" w:eastAsia="宋体" w:hAnsi="宋体" w:hint="eastAsia"/>
          <w:color w:val="000000"/>
        </w:rPr>
        <w:t>、</w:t>
      </w:r>
      <w:r w:rsidRPr="003E6F84">
        <w:rPr>
          <w:rFonts w:ascii="宋体" w:eastAsia="宋体" w:hAnsi="宋体"/>
          <w:color w:val="000000"/>
        </w:rPr>
        <w:t>B</w:t>
      </w:r>
      <w:r w:rsidRPr="003E6F84">
        <w:rPr>
          <w:rFonts w:ascii="宋体" w:eastAsia="宋体" w:hAnsi="宋体" w:hint="eastAsia"/>
          <w:color w:val="000000"/>
        </w:rPr>
        <w:t>、</w:t>
      </w:r>
      <w:r w:rsidRPr="003E6F84">
        <w:rPr>
          <w:rFonts w:ascii="宋体" w:eastAsia="宋体" w:hAnsi="宋体"/>
          <w:color w:val="000000"/>
        </w:rPr>
        <w:t>C</w:t>
      </w:r>
      <w:r w:rsidRPr="003E6F84">
        <w:rPr>
          <w:rFonts w:ascii="宋体" w:eastAsia="宋体" w:hAnsi="宋体" w:hint="eastAsia"/>
          <w:color w:val="000000"/>
        </w:rPr>
        <w:t>各类项目不合格数均不超过相应的可接收质量限，方可判定为合格，否则判定为不合格。</w:t>
      </w:r>
      <w:bookmarkEnd w:id="228"/>
    </w:p>
    <w:p w:rsidR="00CC534B" w:rsidRPr="003E6F84" w:rsidRDefault="001E3500">
      <w:pPr>
        <w:pStyle w:val="a5"/>
        <w:numPr>
          <w:ilvl w:val="0"/>
          <w:numId w:val="0"/>
        </w:numPr>
        <w:spacing w:before="156" w:after="156"/>
        <w:ind w:firstLineChars="1650" w:firstLine="3465"/>
        <w:jc w:val="both"/>
        <w:rPr>
          <w:color w:val="000000"/>
        </w:rPr>
      </w:pPr>
      <w:bookmarkStart w:id="229" w:name="_Toc233251903"/>
      <w:bookmarkStart w:id="230" w:name="_Toc233251834"/>
      <w:bookmarkStart w:id="231" w:name="_Toc233251677"/>
      <w:bookmarkStart w:id="232" w:name="_Toc233251971"/>
      <w:bookmarkStart w:id="233" w:name="_Toc233251864"/>
      <w:bookmarkEnd w:id="227"/>
      <w:r w:rsidRPr="003E6F84">
        <w:rPr>
          <w:rFonts w:hint="eastAsia"/>
          <w:color w:val="000000"/>
        </w:rPr>
        <w:t>表3</w:t>
      </w:r>
      <w:r w:rsidRPr="003E6F84">
        <w:rPr>
          <w:color w:val="000000"/>
        </w:rPr>
        <w:t xml:space="preserve">      </w:t>
      </w:r>
      <w:r w:rsidRPr="003E6F84">
        <w:rPr>
          <w:rFonts w:hint="eastAsia"/>
          <w:color w:val="000000"/>
        </w:rPr>
        <w:t>抽样判定表</w:t>
      </w:r>
      <w:bookmarkEnd w:id="229"/>
      <w:bookmarkEnd w:id="230"/>
      <w:bookmarkEnd w:id="231"/>
      <w:bookmarkEnd w:id="232"/>
      <w:bookmarkEnd w:id="233"/>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1"/>
        <w:gridCol w:w="2393"/>
        <w:gridCol w:w="2393"/>
        <w:gridCol w:w="2276"/>
      </w:tblGrid>
      <w:tr w:rsidR="00186F7D" w:rsidRPr="003E6F84">
        <w:tc>
          <w:tcPr>
            <w:tcW w:w="2391" w:type="dxa"/>
            <w:vAlign w:val="center"/>
          </w:tcPr>
          <w:p w:rsidR="00CC534B" w:rsidRPr="003E6F84" w:rsidRDefault="001E3500">
            <w:pPr>
              <w:pStyle w:val="ae"/>
              <w:ind w:firstLineChars="0" w:firstLine="0"/>
              <w:jc w:val="center"/>
              <w:rPr>
                <w:color w:val="000000"/>
                <w:sz w:val="18"/>
              </w:rPr>
            </w:pPr>
            <w:r w:rsidRPr="003E6F84">
              <w:rPr>
                <w:rFonts w:hint="eastAsia"/>
                <w:color w:val="000000"/>
                <w:sz w:val="18"/>
              </w:rPr>
              <w:t>不合格分类</w:t>
            </w:r>
          </w:p>
        </w:tc>
        <w:tc>
          <w:tcPr>
            <w:tcW w:w="2393" w:type="dxa"/>
            <w:vAlign w:val="center"/>
          </w:tcPr>
          <w:p w:rsidR="00CC534B" w:rsidRPr="003E6F84" w:rsidRDefault="001E3500">
            <w:pPr>
              <w:pStyle w:val="ae"/>
              <w:ind w:firstLineChars="0" w:firstLine="0"/>
              <w:jc w:val="center"/>
              <w:rPr>
                <w:color w:val="000000"/>
                <w:sz w:val="18"/>
              </w:rPr>
            </w:pPr>
            <w:r w:rsidRPr="003E6F84">
              <w:rPr>
                <w:color w:val="000000"/>
                <w:sz w:val="18"/>
              </w:rPr>
              <w:t>A</w:t>
            </w:r>
          </w:p>
        </w:tc>
        <w:tc>
          <w:tcPr>
            <w:tcW w:w="2393" w:type="dxa"/>
            <w:vAlign w:val="center"/>
          </w:tcPr>
          <w:p w:rsidR="00CC534B" w:rsidRPr="003E6F84" w:rsidRDefault="001E3500">
            <w:pPr>
              <w:pStyle w:val="ae"/>
              <w:ind w:firstLineChars="0" w:firstLine="0"/>
              <w:jc w:val="center"/>
              <w:rPr>
                <w:color w:val="000000"/>
                <w:sz w:val="18"/>
              </w:rPr>
            </w:pPr>
            <w:r w:rsidRPr="003E6F84">
              <w:rPr>
                <w:color w:val="000000"/>
                <w:sz w:val="18"/>
              </w:rPr>
              <w:t>B</w:t>
            </w:r>
          </w:p>
        </w:tc>
        <w:tc>
          <w:tcPr>
            <w:tcW w:w="2276" w:type="dxa"/>
            <w:vAlign w:val="center"/>
          </w:tcPr>
          <w:p w:rsidR="00CC534B" w:rsidRPr="003E6F84" w:rsidRDefault="001E3500">
            <w:pPr>
              <w:pStyle w:val="ae"/>
              <w:ind w:firstLineChars="0" w:firstLine="0"/>
              <w:jc w:val="center"/>
              <w:rPr>
                <w:color w:val="000000"/>
                <w:sz w:val="18"/>
              </w:rPr>
            </w:pPr>
            <w:r w:rsidRPr="003E6F84">
              <w:rPr>
                <w:color w:val="000000"/>
                <w:sz w:val="18"/>
              </w:rPr>
              <w:t>C</w:t>
            </w:r>
          </w:p>
        </w:tc>
      </w:tr>
      <w:tr w:rsidR="00186F7D" w:rsidRPr="003E6F84">
        <w:tc>
          <w:tcPr>
            <w:tcW w:w="2391" w:type="dxa"/>
            <w:vAlign w:val="center"/>
          </w:tcPr>
          <w:p w:rsidR="00CC534B" w:rsidRPr="003E6F84" w:rsidRDefault="001E3500">
            <w:pPr>
              <w:pStyle w:val="ae"/>
              <w:ind w:firstLineChars="0" w:firstLine="0"/>
              <w:jc w:val="center"/>
              <w:rPr>
                <w:color w:val="000000"/>
                <w:sz w:val="18"/>
              </w:rPr>
            </w:pPr>
            <w:r w:rsidRPr="003E6F84">
              <w:rPr>
                <w:rFonts w:hint="eastAsia"/>
                <w:color w:val="000000"/>
                <w:sz w:val="18"/>
              </w:rPr>
              <w:t>项目数</w:t>
            </w:r>
          </w:p>
        </w:tc>
        <w:tc>
          <w:tcPr>
            <w:tcW w:w="2393" w:type="dxa"/>
            <w:vAlign w:val="center"/>
          </w:tcPr>
          <w:p w:rsidR="00CC534B" w:rsidRPr="003E6F84" w:rsidRDefault="001E3500">
            <w:pPr>
              <w:pStyle w:val="ae"/>
              <w:ind w:firstLineChars="0" w:firstLine="0"/>
              <w:jc w:val="center"/>
              <w:rPr>
                <w:color w:val="000000"/>
                <w:sz w:val="18"/>
              </w:rPr>
            </w:pPr>
            <w:r w:rsidRPr="003E6F84">
              <w:rPr>
                <w:color w:val="000000"/>
                <w:sz w:val="18"/>
              </w:rPr>
              <w:t>3</w:t>
            </w:r>
          </w:p>
        </w:tc>
        <w:tc>
          <w:tcPr>
            <w:tcW w:w="2393" w:type="dxa"/>
            <w:vAlign w:val="center"/>
          </w:tcPr>
          <w:p w:rsidR="00CC534B" w:rsidRPr="003E6F84" w:rsidRDefault="001E3500">
            <w:pPr>
              <w:pStyle w:val="ae"/>
              <w:ind w:firstLineChars="0" w:firstLine="0"/>
              <w:jc w:val="center"/>
              <w:rPr>
                <w:color w:val="000000"/>
                <w:sz w:val="18"/>
              </w:rPr>
            </w:pPr>
            <w:r w:rsidRPr="003E6F84">
              <w:rPr>
                <w:rFonts w:hint="eastAsia"/>
                <w:color w:val="000000"/>
                <w:sz w:val="18"/>
              </w:rPr>
              <w:t>4</w:t>
            </w:r>
          </w:p>
        </w:tc>
        <w:tc>
          <w:tcPr>
            <w:tcW w:w="2276" w:type="dxa"/>
            <w:vAlign w:val="center"/>
          </w:tcPr>
          <w:p w:rsidR="00CC534B" w:rsidRPr="003E6F84" w:rsidRDefault="001E3500">
            <w:pPr>
              <w:pStyle w:val="ae"/>
              <w:ind w:firstLineChars="0" w:firstLine="0"/>
              <w:jc w:val="center"/>
              <w:rPr>
                <w:color w:val="000000"/>
                <w:sz w:val="18"/>
              </w:rPr>
            </w:pPr>
            <w:r w:rsidRPr="003E6F84">
              <w:rPr>
                <w:color w:val="000000"/>
                <w:sz w:val="18"/>
              </w:rPr>
              <w:t>9</w:t>
            </w:r>
          </w:p>
        </w:tc>
      </w:tr>
      <w:tr w:rsidR="00186F7D" w:rsidRPr="003E6F84">
        <w:trPr>
          <w:cantSplit/>
        </w:trPr>
        <w:tc>
          <w:tcPr>
            <w:tcW w:w="2391" w:type="dxa"/>
            <w:vAlign w:val="center"/>
          </w:tcPr>
          <w:p w:rsidR="00CC534B" w:rsidRPr="003E6F84" w:rsidRDefault="001E3500">
            <w:pPr>
              <w:pStyle w:val="ae"/>
              <w:ind w:firstLineChars="0" w:firstLine="0"/>
              <w:jc w:val="center"/>
              <w:rPr>
                <w:color w:val="000000"/>
                <w:sz w:val="18"/>
              </w:rPr>
            </w:pPr>
            <w:r w:rsidRPr="003E6F84">
              <w:rPr>
                <w:rFonts w:hint="eastAsia"/>
                <w:color w:val="000000"/>
                <w:sz w:val="18"/>
              </w:rPr>
              <w:t>检查水平</w:t>
            </w:r>
          </w:p>
        </w:tc>
        <w:tc>
          <w:tcPr>
            <w:tcW w:w="7062" w:type="dxa"/>
            <w:gridSpan w:val="3"/>
            <w:vAlign w:val="center"/>
          </w:tcPr>
          <w:p w:rsidR="00CC534B" w:rsidRPr="003E6F84" w:rsidRDefault="001E3500">
            <w:pPr>
              <w:pStyle w:val="ae"/>
              <w:ind w:firstLineChars="0" w:firstLine="0"/>
              <w:jc w:val="center"/>
              <w:rPr>
                <w:color w:val="000000"/>
                <w:sz w:val="18"/>
              </w:rPr>
            </w:pPr>
            <w:r w:rsidRPr="003E6F84">
              <w:rPr>
                <w:color w:val="000000"/>
                <w:sz w:val="18"/>
              </w:rPr>
              <w:t>S-1</w:t>
            </w:r>
          </w:p>
        </w:tc>
      </w:tr>
      <w:tr w:rsidR="00186F7D" w:rsidRPr="003E6F84">
        <w:trPr>
          <w:cantSplit/>
        </w:trPr>
        <w:tc>
          <w:tcPr>
            <w:tcW w:w="2391" w:type="dxa"/>
            <w:vAlign w:val="center"/>
          </w:tcPr>
          <w:p w:rsidR="00CC534B" w:rsidRPr="003E6F84" w:rsidRDefault="001E3500">
            <w:pPr>
              <w:pStyle w:val="ae"/>
              <w:ind w:firstLineChars="0" w:firstLine="0"/>
              <w:jc w:val="center"/>
              <w:rPr>
                <w:color w:val="000000"/>
                <w:sz w:val="18"/>
              </w:rPr>
            </w:pPr>
            <w:r w:rsidRPr="003E6F84">
              <w:rPr>
                <w:rFonts w:hint="eastAsia"/>
                <w:color w:val="000000"/>
                <w:sz w:val="18"/>
              </w:rPr>
              <w:t>样本字码</w:t>
            </w:r>
          </w:p>
        </w:tc>
        <w:tc>
          <w:tcPr>
            <w:tcW w:w="7062" w:type="dxa"/>
            <w:gridSpan w:val="3"/>
            <w:vAlign w:val="center"/>
          </w:tcPr>
          <w:p w:rsidR="00CC534B" w:rsidRPr="003E6F84" w:rsidRDefault="001E3500">
            <w:pPr>
              <w:pStyle w:val="ae"/>
              <w:ind w:firstLineChars="0" w:firstLine="0"/>
              <w:jc w:val="center"/>
              <w:rPr>
                <w:color w:val="000000"/>
                <w:sz w:val="18"/>
              </w:rPr>
            </w:pPr>
            <w:r w:rsidRPr="003E6F84">
              <w:rPr>
                <w:color w:val="000000"/>
                <w:sz w:val="18"/>
              </w:rPr>
              <w:t>A</w:t>
            </w:r>
          </w:p>
        </w:tc>
      </w:tr>
      <w:tr w:rsidR="00186F7D" w:rsidRPr="003E6F84">
        <w:trPr>
          <w:cantSplit/>
        </w:trPr>
        <w:tc>
          <w:tcPr>
            <w:tcW w:w="2391" w:type="dxa"/>
            <w:vAlign w:val="center"/>
          </w:tcPr>
          <w:p w:rsidR="00CC534B" w:rsidRPr="003E6F84" w:rsidRDefault="001E3500">
            <w:pPr>
              <w:pStyle w:val="ae"/>
              <w:ind w:firstLineChars="0" w:firstLine="0"/>
              <w:jc w:val="center"/>
              <w:rPr>
                <w:color w:val="000000"/>
                <w:sz w:val="18"/>
              </w:rPr>
            </w:pPr>
            <w:r w:rsidRPr="003E6F84">
              <w:rPr>
                <w:rFonts w:hint="eastAsia"/>
                <w:color w:val="000000"/>
                <w:sz w:val="18"/>
              </w:rPr>
              <w:lastRenderedPageBreak/>
              <w:t>样本数</w:t>
            </w:r>
            <w:r w:rsidRPr="003E6F84">
              <w:rPr>
                <w:color w:val="000000"/>
                <w:sz w:val="18"/>
              </w:rPr>
              <w:t>(n)</w:t>
            </w:r>
          </w:p>
        </w:tc>
        <w:tc>
          <w:tcPr>
            <w:tcW w:w="7062" w:type="dxa"/>
            <w:gridSpan w:val="3"/>
            <w:vAlign w:val="center"/>
          </w:tcPr>
          <w:p w:rsidR="00CC534B" w:rsidRPr="003E6F84" w:rsidRDefault="001E3500">
            <w:pPr>
              <w:pStyle w:val="ae"/>
              <w:ind w:firstLineChars="0" w:firstLine="0"/>
              <w:jc w:val="center"/>
              <w:rPr>
                <w:color w:val="000000"/>
                <w:sz w:val="18"/>
              </w:rPr>
            </w:pPr>
            <w:r w:rsidRPr="003E6F84">
              <w:rPr>
                <w:color w:val="000000"/>
                <w:sz w:val="18"/>
              </w:rPr>
              <w:t>2</w:t>
            </w:r>
          </w:p>
        </w:tc>
      </w:tr>
      <w:tr w:rsidR="00186F7D" w:rsidRPr="003E6F84">
        <w:tc>
          <w:tcPr>
            <w:tcW w:w="2391" w:type="dxa"/>
            <w:vAlign w:val="center"/>
          </w:tcPr>
          <w:p w:rsidR="00CC534B" w:rsidRPr="003E6F84" w:rsidRDefault="001E3500">
            <w:pPr>
              <w:pStyle w:val="ae"/>
              <w:ind w:firstLineChars="0" w:firstLine="0"/>
              <w:jc w:val="center"/>
              <w:rPr>
                <w:color w:val="000000"/>
                <w:sz w:val="18"/>
              </w:rPr>
            </w:pPr>
            <w:r w:rsidRPr="003E6F84">
              <w:rPr>
                <w:color w:val="000000"/>
                <w:sz w:val="18"/>
              </w:rPr>
              <w:t>AQL</w:t>
            </w:r>
          </w:p>
        </w:tc>
        <w:tc>
          <w:tcPr>
            <w:tcW w:w="2393" w:type="dxa"/>
            <w:vAlign w:val="center"/>
          </w:tcPr>
          <w:p w:rsidR="00CC534B" w:rsidRPr="003E6F84" w:rsidRDefault="001E3500">
            <w:pPr>
              <w:pStyle w:val="ae"/>
              <w:ind w:firstLineChars="0" w:firstLine="0"/>
              <w:jc w:val="center"/>
              <w:rPr>
                <w:color w:val="000000"/>
                <w:sz w:val="18"/>
              </w:rPr>
            </w:pPr>
            <w:r w:rsidRPr="003E6F84">
              <w:rPr>
                <w:color w:val="000000"/>
                <w:sz w:val="18"/>
              </w:rPr>
              <w:t>6.5</w:t>
            </w:r>
          </w:p>
        </w:tc>
        <w:tc>
          <w:tcPr>
            <w:tcW w:w="2393" w:type="dxa"/>
            <w:vAlign w:val="center"/>
          </w:tcPr>
          <w:p w:rsidR="00CC534B" w:rsidRPr="003E6F84" w:rsidRDefault="001E3500">
            <w:pPr>
              <w:pStyle w:val="ae"/>
              <w:ind w:firstLineChars="0" w:firstLine="0"/>
              <w:jc w:val="center"/>
              <w:rPr>
                <w:color w:val="000000"/>
                <w:sz w:val="18"/>
              </w:rPr>
            </w:pPr>
            <w:r w:rsidRPr="003E6F84">
              <w:rPr>
                <w:color w:val="000000"/>
                <w:sz w:val="18"/>
              </w:rPr>
              <w:t>25</w:t>
            </w:r>
          </w:p>
        </w:tc>
        <w:tc>
          <w:tcPr>
            <w:tcW w:w="2276" w:type="dxa"/>
            <w:vAlign w:val="center"/>
          </w:tcPr>
          <w:p w:rsidR="00CC534B" w:rsidRPr="003E6F84" w:rsidRDefault="001E3500">
            <w:pPr>
              <w:pStyle w:val="ae"/>
              <w:ind w:firstLineChars="0" w:firstLine="0"/>
              <w:jc w:val="center"/>
              <w:rPr>
                <w:color w:val="000000"/>
                <w:sz w:val="18"/>
              </w:rPr>
            </w:pPr>
            <w:r w:rsidRPr="003E6F84">
              <w:rPr>
                <w:color w:val="000000"/>
                <w:sz w:val="18"/>
              </w:rPr>
              <w:t>40</w:t>
            </w:r>
          </w:p>
        </w:tc>
      </w:tr>
      <w:tr w:rsidR="003E6F84" w:rsidRPr="003E6F84">
        <w:tc>
          <w:tcPr>
            <w:tcW w:w="2391" w:type="dxa"/>
            <w:vAlign w:val="center"/>
          </w:tcPr>
          <w:p w:rsidR="00CC534B" w:rsidRPr="003E6F84" w:rsidRDefault="001E3500">
            <w:pPr>
              <w:pStyle w:val="ae"/>
              <w:ind w:firstLineChars="0" w:firstLine="0"/>
              <w:jc w:val="center"/>
              <w:rPr>
                <w:color w:val="000000"/>
                <w:sz w:val="18"/>
              </w:rPr>
            </w:pPr>
            <w:r w:rsidRPr="003E6F84">
              <w:rPr>
                <w:color w:val="000000"/>
                <w:sz w:val="18"/>
              </w:rPr>
              <w:t>A</w:t>
            </w:r>
            <w:r w:rsidRPr="003E6F84">
              <w:rPr>
                <w:color w:val="000000"/>
                <w:sz w:val="18"/>
                <w:vertAlign w:val="subscript"/>
              </w:rPr>
              <w:t>C</w:t>
            </w:r>
            <w:r w:rsidRPr="003E6F84">
              <w:rPr>
                <w:color w:val="000000"/>
                <w:sz w:val="18"/>
              </w:rPr>
              <w:t xml:space="preserve">     R</w:t>
            </w:r>
            <w:r w:rsidRPr="003E6F84">
              <w:rPr>
                <w:color w:val="000000"/>
                <w:sz w:val="18"/>
                <w:vertAlign w:val="subscript"/>
              </w:rPr>
              <w:t>E</w:t>
            </w:r>
          </w:p>
        </w:tc>
        <w:tc>
          <w:tcPr>
            <w:tcW w:w="2393" w:type="dxa"/>
            <w:vAlign w:val="center"/>
          </w:tcPr>
          <w:p w:rsidR="00CC534B" w:rsidRPr="003E6F84" w:rsidRDefault="001E3500">
            <w:pPr>
              <w:pStyle w:val="ae"/>
              <w:ind w:firstLineChars="0" w:firstLine="0"/>
              <w:jc w:val="center"/>
              <w:rPr>
                <w:color w:val="000000"/>
                <w:sz w:val="18"/>
              </w:rPr>
            </w:pPr>
            <w:r w:rsidRPr="003E6F84">
              <w:rPr>
                <w:color w:val="000000"/>
                <w:sz w:val="18"/>
              </w:rPr>
              <w:t>0     1</w:t>
            </w:r>
          </w:p>
        </w:tc>
        <w:tc>
          <w:tcPr>
            <w:tcW w:w="2393" w:type="dxa"/>
            <w:vAlign w:val="center"/>
          </w:tcPr>
          <w:p w:rsidR="00CC534B" w:rsidRPr="003E6F84" w:rsidRDefault="001E3500">
            <w:pPr>
              <w:pStyle w:val="ae"/>
              <w:ind w:firstLineChars="0" w:firstLine="0"/>
              <w:jc w:val="center"/>
              <w:rPr>
                <w:color w:val="000000"/>
                <w:sz w:val="18"/>
              </w:rPr>
            </w:pPr>
            <w:r w:rsidRPr="003E6F84">
              <w:rPr>
                <w:color w:val="000000"/>
                <w:sz w:val="18"/>
              </w:rPr>
              <w:t>1     2</w:t>
            </w:r>
          </w:p>
        </w:tc>
        <w:tc>
          <w:tcPr>
            <w:tcW w:w="2276" w:type="dxa"/>
            <w:vAlign w:val="center"/>
          </w:tcPr>
          <w:p w:rsidR="00CC534B" w:rsidRPr="003E6F84" w:rsidRDefault="001E3500">
            <w:pPr>
              <w:pStyle w:val="ae"/>
              <w:ind w:firstLineChars="0" w:firstLine="0"/>
              <w:jc w:val="center"/>
              <w:rPr>
                <w:color w:val="000000"/>
                <w:sz w:val="18"/>
              </w:rPr>
            </w:pPr>
            <w:r w:rsidRPr="003E6F84">
              <w:rPr>
                <w:color w:val="000000"/>
                <w:sz w:val="18"/>
              </w:rPr>
              <w:t>2     3</w:t>
            </w:r>
          </w:p>
        </w:tc>
      </w:tr>
    </w:tbl>
    <w:p w:rsidR="00CC534B" w:rsidRPr="003E6F84" w:rsidRDefault="00CC534B">
      <w:pPr>
        <w:pStyle w:val="ae"/>
        <w:ind w:firstLineChars="0" w:firstLine="0"/>
        <w:rPr>
          <w:rFonts w:ascii="黑体" w:eastAsia="黑体" w:hAnsi="宋体"/>
          <w:color w:val="000000"/>
        </w:rPr>
      </w:pPr>
      <w:bookmarkStart w:id="234" w:name="_Toc407065937"/>
      <w:bookmarkStart w:id="235" w:name="_Toc233251786"/>
    </w:p>
    <w:p w:rsidR="00CC534B" w:rsidRPr="003E6F84" w:rsidRDefault="001E3500">
      <w:pPr>
        <w:pStyle w:val="ae"/>
        <w:ind w:firstLineChars="0" w:firstLine="0"/>
        <w:rPr>
          <w:rFonts w:hAnsi="宋体"/>
          <w:color w:val="000000"/>
        </w:rPr>
      </w:pPr>
      <w:r w:rsidRPr="003E6F84">
        <w:rPr>
          <w:rFonts w:ascii="黑体" w:eastAsia="黑体" w:hAnsi="宋体"/>
          <w:color w:val="000000"/>
        </w:rPr>
        <w:t>7.</w:t>
      </w:r>
      <w:r w:rsidRPr="003E6F84">
        <w:rPr>
          <w:rFonts w:ascii="黑体" w:eastAsia="黑体" w:hAnsi="宋体" w:hint="eastAsia"/>
          <w:color w:val="000000"/>
        </w:rPr>
        <w:t>6</w:t>
      </w:r>
      <w:r w:rsidRPr="003E6F84">
        <w:rPr>
          <w:rFonts w:ascii="黑体" w:eastAsia="黑体" w:hAnsi="宋体"/>
          <w:color w:val="000000"/>
        </w:rPr>
        <w:t xml:space="preserve">.1  </w:t>
      </w:r>
      <w:r w:rsidRPr="003E6F84">
        <w:rPr>
          <w:rFonts w:hAnsi="宋体" w:hint="eastAsia"/>
          <w:color w:val="000000"/>
        </w:rPr>
        <w:t>采用逐项考核，按类判定，以项目分类中达到的最低要求判定产品质量。</w:t>
      </w:r>
      <w:bookmarkEnd w:id="234"/>
    </w:p>
    <w:p w:rsidR="00CC534B" w:rsidRPr="003E6F84" w:rsidRDefault="001E3500">
      <w:pPr>
        <w:pStyle w:val="ae"/>
        <w:ind w:firstLineChars="0" w:firstLine="0"/>
        <w:rPr>
          <w:rFonts w:hAnsi="宋体"/>
          <w:color w:val="000000"/>
        </w:rPr>
      </w:pPr>
      <w:bookmarkStart w:id="236" w:name="_Toc407065938"/>
      <w:r w:rsidRPr="003E6F84">
        <w:rPr>
          <w:rFonts w:ascii="黑体" w:eastAsia="黑体" w:hAnsi="宋体"/>
          <w:color w:val="000000"/>
        </w:rPr>
        <w:t>7.</w:t>
      </w:r>
      <w:r w:rsidRPr="003E6F84">
        <w:rPr>
          <w:rFonts w:ascii="黑体" w:eastAsia="黑体" w:hAnsi="宋体" w:hint="eastAsia"/>
          <w:color w:val="000000"/>
        </w:rPr>
        <w:t>6</w:t>
      </w:r>
      <w:r w:rsidRPr="003E6F84">
        <w:rPr>
          <w:rFonts w:ascii="黑体" w:eastAsia="黑体" w:hAnsi="宋体"/>
          <w:color w:val="000000"/>
        </w:rPr>
        <w:t>.2</w:t>
      </w:r>
      <w:r w:rsidRPr="003E6F84">
        <w:rPr>
          <w:rFonts w:hAnsi="宋体"/>
          <w:color w:val="000000"/>
        </w:rPr>
        <w:t xml:space="preserve">  </w:t>
      </w:r>
      <w:r w:rsidRPr="003E6F84">
        <w:rPr>
          <w:rFonts w:hAnsi="宋体" w:hint="eastAsia"/>
          <w:color w:val="000000"/>
        </w:rPr>
        <w:t>被检样品的</w:t>
      </w:r>
      <w:r w:rsidRPr="003E6F84">
        <w:rPr>
          <w:rFonts w:hAnsi="宋体"/>
          <w:color w:val="000000"/>
        </w:rPr>
        <w:t>A</w:t>
      </w:r>
      <w:r w:rsidRPr="003E6F84">
        <w:rPr>
          <w:rFonts w:hAnsi="宋体" w:hint="eastAsia"/>
          <w:color w:val="000000"/>
        </w:rPr>
        <w:t>、</w:t>
      </w:r>
      <w:r w:rsidRPr="003E6F84">
        <w:rPr>
          <w:rFonts w:hAnsi="宋体"/>
          <w:color w:val="000000"/>
        </w:rPr>
        <w:t>B</w:t>
      </w:r>
      <w:r w:rsidRPr="003E6F84">
        <w:rPr>
          <w:rFonts w:hAnsi="宋体" w:hint="eastAsia"/>
          <w:color w:val="000000"/>
        </w:rPr>
        <w:t>、</w:t>
      </w:r>
      <w:r w:rsidRPr="003E6F84">
        <w:rPr>
          <w:rFonts w:hAnsi="宋体"/>
          <w:color w:val="000000"/>
        </w:rPr>
        <w:t>C</w:t>
      </w:r>
      <w:r w:rsidRPr="003E6F84">
        <w:rPr>
          <w:rFonts w:hAnsi="宋体" w:hint="eastAsia"/>
          <w:color w:val="000000"/>
        </w:rPr>
        <w:t>各类项目不合格数均不超过相应的可接收质量限，方可判定被检样机合格，否则判定为不合格。</w:t>
      </w:r>
      <w:bookmarkEnd w:id="236"/>
    </w:p>
    <w:p w:rsidR="00CC534B" w:rsidRPr="003E6F84" w:rsidRDefault="001E3500">
      <w:pPr>
        <w:pStyle w:val="ae"/>
        <w:ind w:firstLineChars="0" w:firstLine="0"/>
        <w:rPr>
          <w:rFonts w:hAnsi="宋体"/>
          <w:color w:val="000000"/>
        </w:rPr>
      </w:pPr>
      <w:bookmarkStart w:id="237" w:name="_Toc407065939"/>
      <w:r w:rsidRPr="003E6F84">
        <w:rPr>
          <w:rFonts w:ascii="黑体" w:eastAsia="黑体" w:hAnsi="宋体"/>
          <w:color w:val="000000"/>
        </w:rPr>
        <w:t>7.</w:t>
      </w:r>
      <w:r w:rsidRPr="003E6F84">
        <w:rPr>
          <w:rFonts w:ascii="黑体" w:eastAsia="黑体" w:hAnsi="宋体" w:hint="eastAsia"/>
          <w:color w:val="000000"/>
        </w:rPr>
        <w:t>6</w:t>
      </w:r>
      <w:r w:rsidRPr="003E6F84">
        <w:rPr>
          <w:rFonts w:ascii="黑体" w:eastAsia="黑体" w:hAnsi="宋体"/>
          <w:color w:val="000000"/>
        </w:rPr>
        <w:t>.3</w:t>
      </w:r>
      <w:r w:rsidRPr="003E6F84">
        <w:rPr>
          <w:rFonts w:hAnsi="宋体"/>
          <w:color w:val="000000"/>
        </w:rPr>
        <w:t xml:space="preserve">  </w:t>
      </w:r>
      <w:r w:rsidRPr="003E6F84">
        <w:rPr>
          <w:rFonts w:hAnsi="宋体" w:hint="eastAsia"/>
          <w:color w:val="000000"/>
        </w:rPr>
        <w:t>购货单位监测产品质量时，抽样方法及可接收质量限</w:t>
      </w:r>
      <w:r w:rsidRPr="003E6F84">
        <w:rPr>
          <w:rFonts w:hAnsi="宋体"/>
          <w:color w:val="000000"/>
        </w:rPr>
        <w:t>AQL</w:t>
      </w:r>
      <w:r w:rsidRPr="003E6F84">
        <w:rPr>
          <w:rFonts w:hAnsi="宋体" w:hint="eastAsia"/>
          <w:color w:val="000000"/>
        </w:rPr>
        <w:t>值由供需双方按</w:t>
      </w:r>
      <w:r w:rsidRPr="003E6F84">
        <w:rPr>
          <w:rFonts w:hAnsi="宋体"/>
          <w:color w:val="000000"/>
        </w:rPr>
        <w:t>GB/T 2828.1</w:t>
      </w:r>
      <w:r w:rsidRPr="003E6F84">
        <w:rPr>
          <w:rFonts w:hAnsi="宋体" w:hint="eastAsia"/>
          <w:color w:val="000000"/>
        </w:rPr>
        <w:t>的规定协商确定。</w:t>
      </w:r>
      <w:bookmarkEnd w:id="235"/>
      <w:bookmarkEnd w:id="237"/>
    </w:p>
    <w:p w:rsidR="00CC534B" w:rsidRPr="003E6F84" w:rsidRDefault="001E3500">
      <w:pPr>
        <w:pStyle w:val="a0"/>
        <w:spacing w:before="312" w:after="312"/>
        <w:rPr>
          <w:color w:val="000000"/>
        </w:rPr>
      </w:pPr>
      <w:bookmarkStart w:id="238" w:name="_Toc236106008"/>
      <w:bookmarkStart w:id="239" w:name="_Toc236105978"/>
      <w:bookmarkStart w:id="240" w:name="_Toc281990998"/>
      <w:bookmarkStart w:id="241" w:name="_Toc281488955"/>
      <w:bookmarkStart w:id="242" w:name="_Toc281853879"/>
      <w:bookmarkStart w:id="243" w:name="_Toc233251856"/>
      <w:bookmarkStart w:id="244" w:name="_Toc282877384"/>
      <w:bookmarkStart w:id="245" w:name="_Toc407065940"/>
      <w:bookmarkStart w:id="246" w:name="_Toc233251963"/>
      <w:bookmarkStart w:id="247" w:name="_Toc233251895"/>
      <w:bookmarkStart w:id="248" w:name="_Toc233251672"/>
      <w:bookmarkStart w:id="249" w:name="_Toc233251787"/>
      <w:bookmarkStart w:id="250" w:name="_Toc407065988"/>
      <w:r w:rsidRPr="003E6F84">
        <w:rPr>
          <w:rFonts w:hint="eastAsia"/>
          <w:color w:val="000000"/>
        </w:rPr>
        <w:t>标志、包装、运输和贮存</w:t>
      </w:r>
      <w:bookmarkEnd w:id="238"/>
      <w:bookmarkEnd w:id="239"/>
      <w:bookmarkEnd w:id="240"/>
      <w:bookmarkEnd w:id="241"/>
      <w:bookmarkEnd w:id="242"/>
      <w:bookmarkEnd w:id="243"/>
      <w:bookmarkEnd w:id="244"/>
      <w:bookmarkEnd w:id="245"/>
      <w:bookmarkEnd w:id="246"/>
      <w:bookmarkEnd w:id="247"/>
      <w:bookmarkEnd w:id="248"/>
      <w:bookmarkEnd w:id="249"/>
      <w:bookmarkEnd w:id="250"/>
    </w:p>
    <w:p w:rsidR="00CC534B" w:rsidRPr="003E6F84" w:rsidRDefault="001E3500">
      <w:pPr>
        <w:pStyle w:val="a1"/>
        <w:spacing w:before="156" w:after="156"/>
        <w:ind w:left="0"/>
        <w:rPr>
          <w:color w:val="000000"/>
        </w:rPr>
      </w:pPr>
      <w:bookmarkStart w:id="251" w:name="_Toc233251896"/>
      <w:bookmarkStart w:id="252" w:name="_Toc233251964"/>
      <w:bookmarkStart w:id="253" w:name="_Toc233251857"/>
      <w:bookmarkStart w:id="254" w:name="_Toc236106009"/>
      <w:bookmarkStart w:id="255" w:name="_Toc233251788"/>
      <w:bookmarkStart w:id="256" w:name="_Toc281488956"/>
      <w:bookmarkStart w:id="257" w:name="_Toc407065941"/>
      <w:bookmarkStart w:id="258" w:name="_Toc407065989"/>
      <w:r w:rsidRPr="003E6F84">
        <w:rPr>
          <w:rFonts w:hint="eastAsia"/>
          <w:color w:val="000000"/>
        </w:rPr>
        <w:t>产品标</w:t>
      </w:r>
      <w:bookmarkEnd w:id="251"/>
      <w:bookmarkEnd w:id="252"/>
      <w:bookmarkEnd w:id="253"/>
      <w:bookmarkEnd w:id="254"/>
      <w:bookmarkEnd w:id="255"/>
      <w:bookmarkEnd w:id="256"/>
      <w:r w:rsidRPr="003E6F84">
        <w:rPr>
          <w:rFonts w:hint="eastAsia"/>
          <w:color w:val="000000"/>
        </w:rPr>
        <w:t>志</w:t>
      </w:r>
      <w:bookmarkEnd w:id="257"/>
      <w:bookmarkEnd w:id="258"/>
    </w:p>
    <w:p w:rsidR="00CC534B" w:rsidRPr="003E6F84" w:rsidRDefault="001E3500" w:rsidP="00F1079B">
      <w:pPr>
        <w:pStyle w:val="ae"/>
        <w:rPr>
          <w:color w:val="000000"/>
        </w:rPr>
      </w:pPr>
      <w:r w:rsidRPr="003E6F84">
        <w:rPr>
          <w:rFonts w:hint="eastAsia"/>
          <w:color w:val="000000"/>
        </w:rPr>
        <w:t>应在每台输送机明显位置处固定永久性标牌，标牌应符合</w:t>
      </w:r>
      <w:r w:rsidRPr="003E6F84">
        <w:rPr>
          <w:color w:val="000000"/>
        </w:rPr>
        <w:t>GB/T 13306</w:t>
      </w:r>
      <w:r w:rsidRPr="003E6F84">
        <w:rPr>
          <w:rFonts w:hint="eastAsia"/>
          <w:color w:val="000000"/>
        </w:rPr>
        <w:t>的规定。标牌应包括以下内容：</w:t>
      </w:r>
    </w:p>
    <w:p w:rsidR="00CC534B" w:rsidRPr="003E6F84" w:rsidRDefault="001E3500">
      <w:pPr>
        <w:pStyle w:val="a4"/>
        <w:numPr>
          <w:ilvl w:val="0"/>
          <w:numId w:val="5"/>
        </w:numPr>
        <w:rPr>
          <w:color w:val="000000"/>
        </w:rPr>
      </w:pPr>
      <w:r w:rsidRPr="003E6F84">
        <w:rPr>
          <w:rFonts w:hint="eastAsia"/>
          <w:color w:val="000000"/>
        </w:rPr>
        <w:t>商标、型号、名称；</w:t>
      </w:r>
    </w:p>
    <w:p w:rsidR="00CC534B" w:rsidRPr="003E6F84" w:rsidRDefault="001E3500">
      <w:pPr>
        <w:pStyle w:val="a4"/>
        <w:numPr>
          <w:ilvl w:val="0"/>
          <w:numId w:val="5"/>
        </w:numPr>
        <w:rPr>
          <w:color w:val="000000"/>
        </w:rPr>
      </w:pPr>
      <w:r w:rsidRPr="003E6F84">
        <w:rPr>
          <w:rFonts w:hint="eastAsia"/>
          <w:color w:val="000000"/>
        </w:rPr>
        <w:t>主要参数（配套电机、</w:t>
      </w:r>
      <w:proofErr w:type="gramStart"/>
      <w:r w:rsidRPr="003E6F84">
        <w:rPr>
          <w:rFonts w:hint="eastAsia"/>
          <w:color w:val="000000"/>
        </w:rPr>
        <w:t>漏茶率</w:t>
      </w:r>
      <w:proofErr w:type="gramEnd"/>
      <w:r w:rsidRPr="003E6F84">
        <w:rPr>
          <w:rFonts w:hint="eastAsia"/>
          <w:color w:val="000000"/>
        </w:rPr>
        <w:t>等）；</w:t>
      </w:r>
    </w:p>
    <w:p w:rsidR="00CC534B" w:rsidRPr="003E6F84" w:rsidRDefault="001E3500">
      <w:pPr>
        <w:pStyle w:val="a4"/>
        <w:numPr>
          <w:ilvl w:val="0"/>
          <w:numId w:val="5"/>
        </w:numPr>
        <w:rPr>
          <w:color w:val="000000"/>
        </w:rPr>
      </w:pPr>
      <w:r w:rsidRPr="003E6F84">
        <w:rPr>
          <w:rFonts w:hint="eastAsia"/>
          <w:color w:val="000000"/>
        </w:rPr>
        <w:t>外形尺寸：长×宽×高，单位为</w:t>
      </w:r>
      <w:proofErr w:type="gramStart"/>
      <w:r w:rsidRPr="003E6F84">
        <w:rPr>
          <w:color w:val="000000"/>
        </w:rPr>
        <w:t>mm</w:t>
      </w:r>
      <w:r w:rsidRPr="003E6F84">
        <w:rPr>
          <w:rFonts w:hint="eastAsia"/>
          <w:color w:val="000000"/>
        </w:rPr>
        <w:t>×</w:t>
      </w:r>
      <w:r w:rsidRPr="003E6F84">
        <w:rPr>
          <w:color w:val="000000"/>
        </w:rPr>
        <w:t>mm</w:t>
      </w:r>
      <w:r w:rsidRPr="003E6F84">
        <w:rPr>
          <w:rFonts w:hint="eastAsia"/>
          <w:color w:val="000000"/>
        </w:rPr>
        <w:t>×</w:t>
      </w:r>
      <w:proofErr w:type="gramEnd"/>
      <w:r w:rsidRPr="003E6F84">
        <w:rPr>
          <w:color w:val="000000"/>
        </w:rPr>
        <w:t>mm</w:t>
      </w:r>
      <w:r w:rsidRPr="003E6F84">
        <w:rPr>
          <w:rFonts w:hint="eastAsia"/>
          <w:color w:val="000000"/>
        </w:rPr>
        <w:t>；</w:t>
      </w:r>
    </w:p>
    <w:p w:rsidR="00CC534B" w:rsidRPr="003E6F84" w:rsidRDefault="001E3500">
      <w:pPr>
        <w:pStyle w:val="a4"/>
        <w:numPr>
          <w:ilvl w:val="0"/>
          <w:numId w:val="5"/>
        </w:numPr>
        <w:rPr>
          <w:color w:val="000000"/>
        </w:rPr>
      </w:pPr>
      <w:r w:rsidRPr="003E6F84">
        <w:rPr>
          <w:rFonts w:hint="eastAsia"/>
          <w:color w:val="000000"/>
        </w:rPr>
        <w:t>产品执行标准号；</w:t>
      </w:r>
    </w:p>
    <w:p w:rsidR="00CC534B" w:rsidRPr="003E6F84" w:rsidRDefault="001E3500">
      <w:pPr>
        <w:pStyle w:val="a4"/>
        <w:numPr>
          <w:ilvl w:val="0"/>
          <w:numId w:val="5"/>
        </w:numPr>
        <w:rPr>
          <w:color w:val="000000"/>
        </w:rPr>
      </w:pPr>
      <w:r w:rsidRPr="003E6F84">
        <w:rPr>
          <w:rFonts w:hint="eastAsia"/>
          <w:color w:val="000000"/>
        </w:rPr>
        <w:t>出厂编号及制造日期；</w:t>
      </w:r>
    </w:p>
    <w:p w:rsidR="00CC534B" w:rsidRPr="003E6F84" w:rsidRDefault="001E3500">
      <w:pPr>
        <w:pStyle w:val="a4"/>
        <w:numPr>
          <w:ilvl w:val="0"/>
          <w:numId w:val="5"/>
        </w:numPr>
        <w:rPr>
          <w:color w:val="000000"/>
        </w:rPr>
      </w:pPr>
      <w:r w:rsidRPr="003E6F84">
        <w:rPr>
          <w:rFonts w:hint="eastAsia"/>
          <w:color w:val="000000"/>
        </w:rPr>
        <w:t>制造公司名称、地址。</w:t>
      </w:r>
    </w:p>
    <w:p w:rsidR="00CC534B" w:rsidRPr="003E6F84" w:rsidRDefault="001E3500">
      <w:pPr>
        <w:pStyle w:val="a1"/>
        <w:spacing w:before="156" w:after="156"/>
        <w:ind w:left="0"/>
        <w:rPr>
          <w:color w:val="000000"/>
        </w:rPr>
      </w:pPr>
      <w:bookmarkStart w:id="259" w:name="_Toc233251897"/>
      <w:bookmarkStart w:id="260" w:name="_Toc233251965"/>
      <w:bookmarkStart w:id="261" w:name="_Toc281488957"/>
      <w:bookmarkStart w:id="262" w:name="_Toc236106010"/>
      <w:bookmarkStart w:id="263" w:name="_Toc407065942"/>
      <w:bookmarkStart w:id="264" w:name="_Toc233251858"/>
      <w:bookmarkStart w:id="265" w:name="_Toc233251789"/>
      <w:bookmarkStart w:id="266" w:name="_Toc407065990"/>
      <w:r w:rsidRPr="003E6F84">
        <w:rPr>
          <w:rFonts w:hint="eastAsia"/>
          <w:color w:val="000000"/>
        </w:rPr>
        <w:t>包装</w:t>
      </w:r>
      <w:bookmarkEnd w:id="259"/>
      <w:bookmarkEnd w:id="260"/>
      <w:bookmarkEnd w:id="261"/>
      <w:bookmarkEnd w:id="262"/>
      <w:bookmarkEnd w:id="263"/>
      <w:bookmarkEnd w:id="264"/>
      <w:bookmarkEnd w:id="265"/>
      <w:bookmarkEnd w:id="266"/>
    </w:p>
    <w:p w:rsidR="00CC534B" w:rsidRPr="003E6F84" w:rsidRDefault="001E3500">
      <w:pPr>
        <w:pStyle w:val="ae"/>
        <w:ind w:firstLineChars="0" w:firstLine="0"/>
        <w:rPr>
          <w:rFonts w:hAnsi="宋体"/>
          <w:color w:val="000000"/>
        </w:rPr>
      </w:pPr>
      <w:bookmarkStart w:id="267" w:name="_Toc233251790"/>
      <w:bookmarkStart w:id="268" w:name="_Toc407065943"/>
      <w:r w:rsidRPr="003E6F84">
        <w:rPr>
          <w:rFonts w:ascii="黑体" w:eastAsia="黑体" w:hAnsi="宋体"/>
          <w:color w:val="000000"/>
        </w:rPr>
        <w:t xml:space="preserve">8.2.1 </w:t>
      </w:r>
      <w:r w:rsidRPr="003E6F84">
        <w:rPr>
          <w:rFonts w:hAnsi="宋体"/>
          <w:color w:val="000000"/>
        </w:rPr>
        <w:t xml:space="preserve"> </w:t>
      </w:r>
      <w:r w:rsidRPr="003E6F84">
        <w:rPr>
          <w:rFonts w:hAnsi="宋体" w:hint="eastAsia"/>
          <w:color w:val="000000"/>
        </w:rPr>
        <w:t>茶叶输送机出厂包装牢固可靠，应保证在正常装运中不致碰伤和受潮，如购方有特殊要求时，供需双方可协商确定。</w:t>
      </w:r>
      <w:bookmarkEnd w:id="267"/>
      <w:bookmarkEnd w:id="268"/>
    </w:p>
    <w:p w:rsidR="00CC534B" w:rsidRPr="003E6F84" w:rsidRDefault="001E3500">
      <w:pPr>
        <w:pStyle w:val="ae"/>
        <w:ind w:firstLineChars="0" w:firstLine="0"/>
        <w:rPr>
          <w:rFonts w:hAnsi="宋体"/>
          <w:color w:val="000000"/>
        </w:rPr>
      </w:pPr>
      <w:bookmarkStart w:id="269" w:name="_Toc407065944"/>
      <w:bookmarkStart w:id="270" w:name="_Toc233251791"/>
      <w:r w:rsidRPr="003E6F84">
        <w:rPr>
          <w:rFonts w:ascii="黑体" w:eastAsia="黑体" w:hAnsi="宋体"/>
          <w:color w:val="000000"/>
        </w:rPr>
        <w:t>8.2.2</w:t>
      </w:r>
      <w:r w:rsidRPr="003E6F84">
        <w:rPr>
          <w:rFonts w:hAnsi="宋体"/>
          <w:color w:val="000000"/>
        </w:rPr>
        <w:t xml:space="preserve">  </w:t>
      </w:r>
      <w:r w:rsidRPr="003E6F84">
        <w:rPr>
          <w:rFonts w:hAnsi="宋体" w:hint="eastAsia"/>
          <w:color w:val="000000"/>
        </w:rPr>
        <w:t>包装箱内应附产品合格证、使用说明书、装箱清单及备件和随机工具。</w:t>
      </w:r>
      <w:bookmarkEnd w:id="269"/>
      <w:bookmarkEnd w:id="270"/>
    </w:p>
    <w:p w:rsidR="00CC534B" w:rsidRPr="003E6F84" w:rsidRDefault="001E3500">
      <w:pPr>
        <w:pStyle w:val="a2"/>
        <w:numPr>
          <w:ilvl w:val="0"/>
          <w:numId w:val="0"/>
        </w:numPr>
        <w:spacing w:before="156" w:after="156"/>
        <w:rPr>
          <w:rFonts w:hAnsi="宋体"/>
          <w:color w:val="000000"/>
        </w:rPr>
      </w:pPr>
      <w:bookmarkStart w:id="271" w:name="_Toc407065945"/>
      <w:r w:rsidRPr="003E6F84">
        <w:rPr>
          <w:rFonts w:hAnsi="宋体"/>
          <w:color w:val="000000"/>
        </w:rPr>
        <w:t xml:space="preserve">8.2.3  </w:t>
      </w:r>
      <w:r w:rsidRPr="003E6F84">
        <w:rPr>
          <w:rFonts w:ascii="宋体" w:eastAsia="宋体" w:hAnsi="宋体" w:hint="eastAsia"/>
          <w:color w:val="000000"/>
        </w:rPr>
        <w:t>包装箱外表面应标明以下内容：</w:t>
      </w:r>
      <w:bookmarkEnd w:id="271"/>
    </w:p>
    <w:p w:rsidR="00CC534B" w:rsidRPr="003E6F84" w:rsidRDefault="001E3500">
      <w:pPr>
        <w:pStyle w:val="a4"/>
        <w:numPr>
          <w:ilvl w:val="0"/>
          <w:numId w:val="6"/>
        </w:numPr>
        <w:rPr>
          <w:color w:val="000000"/>
        </w:rPr>
      </w:pPr>
      <w:r w:rsidRPr="003E6F84">
        <w:rPr>
          <w:rFonts w:hint="eastAsia"/>
          <w:color w:val="000000"/>
        </w:rPr>
        <w:t>产品名称、型号；</w:t>
      </w:r>
    </w:p>
    <w:p w:rsidR="00CC534B" w:rsidRPr="003E6F84" w:rsidRDefault="001E3500">
      <w:pPr>
        <w:pStyle w:val="a4"/>
        <w:numPr>
          <w:ilvl w:val="0"/>
          <w:numId w:val="6"/>
        </w:numPr>
        <w:rPr>
          <w:color w:val="000000"/>
        </w:rPr>
      </w:pPr>
      <w:r w:rsidRPr="003E6F84">
        <w:rPr>
          <w:rFonts w:hint="eastAsia"/>
          <w:color w:val="000000"/>
        </w:rPr>
        <w:t>出厂编号；</w:t>
      </w:r>
    </w:p>
    <w:p w:rsidR="00CC534B" w:rsidRPr="003E6F84" w:rsidRDefault="001E3500">
      <w:pPr>
        <w:pStyle w:val="a4"/>
        <w:numPr>
          <w:ilvl w:val="0"/>
          <w:numId w:val="6"/>
        </w:numPr>
        <w:rPr>
          <w:color w:val="000000"/>
        </w:rPr>
      </w:pPr>
      <w:r w:rsidRPr="003E6F84">
        <w:rPr>
          <w:rFonts w:hint="eastAsia"/>
          <w:color w:val="000000"/>
        </w:rPr>
        <w:t>箱体尺寸：长×宽×高，单位为</w:t>
      </w:r>
      <w:proofErr w:type="gramStart"/>
      <w:r w:rsidRPr="003E6F84">
        <w:rPr>
          <w:color w:val="000000"/>
        </w:rPr>
        <w:t>mm</w:t>
      </w:r>
      <w:r w:rsidRPr="003E6F84">
        <w:rPr>
          <w:rFonts w:hint="eastAsia"/>
          <w:color w:val="000000"/>
        </w:rPr>
        <w:t>×</w:t>
      </w:r>
      <w:r w:rsidRPr="003E6F84">
        <w:rPr>
          <w:color w:val="000000"/>
        </w:rPr>
        <w:t>mm</w:t>
      </w:r>
      <w:r w:rsidRPr="003E6F84">
        <w:rPr>
          <w:rFonts w:hint="eastAsia"/>
          <w:color w:val="000000"/>
        </w:rPr>
        <w:t>×</w:t>
      </w:r>
      <w:proofErr w:type="gramEnd"/>
      <w:r w:rsidRPr="003E6F84">
        <w:rPr>
          <w:color w:val="000000"/>
        </w:rPr>
        <w:t>mm</w:t>
      </w:r>
      <w:r w:rsidRPr="003E6F84">
        <w:rPr>
          <w:rFonts w:hint="eastAsia"/>
          <w:color w:val="000000"/>
        </w:rPr>
        <w:t>；；</w:t>
      </w:r>
    </w:p>
    <w:p w:rsidR="00CC534B" w:rsidRPr="003E6F84" w:rsidRDefault="001E3500">
      <w:pPr>
        <w:pStyle w:val="a4"/>
        <w:numPr>
          <w:ilvl w:val="0"/>
          <w:numId w:val="6"/>
        </w:numPr>
        <w:rPr>
          <w:color w:val="000000"/>
        </w:rPr>
      </w:pPr>
      <w:r w:rsidRPr="003E6F84">
        <w:rPr>
          <w:rFonts w:hint="eastAsia"/>
          <w:color w:val="000000"/>
        </w:rPr>
        <w:t>毛重，单位为</w:t>
      </w:r>
      <w:r w:rsidRPr="003E6F84">
        <w:rPr>
          <w:color w:val="000000"/>
        </w:rPr>
        <w:t>kg</w:t>
      </w:r>
      <w:r w:rsidRPr="003E6F84">
        <w:rPr>
          <w:rFonts w:hint="eastAsia"/>
          <w:color w:val="000000"/>
        </w:rPr>
        <w:t>；</w:t>
      </w:r>
    </w:p>
    <w:p w:rsidR="00CC534B" w:rsidRPr="003E6F84" w:rsidRDefault="001E3500">
      <w:pPr>
        <w:pStyle w:val="a4"/>
        <w:numPr>
          <w:ilvl w:val="0"/>
          <w:numId w:val="6"/>
        </w:numPr>
        <w:rPr>
          <w:color w:val="000000"/>
        </w:rPr>
      </w:pPr>
      <w:r w:rsidRPr="003E6F84">
        <w:rPr>
          <w:rFonts w:hint="eastAsia"/>
          <w:color w:val="000000"/>
        </w:rPr>
        <w:t>图示标志：应有起吊位置、小心轻放，向上和防湿等图示标志，标志符合</w:t>
      </w:r>
      <w:r w:rsidRPr="003E6F84">
        <w:rPr>
          <w:color w:val="000000"/>
        </w:rPr>
        <w:t>GB/T 191</w:t>
      </w:r>
      <w:r w:rsidRPr="003E6F84">
        <w:rPr>
          <w:rFonts w:hint="eastAsia"/>
          <w:color w:val="000000"/>
        </w:rPr>
        <w:t>的规定；</w:t>
      </w:r>
    </w:p>
    <w:p w:rsidR="00CC534B" w:rsidRPr="003E6F84" w:rsidRDefault="001E3500">
      <w:pPr>
        <w:pStyle w:val="a4"/>
        <w:numPr>
          <w:ilvl w:val="0"/>
          <w:numId w:val="6"/>
        </w:numPr>
        <w:rPr>
          <w:color w:val="000000"/>
        </w:rPr>
      </w:pPr>
      <w:r w:rsidRPr="003E6F84">
        <w:rPr>
          <w:rFonts w:hint="eastAsia"/>
          <w:color w:val="000000"/>
        </w:rPr>
        <w:t>制造公司名称。</w:t>
      </w:r>
    </w:p>
    <w:p w:rsidR="00CC534B" w:rsidRPr="003E6F84" w:rsidRDefault="001E3500">
      <w:pPr>
        <w:pStyle w:val="a1"/>
        <w:spacing w:before="156" w:after="156"/>
        <w:ind w:left="0"/>
        <w:rPr>
          <w:color w:val="000000"/>
        </w:rPr>
      </w:pPr>
      <w:bookmarkStart w:id="272" w:name="_Toc233251898"/>
      <w:bookmarkStart w:id="273" w:name="_Toc407065946"/>
      <w:bookmarkStart w:id="274" w:name="_Toc281488958"/>
      <w:bookmarkStart w:id="275" w:name="_Toc407065991"/>
      <w:bookmarkStart w:id="276" w:name="_Toc233251966"/>
      <w:bookmarkStart w:id="277" w:name="_Toc233251793"/>
      <w:bookmarkStart w:id="278" w:name="_Toc233251859"/>
      <w:bookmarkStart w:id="279" w:name="_Toc236106011"/>
      <w:r w:rsidRPr="003E6F84">
        <w:rPr>
          <w:rFonts w:hint="eastAsia"/>
          <w:color w:val="000000"/>
        </w:rPr>
        <w:t>运输和贮存</w:t>
      </w:r>
      <w:bookmarkEnd w:id="272"/>
      <w:bookmarkEnd w:id="273"/>
      <w:bookmarkEnd w:id="274"/>
      <w:bookmarkEnd w:id="275"/>
      <w:bookmarkEnd w:id="276"/>
      <w:bookmarkEnd w:id="277"/>
      <w:bookmarkEnd w:id="278"/>
      <w:bookmarkEnd w:id="279"/>
    </w:p>
    <w:p w:rsidR="00CC534B" w:rsidRPr="003E6F84" w:rsidRDefault="001E3500">
      <w:pPr>
        <w:pStyle w:val="ae"/>
        <w:ind w:firstLineChars="0" w:firstLine="0"/>
        <w:rPr>
          <w:rFonts w:hAnsi="宋体"/>
          <w:color w:val="000000"/>
        </w:rPr>
      </w:pPr>
      <w:bookmarkStart w:id="280" w:name="_Toc407065947"/>
      <w:bookmarkStart w:id="281" w:name="_Toc233251794"/>
      <w:r w:rsidRPr="003E6F84">
        <w:rPr>
          <w:rFonts w:ascii="黑体" w:eastAsia="黑体" w:hAnsi="宋体"/>
          <w:color w:val="000000"/>
        </w:rPr>
        <w:t xml:space="preserve">8.3.1  </w:t>
      </w:r>
      <w:r w:rsidRPr="003E6F84">
        <w:rPr>
          <w:rFonts w:hAnsi="宋体" w:hint="eastAsia"/>
          <w:color w:val="000000"/>
        </w:rPr>
        <w:t>产品在运输和贮存过程中不得碰撞、受潮、受压。</w:t>
      </w:r>
      <w:bookmarkEnd w:id="280"/>
      <w:bookmarkEnd w:id="281"/>
    </w:p>
    <w:p w:rsidR="00CC534B" w:rsidRPr="003E6F84" w:rsidRDefault="001E3500">
      <w:pPr>
        <w:pStyle w:val="ae"/>
        <w:ind w:firstLineChars="0" w:firstLine="0"/>
        <w:rPr>
          <w:rFonts w:hAnsi="宋体"/>
          <w:color w:val="000000"/>
        </w:rPr>
      </w:pPr>
      <w:bookmarkStart w:id="282" w:name="_Toc233251795"/>
      <w:bookmarkStart w:id="283" w:name="_Toc407065948"/>
      <w:r w:rsidRPr="003E6F84">
        <w:rPr>
          <w:rFonts w:ascii="黑体" w:eastAsia="黑体" w:hAnsi="宋体"/>
          <w:color w:val="000000"/>
        </w:rPr>
        <w:t>8.3.2</w:t>
      </w:r>
      <w:r w:rsidRPr="003E6F84">
        <w:rPr>
          <w:rFonts w:hAnsi="宋体"/>
          <w:color w:val="000000"/>
        </w:rPr>
        <w:t xml:space="preserve">  </w:t>
      </w:r>
      <w:r w:rsidRPr="003E6F84">
        <w:rPr>
          <w:rFonts w:hAnsi="宋体" w:hint="eastAsia"/>
          <w:color w:val="000000"/>
        </w:rPr>
        <w:t>产品应贮存在有干燥、通风和防潮等措施的仓库，不得露天存放。</w:t>
      </w:r>
      <w:bookmarkEnd w:id="282"/>
      <w:bookmarkEnd w:id="283"/>
    </w:p>
    <w:p w:rsidR="00CC534B" w:rsidRPr="003E6F84" w:rsidRDefault="001E3500">
      <w:pPr>
        <w:pStyle w:val="ae"/>
        <w:ind w:firstLineChars="0" w:firstLine="0"/>
        <w:rPr>
          <w:rFonts w:hAnsi="宋体"/>
          <w:color w:val="000000"/>
        </w:rPr>
      </w:pPr>
      <w:bookmarkStart w:id="284" w:name="_Toc407065949"/>
      <w:bookmarkStart w:id="285" w:name="_Toc233251796"/>
      <w:r w:rsidRPr="003E6F84">
        <w:rPr>
          <w:rFonts w:ascii="黑体" w:eastAsia="黑体" w:hAnsi="宋体"/>
          <w:color w:val="000000"/>
        </w:rPr>
        <w:t>8.3.3</w:t>
      </w:r>
      <w:r w:rsidRPr="003E6F84">
        <w:rPr>
          <w:rFonts w:hAnsi="宋体"/>
          <w:color w:val="000000"/>
        </w:rPr>
        <w:t xml:space="preserve">  </w:t>
      </w:r>
      <w:r w:rsidRPr="003E6F84">
        <w:rPr>
          <w:rFonts w:hAnsi="宋体" w:hint="eastAsia"/>
          <w:color w:val="000000"/>
        </w:rPr>
        <w:t>产品禁止与有腐蚀性或有毒性的物质混放。</w:t>
      </w:r>
      <w:bookmarkEnd w:id="284"/>
      <w:bookmarkEnd w:id="285"/>
    </w:p>
    <w:p w:rsidR="00F1079B" w:rsidRPr="003E6F84" w:rsidRDefault="00F1079B" w:rsidP="00F1079B">
      <w:pPr>
        <w:rPr>
          <w:color w:val="000000"/>
        </w:rPr>
      </w:pPr>
    </w:p>
    <w:p w:rsidR="00CC534B" w:rsidRPr="003E6F84" w:rsidRDefault="00CC534B">
      <w:pPr>
        <w:rPr>
          <w:color w:val="000000"/>
        </w:rPr>
      </w:pPr>
    </w:p>
    <w:p w:rsidR="00CC534B" w:rsidRPr="003E6F84" w:rsidRDefault="00F87DEA" w:rsidP="00F1079B">
      <w:pPr>
        <w:jc w:val="center"/>
        <w:rPr>
          <w:color w:val="000000"/>
          <w:u w:val="single"/>
        </w:rPr>
      </w:pPr>
      <w:r>
        <w:rPr>
          <w:rStyle w:val="ab"/>
          <w:b w:val="0"/>
        </w:rPr>
        <w:pict>
          <v:line id="直线 11" o:spid="_x0000_s1049" style="position:absolute;left:0;text-align:left;z-index:8" from="160.05pt,2.35pt" to="289.2pt,2.35pt"/>
        </w:pict>
      </w:r>
    </w:p>
    <w:sectPr w:rsidR="00CC534B" w:rsidRPr="003E6F84" w:rsidSect="00186F7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DEA" w:rsidRDefault="00F87DEA" w:rsidP="00F1079B">
      <w:r>
        <w:separator/>
      </w:r>
    </w:p>
  </w:endnote>
  <w:endnote w:type="continuationSeparator" w:id="0">
    <w:p w:rsidR="00F87DEA" w:rsidRDefault="00F87DEA" w:rsidP="00F10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
    <w:altName w:val="Times New Roman"/>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DEA" w:rsidRDefault="00F87DEA" w:rsidP="00F1079B">
      <w:r>
        <w:separator/>
      </w:r>
    </w:p>
  </w:footnote>
  <w:footnote w:type="continuationSeparator" w:id="0">
    <w:p w:rsidR="00F87DEA" w:rsidRDefault="00F87DEA" w:rsidP="00F107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pStyle w:val="a"/>
      <w:suff w:val="nothing"/>
      <w:lvlText w:val="%1示例："/>
      <w:lvlJc w:val="left"/>
      <w:pPr>
        <w:ind w:firstLine="363"/>
      </w:pPr>
      <w:rPr>
        <w:rFonts w:ascii="黑体" w:eastAsia="黑体" w:cs="Times New Roman" w:hint="eastAsia"/>
        <w:b w:val="0"/>
        <w:i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1">
    <w:nsid w:val="1FC91163"/>
    <w:multiLevelType w:val="multilevel"/>
    <w:tmpl w:val="1FC91163"/>
    <w:lvl w:ilvl="0">
      <w:start w:val="1"/>
      <w:numFmt w:val="decimal"/>
      <w:pStyle w:val="a0"/>
      <w:suff w:val="nothing"/>
      <w:lvlText w:val="%1　"/>
      <w:lvlJc w:val="left"/>
      <w:rPr>
        <w:rFonts w:ascii="黑体" w:eastAsia="黑体" w:hAnsi="Times New Roman" w:cs="Times New Roman" w:hint="eastAsia"/>
        <w:b w:val="0"/>
        <w:i w:val="0"/>
        <w:sz w:val="21"/>
        <w:szCs w:val="21"/>
      </w:rPr>
    </w:lvl>
    <w:lvl w:ilvl="1">
      <w:start w:val="1"/>
      <w:numFmt w:val="decimal"/>
      <w:pStyle w:val="a1"/>
      <w:suff w:val="nothing"/>
      <w:lvlText w:val="%1.%2　"/>
      <w:lvlJc w:val="left"/>
      <w:pPr>
        <w:ind w:left="426"/>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2"/>
      <w:suff w:val="nothing"/>
      <w:lvlText w:val="%1.%2.%3　"/>
      <w:lvlJc w:val="left"/>
      <w:pPr>
        <w:ind w:left="567"/>
      </w:pPr>
      <w:rPr>
        <w:rFonts w:ascii="黑体" w:eastAsia="黑体" w:hAnsi="宋体" w:cs="Times New Roman" w:hint="eastAsia"/>
        <w:b w:val="0"/>
        <w:i w:val="0"/>
        <w:sz w:val="21"/>
      </w:rPr>
    </w:lvl>
    <w:lvl w:ilvl="3">
      <w:start w:val="1"/>
      <w:numFmt w:val="decimal"/>
      <w:pStyle w:val="a3"/>
      <w:suff w:val="nothing"/>
      <w:lvlText w:val="%1.%2.%3.%4　"/>
      <w:lvlJc w:val="left"/>
      <w:rPr>
        <w:rFonts w:ascii="黑体" w:eastAsia="黑体" w:hAnsi="宋体"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
    <w:nsid w:val="44C50F90"/>
    <w:multiLevelType w:val="multilevel"/>
    <w:tmpl w:val="44C50F90"/>
    <w:lvl w:ilvl="0">
      <w:start w:val="1"/>
      <w:numFmt w:val="lowerLetter"/>
      <w:pStyle w:val="a4"/>
      <w:lvlText w:val="%1)"/>
      <w:lvlJc w:val="left"/>
      <w:pPr>
        <w:tabs>
          <w:tab w:val="left" w:pos="840"/>
        </w:tabs>
        <w:ind w:left="839" w:hanging="419"/>
      </w:pPr>
      <w:rPr>
        <w:rFonts w:ascii="宋体" w:eastAsia="宋体" w:cs="Times New Roman" w:hint="eastAsia"/>
        <w:b w:val="0"/>
        <w:i w:val="0"/>
        <w:sz w:val="21"/>
        <w:szCs w:val="21"/>
      </w:rPr>
    </w:lvl>
    <w:lvl w:ilvl="1">
      <w:start w:val="1"/>
      <w:numFmt w:val="decimal"/>
      <w:lvlText w:val="%2)"/>
      <w:lvlJc w:val="left"/>
      <w:pPr>
        <w:tabs>
          <w:tab w:val="left" w:pos="1260"/>
        </w:tabs>
        <w:ind w:left="1259" w:hanging="419"/>
      </w:pPr>
      <w:rPr>
        <w:rFonts w:cs="Times New Roman" w:hint="eastAsia"/>
      </w:rPr>
    </w:lvl>
    <w:lvl w:ilvl="2">
      <w:start w:val="1"/>
      <w:numFmt w:val="decimal"/>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3">
    <w:nsid w:val="646260FA"/>
    <w:multiLevelType w:val="multilevel"/>
    <w:tmpl w:val="646260FA"/>
    <w:lvl w:ilvl="0">
      <w:start w:val="1"/>
      <w:numFmt w:val="decimal"/>
      <w:pStyle w:val="a5"/>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num w:numId="1">
    <w:abstractNumId w:val="1"/>
  </w:num>
  <w:num w:numId="2">
    <w:abstractNumId w:val="0"/>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oNotTrackMoves/>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B312CF0"/>
    <w:rsid w:val="00022E75"/>
    <w:rsid w:val="000D03D6"/>
    <w:rsid w:val="00161D95"/>
    <w:rsid w:val="001731CB"/>
    <w:rsid w:val="00186F7D"/>
    <w:rsid w:val="00196BA9"/>
    <w:rsid w:val="001E3500"/>
    <w:rsid w:val="00227472"/>
    <w:rsid w:val="00320C81"/>
    <w:rsid w:val="00395E40"/>
    <w:rsid w:val="003E6F84"/>
    <w:rsid w:val="00446959"/>
    <w:rsid w:val="004936B4"/>
    <w:rsid w:val="00524A51"/>
    <w:rsid w:val="00566D77"/>
    <w:rsid w:val="00622452"/>
    <w:rsid w:val="00647636"/>
    <w:rsid w:val="0078237A"/>
    <w:rsid w:val="008A2D0D"/>
    <w:rsid w:val="00911E6C"/>
    <w:rsid w:val="00931D5B"/>
    <w:rsid w:val="00960BBD"/>
    <w:rsid w:val="00970656"/>
    <w:rsid w:val="009B4956"/>
    <w:rsid w:val="009C2145"/>
    <w:rsid w:val="00AB7940"/>
    <w:rsid w:val="00B2041D"/>
    <w:rsid w:val="00BE230A"/>
    <w:rsid w:val="00CC0FB1"/>
    <w:rsid w:val="00CC534B"/>
    <w:rsid w:val="00CE1C0F"/>
    <w:rsid w:val="00D37EAF"/>
    <w:rsid w:val="00D6077B"/>
    <w:rsid w:val="00E35381"/>
    <w:rsid w:val="00EC6AF4"/>
    <w:rsid w:val="00F1079B"/>
    <w:rsid w:val="00F44E19"/>
    <w:rsid w:val="00F54C51"/>
    <w:rsid w:val="00F62593"/>
    <w:rsid w:val="00F87DEA"/>
    <w:rsid w:val="00FB5D1C"/>
    <w:rsid w:val="042E07E3"/>
    <w:rsid w:val="060A2039"/>
    <w:rsid w:val="0BED5A40"/>
    <w:rsid w:val="0CD70476"/>
    <w:rsid w:val="10B9134B"/>
    <w:rsid w:val="12333AE9"/>
    <w:rsid w:val="1325761D"/>
    <w:rsid w:val="13874253"/>
    <w:rsid w:val="1D5028EA"/>
    <w:rsid w:val="24512FC6"/>
    <w:rsid w:val="353A2548"/>
    <w:rsid w:val="35EE55EA"/>
    <w:rsid w:val="385644B4"/>
    <w:rsid w:val="3B312CF0"/>
    <w:rsid w:val="3EA93855"/>
    <w:rsid w:val="440A5F0A"/>
    <w:rsid w:val="551D1CFC"/>
    <w:rsid w:val="57A12DD6"/>
    <w:rsid w:val="5DE43AB0"/>
    <w:rsid w:val="606960C4"/>
    <w:rsid w:val="61416365"/>
    <w:rsid w:val="62E9443B"/>
    <w:rsid w:val="659F1DE0"/>
    <w:rsid w:val="65B907B4"/>
    <w:rsid w:val="65BE40AA"/>
    <w:rsid w:val="68FB0105"/>
    <w:rsid w:val="6B0C4E4D"/>
    <w:rsid w:val="74943844"/>
    <w:rsid w:val="75A57525"/>
    <w:rsid w:val="7B350EC3"/>
    <w:rsid w:val="7BCB1559"/>
    <w:rsid w:val="7D6D4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nhideWhenUsed="0" w:qFormat="1"/>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unhideWhenUsed="0" w:qFormat="1"/>
    <w:lsdException w:name="Strong"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rPr>
      <w:rFonts w:ascii="Calibri" w:hAnsi="Calibri"/>
      <w:kern w:val="2"/>
      <w:sz w:val="21"/>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Plain Text"/>
    <w:basedOn w:val="a6"/>
    <w:link w:val="Char"/>
    <w:uiPriority w:val="99"/>
    <w:qFormat/>
    <w:rPr>
      <w:rFonts w:ascii="宋体" w:hAnsi="Courier New"/>
    </w:rPr>
  </w:style>
  <w:style w:type="paragraph" w:styleId="1">
    <w:name w:val="toc 1"/>
    <w:basedOn w:val="a6"/>
    <w:next w:val="a6"/>
    <w:uiPriority w:val="99"/>
    <w:qFormat/>
    <w:pPr>
      <w:tabs>
        <w:tab w:val="right" w:leader="dot" w:pos="9241"/>
      </w:tabs>
      <w:spacing w:beforeLines="25" w:afterLines="25"/>
      <w:jc w:val="left"/>
    </w:pPr>
    <w:rPr>
      <w:rFonts w:ascii="宋体"/>
      <w:szCs w:val="21"/>
    </w:rPr>
  </w:style>
  <w:style w:type="character" w:styleId="ab">
    <w:name w:val="Strong"/>
    <w:qFormat/>
    <w:rPr>
      <w:rFonts w:cs="Times New Roman"/>
      <w:b/>
    </w:rPr>
  </w:style>
  <w:style w:type="character" w:styleId="ac">
    <w:name w:val="Hyperlink"/>
    <w:uiPriority w:val="99"/>
    <w:qFormat/>
    <w:rPr>
      <w:rFonts w:cs="Times New Roman"/>
      <w:color w:val="0000FF"/>
      <w:spacing w:val="0"/>
      <w:w w:val="100"/>
      <w:sz w:val="21"/>
      <w:szCs w:val="21"/>
      <w:u w:val="single"/>
    </w:rPr>
  </w:style>
  <w:style w:type="character" w:customStyle="1" w:styleId="Char">
    <w:name w:val="纯文本 Char"/>
    <w:link w:val="aa"/>
    <w:uiPriority w:val="99"/>
    <w:qFormat/>
    <w:locked/>
    <w:rPr>
      <w:rFonts w:ascii="宋体" w:eastAsia="宋体" w:hAnsi="Courier New" w:cs="Times New Roman"/>
      <w:kern w:val="2"/>
      <w:sz w:val="22"/>
      <w:szCs w:val="22"/>
      <w:lang w:val="en-US" w:eastAsia="zh-CN" w:bidi="ar-SA"/>
    </w:rPr>
  </w:style>
  <w:style w:type="paragraph" w:customStyle="1" w:styleId="ad">
    <w:name w:val="目次、标准名称标题"/>
    <w:basedOn w:val="a6"/>
    <w:next w:val="ae"/>
    <w:uiPriority w:val="99"/>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e">
    <w:name w:val="段"/>
    <w:link w:val="Char0"/>
    <w:uiPriority w:val="99"/>
    <w:qFormat/>
    <w:pPr>
      <w:tabs>
        <w:tab w:val="center" w:pos="4201"/>
        <w:tab w:val="right" w:leader="dot" w:pos="9298"/>
      </w:tabs>
      <w:autoSpaceDE w:val="0"/>
      <w:autoSpaceDN w:val="0"/>
      <w:ind w:firstLineChars="200" w:firstLine="420"/>
      <w:jc w:val="both"/>
    </w:pPr>
    <w:rPr>
      <w:rFonts w:ascii="宋体" w:hAnsi="Calibri"/>
      <w:sz w:val="21"/>
      <w:szCs w:val="22"/>
    </w:rPr>
  </w:style>
  <w:style w:type="paragraph" w:customStyle="1" w:styleId="af">
    <w:name w:val="前言、引言标题"/>
    <w:next w:val="ae"/>
    <w:uiPriority w:val="99"/>
    <w:qFormat/>
    <w:pPr>
      <w:keepNext/>
      <w:pageBreakBefore/>
      <w:shd w:val="clear" w:color="FFFFFF" w:fill="FFFFFF"/>
      <w:spacing w:before="640" w:after="560"/>
      <w:jc w:val="center"/>
      <w:outlineLvl w:val="0"/>
    </w:pPr>
    <w:rPr>
      <w:rFonts w:ascii="黑体" w:eastAsia="黑体" w:hAnsi="Calibri"/>
      <w:sz w:val="32"/>
      <w:szCs w:val="22"/>
    </w:rPr>
  </w:style>
  <w:style w:type="paragraph" w:customStyle="1" w:styleId="a0">
    <w:name w:val="章标题"/>
    <w:next w:val="ae"/>
    <w:uiPriority w:val="99"/>
    <w:qFormat/>
    <w:pPr>
      <w:numPr>
        <w:numId w:val="1"/>
      </w:numPr>
      <w:spacing w:beforeLines="100" w:afterLines="100"/>
      <w:jc w:val="both"/>
      <w:outlineLvl w:val="1"/>
    </w:pPr>
    <w:rPr>
      <w:rFonts w:ascii="黑体" w:eastAsia="黑体" w:hAnsi="Calibri"/>
      <w:sz w:val="21"/>
      <w:szCs w:val="22"/>
    </w:rPr>
  </w:style>
  <w:style w:type="paragraph" w:customStyle="1" w:styleId="a1">
    <w:name w:val="一级条标题"/>
    <w:next w:val="ae"/>
    <w:uiPriority w:val="99"/>
    <w:qFormat/>
    <w:pPr>
      <w:numPr>
        <w:ilvl w:val="1"/>
        <w:numId w:val="1"/>
      </w:numPr>
      <w:spacing w:beforeLines="50" w:afterLines="50"/>
      <w:outlineLvl w:val="2"/>
    </w:pPr>
    <w:rPr>
      <w:rFonts w:ascii="黑体" w:eastAsia="黑体" w:hAnsi="Calibri"/>
      <w:sz w:val="21"/>
      <w:szCs w:val="21"/>
    </w:rPr>
  </w:style>
  <w:style w:type="paragraph" w:customStyle="1" w:styleId="a">
    <w:name w:val="示例"/>
    <w:next w:val="af0"/>
    <w:uiPriority w:val="99"/>
    <w:qFormat/>
    <w:pPr>
      <w:widowControl w:val="0"/>
      <w:numPr>
        <w:numId w:val="2"/>
      </w:numPr>
      <w:jc w:val="both"/>
    </w:pPr>
    <w:rPr>
      <w:rFonts w:ascii="宋体" w:hAnsi="Calibri"/>
      <w:sz w:val="18"/>
      <w:szCs w:val="18"/>
    </w:rPr>
  </w:style>
  <w:style w:type="paragraph" w:customStyle="1" w:styleId="af0">
    <w:name w:val="示例内容"/>
    <w:uiPriority w:val="99"/>
    <w:qFormat/>
    <w:pPr>
      <w:ind w:firstLineChars="200" w:firstLine="200"/>
    </w:pPr>
    <w:rPr>
      <w:rFonts w:ascii="宋体" w:hAnsi="Calibri"/>
      <w:sz w:val="18"/>
      <w:szCs w:val="18"/>
    </w:rPr>
  </w:style>
  <w:style w:type="paragraph" w:customStyle="1" w:styleId="a2">
    <w:name w:val="二级条标题"/>
    <w:basedOn w:val="a1"/>
    <w:next w:val="ae"/>
    <w:uiPriority w:val="99"/>
    <w:qFormat/>
    <w:pPr>
      <w:numPr>
        <w:ilvl w:val="2"/>
      </w:numPr>
      <w:spacing w:before="50" w:after="50"/>
      <w:outlineLvl w:val="3"/>
    </w:pPr>
  </w:style>
  <w:style w:type="paragraph" w:customStyle="1" w:styleId="a5">
    <w:name w:val="正文表标题"/>
    <w:next w:val="ae"/>
    <w:uiPriority w:val="99"/>
    <w:qFormat/>
    <w:pPr>
      <w:numPr>
        <w:numId w:val="3"/>
      </w:numPr>
      <w:tabs>
        <w:tab w:val="left" w:pos="360"/>
      </w:tabs>
      <w:spacing w:beforeLines="50" w:afterLines="50"/>
      <w:jc w:val="center"/>
    </w:pPr>
    <w:rPr>
      <w:rFonts w:ascii="黑体" w:eastAsia="黑体" w:hAnsi="Calibri"/>
      <w:sz w:val="21"/>
      <w:szCs w:val="22"/>
    </w:rPr>
  </w:style>
  <w:style w:type="paragraph" w:customStyle="1" w:styleId="af1">
    <w:name w:val="标准书眉_偶数页"/>
    <w:basedOn w:val="af2"/>
    <w:next w:val="a6"/>
    <w:uiPriority w:val="99"/>
    <w:qFormat/>
    <w:pPr>
      <w:jc w:val="left"/>
    </w:pPr>
  </w:style>
  <w:style w:type="paragraph" w:customStyle="1" w:styleId="af2">
    <w:name w:val="标准书眉_奇数页"/>
    <w:next w:val="a6"/>
    <w:uiPriority w:val="99"/>
    <w:qFormat/>
    <w:pPr>
      <w:tabs>
        <w:tab w:val="center" w:pos="4154"/>
        <w:tab w:val="right" w:pos="8306"/>
      </w:tabs>
      <w:spacing w:after="220"/>
      <w:jc w:val="right"/>
    </w:pPr>
    <w:rPr>
      <w:rFonts w:ascii="黑体" w:eastAsia="黑体" w:hAnsi="Calibri"/>
      <w:sz w:val="21"/>
      <w:szCs w:val="21"/>
    </w:rPr>
  </w:style>
  <w:style w:type="paragraph" w:customStyle="1" w:styleId="a3">
    <w:name w:val="三级条标题"/>
    <w:basedOn w:val="a2"/>
    <w:next w:val="ae"/>
    <w:uiPriority w:val="99"/>
    <w:qFormat/>
    <w:pPr>
      <w:numPr>
        <w:ilvl w:val="3"/>
      </w:numPr>
      <w:ind w:left="0"/>
      <w:outlineLvl w:val="4"/>
    </w:pPr>
  </w:style>
  <w:style w:type="paragraph" w:customStyle="1" w:styleId="a4">
    <w:name w:val="字母编号列项（一级）"/>
    <w:uiPriority w:val="99"/>
    <w:qFormat/>
    <w:pPr>
      <w:numPr>
        <w:numId w:val="4"/>
      </w:numPr>
      <w:jc w:val="both"/>
    </w:pPr>
    <w:rPr>
      <w:rFonts w:ascii="宋体" w:hAnsi="Calibri"/>
      <w:sz w:val="21"/>
      <w:szCs w:val="22"/>
    </w:rPr>
  </w:style>
  <w:style w:type="character" w:customStyle="1" w:styleId="Char0">
    <w:name w:val="段 Char"/>
    <w:link w:val="ae"/>
    <w:uiPriority w:val="99"/>
    <w:qFormat/>
    <w:locked/>
    <w:rPr>
      <w:rFonts w:ascii="宋体" w:eastAsia="宋体" w:hAnsi="Calibri" w:cs="Times New Roman"/>
      <w:sz w:val="22"/>
      <w:szCs w:val="22"/>
      <w:lang w:val="en-US" w:eastAsia="zh-CN" w:bidi="ar-SA"/>
    </w:rPr>
  </w:style>
  <w:style w:type="paragraph" w:styleId="af3">
    <w:name w:val="header"/>
    <w:basedOn w:val="a6"/>
    <w:link w:val="Char1"/>
    <w:uiPriority w:val="99"/>
    <w:unhideWhenUsed/>
    <w:rsid w:val="00F1079B"/>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f3"/>
    <w:uiPriority w:val="99"/>
    <w:rsid w:val="00F1079B"/>
    <w:rPr>
      <w:rFonts w:ascii="Calibri" w:hAnsi="Calibri"/>
      <w:kern w:val="2"/>
      <w:sz w:val="18"/>
      <w:szCs w:val="18"/>
    </w:rPr>
  </w:style>
  <w:style w:type="paragraph" w:styleId="af4">
    <w:name w:val="footer"/>
    <w:basedOn w:val="a6"/>
    <w:link w:val="Char2"/>
    <w:uiPriority w:val="99"/>
    <w:unhideWhenUsed/>
    <w:rsid w:val="00F1079B"/>
    <w:pPr>
      <w:tabs>
        <w:tab w:val="center" w:pos="4153"/>
        <w:tab w:val="right" w:pos="8306"/>
      </w:tabs>
      <w:snapToGrid w:val="0"/>
      <w:jc w:val="left"/>
    </w:pPr>
    <w:rPr>
      <w:sz w:val="18"/>
      <w:szCs w:val="18"/>
    </w:rPr>
  </w:style>
  <w:style w:type="character" w:customStyle="1" w:styleId="Char2">
    <w:name w:val="页脚 Char"/>
    <w:link w:val="af4"/>
    <w:uiPriority w:val="99"/>
    <w:rsid w:val="00F1079B"/>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9.wmf"/><Relationship Id="rId10" Type="http://schemas.openxmlformats.org/officeDocument/2006/relationships/oleObject" Target="embeddings/oleObject1.bin"/><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3"/>
    <customShpInfo spid="_x0000_s1034"/>
    <customShpInfo spid="_x0000_s1035"/>
    <customShpInfo spid="_x0000_s1036"/>
    <customShpInfo spid="_x0000_s1037"/>
    <customShpInfo spid="_x0000_s1038"/>
    <customShpInfo spid="_x0000_s1039"/>
    <customShpInfo spid="_x0000_s1040"/>
    <customShpInfo spid="_x0000_s1032"/>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765</Words>
  <Characters>4366</Characters>
  <Application>Microsoft Office Word</Application>
  <DocSecurity>0</DocSecurity>
  <Lines>36</Lines>
  <Paragraphs>10</Paragraphs>
  <ScaleCrop>false</ScaleCrop>
  <Company>微软中国</Company>
  <LinksUpToDate>false</LinksUpToDate>
  <CharactersWithSpaces>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65</dc:title>
  <dc:creator>sony</dc:creator>
  <cp:lastModifiedBy>gyb1</cp:lastModifiedBy>
  <cp:revision>14</cp:revision>
  <dcterms:created xsi:type="dcterms:W3CDTF">2021-05-07T02:50:00Z</dcterms:created>
  <dcterms:modified xsi:type="dcterms:W3CDTF">2021-08-10T09:18:00Z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0D7ED58D063E4F4D8129E10F2D1927ED</vt:lpwstr>
  </property>
</Properties>
</file>