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511" w:rsidRDefault="00B32697">
      <w:pPr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《油莎豆收获机》</w:t>
      </w:r>
      <w:r>
        <w:rPr>
          <w:rFonts w:ascii="黑体" w:eastAsia="黑体" w:hAnsi="黑体"/>
          <w:b/>
          <w:bCs/>
          <w:sz w:val="36"/>
          <w:szCs w:val="36"/>
        </w:rPr>
        <w:t>编制说明</w:t>
      </w:r>
    </w:p>
    <w:p w:rsidR="00735511" w:rsidRDefault="00B3269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（征求意见稿）</w:t>
      </w:r>
    </w:p>
    <w:p w:rsidR="00735511" w:rsidRDefault="00B32697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一、工作简况</w:t>
      </w:r>
    </w:p>
    <w:p w:rsidR="00735511" w:rsidRDefault="00B3269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、任务来源</w:t>
      </w:r>
    </w:p>
    <w:p w:rsidR="00735511" w:rsidRDefault="00B3269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近年来油莎豆的种植面积不断扩大，不同类型的油莎豆收获机械也不断涌现。但是，由于油莎豆收获机研发、制造与销售还处于起步阶段，市场竞争无序，无相关规范和标准可依。为了填补国内没有油莎豆收获机标准的空白，推动行业内本产品标准化、系列化发展，保证新产品性能、质量稳步提高，依据《中国农业机械学会团体标准管理办法》，制定《油莎豆收获机》团体标准。</w:t>
      </w:r>
    </w:p>
    <w:p w:rsidR="00735511" w:rsidRDefault="00B32697">
      <w:pPr>
        <w:numPr>
          <w:ilvl w:val="0"/>
          <w:numId w:val="1"/>
        </w:num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主要工作过程</w:t>
      </w:r>
    </w:p>
    <w:p w:rsidR="00735511" w:rsidRDefault="00B32697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起草阶段：</w:t>
      </w:r>
      <w:r>
        <w:rPr>
          <w:rFonts w:ascii="宋体" w:eastAsia="宋体" w:hAnsi="宋体" w:cs="宋体" w:hint="eastAsia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月，</w:t>
      </w:r>
      <w:r>
        <w:rPr>
          <w:rFonts w:ascii="宋体" w:eastAsia="宋体" w:hAnsi="宋体" w:cs="宋体" w:hint="eastAsia"/>
          <w:sz w:val="24"/>
          <w:szCs w:val="24"/>
        </w:rPr>
        <w:t>按照行业标准任务书的要求，</w:t>
      </w:r>
      <w:r>
        <w:rPr>
          <w:rFonts w:ascii="宋体" w:eastAsia="宋体" w:hAnsi="宋体" w:cs="宋体" w:hint="eastAsia"/>
          <w:kern w:val="0"/>
          <w:sz w:val="24"/>
          <w:szCs w:val="24"/>
        </w:rPr>
        <w:t>由</w:t>
      </w:r>
      <w:r>
        <w:rPr>
          <w:rFonts w:asciiTheme="minorEastAsia" w:hAnsiTheme="minorEastAsia" w:hint="eastAsia"/>
          <w:sz w:val="24"/>
          <w:szCs w:val="24"/>
        </w:rPr>
        <w:t>黑龙江省农业机械工程科学研究院</w:t>
      </w:r>
      <w:r>
        <w:rPr>
          <w:rFonts w:ascii="宋体" w:eastAsia="宋体" w:hAnsi="宋体" w:cs="宋体" w:hint="eastAsia"/>
          <w:kern w:val="0"/>
          <w:sz w:val="24"/>
          <w:szCs w:val="24"/>
        </w:rPr>
        <w:t>组织相关人员成立了标准编制小组，确定主要分工，研究和制订标准编制工作方案，开展标准编制工作。</w:t>
      </w:r>
      <w:r>
        <w:rPr>
          <w:rFonts w:ascii="宋体" w:eastAsia="宋体" w:hAnsi="宋体" w:cs="宋体" w:hint="eastAsia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sz w:val="24"/>
          <w:szCs w:val="24"/>
        </w:rPr>
        <w:t>年</w:t>
      </w:r>
      <w:r>
        <w:rPr>
          <w:rFonts w:ascii="宋体" w:eastAsia="宋体" w:hAnsi="宋体" w:cs="宋体" w:hint="eastAsia"/>
          <w:sz w:val="24"/>
          <w:szCs w:val="24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月，编制</w:t>
      </w:r>
      <w:r>
        <w:rPr>
          <w:rFonts w:ascii="宋体" w:eastAsia="宋体" w:hAnsi="宋体" w:cs="宋体" w:hint="eastAsia"/>
          <w:kern w:val="0"/>
          <w:sz w:val="24"/>
          <w:szCs w:val="24"/>
        </w:rPr>
        <w:t>小</w:t>
      </w:r>
      <w:r>
        <w:rPr>
          <w:rFonts w:ascii="宋体" w:eastAsia="宋体" w:hAnsi="宋体" w:cs="宋体" w:hint="eastAsia"/>
          <w:sz w:val="24"/>
          <w:szCs w:val="24"/>
        </w:rPr>
        <w:t>组形成调研提纲，开展广泛调研工作。</w:t>
      </w:r>
      <w:r>
        <w:rPr>
          <w:rFonts w:ascii="宋体" w:eastAsia="宋体" w:hAnsi="宋体" w:cs="宋体" w:hint="eastAsia"/>
          <w:sz w:val="24"/>
          <w:szCs w:val="24"/>
        </w:rPr>
        <w:t>2020</w:t>
      </w:r>
      <w:r>
        <w:rPr>
          <w:rFonts w:ascii="宋体" w:eastAsia="宋体" w:hAnsi="宋体" w:cs="宋体" w:hint="eastAsia"/>
          <w:sz w:val="24"/>
          <w:szCs w:val="24"/>
        </w:rPr>
        <w:t>年</w:t>
      </w:r>
      <w:r>
        <w:rPr>
          <w:rFonts w:ascii="宋体" w:eastAsia="宋体" w:hAnsi="宋体" w:cs="宋体" w:hint="eastAsia"/>
          <w:sz w:val="24"/>
          <w:szCs w:val="24"/>
        </w:rPr>
        <w:t>7-8</w:t>
      </w:r>
      <w:r>
        <w:rPr>
          <w:rFonts w:ascii="宋体" w:eastAsia="宋体" w:hAnsi="宋体" w:cs="宋体" w:hint="eastAsia"/>
          <w:sz w:val="24"/>
          <w:szCs w:val="24"/>
        </w:rPr>
        <w:t>月编制小组深入田间考察，通过大量试验收集到破损率、损失率不大于</w:t>
      </w:r>
      <w:r>
        <w:rPr>
          <w:rFonts w:ascii="宋体" w:eastAsia="宋体" w:hAnsi="宋体" w:cs="宋体" w:hint="eastAsia"/>
          <w:sz w:val="24"/>
          <w:szCs w:val="24"/>
        </w:rPr>
        <w:t>5%</w:t>
      </w:r>
      <w:r>
        <w:rPr>
          <w:rFonts w:ascii="宋体" w:eastAsia="宋体" w:hAnsi="宋体" w:cs="宋体" w:hint="eastAsia"/>
          <w:sz w:val="24"/>
          <w:szCs w:val="24"/>
        </w:rPr>
        <w:t>，含杂率不大于</w:t>
      </w:r>
      <w:r>
        <w:rPr>
          <w:rFonts w:ascii="宋体" w:eastAsia="宋体" w:hAnsi="宋体" w:cs="宋体" w:hint="eastAsia"/>
          <w:sz w:val="24"/>
          <w:szCs w:val="24"/>
        </w:rPr>
        <w:t>10%</w:t>
      </w:r>
      <w:r>
        <w:rPr>
          <w:rFonts w:ascii="宋体" w:eastAsia="宋体" w:hAnsi="宋体" w:cs="宋体" w:hint="eastAsia"/>
          <w:sz w:val="24"/>
          <w:szCs w:val="24"/>
        </w:rPr>
        <w:t>，挖掘深度稳定性系数不小于</w:t>
      </w:r>
      <w:r>
        <w:rPr>
          <w:rFonts w:ascii="宋体" w:eastAsia="宋体" w:hAnsi="宋体" w:cs="宋体" w:hint="eastAsia"/>
          <w:sz w:val="24"/>
          <w:szCs w:val="24"/>
        </w:rPr>
        <w:t>90%</w:t>
      </w:r>
      <w:r>
        <w:rPr>
          <w:rFonts w:ascii="宋体" w:eastAsia="宋体" w:hAnsi="宋体" w:cs="宋体" w:hint="eastAsia"/>
          <w:sz w:val="24"/>
          <w:szCs w:val="24"/>
        </w:rPr>
        <w:t>等性能指标数据。</w:t>
      </w:r>
      <w:r>
        <w:rPr>
          <w:rFonts w:ascii="宋体" w:eastAsia="宋体" w:hAnsi="宋体" w:cs="宋体" w:hint="eastAsia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sz w:val="24"/>
          <w:szCs w:val="24"/>
        </w:rPr>
        <w:t>年</w:t>
      </w:r>
      <w:r>
        <w:rPr>
          <w:rFonts w:ascii="宋体" w:eastAsia="宋体" w:hAnsi="宋体" w:cs="宋体" w:hint="eastAsia"/>
          <w:sz w:val="24"/>
          <w:szCs w:val="24"/>
        </w:rPr>
        <w:t>9-10</w:t>
      </w:r>
      <w:r>
        <w:rPr>
          <w:rFonts w:ascii="宋体" w:eastAsia="宋体" w:hAnsi="宋体" w:cs="宋体" w:hint="eastAsia"/>
          <w:sz w:val="24"/>
          <w:szCs w:val="24"/>
        </w:rPr>
        <w:t>月，编制小</w:t>
      </w:r>
      <w:r>
        <w:rPr>
          <w:rFonts w:ascii="宋体" w:eastAsia="宋体" w:hAnsi="宋体" w:cs="宋体" w:hint="eastAsia"/>
          <w:kern w:val="0"/>
          <w:sz w:val="24"/>
          <w:szCs w:val="24"/>
        </w:rPr>
        <w:t>组收集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相关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油莎豆收获机</w:t>
      </w:r>
      <w:r>
        <w:rPr>
          <w:rFonts w:ascii="宋体" w:eastAsia="宋体" w:hAnsi="宋体" w:cs="宋体" w:hint="eastAsia"/>
          <w:kern w:val="0"/>
          <w:sz w:val="24"/>
          <w:szCs w:val="24"/>
        </w:rPr>
        <w:t>的研究、发展现状和关键技术指标等资料，广泛收集相关标准。</w:t>
      </w:r>
      <w:r>
        <w:rPr>
          <w:rFonts w:ascii="宋体" w:eastAsia="宋体" w:hAnsi="宋体" w:cs="宋体" w:hint="eastAsia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sz w:val="24"/>
          <w:szCs w:val="24"/>
        </w:rPr>
        <w:t>年</w:t>
      </w:r>
      <w:r>
        <w:rPr>
          <w:rFonts w:ascii="宋体" w:eastAsia="宋体" w:hAnsi="宋体" w:cs="宋体" w:hint="eastAsia"/>
          <w:sz w:val="24"/>
          <w:szCs w:val="24"/>
        </w:rPr>
        <w:t>11</w:t>
      </w:r>
      <w:r>
        <w:rPr>
          <w:rFonts w:ascii="宋体" w:eastAsia="宋体" w:hAnsi="宋体" w:cs="宋体" w:hint="eastAsia"/>
          <w:sz w:val="24"/>
          <w:szCs w:val="24"/>
        </w:rPr>
        <w:t>-</w:t>
      </w:r>
      <w:r>
        <w:rPr>
          <w:rFonts w:ascii="宋体" w:eastAsia="宋体" w:hAnsi="宋体" w:cs="宋体" w:hint="eastAsia"/>
          <w:sz w:val="24"/>
          <w:szCs w:val="24"/>
        </w:rPr>
        <w:t>12</w:t>
      </w:r>
      <w:r>
        <w:rPr>
          <w:rFonts w:ascii="宋体" w:eastAsia="宋体" w:hAnsi="宋体" w:cs="宋体" w:hint="eastAsia"/>
          <w:sz w:val="24"/>
          <w:szCs w:val="24"/>
        </w:rPr>
        <w:t>月，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对收集的标准文献进行对比、分析、研究，制定编制大纲，开始起草《</w:t>
      </w:r>
      <w:r>
        <w:rPr>
          <w:rFonts w:ascii="宋体" w:eastAsia="宋体" w:hAnsi="宋体" w:cs="宋体" w:hint="eastAsia"/>
          <w:kern w:val="0"/>
          <w:sz w:val="24"/>
          <w:szCs w:val="24"/>
        </w:rPr>
        <w:t>油莎豆收获机</w:t>
      </w:r>
      <w:r>
        <w:rPr>
          <w:rFonts w:ascii="宋体" w:eastAsia="宋体" w:hAnsi="宋体" w:cs="宋体" w:hint="eastAsia"/>
          <w:kern w:val="0"/>
          <w:sz w:val="24"/>
          <w:szCs w:val="24"/>
        </w:rPr>
        <w:t>》行业标准草稿。</w:t>
      </w:r>
      <w:r>
        <w:rPr>
          <w:rFonts w:ascii="宋体" w:eastAsia="宋体" w:hAnsi="宋体" w:cs="宋体" w:hint="eastAsia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kern w:val="0"/>
          <w:sz w:val="24"/>
          <w:szCs w:val="24"/>
        </w:rPr>
        <w:t>21</w:t>
      </w:r>
      <w:r>
        <w:rPr>
          <w:rFonts w:ascii="宋体" w:eastAsia="宋体" w:hAnsi="宋体" w:cs="宋体" w:hint="eastAsia"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kern w:val="0"/>
          <w:sz w:val="24"/>
          <w:szCs w:val="24"/>
        </w:rPr>
        <w:t>1-</w:t>
      </w: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月，标准工作组完成《</w:t>
      </w:r>
      <w:r>
        <w:rPr>
          <w:rFonts w:ascii="宋体" w:eastAsia="宋体" w:hAnsi="宋体" w:cs="宋体" w:hint="eastAsia"/>
          <w:kern w:val="0"/>
          <w:sz w:val="24"/>
          <w:szCs w:val="24"/>
        </w:rPr>
        <w:t>油莎豆收获机</w:t>
      </w:r>
      <w:r>
        <w:rPr>
          <w:rFonts w:ascii="宋体" w:eastAsia="宋体" w:hAnsi="宋体" w:cs="宋体" w:hint="eastAsia"/>
          <w:kern w:val="0"/>
          <w:sz w:val="24"/>
          <w:szCs w:val="24"/>
        </w:rPr>
        <w:t>》讨论稿，</w:t>
      </w:r>
      <w:r>
        <w:rPr>
          <w:rFonts w:asciiTheme="minorEastAsia" w:hAnsiTheme="minorEastAsia" w:hint="eastAsia"/>
          <w:sz w:val="24"/>
          <w:szCs w:val="24"/>
        </w:rPr>
        <w:t>黑龙江省农业机械工程科学研究院</w:t>
      </w:r>
      <w:r>
        <w:rPr>
          <w:rFonts w:ascii="宋体" w:eastAsia="宋体" w:hAnsi="宋体" w:cs="宋体" w:hint="eastAsia"/>
          <w:kern w:val="0"/>
          <w:sz w:val="24"/>
          <w:szCs w:val="24"/>
        </w:rPr>
        <w:t>组织编制小组及多名</w:t>
      </w:r>
      <w:r>
        <w:rPr>
          <w:rFonts w:ascii="宋体" w:eastAsia="宋体" w:hAnsi="宋体" w:cs="宋体" w:hint="eastAsia"/>
          <w:kern w:val="0"/>
          <w:sz w:val="24"/>
          <w:szCs w:val="24"/>
        </w:rPr>
        <w:t>收获机</w:t>
      </w:r>
      <w:r>
        <w:rPr>
          <w:rFonts w:ascii="宋体" w:eastAsia="宋体" w:hAnsi="宋体" w:cs="宋体" w:hint="eastAsia"/>
          <w:kern w:val="0"/>
          <w:sz w:val="24"/>
          <w:szCs w:val="24"/>
        </w:rPr>
        <w:t>专家对讨论稿进行会议和通讯讨论。</w:t>
      </w:r>
      <w:r>
        <w:rPr>
          <w:rFonts w:ascii="宋体" w:eastAsia="宋体" w:hAnsi="宋体" w:cs="宋体" w:hint="eastAsia"/>
          <w:kern w:val="0"/>
          <w:sz w:val="24"/>
          <w:szCs w:val="24"/>
        </w:rPr>
        <w:t>202</w:t>
      </w: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月，进一步调研国内</w:t>
      </w:r>
      <w:r>
        <w:rPr>
          <w:rFonts w:ascii="宋体" w:eastAsia="宋体" w:hAnsi="宋体" w:cs="宋体" w:hint="eastAsia"/>
          <w:kern w:val="0"/>
          <w:sz w:val="24"/>
          <w:szCs w:val="24"/>
        </w:rPr>
        <w:t>油莎豆收获机</w:t>
      </w:r>
      <w:r>
        <w:rPr>
          <w:rFonts w:ascii="宋体" w:eastAsia="宋体" w:hAnsi="宋体" w:cs="宋体" w:hint="eastAsia"/>
          <w:kern w:val="0"/>
          <w:sz w:val="24"/>
          <w:szCs w:val="24"/>
        </w:rPr>
        <w:t>生产和应用情况，获得了更多实际数据。</w:t>
      </w:r>
      <w:r>
        <w:rPr>
          <w:rFonts w:ascii="宋体" w:eastAsia="宋体" w:hAnsi="宋体" w:cs="宋体" w:hint="eastAsia"/>
          <w:kern w:val="0"/>
          <w:sz w:val="24"/>
          <w:szCs w:val="24"/>
        </w:rPr>
        <w:t>202</w:t>
      </w: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月邀请多个国内知名生产厂家，召开标准讨论稿视频研讨会，与会代表逐项讨论，</w:t>
      </w:r>
      <w:r>
        <w:rPr>
          <w:rFonts w:ascii="宋体" w:eastAsia="宋体" w:hAnsi="宋体" w:cs="宋体" w:hint="eastAsia"/>
          <w:sz w:val="24"/>
          <w:szCs w:val="24"/>
        </w:rPr>
        <w:t>对标准中涉及的具体细节进行了逐句逐字考究，并对标准中有关问题进行多次研讨，以求更具代表性、实用性、全面性及可操作性</w:t>
      </w:r>
      <w:r>
        <w:rPr>
          <w:rFonts w:ascii="宋体" w:eastAsia="宋体" w:hAnsi="宋体" w:cs="宋体" w:hint="eastAsia"/>
          <w:kern w:val="0"/>
          <w:sz w:val="24"/>
          <w:szCs w:val="24"/>
        </w:rPr>
        <w:t>。编写小组根据与会者的意见对标准讨论稿进行了多次修改，</w:t>
      </w:r>
      <w:r>
        <w:rPr>
          <w:rFonts w:asciiTheme="minorEastAsia" w:hAnsiTheme="minorEastAsia" w:hint="eastAsia"/>
          <w:sz w:val="24"/>
          <w:szCs w:val="24"/>
        </w:rPr>
        <w:t>于</w:t>
      </w:r>
      <w:r>
        <w:rPr>
          <w:rFonts w:asciiTheme="minorEastAsia" w:hAnsiTheme="minorEastAsia" w:hint="eastAsia"/>
          <w:sz w:val="24"/>
          <w:szCs w:val="24"/>
        </w:rPr>
        <w:t>2021</w:t>
      </w:r>
      <w:r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9</w:t>
      </w:r>
      <w:r>
        <w:rPr>
          <w:rFonts w:asciiTheme="minorEastAsia" w:hAnsiTheme="minorEastAsia" w:hint="eastAsia"/>
          <w:sz w:val="24"/>
          <w:szCs w:val="24"/>
        </w:rPr>
        <w:t>日</w:t>
      </w:r>
      <w:r>
        <w:rPr>
          <w:rFonts w:ascii="宋体" w:eastAsia="宋体" w:hAnsi="宋体" w:cs="宋体" w:hint="eastAsia"/>
          <w:kern w:val="0"/>
          <w:sz w:val="24"/>
          <w:szCs w:val="24"/>
        </w:rPr>
        <w:t>形成了《</w:t>
      </w:r>
      <w:r>
        <w:rPr>
          <w:rFonts w:ascii="宋体" w:eastAsia="宋体" w:hAnsi="宋体" w:cs="宋体" w:hint="eastAsia"/>
          <w:kern w:val="0"/>
          <w:sz w:val="24"/>
          <w:szCs w:val="24"/>
        </w:rPr>
        <w:t>油莎豆收获机</w:t>
      </w:r>
      <w:r>
        <w:rPr>
          <w:rFonts w:ascii="宋体" w:eastAsia="宋体" w:hAnsi="宋体" w:cs="宋体" w:hint="eastAsia"/>
          <w:kern w:val="0"/>
          <w:sz w:val="24"/>
          <w:szCs w:val="24"/>
        </w:rPr>
        <w:t>》（征求意见稿）及编制说明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经组长审核后报送至秘书处。</w:t>
      </w:r>
    </w:p>
    <w:p w:rsidR="00735511" w:rsidRDefault="00B32697">
      <w:pPr>
        <w:widowControl/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（三）主要参加单位和工作组成员及其所做的工作等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735511" w:rsidRDefault="00B3269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本标准由黑龙江省农业机械工程科学研究院牵头，与黑龙江沃尔农装科技股份有限公司、吉林省万龙油莎豆专用机械设备制造有限公司、吉林大学共同起草。</w:t>
      </w:r>
    </w:p>
    <w:p w:rsidR="00735511" w:rsidRDefault="00B32697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标准编制的主要成员有：</w:t>
      </w:r>
      <w:r>
        <w:rPr>
          <w:rFonts w:ascii="宋体" w:eastAsia="宋体" w:hAnsi="宋体" w:cs="宋体" w:hint="eastAsia"/>
          <w:sz w:val="24"/>
          <w:szCs w:val="24"/>
        </w:rPr>
        <w:t>郭兵</w:t>
      </w:r>
      <w:r>
        <w:rPr>
          <w:rFonts w:ascii="宋体" w:eastAsia="宋体" w:hAnsi="宋体" w:hint="eastAsia"/>
          <w:sz w:val="24"/>
          <w:szCs w:val="24"/>
        </w:rPr>
        <w:t>、臧秀法、兰海涛、王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涛、陈维刚、代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明、李晓明、齐忠军、杨金砖、王德强、初金星、邹雪剑、郝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磊、李国民、罗清、周魏岩、丁建华、候国强、</w:t>
      </w:r>
      <w:r>
        <w:rPr>
          <w:rFonts w:ascii="宋体" w:eastAsia="宋体" w:hAnsi="宋体" w:hint="eastAsia"/>
          <w:sz w:val="24"/>
          <w:szCs w:val="24"/>
        </w:rPr>
        <w:lastRenderedPageBreak/>
        <w:t>方锡顺、王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雷、文化红、马建忠、黄东岩、孔伟平。</w:t>
      </w:r>
    </w:p>
    <w:p w:rsidR="00735511" w:rsidRDefault="00B32697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Theme="minorEastAsia" w:hAnsiTheme="minorEastAsia" w:hint="eastAsia"/>
          <w:sz w:val="24"/>
          <w:szCs w:val="24"/>
        </w:rPr>
        <w:t>所做的工作：郭兵任起草工作组组长，全面协调标准起草工作；</w:t>
      </w:r>
      <w:r>
        <w:rPr>
          <w:rFonts w:ascii="宋体" w:eastAsia="宋体" w:hAnsi="宋体" w:hint="eastAsia"/>
          <w:sz w:val="24"/>
          <w:szCs w:val="24"/>
        </w:rPr>
        <w:t>臧秀法、兰海涛、王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涛、陈维刚负</w:t>
      </w:r>
      <w:r>
        <w:rPr>
          <w:rFonts w:asciiTheme="minorEastAsia" w:hAnsiTheme="minorEastAsia" w:hint="eastAsia"/>
          <w:sz w:val="24"/>
          <w:szCs w:val="24"/>
        </w:rPr>
        <w:t>责标准的具体起草与编写工作；</w:t>
      </w:r>
      <w:r>
        <w:rPr>
          <w:rFonts w:ascii="宋体" w:eastAsia="宋体" w:hAnsi="宋体" w:hint="eastAsia"/>
          <w:sz w:val="24"/>
          <w:szCs w:val="24"/>
        </w:rPr>
        <w:t>代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明、李晓明、齐忠军、杨金砖、王德强、初金星、邹雪剑、黄东岩</w:t>
      </w:r>
      <w:r>
        <w:rPr>
          <w:rFonts w:asciiTheme="minorEastAsia" w:hAnsiTheme="minorEastAsia" w:hint="eastAsia"/>
          <w:sz w:val="24"/>
          <w:szCs w:val="24"/>
        </w:rPr>
        <w:t>负责收集、分析国内外相关技术文献和资料，结合实际应用经验，对油莎豆收获机的相关技术进行归纳、总结；</w:t>
      </w:r>
      <w:r>
        <w:rPr>
          <w:rFonts w:ascii="宋体" w:eastAsia="宋体" w:hAnsi="宋体" w:hint="eastAsia"/>
          <w:sz w:val="24"/>
          <w:szCs w:val="24"/>
        </w:rPr>
        <w:t>郝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磊、李国民、罗清、周魏岩、丁建华、候国强、方锡顺、王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雷、文化红、马建忠、孔伟平</w:t>
      </w:r>
      <w:r>
        <w:rPr>
          <w:rFonts w:asciiTheme="minorEastAsia" w:hAnsiTheme="minorEastAsia" w:hint="eastAsia"/>
          <w:sz w:val="24"/>
          <w:szCs w:val="24"/>
        </w:rPr>
        <w:t>负责对各方面的意见和建议进行归纳、分析，以及其他材料的编制。</w:t>
      </w:r>
    </w:p>
    <w:p w:rsidR="00735511" w:rsidRDefault="00B32697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 w:hint="eastAsia"/>
          <w:b/>
          <w:bCs/>
          <w:sz w:val="24"/>
          <w:szCs w:val="24"/>
        </w:rPr>
        <w:t>二、标准编制原则</w:t>
      </w:r>
    </w:p>
    <w:p w:rsidR="00735511" w:rsidRDefault="00B3269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本标准在制定工作中遵循与有关法律法规一致</w:t>
      </w:r>
      <w:r>
        <w:rPr>
          <w:rFonts w:asciiTheme="minorEastAsia" w:hAnsiTheme="minorEastAsia" w:hint="eastAsia"/>
          <w:sz w:val="24"/>
          <w:szCs w:val="24"/>
        </w:rPr>
        <w:t>,</w:t>
      </w:r>
      <w:r>
        <w:rPr>
          <w:rFonts w:asciiTheme="minorEastAsia" w:hAnsiTheme="minorEastAsia" w:hint="eastAsia"/>
          <w:sz w:val="24"/>
          <w:szCs w:val="24"/>
        </w:rPr>
        <w:t>并与现行有效标准相协调</w:t>
      </w:r>
      <w:r>
        <w:rPr>
          <w:rFonts w:asciiTheme="minorEastAsia" w:hAnsiTheme="minorEastAsia" w:hint="eastAsia"/>
          <w:sz w:val="24"/>
          <w:szCs w:val="24"/>
        </w:rPr>
        <w:t>，同时符合我国国情。</w:t>
      </w:r>
    </w:p>
    <w:p w:rsidR="00735511" w:rsidRDefault="00B3269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本标准在结构编写和内容编排等方面依据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GB/T 1.1-2</w:t>
      </w:r>
      <w:r>
        <w:rPr>
          <w:rFonts w:asciiTheme="minorEastAsia" w:hAnsiTheme="minorEastAsia" w:hint="eastAsia"/>
          <w:sz w:val="24"/>
          <w:szCs w:val="24"/>
        </w:rPr>
        <w:t>020</w:t>
      </w:r>
      <w:r>
        <w:rPr>
          <w:rFonts w:asciiTheme="minorEastAsia" w:hAnsiTheme="minorEastAsia" w:hint="eastAsia"/>
          <w:sz w:val="24"/>
          <w:szCs w:val="24"/>
        </w:rPr>
        <w:t>《标准化工作导则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第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1 </w:t>
      </w:r>
      <w:r>
        <w:rPr>
          <w:rFonts w:asciiTheme="minorEastAsia" w:hAnsiTheme="minorEastAsia" w:hint="eastAsia"/>
          <w:sz w:val="24"/>
          <w:szCs w:val="24"/>
        </w:rPr>
        <w:t>部分：标准的结构和编写》和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GB/T 1.2-20</w:t>
      </w:r>
      <w:r>
        <w:rPr>
          <w:rFonts w:asciiTheme="minorEastAsia" w:hAnsiTheme="minorEastAsia" w:hint="eastAsia"/>
          <w:sz w:val="24"/>
          <w:szCs w:val="24"/>
        </w:rPr>
        <w:t>20</w:t>
      </w:r>
      <w:r>
        <w:rPr>
          <w:rFonts w:asciiTheme="minorEastAsia" w:hAnsiTheme="minorEastAsia" w:hint="eastAsia"/>
          <w:sz w:val="24"/>
          <w:szCs w:val="24"/>
        </w:rPr>
        <w:t>《标准化工作导则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第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2 </w:t>
      </w:r>
      <w:r>
        <w:rPr>
          <w:rFonts w:asciiTheme="minorEastAsia" w:hAnsiTheme="minorEastAsia" w:hint="eastAsia"/>
          <w:sz w:val="24"/>
          <w:szCs w:val="24"/>
        </w:rPr>
        <w:t>部分：标准中规范性技术要素内容的确定方法》进行编写。在确定本标准主要技术性能指标时，综合考虑生产企业的能力和用户的利益，寻求最大的经济、社会效益，充分体现了标准在技术上的先进性和技术上的合理性。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735511" w:rsidRDefault="00B32697">
      <w:pPr>
        <w:spacing w:line="360" w:lineRule="auto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三、标准主要内容的确定</w:t>
      </w:r>
    </w:p>
    <w:p w:rsidR="00735511" w:rsidRDefault="00B3269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、确定标准主要内容的论据</w:t>
      </w:r>
    </w:p>
    <w:p w:rsidR="00735511" w:rsidRDefault="00B3269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）标准内容</w:t>
      </w:r>
    </w:p>
    <w:p w:rsidR="00735511" w:rsidRDefault="00B3269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本标准规定了油莎豆收获机的术语和定义、产品型号、技术要求、试验方法、检验规则、标志、包装、运输与贮存。</w:t>
      </w:r>
    </w:p>
    <w:p w:rsidR="00735511" w:rsidRDefault="00B32697">
      <w:pPr>
        <w:numPr>
          <w:ilvl w:val="0"/>
          <w:numId w:val="2"/>
        </w:num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确定依据</w:t>
      </w:r>
    </w:p>
    <w:p w:rsidR="00735511" w:rsidRDefault="00B3269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油莎豆收获机的技术指标、参数和性能要求、试验方法、检验规则等是在对市场上同类机械的调研和试验的基础上，得出的合理指标和方法，能够兼顾油莎豆收获机的可靠性、高效性和经济性。</w:t>
      </w:r>
    </w:p>
    <w:p w:rsidR="00735511" w:rsidRDefault="00B32697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解决的主要问题</w:t>
      </w:r>
    </w:p>
    <w:p w:rsidR="00735511" w:rsidRDefault="00B3269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次编制，充分纳入和反应了当今新产品、新技术、新工艺的先进技术成果，保证了标准的时效性和完整性，为油莎豆收获机的推广应用提供了有力的技术支撑，解决了该类装备技术标准空缺问题，为指导和规范油莎豆播种机的设计、制造、选型、性能试验、产品验收提供了依据，有利于提高产品的技术性能、安全可靠性，促进其技术水平的提升。</w:t>
      </w:r>
    </w:p>
    <w:p w:rsidR="00735511" w:rsidRDefault="00B32697">
      <w:pPr>
        <w:numPr>
          <w:ilvl w:val="0"/>
          <w:numId w:val="3"/>
        </w:num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主要试验情况分析</w:t>
      </w:r>
    </w:p>
    <w:p w:rsidR="00735511" w:rsidRDefault="00B32697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>结合我国国内油莎豆收获机现状，起草单位通过对国内市场比较畅销油莎豆收获机，进行出厂检验和和现场试验，以及用户的现场使用经验，对油莎豆收获机主要性能指标进行了验证。经过对比分析，各主要性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>能指标均符合标准规定的要求。证明本标准规定的主要技术指标和技术要求既先进合理，又切实可行。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 xml:space="preserve">  </w:t>
      </w:r>
    </w:p>
    <w:p w:rsidR="00735511" w:rsidRDefault="00B32697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四、与国际、国外同类标准水平的对比情况</w:t>
      </w:r>
    </w:p>
    <w:p w:rsidR="00735511" w:rsidRDefault="00B32697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>本标准为国际一般水平。</w:t>
      </w:r>
    </w:p>
    <w:p w:rsidR="00735511" w:rsidRDefault="00B32697">
      <w:pPr>
        <w:spacing w:line="360" w:lineRule="auto"/>
        <w:ind w:firstLineChars="200" w:firstLine="482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五、与国内相关标准的关系</w:t>
      </w:r>
    </w:p>
    <w:p w:rsidR="00735511" w:rsidRDefault="00B32697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>与现行法律、法规和强制性标准无相互矛盾和抵触的条款。</w:t>
      </w:r>
    </w:p>
    <w:p w:rsidR="00735511" w:rsidRDefault="00B32697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六、重大分歧意见的处理经过和依据</w:t>
      </w:r>
    </w:p>
    <w:p w:rsidR="00735511" w:rsidRDefault="00B3269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无重大分歧意见</w:t>
      </w:r>
    </w:p>
    <w:p w:rsidR="00735511" w:rsidRDefault="00B32697">
      <w:pPr>
        <w:spacing w:line="360" w:lineRule="auto"/>
        <w:ind w:firstLineChars="200" w:firstLine="482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t>七、其他</w:t>
      </w:r>
    </w:p>
    <w:p w:rsidR="00735511" w:rsidRDefault="00B3269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本标准不涉及专利问题，无特殊</w:t>
      </w:r>
      <w:r>
        <w:rPr>
          <w:rFonts w:asciiTheme="minorEastAsia" w:hAnsiTheme="minorEastAsia"/>
          <w:sz w:val="24"/>
          <w:szCs w:val="24"/>
        </w:rPr>
        <w:t>实施标准的要求和措施建议</w:t>
      </w:r>
      <w:r>
        <w:rPr>
          <w:rFonts w:asciiTheme="minorEastAsia" w:hAnsiTheme="minorEastAsia" w:hint="eastAsia"/>
          <w:sz w:val="24"/>
          <w:szCs w:val="24"/>
        </w:rPr>
        <w:t>。</w:t>
      </w:r>
      <w:bookmarkStart w:id="0" w:name="_GoBack"/>
      <w:bookmarkEnd w:id="0"/>
    </w:p>
    <w:p w:rsidR="00735511" w:rsidRDefault="00735511">
      <w:pPr>
        <w:spacing w:line="360" w:lineRule="auto"/>
        <w:rPr>
          <w:sz w:val="24"/>
          <w:szCs w:val="24"/>
        </w:rPr>
      </w:pPr>
    </w:p>
    <w:sectPr w:rsidR="0073551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E13D1A"/>
    <w:multiLevelType w:val="singleLevel"/>
    <w:tmpl w:val="8DE13D1A"/>
    <w:lvl w:ilvl="0">
      <w:start w:val="2"/>
      <w:numFmt w:val="decimal"/>
      <w:suff w:val="nothing"/>
      <w:lvlText w:val="（%1）"/>
      <w:lvlJc w:val="left"/>
    </w:lvl>
  </w:abstractNum>
  <w:abstractNum w:abstractNumId="1">
    <w:nsid w:val="DF3DCB01"/>
    <w:multiLevelType w:val="singleLevel"/>
    <w:tmpl w:val="DF3DCB01"/>
    <w:lvl w:ilvl="0">
      <w:start w:val="2"/>
      <w:numFmt w:val="decimal"/>
      <w:suff w:val="nothing"/>
      <w:lvlText w:val="%1、"/>
      <w:lvlJc w:val="left"/>
    </w:lvl>
  </w:abstractNum>
  <w:abstractNum w:abstractNumId="2">
    <w:nsid w:val="27551818"/>
    <w:multiLevelType w:val="singleLevel"/>
    <w:tmpl w:val="2755181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D6054"/>
    <w:rsid w:val="00060A96"/>
    <w:rsid w:val="0028139F"/>
    <w:rsid w:val="00735511"/>
    <w:rsid w:val="008101C7"/>
    <w:rsid w:val="00853916"/>
    <w:rsid w:val="00B32697"/>
    <w:rsid w:val="00E47950"/>
    <w:rsid w:val="00E55657"/>
    <w:rsid w:val="01DF2903"/>
    <w:rsid w:val="021F1924"/>
    <w:rsid w:val="0226625E"/>
    <w:rsid w:val="03267FB4"/>
    <w:rsid w:val="039F1012"/>
    <w:rsid w:val="03CC3FA4"/>
    <w:rsid w:val="04A945A6"/>
    <w:rsid w:val="065468CC"/>
    <w:rsid w:val="06F2633C"/>
    <w:rsid w:val="086E47DC"/>
    <w:rsid w:val="09CB4BFA"/>
    <w:rsid w:val="09E3114A"/>
    <w:rsid w:val="0B353FC6"/>
    <w:rsid w:val="0C9B3924"/>
    <w:rsid w:val="0CB31563"/>
    <w:rsid w:val="0CED5713"/>
    <w:rsid w:val="0D3B2B25"/>
    <w:rsid w:val="0DA40B2E"/>
    <w:rsid w:val="0E627DC3"/>
    <w:rsid w:val="0ECB7917"/>
    <w:rsid w:val="0F5924DE"/>
    <w:rsid w:val="0F641E1E"/>
    <w:rsid w:val="0F843404"/>
    <w:rsid w:val="0F8E10F0"/>
    <w:rsid w:val="0F9C1EE3"/>
    <w:rsid w:val="0FFC3819"/>
    <w:rsid w:val="10942A16"/>
    <w:rsid w:val="10A67020"/>
    <w:rsid w:val="12434D60"/>
    <w:rsid w:val="125F5AFD"/>
    <w:rsid w:val="14153C5C"/>
    <w:rsid w:val="14C81F20"/>
    <w:rsid w:val="15985860"/>
    <w:rsid w:val="164D071F"/>
    <w:rsid w:val="16720A79"/>
    <w:rsid w:val="180A2816"/>
    <w:rsid w:val="1827232B"/>
    <w:rsid w:val="1912216F"/>
    <w:rsid w:val="19162E4C"/>
    <w:rsid w:val="19831A00"/>
    <w:rsid w:val="198D33CD"/>
    <w:rsid w:val="1AC62FF0"/>
    <w:rsid w:val="1B664E4A"/>
    <w:rsid w:val="1B93253C"/>
    <w:rsid w:val="1CB84835"/>
    <w:rsid w:val="1DFC7838"/>
    <w:rsid w:val="1E313E84"/>
    <w:rsid w:val="1E480E61"/>
    <w:rsid w:val="1E566844"/>
    <w:rsid w:val="1FC40B42"/>
    <w:rsid w:val="1FE45DD1"/>
    <w:rsid w:val="1FFF5C9E"/>
    <w:rsid w:val="21197CFD"/>
    <w:rsid w:val="21E622B4"/>
    <w:rsid w:val="2243169A"/>
    <w:rsid w:val="22807D53"/>
    <w:rsid w:val="229972FB"/>
    <w:rsid w:val="22F17948"/>
    <w:rsid w:val="23346CFF"/>
    <w:rsid w:val="2410798F"/>
    <w:rsid w:val="2415145C"/>
    <w:rsid w:val="24BC24A7"/>
    <w:rsid w:val="24FB7F53"/>
    <w:rsid w:val="27194FD4"/>
    <w:rsid w:val="279E185D"/>
    <w:rsid w:val="286173A8"/>
    <w:rsid w:val="29C86C6F"/>
    <w:rsid w:val="2C3F2475"/>
    <w:rsid w:val="2C6B3946"/>
    <w:rsid w:val="2D254F01"/>
    <w:rsid w:val="2DB24212"/>
    <w:rsid w:val="2E603A1F"/>
    <w:rsid w:val="2EAF3073"/>
    <w:rsid w:val="2FE10859"/>
    <w:rsid w:val="31140EAD"/>
    <w:rsid w:val="335A1C6F"/>
    <w:rsid w:val="34027690"/>
    <w:rsid w:val="35AF03D0"/>
    <w:rsid w:val="35B53BF8"/>
    <w:rsid w:val="3A3D4727"/>
    <w:rsid w:val="3ABA705D"/>
    <w:rsid w:val="3AF674E8"/>
    <w:rsid w:val="3B6E2BB5"/>
    <w:rsid w:val="3D7F4B83"/>
    <w:rsid w:val="3F5D7048"/>
    <w:rsid w:val="41447EF9"/>
    <w:rsid w:val="41F334BF"/>
    <w:rsid w:val="433A7386"/>
    <w:rsid w:val="43405801"/>
    <w:rsid w:val="43603544"/>
    <w:rsid w:val="44E31383"/>
    <w:rsid w:val="45F267A1"/>
    <w:rsid w:val="46273E88"/>
    <w:rsid w:val="46311F70"/>
    <w:rsid w:val="46504018"/>
    <w:rsid w:val="46A166A4"/>
    <w:rsid w:val="487152EC"/>
    <w:rsid w:val="4A2247FF"/>
    <w:rsid w:val="4A9A43DD"/>
    <w:rsid w:val="4AE83ADF"/>
    <w:rsid w:val="4CFF44B5"/>
    <w:rsid w:val="4F064FE2"/>
    <w:rsid w:val="4F4E2C80"/>
    <w:rsid w:val="4F872343"/>
    <w:rsid w:val="50F13360"/>
    <w:rsid w:val="510D3AA2"/>
    <w:rsid w:val="51354D0A"/>
    <w:rsid w:val="519035CA"/>
    <w:rsid w:val="523E7FB7"/>
    <w:rsid w:val="527D6836"/>
    <w:rsid w:val="52D42F47"/>
    <w:rsid w:val="54120A17"/>
    <w:rsid w:val="56A57FC2"/>
    <w:rsid w:val="56E4583C"/>
    <w:rsid w:val="575F21DB"/>
    <w:rsid w:val="591340DD"/>
    <w:rsid w:val="59E52F25"/>
    <w:rsid w:val="5AD47CCD"/>
    <w:rsid w:val="5B392586"/>
    <w:rsid w:val="5E047714"/>
    <w:rsid w:val="5E775DBC"/>
    <w:rsid w:val="60DC4376"/>
    <w:rsid w:val="61645EA8"/>
    <w:rsid w:val="61C81FA0"/>
    <w:rsid w:val="620D4B04"/>
    <w:rsid w:val="62234557"/>
    <w:rsid w:val="6255377B"/>
    <w:rsid w:val="63A02C2B"/>
    <w:rsid w:val="64491DDF"/>
    <w:rsid w:val="64FE2510"/>
    <w:rsid w:val="68BA3F41"/>
    <w:rsid w:val="69E92BA2"/>
    <w:rsid w:val="6A7508F4"/>
    <w:rsid w:val="6B0E308E"/>
    <w:rsid w:val="6B497EAC"/>
    <w:rsid w:val="6B5A08F1"/>
    <w:rsid w:val="6CC174C1"/>
    <w:rsid w:val="6CE065F9"/>
    <w:rsid w:val="6DCA1B7B"/>
    <w:rsid w:val="6DE51906"/>
    <w:rsid w:val="6DEC018B"/>
    <w:rsid w:val="6ED51399"/>
    <w:rsid w:val="6FEC5A67"/>
    <w:rsid w:val="703444B1"/>
    <w:rsid w:val="711F1C11"/>
    <w:rsid w:val="718D3570"/>
    <w:rsid w:val="71FB039E"/>
    <w:rsid w:val="721C40FA"/>
    <w:rsid w:val="72807CAC"/>
    <w:rsid w:val="72EB499E"/>
    <w:rsid w:val="73167FBB"/>
    <w:rsid w:val="739A2301"/>
    <w:rsid w:val="7442118D"/>
    <w:rsid w:val="74A10CFA"/>
    <w:rsid w:val="75EC591F"/>
    <w:rsid w:val="763E3B86"/>
    <w:rsid w:val="76BE1615"/>
    <w:rsid w:val="76C74CA5"/>
    <w:rsid w:val="76D35861"/>
    <w:rsid w:val="7702508B"/>
    <w:rsid w:val="77DA2551"/>
    <w:rsid w:val="78722CD6"/>
    <w:rsid w:val="78A816A4"/>
    <w:rsid w:val="78E968AC"/>
    <w:rsid w:val="795833B6"/>
    <w:rsid w:val="795E504C"/>
    <w:rsid w:val="7966406F"/>
    <w:rsid w:val="79F12A09"/>
    <w:rsid w:val="7A2C60DB"/>
    <w:rsid w:val="7AB65890"/>
    <w:rsid w:val="7AFD6C38"/>
    <w:rsid w:val="7BC617E4"/>
    <w:rsid w:val="7BFD6054"/>
    <w:rsid w:val="7C2F090C"/>
    <w:rsid w:val="7C55342D"/>
    <w:rsid w:val="7D341B3F"/>
    <w:rsid w:val="7D861587"/>
    <w:rsid w:val="7E6C54EE"/>
    <w:rsid w:val="7F6E2634"/>
    <w:rsid w:val="7F78135A"/>
    <w:rsid w:val="7F965030"/>
    <w:rsid w:val="7FAC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qFormat/>
    <w:pPr>
      <w:adjustRightInd w:val="0"/>
      <w:snapToGrid w:val="0"/>
      <w:spacing w:line="360" w:lineRule="auto"/>
      <w:ind w:firstLineChars="100" w:firstLine="280"/>
    </w:pPr>
    <w:rPr>
      <w:sz w:val="28"/>
    </w:rPr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段 Char"/>
    <w:basedOn w:val="a0"/>
    <w:link w:val="a4"/>
    <w:qFormat/>
    <w:rPr>
      <w:rFonts w:ascii="宋体" w:eastAsia="宋体" w:hAnsi="宋体" w:cs="宋体" w:hint="eastAsia"/>
      <w:sz w:val="21"/>
    </w:rPr>
  </w:style>
  <w:style w:type="paragraph" w:customStyle="1" w:styleId="a4">
    <w:name w:val="段"/>
    <w:basedOn w:val="a"/>
    <w:link w:val="Char"/>
    <w:qFormat/>
    <w:pPr>
      <w:widowControl/>
      <w:tabs>
        <w:tab w:val="center" w:pos="4201"/>
        <w:tab w:val="right" w:leader="dot" w:pos="9298"/>
      </w:tabs>
      <w:autoSpaceDE w:val="0"/>
      <w:autoSpaceDN w:val="0"/>
      <w:ind w:firstLineChars="200" w:firstLine="420"/>
    </w:pPr>
    <w:rPr>
      <w:rFonts w:ascii="宋体" w:eastAsia="宋体" w:hAnsi="Calibri" w:cs="Times New Roman" w:hint="eastAsia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qFormat/>
    <w:pPr>
      <w:adjustRightInd w:val="0"/>
      <w:snapToGrid w:val="0"/>
      <w:spacing w:line="360" w:lineRule="auto"/>
      <w:ind w:firstLineChars="100" w:firstLine="280"/>
    </w:pPr>
    <w:rPr>
      <w:sz w:val="28"/>
    </w:rPr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段 Char"/>
    <w:basedOn w:val="a0"/>
    <w:link w:val="a4"/>
    <w:qFormat/>
    <w:rPr>
      <w:rFonts w:ascii="宋体" w:eastAsia="宋体" w:hAnsi="宋体" w:cs="宋体" w:hint="eastAsia"/>
      <w:sz w:val="21"/>
    </w:rPr>
  </w:style>
  <w:style w:type="paragraph" w:customStyle="1" w:styleId="a4">
    <w:name w:val="段"/>
    <w:basedOn w:val="a"/>
    <w:link w:val="Char"/>
    <w:qFormat/>
    <w:pPr>
      <w:widowControl/>
      <w:tabs>
        <w:tab w:val="center" w:pos="4201"/>
        <w:tab w:val="right" w:leader="dot" w:pos="9298"/>
      </w:tabs>
      <w:autoSpaceDE w:val="0"/>
      <w:autoSpaceDN w:val="0"/>
      <w:ind w:firstLineChars="200" w:firstLine="420"/>
    </w:pPr>
    <w:rPr>
      <w:rFonts w:ascii="宋体" w:eastAsia="宋体" w:hAnsi="Calibri" w:cs="Times New Roman" w:hint="eastAsia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309</Words>
  <Characters>1767</Characters>
  <Application>Microsoft Office Word</Application>
  <DocSecurity>0</DocSecurity>
  <Lines>14</Lines>
  <Paragraphs>4</Paragraphs>
  <ScaleCrop>false</ScaleCrop>
  <Company>微软中国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初金星</dc:creator>
  <cp:lastModifiedBy>gyb1</cp:lastModifiedBy>
  <cp:revision>3</cp:revision>
  <dcterms:created xsi:type="dcterms:W3CDTF">2021-04-12T00:17:00Z</dcterms:created>
  <dcterms:modified xsi:type="dcterms:W3CDTF">2021-06-09T01:04:00Z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3CBB9AD7B4B64A14BF304AA9B57D2225</vt:lpwstr>
  </property>
</Properties>
</file>