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0452AA5" w14:textId="77777777" w:rsidTr="007B7453">
        <w:tc>
          <w:tcPr>
            <w:tcW w:w="509" w:type="dxa"/>
          </w:tcPr>
          <w:p w14:paraId="0383414C" w14:textId="77777777" w:rsidR="00672BFD" w:rsidRPr="00405884" w:rsidRDefault="00672BFD" w:rsidP="0024666E">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D6CC16C" w14:textId="4850055A" w:rsidR="00672BFD" w:rsidRPr="00672BFD" w:rsidRDefault="00672BFD" w:rsidP="0024666E">
            <w:pPr>
              <w:pStyle w:val="afffe"/>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83D41" w:rsidRPr="00A83D41">
              <w:rPr>
                <w:rFonts w:ascii="黑体" w:eastAsia="黑体" w:hAnsi="黑体"/>
                <w:sz w:val="21"/>
                <w:szCs w:val="21"/>
              </w:rPr>
              <w:t>65.060.01</w:t>
            </w:r>
            <w:r w:rsidRPr="00672BFD">
              <w:rPr>
                <w:rFonts w:ascii="黑体" w:eastAsia="黑体" w:hAnsi="黑体"/>
                <w:sz w:val="21"/>
                <w:szCs w:val="21"/>
              </w:rPr>
              <w:fldChar w:fldCharType="end"/>
            </w:r>
            <w:bookmarkEnd w:id="0"/>
          </w:p>
        </w:tc>
      </w:tr>
      <w:tr w:rsidR="007B7453" w:rsidRPr="00672BFD" w14:paraId="5C1DEE57" w14:textId="77777777" w:rsidTr="007B7453">
        <w:tc>
          <w:tcPr>
            <w:tcW w:w="509" w:type="dxa"/>
          </w:tcPr>
          <w:p w14:paraId="6881D0AF" w14:textId="77777777"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72FB41F" w14:textId="342FDDA1"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A1431">
              <w:rPr>
                <w:rFonts w:ascii="黑体" w:eastAsia="黑体" w:hAnsi="黑体" w:hint="eastAsia"/>
                <w:sz w:val="21"/>
                <w:szCs w:val="21"/>
              </w:rPr>
              <w:t>B</w:t>
            </w:r>
            <w:r w:rsidR="00BA1431">
              <w:rPr>
                <w:rFonts w:ascii="黑体" w:eastAsia="黑体" w:hAnsi="黑体"/>
                <w:sz w:val="21"/>
                <w:szCs w:val="21"/>
              </w:rPr>
              <w:t>92</w:t>
            </w:r>
            <w:r w:rsidRPr="00672BFD">
              <w:rPr>
                <w:rFonts w:ascii="黑体" w:eastAsia="黑体" w:hAnsi="黑体"/>
                <w:sz w:val="21"/>
                <w:szCs w:val="21"/>
              </w:rPr>
              <w:fldChar w:fldCharType="end"/>
            </w:r>
            <w:bookmarkEnd w:id="1"/>
          </w:p>
        </w:tc>
      </w:tr>
    </w:tbl>
    <w:p w14:paraId="034D5AB9" w14:textId="3AFADEE5" w:rsidR="0000040A" w:rsidRPr="007B7453" w:rsidRDefault="0000040A" w:rsidP="000107E0">
      <w:pPr>
        <w:pStyle w:val="affffb"/>
        <w:framePr w:w="9639" w:h="624" w:hRule="exact" w:hSpace="181" w:vSpace="181" w:wrap="around" w:hAnchor="page" w:x="1305" w:y="2269"/>
        <w:rPr>
          <w:rFonts w:ascii="黑体" w:eastAsia="黑体" w:hAnsi="黑体"/>
          <w:b w:val="0"/>
          <w:bCs w:val="0"/>
          <w:w w:val="100"/>
          <w:sz w:val="48"/>
          <w:szCs w:val="48"/>
        </w:rPr>
      </w:pPr>
      <w:bookmarkStart w:id="2" w:name="_Hlk26473981"/>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3"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A83D41">
        <w:rPr>
          <w:rFonts w:ascii="黑体" w:eastAsia="黑体" w:hint="eastAsia"/>
          <w:b w:val="0"/>
          <w:bCs w:val="0"/>
          <w:w w:val="100"/>
          <w:sz w:val="48"/>
        </w:rPr>
        <w:t>机械</w:t>
      </w:r>
      <w:r w:rsidR="007B7453" w:rsidRPr="005207F4">
        <w:rPr>
          <w:rFonts w:ascii="黑体" w:eastAsia="黑体"/>
          <w:b w:val="0"/>
          <w:bCs w:val="0"/>
          <w:w w:val="100"/>
          <w:sz w:val="48"/>
        </w:rPr>
        <w:fldChar w:fldCharType="end"/>
      </w:r>
      <w:bookmarkEnd w:id="3"/>
      <w:r w:rsidR="007B7453">
        <w:rPr>
          <w:rFonts w:ascii="黑体" w:eastAsia="黑体" w:hAnsi="黑体" w:hint="eastAsia"/>
          <w:b w:val="0"/>
          <w:bCs w:val="0"/>
          <w:w w:val="100"/>
          <w:sz w:val="48"/>
          <w:szCs w:val="48"/>
        </w:rPr>
        <w:t>行业标准</w:t>
      </w:r>
    </w:p>
    <w:bookmarkEnd w:id="2"/>
    <w:p w14:paraId="499E19E3" w14:textId="19162240" w:rsidR="00AA456B" w:rsidRPr="00A952D7" w:rsidRDefault="00234784" w:rsidP="00A952D7">
      <w:pPr>
        <w:pStyle w:val="affffffffff8"/>
        <w:framePr w:wrap="auto"/>
      </w:pPr>
      <w:r>
        <w:fldChar w:fldCharType="begin">
          <w:ffData>
            <w:name w:val="文字1"/>
            <w:enabled/>
            <w:calcOnExit w:val="0"/>
            <w:textInput>
              <w:default w:val="XX"/>
            </w:textInput>
          </w:ffData>
        </w:fldChar>
      </w:r>
      <w:bookmarkStart w:id="4" w:name="文字1"/>
      <w:r>
        <w:instrText xml:space="preserve"> FORMTEXT </w:instrText>
      </w:r>
      <w:r>
        <w:fldChar w:fldCharType="separate"/>
      </w:r>
      <w:r w:rsidR="00A83D41">
        <w:t>JB</w:t>
      </w:r>
      <w:r w:rsidR="005B27C9">
        <w:t>/</w:t>
      </w:r>
      <w:r w:rsidR="00A83D41">
        <w:t>T</w:t>
      </w:r>
      <w:r>
        <w:fldChar w:fldCharType="end"/>
      </w:r>
      <w:bookmarkEnd w:id="4"/>
      <w:r>
        <w:t xml:space="preserve"> </w:t>
      </w:r>
      <w:r w:rsidR="00087A77">
        <w:fldChar w:fldCharType="begin">
          <w:ffData>
            <w:name w:val="NSTD_CODE_F"/>
            <w:enabled/>
            <w:calcOnExit w:val="0"/>
            <w:textInput>
              <w:default w:val="XXXXX"/>
            </w:textInput>
          </w:ffData>
        </w:fldChar>
      </w:r>
      <w:bookmarkStart w:id="5" w:name="NSTD_CODE_F"/>
      <w:r w:rsidR="00087A77">
        <w:instrText xml:space="preserve"> FORMTEXT </w:instrText>
      </w:r>
      <w:r w:rsidR="00087A77">
        <w:fldChar w:fldCharType="separate"/>
      </w:r>
      <w:r w:rsidR="00087A77">
        <w:t>XXXXX</w:t>
      </w:r>
      <w:r w:rsidR="00087A77">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5153F986" w14:textId="77777777" w:rsidR="00E846C8" w:rsidRPr="001E4882" w:rsidRDefault="00087A77" w:rsidP="00A952D7">
      <w:pPr>
        <w:pStyle w:val="affffffffff9"/>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1D987547" w14:textId="44AB15D0" w:rsidR="007B7453" w:rsidRDefault="007B7453" w:rsidP="00C521D6">
      <w:pPr>
        <w:pStyle w:val="affffa"/>
        <w:framePr w:w="0" w:hRule="auto" w:wrap="around" w:x="7089" w:y="398"/>
        <w:ind w:firstLine="420"/>
      </w:pPr>
      <w:r>
        <w:fldChar w:fldCharType="begin">
          <w:ffData>
            <w:name w:val="c1"/>
            <w:enabled/>
            <w:calcOnExit w:val="0"/>
            <w:textInput>
              <w:maxLength w:val="2"/>
            </w:textInput>
          </w:ffData>
        </w:fldChar>
      </w:r>
      <w:bookmarkStart w:id="8" w:name="c1"/>
      <w:r>
        <w:instrText xml:space="preserve"> FORMTEXT </w:instrText>
      </w:r>
      <w:r>
        <w:fldChar w:fldCharType="separate"/>
      </w:r>
      <w:r w:rsidR="00A83D41">
        <w:t>JB</w:t>
      </w:r>
      <w:r>
        <w:fldChar w:fldCharType="end"/>
      </w:r>
      <w:bookmarkEnd w:id="8"/>
    </w:p>
    <w:p w14:paraId="7CD7F85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0E5D0F7" wp14:editId="4B8E70B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DCE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045EE964" w14:textId="77777777" w:rsidR="006816A4" w:rsidRDefault="006816A4" w:rsidP="0036429C">
      <w:pPr>
        <w:pStyle w:val="affffb"/>
        <w:framePr w:w="9639" w:h="6976" w:hRule="exact" w:hSpace="0" w:vSpace="0" w:wrap="around" w:hAnchor="page" w:y="6408"/>
        <w:jc w:val="center"/>
        <w:rPr>
          <w:rFonts w:ascii="黑体" w:eastAsia="黑体" w:hAnsi="黑体"/>
          <w:b w:val="0"/>
          <w:bCs w:val="0"/>
          <w:w w:val="100"/>
        </w:rPr>
      </w:pPr>
    </w:p>
    <w:p w14:paraId="482C5567" w14:textId="61AF6A15" w:rsidR="006816A4" w:rsidRDefault="006B2672" w:rsidP="00463B77">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2506A">
        <w:t>养鸡设备 鸡蛋分选成套设备</w:t>
      </w:r>
      <w:r>
        <w:fldChar w:fldCharType="end"/>
      </w:r>
      <w:bookmarkEnd w:id="9"/>
    </w:p>
    <w:p w14:paraId="67D53379" w14:textId="77777777" w:rsidR="00815419" w:rsidRPr="00815419" w:rsidRDefault="00815419" w:rsidP="00324EDD">
      <w:pPr>
        <w:framePr w:w="9639" w:h="6974" w:hRule="exact" w:wrap="around" w:vAnchor="page" w:hAnchor="page" w:x="1419" w:y="6408" w:anchorLock="1"/>
        <w:ind w:left="-1418"/>
      </w:pPr>
    </w:p>
    <w:p w14:paraId="792487BD" w14:textId="7372B75B" w:rsidR="00755402" w:rsidRPr="008B50C8" w:rsidRDefault="0076744F" w:rsidP="00463B77">
      <w:pPr>
        <w:pStyle w:val="afffffffa"/>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B1FD2">
        <w:rPr>
          <w:rFonts w:eastAsia="黑体"/>
          <w:noProof/>
          <w:szCs w:val="28"/>
        </w:rPr>
        <w:t>C</w:t>
      </w:r>
      <w:r w:rsidR="00CB1FD2" w:rsidRPr="00CB1FD2">
        <w:rPr>
          <w:rFonts w:eastAsia="黑体"/>
          <w:noProof/>
          <w:szCs w:val="28"/>
        </w:rPr>
        <w:t>hicken raising equipment</w:t>
      </w:r>
      <w:r w:rsidR="00CB1FD2">
        <w:rPr>
          <w:rFonts w:eastAsia="黑体"/>
          <w:noProof/>
          <w:szCs w:val="28"/>
        </w:rPr>
        <w:t xml:space="preserve">  </w:t>
      </w:r>
      <w:r w:rsidR="007D6F01" w:rsidRPr="007D6F01">
        <w:rPr>
          <w:rFonts w:eastAsia="黑体"/>
          <w:noProof/>
          <w:szCs w:val="28"/>
        </w:rPr>
        <w:t xml:space="preserve">Egg </w:t>
      </w:r>
      <w:r w:rsidR="007D6F01">
        <w:rPr>
          <w:rFonts w:eastAsia="黑体"/>
          <w:noProof/>
          <w:szCs w:val="28"/>
        </w:rPr>
        <w:t>g</w:t>
      </w:r>
      <w:r w:rsidR="007D6F01" w:rsidRPr="007D6F01">
        <w:rPr>
          <w:rFonts w:eastAsia="黑体"/>
          <w:noProof/>
          <w:szCs w:val="28"/>
        </w:rPr>
        <w:t>rader</w:t>
      </w:r>
      <w:r w:rsidR="007D6F01">
        <w:rPr>
          <w:rFonts w:eastAsia="黑体"/>
          <w:noProof/>
          <w:szCs w:val="28"/>
        </w:rPr>
        <w:t xml:space="preserve"> </w:t>
      </w:r>
      <w:r>
        <w:rPr>
          <w:rFonts w:eastAsia="黑体"/>
          <w:noProof/>
          <w:szCs w:val="28"/>
        </w:rPr>
        <w:fldChar w:fldCharType="end"/>
      </w:r>
      <w:bookmarkEnd w:id="10"/>
    </w:p>
    <w:p w14:paraId="09785540" w14:textId="77777777" w:rsidR="00815419" w:rsidRPr="00324EDD" w:rsidRDefault="00815419" w:rsidP="00324EDD">
      <w:pPr>
        <w:framePr w:w="9639" w:h="6974" w:hRule="exact" w:wrap="around" w:vAnchor="page" w:hAnchor="page" w:x="1419" w:y="6408" w:anchorLock="1"/>
        <w:spacing w:line="760" w:lineRule="exact"/>
        <w:ind w:left="-1418"/>
      </w:pPr>
    </w:p>
    <w:p w14:paraId="686B27D4" w14:textId="3F5D08BC" w:rsidR="00B87131" w:rsidRPr="008B50C8" w:rsidRDefault="00C423A4" w:rsidP="00463B77">
      <w:pPr>
        <w:pStyle w:val="afffffffa"/>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7D6F01">
        <w:rPr>
          <w:rFonts w:eastAsia="黑体" w:hint="eastAsia"/>
          <w:noProof/>
          <w:szCs w:val="28"/>
        </w:rPr>
        <w:t>(</w:t>
      </w:r>
      <w:r w:rsidR="007D6F01">
        <w:rPr>
          <w:rFonts w:eastAsia="黑体" w:hint="eastAsia"/>
          <w:noProof/>
          <w:szCs w:val="28"/>
        </w:rPr>
        <w:t>点击此处添加与国际标准一致性程度的标识</w:t>
      </w:r>
      <w:r w:rsidR="007D6F01">
        <w:rPr>
          <w:rFonts w:eastAsia="黑体" w:hint="eastAsia"/>
          <w:noProof/>
          <w:szCs w:val="28"/>
        </w:rPr>
        <w:t>)</w:t>
      </w:r>
      <w:r>
        <w:rPr>
          <w:rFonts w:eastAsia="黑体"/>
          <w:noProof/>
          <w:szCs w:val="28"/>
        </w:rPr>
        <w:fldChar w:fldCharType="end"/>
      </w:r>
      <w:bookmarkEnd w:id="11"/>
    </w:p>
    <w:p w14:paraId="71E3D6F7" w14:textId="6985379D" w:rsidR="00CA7AFD" w:rsidRPr="00AC4D95" w:rsidRDefault="00A32D73" w:rsidP="00463B77">
      <w:pPr>
        <w:pStyle w:val="afffffffa"/>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B2707B">
        <w:rPr>
          <w:noProof/>
          <w:sz w:val="24"/>
          <w:szCs w:val="28"/>
        </w:rPr>
      </w:r>
      <w:r w:rsidR="00B2707B">
        <w:rPr>
          <w:noProof/>
          <w:sz w:val="24"/>
          <w:szCs w:val="28"/>
        </w:rPr>
        <w:fldChar w:fldCharType="separate"/>
      </w:r>
      <w:r>
        <w:rPr>
          <w:noProof/>
          <w:sz w:val="24"/>
          <w:szCs w:val="28"/>
        </w:rPr>
        <w:fldChar w:fldCharType="end"/>
      </w:r>
      <w:bookmarkEnd w:id="12"/>
    </w:p>
    <w:p w14:paraId="4CBAB199" w14:textId="6517C6E6" w:rsidR="0036429C" w:rsidRDefault="00B378E5" w:rsidP="00463B77">
      <w:pPr>
        <w:pStyle w:val="afffffffa"/>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D733F7">
        <w:rPr>
          <w:noProof/>
          <w:sz w:val="21"/>
          <w:szCs w:val="28"/>
        </w:rPr>
        <w:t> </w:t>
      </w:r>
      <w:r w:rsidR="00D733F7">
        <w:rPr>
          <w:noProof/>
          <w:sz w:val="21"/>
          <w:szCs w:val="28"/>
        </w:rPr>
        <w:t> </w:t>
      </w:r>
      <w:r w:rsidR="00D733F7">
        <w:rPr>
          <w:noProof/>
          <w:sz w:val="21"/>
          <w:szCs w:val="28"/>
        </w:rPr>
        <w:t> </w:t>
      </w:r>
      <w:r w:rsidR="00D733F7">
        <w:rPr>
          <w:noProof/>
          <w:sz w:val="21"/>
          <w:szCs w:val="28"/>
        </w:rPr>
        <w:t> </w:t>
      </w:r>
      <w:r w:rsidR="00D733F7">
        <w:rPr>
          <w:noProof/>
          <w:sz w:val="21"/>
          <w:szCs w:val="28"/>
        </w:rPr>
        <w:t> </w:t>
      </w:r>
      <w:r>
        <w:rPr>
          <w:noProof/>
          <w:sz w:val="21"/>
          <w:szCs w:val="28"/>
        </w:rPr>
        <w:fldChar w:fldCharType="end"/>
      </w:r>
      <w:bookmarkEnd w:id="13"/>
    </w:p>
    <w:p w14:paraId="313C1BC4" w14:textId="77777777" w:rsidR="00DE703F" w:rsidRPr="00A6537A" w:rsidRDefault="008620FC" w:rsidP="00463B77">
      <w:pPr>
        <w:pStyle w:val="afffffffa"/>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B2707B">
        <w:rPr>
          <w:b/>
          <w:noProof/>
          <w:sz w:val="21"/>
          <w:szCs w:val="28"/>
        </w:rPr>
      </w:r>
      <w:r w:rsidR="00B2707B">
        <w:rPr>
          <w:b/>
          <w:noProof/>
          <w:sz w:val="21"/>
          <w:szCs w:val="28"/>
        </w:rPr>
        <w:fldChar w:fldCharType="separate"/>
      </w:r>
      <w:r w:rsidRPr="00A6537A">
        <w:rPr>
          <w:b/>
          <w:noProof/>
          <w:sz w:val="21"/>
          <w:szCs w:val="28"/>
        </w:rPr>
        <w:fldChar w:fldCharType="end"/>
      </w:r>
      <w:bookmarkEnd w:id="14"/>
    </w:p>
    <w:p w14:paraId="6A01F83B" w14:textId="59B662FF" w:rsidR="00CD50A1" w:rsidRDefault="00087A77" w:rsidP="00EE7869">
      <w:pPr>
        <w:pStyle w:val="affffffffff6"/>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DD50AB">
        <w:rPr>
          <w:rFonts w:ascii="黑体"/>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689CDAF4" w14:textId="77777777" w:rsidR="00CD50A1" w:rsidRDefault="00087A77" w:rsidP="00EE7869">
      <w:pPr>
        <w:pStyle w:val="affffffffff7"/>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6488B594" w14:textId="4E4B2403" w:rsidR="007B7453" w:rsidRPr="004D189E" w:rsidRDefault="007B7453" w:rsidP="00A4006C">
      <w:pPr>
        <w:pStyle w:val="affffffffa"/>
        <w:framePr w:h="584" w:hRule="exact" w:hSpace="181" w:vSpace="181" w:wrap="around" w:y="15027"/>
        <w:rPr>
          <w:rFonts w:hAnsi="黑体"/>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A83D41" w:rsidRPr="00A83D41">
        <w:rPr>
          <w:rFonts w:hAnsi="黑体" w:hint="eastAsia"/>
          <w:noProof/>
          <w:w w:val="100"/>
          <w:sz w:val="28"/>
        </w:rPr>
        <w:t>中华人民共和国工业和信息化部部</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f"/>
          <w:rFonts w:hAnsi="黑体" w:hint="eastAsia"/>
          <w:position w:val="0"/>
        </w:rPr>
        <w:t>发</w:t>
      </w:r>
      <w:r w:rsidRPr="00D34CB7">
        <w:rPr>
          <w:rStyle w:val="affffffffffff"/>
          <w:rFonts w:hAnsi="黑体" w:hint="eastAsia"/>
          <w:spacing w:val="0"/>
          <w:position w:val="0"/>
        </w:rPr>
        <w:t>布</w:t>
      </w:r>
    </w:p>
    <w:p w14:paraId="6BAAE107" w14:textId="77777777" w:rsidR="00A02BAE" w:rsidRPr="00CD50A1" w:rsidRDefault="006A37B9" w:rsidP="00A02BAE">
      <w:pPr>
        <w:rPr>
          <w:rFonts w:ascii="宋体" w:hAnsi="宋体"/>
          <w:sz w:val="28"/>
          <w:szCs w:val="28"/>
        </w:rPr>
        <w:sectPr w:rsidR="00A02BAE" w:rsidRPr="00CD50A1" w:rsidSect="00A5013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2870648" wp14:editId="0108BDE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1E9F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1007D327" w14:textId="77777777" w:rsidR="004D1DC1" w:rsidRDefault="004D1DC1" w:rsidP="004D1DC1">
      <w:pPr>
        <w:pStyle w:val="a6"/>
        <w:spacing w:after="468"/>
      </w:pPr>
      <w:bookmarkStart w:id="22" w:name="BookMark2"/>
      <w:r w:rsidRPr="004D1DC1">
        <w:rPr>
          <w:spacing w:val="320"/>
        </w:rPr>
        <w:lastRenderedPageBreak/>
        <w:t>前</w:t>
      </w:r>
      <w:r>
        <w:t>言</w:t>
      </w:r>
    </w:p>
    <w:p w14:paraId="10EC8A99" w14:textId="7945DA87" w:rsidR="004D1DC1" w:rsidRDefault="004D1DC1" w:rsidP="004D1DC1">
      <w:pPr>
        <w:pStyle w:val="afffff0"/>
        <w:ind w:firstLine="420"/>
      </w:pPr>
      <w:r>
        <w:rPr>
          <w:rFonts w:hint="eastAsia"/>
        </w:rPr>
        <w:t>本文件按照GB/T 1.1—2020《标准化工作导则  第1部分：标准化文件的结构和起草规则》的规定起草。</w:t>
      </w:r>
    </w:p>
    <w:p w14:paraId="07DD7292" w14:textId="210F3C99" w:rsidR="0095533E" w:rsidRDefault="009B1E32" w:rsidP="004D1DC1">
      <w:pPr>
        <w:pStyle w:val="afffff0"/>
        <w:ind w:firstLine="420"/>
      </w:pPr>
      <w:r>
        <w:rPr>
          <w:rFonts w:hint="eastAsia"/>
        </w:rPr>
        <w:t>请注意本文件的某些内容可能涉及专利。本文件的发布机构不承担识别专利的责任。</w:t>
      </w:r>
    </w:p>
    <w:p w14:paraId="75F57E0E" w14:textId="77777777" w:rsidR="004D1DC1" w:rsidRDefault="004D1DC1" w:rsidP="004D1DC1">
      <w:pPr>
        <w:pStyle w:val="afffff0"/>
        <w:ind w:firstLine="420"/>
      </w:pPr>
      <w:r>
        <w:rPr>
          <w:rFonts w:hint="eastAsia"/>
        </w:rPr>
        <w:t>本文件由中国机械工业联合会提出。</w:t>
      </w:r>
    </w:p>
    <w:p w14:paraId="05AA2AAD" w14:textId="2C8318D7" w:rsidR="004D1DC1" w:rsidRDefault="004D1DC1" w:rsidP="004D1DC1">
      <w:pPr>
        <w:pStyle w:val="afffff0"/>
        <w:ind w:firstLine="420"/>
      </w:pPr>
      <w:r>
        <w:rPr>
          <w:rFonts w:hint="eastAsia"/>
        </w:rPr>
        <w:t>本文件由</w:t>
      </w:r>
      <w:r w:rsidRPr="004D1DC1">
        <w:rPr>
          <w:rFonts w:hint="eastAsia"/>
        </w:rPr>
        <w:t>全国农业机械标准化技术委员会（SAC/TC 201）</w:t>
      </w:r>
      <w:r>
        <w:rPr>
          <w:rFonts w:hint="eastAsia"/>
        </w:rPr>
        <w:t>归口。</w:t>
      </w:r>
    </w:p>
    <w:p w14:paraId="1DD497F2" w14:textId="4EFDE480" w:rsidR="004D1DC1" w:rsidRDefault="004D1DC1" w:rsidP="004D1DC1">
      <w:pPr>
        <w:pStyle w:val="afffff0"/>
        <w:ind w:firstLine="420"/>
      </w:pPr>
      <w:r>
        <w:rPr>
          <w:rFonts w:hint="eastAsia"/>
        </w:rPr>
        <w:t>本文件起草单位：</w:t>
      </w:r>
      <w:r w:rsidR="00207E4F" w:rsidRPr="00207E4F">
        <w:rPr>
          <w:rFonts w:hint="eastAsia"/>
        </w:rPr>
        <w:t>广州广兴牧业设备集团有限公司、深圳市振野蛋品智能设备股份有限公司、成都晟兴、青岛日联华波、成都小巨人、绍兴乐丰笼具</w:t>
      </w:r>
      <w:r w:rsidRPr="004D1DC1">
        <w:rPr>
          <w:rFonts w:hint="eastAsia"/>
        </w:rPr>
        <w:t>。</w:t>
      </w:r>
    </w:p>
    <w:p w14:paraId="65A1BF4B" w14:textId="5ED0F0DE" w:rsidR="004D1DC1" w:rsidRDefault="004D1DC1" w:rsidP="004D1DC1">
      <w:pPr>
        <w:pStyle w:val="afffff0"/>
        <w:ind w:firstLine="420"/>
      </w:pPr>
      <w:r>
        <w:rPr>
          <w:rFonts w:hint="eastAsia"/>
        </w:rPr>
        <w:t>本文件主要起草人：</w:t>
      </w:r>
      <w:r w:rsidRPr="004D1DC1">
        <w:rPr>
          <w:rFonts w:hint="eastAsia"/>
        </w:rPr>
        <w:t>黄杏彪、***。</w:t>
      </w:r>
    </w:p>
    <w:p w14:paraId="6E5E1BE6" w14:textId="4B7F526A" w:rsidR="004D1DC1" w:rsidRDefault="004D1DC1" w:rsidP="004D1DC1">
      <w:pPr>
        <w:pStyle w:val="afffff0"/>
        <w:ind w:firstLine="420"/>
      </w:pPr>
      <w:r w:rsidRPr="004D1DC1">
        <w:rPr>
          <w:rFonts w:hint="eastAsia"/>
        </w:rPr>
        <w:t>本文件为首次发布。</w:t>
      </w:r>
    </w:p>
    <w:p w14:paraId="3582CEEB" w14:textId="29D1BD76" w:rsidR="004D1DC1" w:rsidRPr="004D1DC1" w:rsidRDefault="004D1DC1" w:rsidP="004D1DC1">
      <w:pPr>
        <w:pStyle w:val="afffff0"/>
        <w:ind w:firstLine="420"/>
        <w:sectPr w:rsidR="004D1DC1" w:rsidRPr="004D1DC1" w:rsidSect="00A50134">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14:paraId="1587C9D3" w14:textId="63FB29E3" w:rsidR="00894836" w:rsidRPr="0064528D" w:rsidRDefault="00894836" w:rsidP="00093D25">
      <w:pPr>
        <w:spacing w:line="20" w:lineRule="exact"/>
        <w:jc w:val="center"/>
        <w:rPr>
          <w:rFonts w:ascii="黑体" w:eastAsia="黑体" w:hAnsi="黑体"/>
          <w:sz w:val="32"/>
          <w:szCs w:val="32"/>
        </w:rPr>
      </w:pPr>
      <w:bookmarkStart w:id="23" w:name="BookMark4"/>
      <w:bookmarkEnd w:id="22"/>
    </w:p>
    <w:p w14:paraId="155655E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0CB910D97EA41E0A0A474ADCF8D19E5"/>
        </w:placeholder>
      </w:sdtPr>
      <w:sdtEndPr/>
      <w:sdtContent>
        <w:bookmarkStart w:id="24" w:name="NEW_STAND_NAME" w:displacedByCustomXml="prev"/>
        <w:p w14:paraId="2C2B60BB" w14:textId="047D8A60" w:rsidR="00F26B7E" w:rsidRPr="00F26B7E" w:rsidRDefault="003F63C3" w:rsidP="003F63C3">
          <w:pPr>
            <w:pStyle w:val="afffffffffd"/>
            <w:spacing w:beforeLines="100" w:before="312" w:afterLines="220" w:after="686"/>
          </w:pPr>
          <w:r>
            <w:rPr>
              <w:rFonts w:hint="eastAsia"/>
            </w:rPr>
            <w:t>养鸡设备</w:t>
          </w:r>
          <w:r>
            <w:t xml:space="preserve"> 鸡蛋分选成套设备</w:t>
          </w:r>
        </w:p>
      </w:sdtContent>
    </w:sdt>
    <w:bookmarkEnd w:id="24" w:displacedByCustomXml="prev"/>
    <w:p w14:paraId="172AB489" w14:textId="77777777" w:rsidR="00E2552F" w:rsidRDefault="00E2552F" w:rsidP="00A77CCB">
      <w:pPr>
        <w:pStyle w:val="afff1"/>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14:paraId="230A9421" w14:textId="689D5564" w:rsidR="00E60D5A" w:rsidRDefault="00E60D5A" w:rsidP="00E60D5A">
      <w:pPr>
        <w:pStyle w:val="afffff0"/>
        <w:ind w:firstLine="420"/>
      </w:pPr>
      <w:bookmarkStart w:id="33" w:name="_Toc17233326"/>
      <w:bookmarkStart w:id="34" w:name="_Toc17233334"/>
      <w:bookmarkStart w:id="35" w:name="_Toc24884212"/>
      <w:bookmarkStart w:id="36" w:name="_Toc24884219"/>
      <w:bookmarkStart w:id="37" w:name="_Toc26648466"/>
      <w:r>
        <w:rPr>
          <w:rFonts w:hint="eastAsia"/>
        </w:rPr>
        <w:t>本文件规定了养鸡设备</w:t>
      </w:r>
      <w:r w:rsidR="00D96F0F">
        <w:rPr>
          <w:rFonts w:hint="eastAsia"/>
        </w:rPr>
        <w:t>鸡蛋分选</w:t>
      </w:r>
      <w:r w:rsidR="00D733F7">
        <w:rPr>
          <w:rFonts w:hint="eastAsia"/>
        </w:rPr>
        <w:t>成套设备</w:t>
      </w:r>
      <w:r w:rsidR="00FA09CC">
        <w:rPr>
          <w:rFonts w:hint="eastAsia"/>
        </w:rPr>
        <w:t>（以下称分选机）</w:t>
      </w:r>
      <w:r>
        <w:rPr>
          <w:rFonts w:hint="eastAsia"/>
        </w:rPr>
        <w:t>的型号表示方法、技术要求、试验方法、检验规则、标</w:t>
      </w:r>
      <w:r w:rsidR="00143D9E">
        <w:rPr>
          <w:rFonts w:hint="eastAsia"/>
        </w:rPr>
        <w:t>志</w:t>
      </w:r>
      <w:r>
        <w:rPr>
          <w:rFonts w:hint="eastAsia"/>
        </w:rPr>
        <w:t>、运输</w:t>
      </w:r>
      <w:r w:rsidR="00143D9E">
        <w:rPr>
          <w:rFonts w:hint="eastAsia"/>
        </w:rPr>
        <w:t>和</w:t>
      </w:r>
      <w:r>
        <w:rPr>
          <w:rFonts w:hint="eastAsia"/>
        </w:rPr>
        <w:t>贮存。</w:t>
      </w:r>
    </w:p>
    <w:p w14:paraId="5C5CB400" w14:textId="2FA83EDE" w:rsidR="008B0C9C" w:rsidRDefault="00E60D5A" w:rsidP="00E60D5A">
      <w:pPr>
        <w:pStyle w:val="afffff0"/>
        <w:ind w:firstLine="420"/>
      </w:pPr>
      <w:r>
        <w:rPr>
          <w:rFonts w:hint="eastAsia"/>
        </w:rPr>
        <w:t>本文件适用于养鸡场</w:t>
      </w:r>
      <w:r w:rsidR="00D96F0F">
        <w:rPr>
          <w:rFonts w:hint="eastAsia"/>
        </w:rPr>
        <w:t>或鸡蛋蛋品分选生产车间</w:t>
      </w:r>
      <w:r>
        <w:rPr>
          <w:rFonts w:hint="eastAsia"/>
        </w:rPr>
        <w:t>所使用的</w:t>
      </w:r>
      <w:r w:rsidR="000D31A5">
        <w:rPr>
          <w:rFonts w:hint="eastAsia"/>
        </w:rPr>
        <w:t>鸡蛋</w:t>
      </w:r>
      <w:r w:rsidR="00D96F0F">
        <w:rPr>
          <w:rFonts w:hint="eastAsia"/>
        </w:rPr>
        <w:t>分选</w:t>
      </w:r>
      <w:r>
        <w:rPr>
          <w:rFonts w:hint="eastAsia"/>
        </w:rPr>
        <w:t>机。</w:t>
      </w:r>
    </w:p>
    <w:p w14:paraId="6B7241BC" w14:textId="77777777" w:rsidR="00E2552F" w:rsidRDefault="00E2552F" w:rsidP="00A77CCB">
      <w:pPr>
        <w:pStyle w:val="afff1"/>
        <w:spacing w:before="312" w:after="312"/>
      </w:pPr>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E7670FFCD8E241F7BEC6A42281D43F6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950AC0E" w14:textId="77777777" w:rsidR="00D9060C" w:rsidRDefault="00C020FB" w:rsidP="00D9060C">
          <w:pPr>
            <w:pStyle w:val="afff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C33103" w14:textId="22DF3DC5" w:rsidR="007732F6" w:rsidRDefault="00B74092" w:rsidP="007732F6">
      <w:pPr>
        <w:pStyle w:val="afffff0"/>
        <w:ind w:firstLine="420"/>
      </w:pPr>
      <w:r w:rsidRPr="00B74092">
        <w:t>GB 10396</w:t>
      </w:r>
      <w:r>
        <w:t xml:space="preserve"> </w:t>
      </w:r>
      <w:r w:rsidRPr="00B74092">
        <w:rPr>
          <w:rFonts w:hint="eastAsia"/>
        </w:rPr>
        <w:t>农林拖拉机和机械、草坪和园艺动力机械安全</w:t>
      </w:r>
      <w:r w:rsidR="00DA21EE">
        <w:rPr>
          <w:rFonts w:hint="eastAsia"/>
        </w:rPr>
        <w:t xml:space="preserve"> </w:t>
      </w:r>
      <w:r w:rsidRPr="00B74092">
        <w:rPr>
          <w:rFonts w:hint="eastAsia"/>
        </w:rPr>
        <w:t>标志和危险图形</w:t>
      </w:r>
      <w:r w:rsidR="00DA21EE">
        <w:rPr>
          <w:rFonts w:hint="eastAsia"/>
        </w:rPr>
        <w:t xml:space="preserve"> </w:t>
      </w:r>
      <w:r w:rsidRPr="00B74092">
        <w:rPr>
          <w:rFonts w:hint="eastAsia"/>
        </w:rPr>
        <w:t>总则</w:t>
      </w:r>
    </w:p>
    <w:p w14:paraId="69517705" w14:textId="075A9F91" w:rsidR="00E449D7" w:rsidRPr="00AA6EC9" w:rsidRDefault="00E449D7" w:rsidP="007732F6">
      <w:pPr>
        <w:pStyle w:val="afffff0"/>
        <w:ind w:firstLine="420"/>
      </w:pPr>
      <w:bookmarkStart w:id="41" w:name="_Hlk72507049"/>
      <w:r w:rsidRPr="00E449D7">
        <w:rPr>
          <w:rFonts w:hint="eastAsia"/>
        </w:rPr>
        <w:t>GB</w:t>
      </w:r>
      <w:r>
        <w:t>/</w:t>
      </w:r>
      <w:r w:rsidRPr="00E449D7">
        <w:rPr>
          <w:rFonts w:hint="eastAsia"/>
        </w:rPr>
        <w:t>T 9480 农林拖拉机和机械、草坪和园艺动力机械 使用说明书编写规则</w:t>
      </w:r>
    </w:p>
    <w:bookmarkEnd w:id="41"/>
    <w:p w14:paraId="67737315" w14:textId="77777777" w:rsidR="00B265BC" w:rsidRPr="00E030F9" w:rsidRDefault="00FD59EB" w:rsidP="00FD59EB">
      <w:pPr>
        <w:pStyle w:val="afff1"/>
        <w:spacing w:before="312" w:after="312"/>
      </w:pPr>
      <w:r>
        <w:rPr>
          <w:rFonts w:hint="eastAsia"/>
          <w:szCs w:val="21"/>
        </w:rPr>
        <w:t>术语和定义</w:t>
      </w:r>
    </w:p>
    <w:bookmarkStart w:id="42" w:name="_Toc26986532" w:displacedByCustomXml="next"/>
    <w:bookmarkEnd w:id="42" w:displacedByCustomXml="next"/>
    <w:sdt>
      <w:sdtPr>
        <w:id w:val="-1909835108"/>
        <w:placeholder>
          <w:docPart w:val="88AA47AE61914446B50D4A7D3506F50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312DF32" w14:textId="4A23E691" w:rsidR="003C010C" w:rsidRDefault="00E60D5A" w:rsidP="00BA263B">
          <w:pPr>
            <w:pStyle w:val="afffff0"/>
            <w:ind w:firstLine="420"/>
          </w:pPr>
          <w:r>
            <w:t>下列术语和定义适用于本文件。</w:t>
          </w:r>
        </w:p>
      </w:sdtContent>
    </w:sdt>
    <w:p w14:paraId="3285E13F" w14:textId="2F172304" w:rsidR="00E60D5A" w:rsidRPr="00221554" w:rsidRDefault="00D27800" w:rsidP="00221554">
      <w:pPr>
        <w:pStyle w:val="afffffffffffa"/>
        <w:ind w:left="420" w:hangingChars="200" w:hanging="420"/>
        <w:rPr>
          <w:rFonts w:ascii="黑体" w:eastAsia="黑体" w:hAnsi="黑体"/>
        </w:rPr>
      </w:pPr>
      <w:r w:rsidRPr="00221554">
        <w:rPr>
          <w:rFonts w:ascii="黑体" w:eastAsia="黑体" w:hAnsi="黑体"/>
        </w:rPr>
        <w:br/>
      </w:r>
      <w:r w:rsidR="00FA09CC" w:rsidRPr="00221554">
        <w:rPr>
          <w:rFonts w:ascii="黑体" w:eastAsia="黑体" w:hAnsi="黑体" w:hint="eastAsia"/>
        </w:rPr>
        <w:t>分选</w:t>
      </w:r>
      <w:r w:rsidR="009606F8" w:rsidRPr="00221554">
        <w:rPr>
          <w:rFonts w:ascii="黑体" w:eastAsia="黑体" w:hAnsi="黑体" w:hint="eastAsia"/>
        </w:rPr>
        <w:t>机</w:t>
      </w:r>
      <w:r w:rsidR="00E60D5A" w:rsidRPr="00221554">
        <w:rPr>
          <w:rFonts w:ascii="黑体" w:eastAsia="黑体" w:hAnsi="黑体" w:hint="eastAsia"/>
        </w:rPr>
        <w:t xml:space="preserve">   </w:t>
      </w:r>
      <w:r w:rsidR="007D6F01" w:rsidRPr="00221554">
        <w:rPr>
          <w:rFonts w:ascii="黑体" w:eastAsia="黑体" w:hAnsi="黑体"/>
        </w:rPr>
        <w:t>egg grader</w:t>
      </w:r>
    </w:p>
    <w:p w14:paraId="551F028E" w14:textId="2F346DAF" w:rsidR="00E60D5A" w:rsidRDefault="004241D3" w:rsidP="00E60D5A">
      <w:pPr>
        <w:pStyle w:val="afffff0"/>
        <w:ind w:firstLine="420"/>
      </w:pPr>
      <w:r>
        <w:rPr>
          <w:rFonts w:hint="eastAsia"/>
        </w:rPr>
        <w:t>将鸡蛋</w:t>
      </w:r>
      <w:r w:rsidR="00FA09CC">
        <w:rPr>
          <w:rFonts w:hint="eastAsia"/>
        </w:rPr>
        <w:t>按照其质量分选出所需的若干个质量级别，并进行有目的性</w:t>
      </w:r>
      <w:r w:rsidR="00224A39">
        <w:rPr>
          <w:rFonts w:hint="eastAsia"/>
        </w:rPr>
        <w:t>对其</w:t>
      </w:r>
      <w:r w:rsidR="00FA09CC">
        <w:rPr>
          <w:rFonts w:hint="eastAsia"/>
        </w:rPr>
        <w:t>包装的</w:t>
      </w:r>
      <w:r>
        <w:rPr>
          <w:rFonts w:hint="eastAsia"/>
        </w:rPr>
        <w:t>机械装备</w:t>
      </w:r>
      <w:r w:rsidR="00E60D5A">
        <w:rPr>
          <w:rFonts w:hint="eastAsia"/>
        </w:rPr>
        <w:t>。</w:t>
      </w:r>
    </w:p>
    <w:p w14:paraId="24104926" w14:textId="1090CA3D" w:rsidR="00165CE3" w:rsidRPr="00165CE3" w:rsidRDefault="008D6EA0" w:rsidP="00165CE3">
      <w:pPr>
        <w:pStyle w:val="afff1"/>
        <w:spacing w:before="312" w:after="312"/>
      </w:pPr>
      <w:r>
        <w:rPr>
          <w:rFonts w:hint="eastAsia"/>
        </w:rPr>
        <w:t>分选</w:t>
      </w:r>
      <w:r w:rsidR="00165CE3" w:rsidRPr="00165CE3">
        <w:rPr>
          <w:rFonts w:hint="eastAsia"/>
        </w:rPr>
        <w:t>机型号表示方法</w:t>
      </w:r>
    </w:p>
    <w:p w14:paraId="305CB7E6" w14:textId="77777777" w:rsidR="00C92EAA" w:rsidRPr="00C92EAA" w:rsidRDefault="00C92EAA" w:rsidP="00474764">
      <w:pPr>
        <w:pStyle w:val="afff2"/>
        <w:numPr>
          <w:ilvl w:val="0"/>
          <w:numId w:val="0"/>
        </w:numPr>
        <w:spacing w:before="156" w:after="156"/>
        <w:ind w:firstLineChars="200" w:firstLine="420"/>
      </w:pPr>
      <w:r w:rsidRPr="00C92EAA">
        <w:rPr>
          <w:rFonts w:hint="eastAsia"/>
        </w:rPr>
        <w:t>型号表示方法</w:t>
      </w:r>
    </w:p>
    <w:p w14:paraId="75EB73DA" w14:textId="2C356CE2" w:rsidR="00C92EAA" w:rsidRPr="00C92EAA" w:rsidRDefault="00786545" w:rsidP="00786545">
      <w:pPr>
        <w:widowControl/>
        <w:tabs>
          <w:tab w:val="center" w:pos="4201"/>
          <w:tab w:val="right" w:leader="dot" w:pos="9298"/>
        </w:tabs>
        <w:autoSpaceDE w:val="0"/>
        <w:autoSpaceDN w:val="0"/>
        <w:adjustRightInd/>
        <w:spacing w:line="240" w:lineRule="auto"/>
        <w:ind w:firstLineChars="300" w:firstLine="630"/>
        <w:rPr>
          <w:rFonts w:ascii="宋体" w:hAnsi="Times New Roman"/>
          <w:kern w:val="0"/>
          <w:szCs w:val="20"/>
        </w:rPr>
      </w:pPr>
      <w:r>
        <w:rPr>
          <w:rFonts w:ascii="宋体" w:hAnsi="Times New Roman" w:hint="eastAsia"/>
          <w:kern w:val="0"/>
          <w:szCs w:val="20"/>
        </w:rPr>
        <w:t>分选</w:t>
      </w:r>
      <w:r w:rsidR="00C92EAA" w:rsidRPr="00C92EAA">
        <w:rPr>
          <w:rFonts w:ascii="宋体" w:hAnsi="Times New Roman" w:hint="eastAsia"/>
          <w:kern w:val="0"/>
          <w:szCs w:val="20"/>
        </w:rPr>
        <w:t>机型号表示方法见图</w:t>
      </w:r>
      <w:r w:rsidR="00474764">
        <w:rPr>
          <w:rFonts w:ascii="宋体" w:hAnsi="Times New Roman"/>
          <w:kern w:val="0"/>
          <w:szCs w:val="20"/>
        </w:rPr>
        <w:t>1</w:t>
      </w:r>
      <w:r w:rsidR="00C92EAA" w:rsidRPr="00C92EAA">
        <w:rPr>
          <w:rFonts w:ascii="宋体" w:hAnsi="Times New Roman" w:hint="eastAsia"/>
          <w:kern w:val="0"/>
          <w:szCs w:val="20"/>
        </w:rPr>
        <w:t>。</w:t>
      </w:r>
    </w:p>
    <w:p w14:paraId="64C86E33" w14:textId="6C66D3F0"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w:t xml:space="preserve">  </w:t>
      </w:r>
      <w:r w:rsidRPr="00C92EAA">
        <w:rPr>
          <w:rFonts w:ascii="宋体" w:hAnsi="Times New Roman" w:hint="eastAsia"/>
          <w:noProof/>
          <w:kern w:val="0"/>
          <w:szCs w:val="20"/>
          <w:u w:val="single"/>
        </w:rPr>
        <w:t>9</w:t>
      </w:r>
      <w:r w:rsidRPr="00C92EAA">
        <w:rPr>
          <w:rFonts w:ascii="宋体" w:hAnsi="Times New Roman" w:hint="eastAsia"/>
          <w:noProof/>
          <w:kern w:val="0"/>
          <w:szCs w:val="20"/>
        </w:rPr>
        <w:t xml:space="preserve">   </w:t>
      </w:r>
      <w:r w:rsidR="00C67A72">
        <w:rPr>
          <w:rFonts w:ascii="宋体" w:hAnsi="Times New Roman" w:hint="eastAsia"/>
          <w:noProof/>
          <w:kern w:val="0"/>
          <w:szCs w:val="20"/>
          <w:u w:val="single"/>
        </w:rPr>
        <w:t>JD</w:t>
      </w:r>
      <w:r w:rsidR="00620F53">
        <w:rPr>
          <w:rFonts w:ascii="宋体" w:hAnsi="Times New Roman" w:hint="eastAsia"/>
          <w:noProof/>
          <w:kern w:val="0"/>
          <w:szCs w:val="20"/>
          <w:u w:val="single"/>
        </w:rPr>
        <w:t>F</w:t>
      </w:r>
      <w:r w:rsidRPr="00C92EAA">
        <w:rPr>
          <w:rFonts w:ascii="宋体" w:hAnsi="Times New Roman" w:hint="eastAsia"/>
          <w:noProof/>
          <w:kern w:val="0"/>
          <w:szCs w:val="20"/>
        </w:rPr>
        <w:t xml:space="preserve"> </w:t>
      </w:r>
      <w:r w:rsidR="00C12A7C" w:rsidRPr="00C12A7C">
        <w:rPr>
          <w:rFonts w:ascii="宋体" w:hAnsi="Times New Roman" w:hint="eastAsia"/>
          <w:noProof/>
          <w:kern w:val="0"/>
          <w:sz w:val="10"/>
          <w:szCs w:val="10"/>
        </w:rPr>
        <w:t xml:space="preserve">　</w:t>
      </w:r>
      <w:r w:rsidR="00620F53">
        <w:rPr>
          <w:rFonts w:ascii="宋体" w:hAnsi="Times New Roman"/>
          <w:noProof/>
          <w:kern w:val="0"/>
          <w:szCs w:val="20"/>
        </w:rPr>
        <w:t xml:space="preserve"> </w:t>
      </w:r>
      <w:r w:rsidR="00C12A7C">
        <w:rPr>
          <w:rFonts w:ascii="宋体" w:hAnsi="Times New Roman" w:hint="eastAsia"/>
          <w:noProof/>
          <w:kern w:val="0"/>
          <w:szCs w:val="20"/>
          <w:u w:val="single"/>
        </w:rPr>
        <w:t>L</w:t>
      </w:r>
      <w:r w:rsidRPr="00C92EAA">
        <w:rPr>
          <w:rFonts w:ascii="宋体" w:hAnsi="Times New Roman" w:hint="eastAsia"/>
          <w:noProof/>
          <w:kern w:val="0"/>
          <w:szCs w:val="20"/>
          <w:u w:val="single"/>
        </w:rPr>
        <w:t>/</w:t>
      </w:r>
      <w:r w:rsidR="00C67A72">
        <w:rPr>
          <w:rFonts w:ascii="宋体" w:hAnsi="Times New Roman"/>
          <w:noProof/>
          <w:kern w:val="0"/>
          <w:szCs w:val="20"/>
          <w:u w:val="single"/>
        </w:rPr>
        <w:t>Z</w:t>
      </w:r>
      <w:r w:rsidR="00015FEE">
        <w:rPr>
          <w:rFonts w:ascii="宋体" w:hAnsi="Times New Roman"/>
          <w:noProof/>
          <w:kern w:val="0"/>
          <w:szCs w:val="20"/>
        </w:rPr>
        <w:t xml:space="preserve"> </w:t>
      </w:r>
      <w:r w:rsidR="00C12A7C" w:rsidRPr="003F335D">
        <w:rPr>
          <w:rFonts w:ascii="宋体" w:hAnsi="Times New Roman"/>
          <w:noProof/>
          <w:kern w:val="0"/>
          <w:sz w:val="13"/>
          <w:szCs w:val="13"/>
        </w:rPr>
        <w:t xml:space="preserve"> </w:t>
      </w:r>
      <w:r w:rsidR="00015FEE">
        <w:rPr>
          <w:rFonts w:ascii="宋体" w:hAnsi="Times New Roman" w:hint="eastAsia"/>
          <w:noProof/>
          <w:kern w:val="0"/>
          <w:szCs w:val="20"/>
        </w:rPr>
        <w:t xml:space="preserve">- </w:t>
      </w:r>
      <w:r w:rsidRPr="00C92EAA">
        <w:rPr>
          <w:rFonts w:ascii="宋体" w:hAnsi="Times New Roman" w:hint="eastAsia"/>
          <w:noProof/>
          <w:kern w:val="0"/>
          <w:szCs w:val="20"/>
        </w:rPr>
        <w:t>□</w:t>
      </w:r>
      <w:r w:rsidRPr="00C92EAA">
        <w:rPr>
          <w:rFonts w:ascii="宋体" w:hAnsi="宋体" w:hint="eastAsia"/>
          <w:noProof/>
          <w:kern w:val="0"/>
          <w:szCs w:val="20"/>
        </w:rPr>
        <w:t>×</w:t>
      </w:r>
      <w:r w:rsidRPr="00C92EAA">
        <w:rPr>
          <w:rFonts w:ascii="宋体" w:hAnsi="Times New Roman" w:hint="eastAsia"/>
          <w:noProof/>
          <w:kern w:val="0"/>
          <w:szCs w:val="20"/>
        </w:rPr>
        <w:t>□</w:t>
      </w:r>
    </w:p>
    <w:p w14:paraId="78388C0A" w14:textId="56E046E7"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u w:val="single"/>
        </w:rPr>
        <mc:AlternateContent>
          <mc:Choice Requires="wps">
            <w:drawing>
              <wp:anchor distT="0" distB="0" distL="114300" distR="114300" simplePos="0" relativeHeight="251674624" behindDoc="0" locked="0" layoutInCell="1" allowOverlap="1" wp14:anchorId="01CFFD7E" wp14:editId="004ABE8D">
                <wp:simplePos x="0" y="0"/>
                <wp:positionH relativeFrom="column">
                  <wp:posOffset>1848485</wp:posOffset>
                </wp:positionH>
                <wp:positionV relativeFrom="paragraph">
                  <wp:posOffset>9525</wp:posOffset>
                </wp:positionV>
                <wp:extent cx="0" cy="96520"/>
                <wp:effectExtent l="5715" t="10795" r="13335" b="698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C8EEB7" id="_x0000_t32" coordsize="21600,21600" o:spt="32" o:oned="t" path="m,l21600,21600e" filled="f">
                <v:path arrowok="t" fillok="f" o:connecttype="none"/>
                <o:lock v:ext="edit" shapetype="t"/>
              </v:shapetype>
              <v:shape id="直接箭头连接符 14" o:spid="_x0000_s1026" type="#_x0000_t32" style="position:absolute;left:0;text-align:left;margin-left:145.55pt;margin-top:.75pt;width:0;height: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3600" behindDoc="0" locked="0" layoutInCell="1" allowOverlap="1" wp14:anchorId="233C68F9" wp14:editId="67B5D61B">
                <wp:simplePos x="0" y="0"/>
                <wp:positionH relativeFrom="column">
                  <wp:posOffset>1583055</wp:posOffset>
                </wp:positionH>
                <wp:positionV relativeFrom="paragraph">
                  <wp:posOffset>9525</wp:posOffset>
                </wp:positionV>
                <wp:extent cx="0" cy="299720"/>
                <wp:effectExtent l="6985" t="10795" r="12065" b="13335"/>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FBBD85" id="直接箭头连接符 13" o:spid="_x0000_s1026" type="#_x0000_t32" style="position:absolute;left:0;text-align:left;margin-left:124.65pt;margin-top:.75pt;width:0;height:2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69504" behindDoc="0" locked="0" layoutInCell="1" allowOverlap="1" wp14:anchorId="5F93D3A7" wp14:editId="45E3C43E">
                <wp:simplePos x="0" y="0"/>
                <wp:positionH relativeFrom="column">
                  <wp:posOffset>1848485</wp:posOffset>
                </wp:positionH>
                <wp:positionV relativeFrom="paragraph">
                  <wp:posOffset>106045</wp:posOffset>
                </wp:positionV>
                <wp:extent cx="666115" cy="0"/>
                <wp:effectExtent l="5715" t="12065" r="13970" b="698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1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89BB6" id="直接箭头连接符 12" o:spid="_x0000_s1026" type="#_x0000_t32" style="position:absolute;left:0;text-align:left;margin-left:145.55pt;margin-top:8.35pt;width:52.4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2576" behindDoc="0" locked="0" layoutInCell="1" allowOverlap="1" wp14:anchorId="452B8B2E" wp14:editId="76647969">
                <wp:simplePos x="0" y="0"/>
                <wp:positionH relativeFrom="column">
                  <wp:posOffset>1137920</wp:posOffset>
                </wp:positionH>
                <wp:positionV relativeFrom="paragraph">
                  <wp:posOffset>9525</wp:posOffset>
                </wp:positionV>
                <wp:extent cx="0" cy="495300"/>
                <wp:effectExtent l="9525" t="10795" r="9525" b="8255"/>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7B57D" id="直接箭头连接符 11" o:spid="_x0000_s1026" type="#_x0000_t32" style="position:absolute;left:0;text-align:left;margin-left:89.6pt;margin-top:.75pt;width:0;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1552" behindDoc="0" locked="0" layoutInCell="1" allowOverlap="1" wp14:anchorId="32873190" wp14:editId="0792AFDA">
                <wp:simplePos x="0" y="0"/>
                <wp:positionH relativeFrom="column">
                  <wp:posOffset>774065</wp:posOffset>
                </wp:positionH>
                <wp:positionV relativeFrom="paragraph">
                  <wp:posOffset>9525</wp:posOffset>
                </wp:positionV>
                <wp:extent cx="0" cy="686435"/>
                <wp:effectExtent l="7620" t="10795" r="11430" b="762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6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9416FE" id="直接箭头连接符 10" o:spid="_x0000_s1026" type="#_x0000_t32" style="position:absolute;left:0;text-align:left;margin-left:60.95pt;margin-top:.75pt;width:0;height:5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"/>
            </w:pict>
          </mc:Fallback>
        </mc:AlternateContent>
      </w:r>
      <w:r w:rsidRPr="00C92EAA">
        <w:rPr>
          <w:rFonts w:ascii="宋体" w:hAnsi="Times New Roman" w:hint="eastAsia"/>
          <w:noProof/>
          <w:kern w:val="0"/>
          <w:szCs w:val="20"/>
          <w:u w:val="single"/>
        </w:rPr>
        <mc:AlternateContent>
          <mc:Choice Requires="wps">
            <w:drawing>
              <wp:anchor distT="0" distB="0" distL="114300" distR="114300" simplePos="0" relativeHeight="251670528" behindDoc="0" locked="0" layoutInCell="1" allowOverlap="1" wp14:anchorId="07853097" wp14:editId="2170F7AB">
                <wp:simplePos x="0" y="0"/>
                <wp:positionH relativeFrom="column">
                  <wp:posOffset>427355</wp:posOffset>
                </wp:positionH>
                <wp:positionV relativeFrom="paragraph">
                  <wp:posOffset>9525</wp:posOffset>
                </wp:positionV>
                <wp:extent cx="0" cy="897890"/>
                <wp:effectExtent l="13335" t="10795" r="5715" b="5715"/>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7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26571" id="直接箭头连接符 9" o:spid="_x0000_s1026" type="#_x0000_t32" style="position:absolute;left:0;text-align:left;margin-left:33.65pt;margin-top:.75pt;width:0;height:7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"/>
            </w:pict>
          </mc:Fallback>
        </mc:AlternateContent>
      </w:r>
      <w:r w:rsidRPr="00C92EAA">
        <w:rPr>
          <w:rFonts w:ascii="宋体" w:hAnsi="Times New Roman" w:hint="eastAsia"/>
          <w:noProof/>
          <w:kern w:val="0"/>
          <w:szCs w:val="20"/>
        </w:rPr>
        <w:t xml:space="preserve">                                       主参数代号</w:t>
      </w:r>
      <w:r w:rsidRPr="00C92EAA">
        <w:rPr>
          <w:rFonts w:ascii="宋体" w:hAnsi="Times New Roman"/>
          <w:noProof/>
          <w:kern w:val="0"/>
          <w:szCs w:val="20"/>
        </w:rPr>
        <w:t>2</w:t>
      </w:r>
      <w:r w:rsidRPr="00C92EAA">
        <w:rPr>
          <w:rFonts w:ascii="宋体" w:hAnsi="Times New Roman" w:hint="eastAsia"/>
          <w:noProof/>
          <w:kern w:val="0"/>
          <w:szCs w:val="20"/>
        </w:rPr>
        <w:t>：</w:t>
      </w:r>
      <w:r w:rsidR="00FA573B">
        <w:rPr>
          <w:rFonts w:ascii="宋体" w:hAnsi="Times New Roman" w:hint="eastAsia"/>
          <w:noProof/>
          <w:kern w:val="0"/>
          <w:szCs w:val="20"/>
        </w:rPr>
        <w:t>分选处</w:t>
      </w:r>
      <w:r w:rsidR="000F13D2">
        <w:rPr>
          <w:rFonts w:ascii="宋体" w:hAnsi="Times New Roman" w:hint="eastAsia"/>
          <w:noProof/>
          <w:kern w:val="0"/>
          <w:szCs w:val="20"/>
        </w:rPr>
        <w:t>理</w:t>
      </w:r>
      <w:r w:rsidRPr="00C92EAA">
        <w:rPr>
          <w:rFonts w:ascii="宋体" w:hAnsi="Times New Roman" w:hint="eastAsia"/>
          <w:noProof/>
          <w:kern w:val="0"/>
          <w:szCs w:val="20"/>
        </w:rPr>
        <w:t>量</w:t>
      </w:r>
      <w:r w:rsidR="00DD50AB">
        <w:rPr>
          <w:rFonts w:ascii="宋体" w:hAnsi="Times New Roman" w:hint="eastAsia"/>
          <w:noProof/>
          <w:kern w:val="0"/>
          <w:szCs w:val="20"/>
        </w:rPr>
        <w:t>，单位为个</w:t>
      </w:r>
    </w:p>
    <w:p w14:paraId="2C6162F4" w14:textId="61DCDCAD"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8480" behindDoc="0" locked="0" layoutInCell="1" allowOverlap="1" wp14:anchorId="1BA5CB14" wp14:editId="256C0763">
                <wp:simplePos x="0" y="0"/>
                <wp:positionH relativeFrom="column">
                  <wp:posOffset>1583055</wp:posOffset>
                </wp:positionH>
                <wp:positionV relativeFrom="paragraph">
                  <wp:posOffset>111125</wp:posOffset>
                </wp:positionV>
                <wp:extent cx="931545" cy="0"/>
                <wp:effectExtent l="6985" t="5715" r="13970" b="1333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1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15BF4D" id="直接箭头连接符 8" o:spid="_x0000_s1026" type="#_x0000_t32" style="position:absolute;left:0;text-align:left;margin-left:124.65pt;margin-top:8.75pt;width:73.3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"/>
            </w:pict>
          </mc:Fallback>
        </mc:AlternateContent>
      </w:r>
      <w:r w:rsidRPr="00C92EAA">
        <w:rPr>
          <w:rFonts w:ascii="宋体" w:hAnsi="Times New Roman" w:hint="eastAsia"/>
          <w:noProof/>
          <w:kern w:val="0"/>
          <w:szCs w:val="20"/>
        </w:rPr>
        <w:t xml:space="preserve">                                       主参数代号1：</w:t>
      </w:r>
      <w:r w:rsidR="00091B86">
        <w:rPr>
          <w:rFonts w:ascii="宋体" w:hAnsi="Times New Roman" w:hint="eastAsia"/>
          <w:noProof/>
          <w:kern w:val="0"/>
          <w:szCs w:val="20"/>
        </w:rPr>
        <w:t>分选通道数</w:t>
      </w:r>
      <w:r w:rsidR="00DD50AB">
        <w:rPr>
          <w:rFonts w:ascii="宋体" w:hAnsi="Times New Roman" w:hint="eastAsia"/>
          <w:noProof/>
          <w:kern w:val="0"/>
          <w:szCs w:val="20"/>
        </w:rPr>
        <w:t>，单位为条</w:t>
      </w:r>
    </w:p>
    <w:p w14:paraId="2F1E0647" w14:textId="79D8785C"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7456" behindDoc="0" locked="0" layoutInCell="1" allowOverlap="1" wp14:anchorId="426C76E9" wp14:editId="3BCB4BCB">
                <wp:simplePos x="0" y="0"/>
                <wp:positionH relativeFrom="column">
                  <wp:posOffset>1137920</wp:posOffset>
                </wp:positionH>
                <wp:positionV relativeFrom="paragraph">
                  <wp:posOffset>108585</wp:posOffset>
                </wp:positionV>
                <wp:extent cx="1376680" cy="0"/>
                <wp:effectExtent l="9525" t="10795" r="13970" b="82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6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FA8A07" id="直接箭头连接符 7" o:spid="_x0000_s1026" type="#_x0000_t32" style="position:absolute;left:0;text-align:left;margin-left:89.6pt;margin-top:8.55pt;width:108.4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"/>
            </w:pict>
          </mc:Fallback>
        </mc:AlternateContent>
      </w:r>
      <w:r w:rsidRPr="00C92EAA">
        <w:rPr>
          <w:rFonts w:ascii="宋体" w:hAnsi="Times New Roman" w:hint="eastAsia"/>
          <w:noProof/>
          <w:kern w:val="0"/>
          <w:szCs w:val="20"/>
        </w:rPr>
        <w:t xml:space="preserve">                                       特征代号2：</w:t>
      </w:r>
      <w:r w:rsidR="00C12A7C">
        <w:rPr>
          <w:rFonts w:ascii="宋体" w:hAnsi="Times New Roman" w:hint="eastAsia"/>
          <w:noProof/>
          <w:kern w:val="0"/>
          <w:szCs w:val="20"/>
        </w:rPr>
        <w:t>L转弯</w:t>
      </w:r>
      <w:r w:rsidR="00C67A72">
        <w:rPr>
          <w:rFonts w:ascii="宋体" w:hAnsi="Times New Roman" w:hint="eastAsia"/>
          <w:noProof/>
          <w:kern w:val="0"/>
          <w:szCs w:val="20"/>
        </w:rPr>
        <w:t>式</w:t>
      </w:r>
      <w:r w:rsidRPr="00C92EAA">
        <w:rPr>
          <w:rFonts w:ascii="宋体" w:hAnsi="Times New Roman" w:hint="eastAsia"/>
          <w:noProof/>
          <w:kern w:val="0"/>
          <w:szCs w:val="20"/>
        </w:rPr>
        <w:t>、</w:t>
      </w:r>
      <w:r w:rsidR="00C67A72">
        <w:rPr>
          <w:rFonts w:ascii="宋体" w:hAnsi="Times New Roman" w:hint="eastAsia"/>
          <w:noProof/>
          <w:kern w:val="0"/>
          <w:szCs w:val="20"/>
        </w:rPr>
        <w:t>Z</w:t>
      </w:r>
      <w:r w:rsidR="00C12A7C">
        <w:rPr>
          <w:rFonts w:ascii="宋体" w:hAnsi="Times New Roman" w:hint="eastAsia"/>
          <w:noProof/>
          <w:kern w:val="0"/>
          <w:szCs w:val="20"/>
        </w:rPr>
        <w:t>直进式</w:t>
      </w:r>
    </w:p>
    <w:p w14:paraId="2DE3B141" w14:textId="57D45791"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6432" behindDoc="0" locked="0" layoutInCell="1" allowOverlap="1" wp14:anchorId="561AAEC5" wp14:editId="42A3A972">
                <wp:simplePos x="0" y="0"/>
                <wp:positionH relativeFrom="column">
                  <wp:posOffset>774065</wp:posOffset>
                </wp:positionH>
                <wp:positionV relativeFrom="paragraph">
                  <wp:posOffset>101600</wp:posOffset>
                </wp:positionV>
                <wp:extent cx="1740535" cy="635"/>
                <wp:effectExtent l="7620" t="11430" r="13970" b="698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40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20697F" id="直接箭头连接符 6" o:spid="_x0000_s1026" type="#_x0000_t32" style="position:absolute;left:0;text-align:left;margin-left:60.95pt;margin-top:8pt;width:137.05pt;height:.0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"/>
            </w:pict>
          </mc:Fallback>
        </mc:AlternateContent>
      </w:r>
      <w:r w:rsidRPr="00C92EAA">
        <w:rPr>
          <w:rFonts w:ascii="宋体" w:hAnsi="Times New Roman" w:hint="eastAsia"/>
          <w:noProof/>
          <w:kern w:val="0"/>
          <w:szCs w:val="20"/>
        </w:rPr>
        <w:t xml:space="preserve">                                       特征代号1：</w:t>
      </w:r>
      <w:r w:rsidR="00620F53">
        <w:rPr>
          <w:rFonts w:ascii="宋体" w:hAnsi="Times New Roman" w:hint="eastAsia"/>
          <w:noProof/>
          <w:kern w:val="0"/>
          <w:szCs w:val="20"/>
        </w:rPr>
        <w:t>鸡蛋分选</w:t>
      </w:r>
      <w:r w:rsidRPr="00C92EAA">
        <w:rPr>
          <w:rFonts w:ascii="宋体" w:hAnsi="Times New Roman" w:hint="eastAsia"/>
          <w:noProof/>
          <w:kern w:val="0"/>
          <w:szCs w:val="20"/>
        </w:rPr>
        <w:t>机</w:t>
      </w:r>
    </w:p>
    <w:p w14:paraId="1313CDD4" w14:textId="0CF622F0" w:rsidR="00C92EAA" w:rsidRPr="00C92EAA" w:rsidRDefault="00C92EAA" w:rsidP="00C92EAA">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C92EAA">
        <w:rPr>
          <w:rFonts w:ascii="宋体" w:hAnsi="Times New Roman" w:hint="eastAsia"/>
          <w:noProof/>
          <w:kern w:val="0"/>
          <w:szCs w:val="20"/>
        </w:rPr>
        <mc:AlternateContent>
          <mc:Choice Requires="wps">
            <w:drawing>
              <wp:anchor distT="0" distB="0" distL="114300" distR="114300" simplePos="0" relativeHeight="251665408" behindDoc="0" locked="0" layoutInCell="1" allowOverlap="1" wp14:anchorId="58AFAB82" wp14:editId="18ABAC1A">
                <wp:simplePos x="0" y="0"/>
                <wp:positionH relativeFrom="column">
                  <wp:posOffset>427355</wp:posOffset>
                </wp:positionH>
                <wp:positionV relativeFrom="paragraph">
                  <wp:posOffset>114935</wp:posOffset>
                </wp:positionV>
                <wp:extent cx="2087245" cy="635"/>
                <wp:effectExtent l="13335" t="13335" r="13970" b="508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2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E34BE0" id="直接箭头连接符 4" o:spid="_x0000_s1026" type="#_x0000_t32" style="position:absolute;left:0;text-align:left;margin-left:33.65pt;margin-top:9.05pt;width:164.3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"/>
            </w:pict>
          </mc:Fallback>
        </mc:AlternateContent>
      </w:r>
      <w:r w:rsidRPr="00C92EAA">
        <w:rPr>
          <w:rFonts w:ascii="宋体" w:hAnsi="Times New Roman" w:hint="eastAsia"/>
          <w:noProof/>
          <w:kern w:val="0"/>
          <w:szCs w:val="20"/>
        </w:rPr>
        <w:t xml:space="preserve">                                       类别代号：畜牧机械</w:t>
      </w:r>
    </w:p>
    <w:p w14:paraId="79CBEEDE" w14:textId="516AD7E4" w:rsidR="00C92EAA" w:rsidRPr="00DD50AB" w:rsidRDefault="00C92EAA" w:rsidP="00660F51">
      <w:pPr>
        <w:pStyle w:val="ac"/>
        <w:rPr>
          <w:color w:val="000000" w:themeColor="text1"/>
        </w:rPr>
      </w:pPr>
      <w:r w:rsidRPr="00DD50AB">
        <w:rPr>
          <w:rFonts w:hint="eastAsia"/>
          <w:color w:val="000000" w:themeColor="text1"/>
        </w:rPr>
        <w:t>9</w:t>
      </w:r>
      <w:r w:rsidR="00E23331" w:rsidRPr="00DD50AB">
        <w:rPr>
          <w:rFonts w:hint="eastAsia"/>
          <w:color w:val="000000" w:themeColor="text1"/>
        </w:rPr>
        <w:t>JD</w:t>
      </w:r>
      <w:r w:rsidR="00FA573B" w:rsidRPr="00DD50AB">
        <w:rPr>
          <w:rFonts w:hint="eastAsia"/>
          <w:color w:val="000000" w:themeColor="text1"/>
        </w:rPr>
        <w:t>FL</w:t>
      </w:r>
      <w:r w:rsidRPr="00DD50AB">
        <w:rPr>
          <w:rFonts w:hint="eastAsia"/>
          <w:color w:val="000000" w:themeColor="text1"/>
        </w:rPr>
        <w:t>-</w:t>
      </w:r>
      <w:r w:rsidR="00FA573B" w:rsidRPr="00DD50AB">
        <w:rPr>
          <w:rFonts w:hint="eastAsia"/>
          <w:color w:val="000000" w:themeColor="text1"/>
        </w:rPr>
        <w:t>1</w:t>
      </w:r>
      <w:r w:rsidRPr="00DD50AB">
        <w:rPr>
          <w:rFonts w:hint="eastAsia"/>
          <w:color w:val="000000" w:themeColor="text1"/>
        </w:rPr>
        <w:t>×</w:t>
      </w:r>
      <w:r w:rsidR="00FA573B" w:rsidRPr="00DD50AB">
        <w:rPr>
          <w:color w:val="000000" w:themeColor="text1"/>
        </w:rPr>
        <w:t>300</w:t>
      </w:r>
      <w:r w:rsidR="00DD0D42" w:rsidRPr="00DD50AB">
        <w:rPr>
          <w:color w:val="000000" w:themeColor="text1"/>
        </w:rPr>
        <w:t>00</w:t>
      </w:r>
      <w:r w:rsidRPr="00DD50AB">
        <w:rPr>
          <w:rFonts w:hint="eastAsia"/>
          <w:color w:val="000000" w:themeColor="text1"/>
        </w:rPr>
        <w:t>表示</w:t>
      </w:r>
      <w:r w:rsidR="00DD0D42" w:rsidRPr="00DD50AB">
        <w:rPr>
          <w:rFonts w:hint="eastAsia"/>
          <w:color w:val="000000" w:themeColor="text1"/>
        </w:rPr>
        <w:t>单</w:t>
      </w:r>
      <w:r w:rsidR="00FA573B" w:rsidRPr="00DD50AB">
        <w:rPr>
          <w:rFonts w:hint="eastAsia"/>
          <w:color w:val="000000" w:themeColor="text1"/>
        </w:rPr>
        <w:t>分选通转弯</w:t>
      </w:r>
      <w:proofErr w:type="gramStart"/>
      <w:r w:rsidR="00FA573B" w:rsidRPr="00DD50AB">
        <w:rPr>
          <w:rFonts w:hint="eastAsia"/>
          <w:color w:val="000000" w:themeColor="text1"/>
        </w:rPr>
        <w:t>式每小处理</w:t>
      </w:r>
      <w:proofErr w:type="gramEnd"/>
      <w:r w:rsidR="00FA573B" w:rsidRPr="00DD50AB">
        <w:rPr>
          <w:rFonts w:hint="eastAsia"/>
          <w:color w:val="000000" w:themeColor="text1"/>
        </w:rPr>
        <w:t>量为3</w:t>
      </w:r>
      <w:r w:rsidR="00FA573B" w:rsidRPr="00DD50AB">
        <w:rPr>
          <w:color w:val="000000" w:themeColor="text1"/>
        </w:rPr>
        <w:t>000</w:t>
      </w:r>
      <w:r w:rsidR="00914328" w:rsidRPr="00DD50AB">
        <w:rPr>
          <w:color w:val="000000" w:themeColor="text1"/>
        </w:rPr>
        <w:t>0</w:t>
      </w:r>
      <w:r w:rsidR="00FA573B" w:rsidRPr="00DD50AB">
        <w:rPr>
          <w:rFonts w:hint="eastAsia"/>
          <w:color w:val="000000" w:themeColor="text1"/>
        </w:rPr>
        <w:t>枚鸡蛋的分选机</w:t>
      </w:r>
      <w:r w:rsidR="008647BE" w:rsidRPr="00DD50AB">
        <w:rPr>
          <w:rFonts w:hint="eastAsia"/>
          <w:color w:val="000000" w:themeColor="text1"/>
        </w:rPr>
        <w:t>。</w:t>
      </w:r>
    </w:p>
    <w:p w14:paraId="1F97A4F9" w14:textId="0A1CADD1" w:rsidR="00C92EAA" w:rsidRPr="00C92EAA" w:rsidRDefault="00523CC0" w:rsidP="003E5C46">
      <w:pPr>
        <w:pStyle w:val="aff2"/>
        <w:spacing w:before="156" w:after="156"/>
      </w:pPr>
      <w:r>
        <w:rPr>
          <w:rFonts w:hint="eastAsia"/>
        </w:rPr>
        <w:t>分选</w:t>
      </w:r>
      <w:r w:rsidR="00C92EAA" w:rsidRPr="00C92EAA">
        <w:rPr>
          <w:rFonts w:hint="eastAsia"/>
        </w:rPr>
        <w:t>机型号表示方法</w:t>
      </w:r>
    </w:p>
    <w:p w14:paraId="4F45AE94" w14:textId="50BA943D" w:rsidR="00C92EAA" w:rsidRDefault="00D51757" w:rsidP="00EF361C">
      <w:pPr>
        <w:pStyle w:val="afff1"/>
        <w:spacing w:before="312" w:after="312"/>
      </w:pPr>
      <w:r>
        <w:rPr>
          <w:rFonts w:hint="eastAsia"/>
        </w:rPr>
        <w:t>技术要求</w:t>
      </w:r>
    </w:p>
    <w:p w14:paraId="20D5BF61" w14:textId="41F7C30B" w:rsidR="00D51757" w:rsidRDefault="00B23500" w:rsidP="00EF361C">
      <w:pPr>
        <w:pStyle w:val="afff2"/>
        <w:spacing w:before="156" w:after="156"/>
      </w:pPr>
      <w:r>
        <w:rPr>
          <w:rFonts w:hint="eastAsia"/>
        </w:rPr>
        <w:t>一般技术要求</w:t>
      </w:r>
    </w:p>
    <w:p w14:paraId="165E949D" w14:textId="66AC0092" w:rsidR="007A2AC7" w:rsidRDefault="00362610" w:rsidP="0091617E">
      <w:pPr>
        <w:pStyle w:val="afffffffff6"/>
        <w:rPr>
          <w:noProof/>
        </w:rPr>
      </w:pPr>
      <w:bookmarkStart w:id="43" w:name="_Hlk72506956"/>
      <w:r w:rsidRPr="00EF361C">
        <w:rPr>
          <w:rFonts w:hint="eastAsia"/>
          <w:noProof/>
        </w:rPr>
        <w:lastRenderedPageBreak/>
        <w:t>分选</w:t>
      </w:r>
      <w:r w:rsidR="007A2AC7" w:rsidRPr="00EF361C">
        <w:rPr>
          <w:rFonts w:hint="eastAsia"/>
          <w:noProof/>
        </w:rPr>
        <w:t>机应符合本标准要求，并应按经规定程序批准的图样和技术文件制造。</w:t>
      </w:r>
    </w:p>
    <w:p w14:paraId="67A350A4" w14:textId="31E05F42" w:rsidR="00A95C04" w:rsidRDefault="00A95C04" w:rsidP="00BD6BB2">
      <w:pPr>
        <w:pStyle w:val="afffffffff6"/>
        <w:rPr>
          <w:noProof/>
        </w:rPr>
      </w:pPr>
      <w:r>
        <w:rPr>
          <w:rFonts w:hint="eastAsia"/>
          <w:noProof/>
        </w:rPr>
        <w:t>钣金件不应有裂纹、超皱、毛刺及明显拉痕等缺陷</w:t>
      </w:r>
      <w:r w:rsidR="00BD6BB2">
        <w:rPr>
          <w:rFonts w:hint="eastAsia"/>
          <w:noProof/>
        </w:rPr>
        <w:t>，</w:t>
      </w:r>
      <w:r w:rsidR="00BD6BB2" w:rsidRPr="00BD6BB2">
        <w:rPr>
          <w:rFonts w:hint="eastAsia"/>
          <w:noProof/>
        </w:rPr>
        <w:t>毛刺应清除干净</w:t>
      </w:r>
      <w:r>
        <w:rPr>
          <w:rFonts w:hint="eastAsia"/>
          <w:noProof/>
        </w:rPr>
        <w:t>。</w:t>
      </w:r>
    </w:p>
    <w:p w14:paraId="7F59940B" w14:textId="06C3F6E5" w:rsidR="00A95C04" w:rsidRDefault="00A95C04" w:rsidP="00BD6BB2">
      <w:pPr>
        <w:pStyle w:val="afffffffff6"/>
        <w:rPr>
          <w:noProof/>
        </w:rPr>
      </w:pPr>
      <w:r>
        <w:rPr>
          <w:rFonts w:hint="eastAsia"/>
          <w:noProof/>
        </w:rPr>
        <w:t>焊接件不应有虚焊、烧伤等缺陷</w:t>
      </w:r>
      <w:r w:rsidR="00BD6BB2">
        <w:rPr>
          <w:rFonts w:hint="eastAsia"/>
          <w:noProof/>
        </w:rPr>
        <w:t>，焊渣</w:t>
      </w:r>
      <w:r w:rsidR="00BD6BB2" w:rsidRPr="00BD6BB2">
        <w:rPr>
          <w:rFonts w:hint="eastAsia"/>
          <w:noProof/>
        </w:rPr>
        <w:t>应清除干净</w:t>
      </w:r>
      <w:r>
        <w:rPr>
          <w:rFonts w:hint="eastAsia"/>
          <w:noProof/>
        </w:rPr>
        <w:t>。</w:t>
      </w:r>
    </w:p>
    <w:p w14:paraId="2A915C7D" w14:textId="77777777" w:rsidR="00A95C04" w:rsidRDefault="00A95C04" w:rsidP="00A95C04">
      <w:pPr>
        <w:pStyle w:val="afffffffff6"/>
        <w:rPr>
          <w:noProof/>
        </w:rPr>
      </w:pPr>
      <w:r>
        <w:rPr>
          <w:rFonts w:hint="eastAsia"/>
          <w:noProof/>
        </w:rPr>
        <w:t>喷涂件不应有漏喷、起皮、剥落等缺陷。</w:t>
      </w:r>
    </w:p>
    <w:p w14:paraId="6F9EC7EA" w14:textId="0AE50BAD" w:rsidR="00A95C04" w:rsidRDefault="0091364B" w:rsidP="0091364B">
      <w:pPr>
        <w:pStyle w:val="afffffffff6"/>
        <w:rPr>
          <w:noProof/>
        </w:rPr>
      </w:pPr>
      <w:r w:rsidRPr="0091364B">
        <w:rPr>
          <w:rFonts w:hint="eastAsia"/>
          <w:noProof/>
        </w:rPr>
        <w:t>外购件、外协件必须符合有关标准的要求，并有合格证方可使用。</w:t>
      </w:r>
    </w:p>
    <w:p w14:paraId="0FFDAA0B" w14:textId="68CBD1E8" w:rsidR="0091364B" w:rsidRDefault="00C865A3" w:rsidP="00C865A3">
      <w:pPr>
        <w:pStyle w:val="afffffffff6"/>
        <w:rPr>
          <w:noProof/>
        </w:rPr>
      </w:pPr>
      <w:r w:rsidRPr="00C865A3">
        <w:rPr>
          <w:rFonts w:hint="eastAsia"/>
          <w:noProof/>
        </w:rPr>
        <w:t>机械加工的配合表面不应有锈蚀、磕碰、凹痕、划伤等缺陷，毛刺应清除干净</w:t>
      </w:r>
      <w:r>
        <w:rPr>
          <w:rFonts w:hint="eastAsia"/>
          <w:noProof/>
        </w:rPr>
        <w:t>。</w:t>
      </w:r>
    </w:p>
    <w:p w14:paraId="126BBD73" w14:textId="2F1C07CC" w:rsidR="001D73CF" w:rsidRDefault="001D73CF" w:rsidP="001D73CF">
      <w:pPr>
        <w:pStyle w:val="afffffffff6"/>
        <w:rPr>
          <w:noProof/>
        </w:rPr>
      </w:pPr>
      <w:r>
        <w:rPr>
          <w:rFonts w:hint="eastAsia"/>
          <w:noProof/>
        </w:rPr>
        <w:t>非不锈钢材质的</w:t>
      </w:r>
      <w:r w:rsidRPr="001D73CF">
        <w:rPr>
          <w:rFonts w:hint="eastAsia"/>
          <w:noProof/>
        </w:rPr>
        <w:t>紧固件、弹簧、弹齿应进行表面镀锌或发蓝（黑）等处理。</w:t>
      </w:r>
    </w:p>
    <w:p w14:paraId="5465F63B" w14:textId="0AA8B578" w:rsidR="00D31E5E" w:rsidRPr="00D31E5E" w:rsidRDefault="00D31E5E" w:rsidP="00D31E5E">
      <w:pPr>
        <w:pStyle w:val="afffffffff6"/>
        <w:rPr>
          <w:noProof/>
        </w:rPr>
      </w:pPr>
      <w:r w:rsidRPr="00D31E5E">
        <w:rPr>
          <w:rFonts w:hint="eastAsia"/>
          <w:noProof/>
        </w:rPr>
        <w:t>应备有供起吊时使用的</w:t>
      </w:r>
      <w:r>
        <w:rPr>
          <w:rFonts w:hint="eastAsia"/>
          <w:noProof/>
        </w:rPr>
        <w:t>机构或空间位置。</w:t>
      </w:r>
    </w:p>
    <w:bookmarkEnd w:id="43"/>
    <w:p w14:paraId="2AEACA95" w14:textId="278002DD" w:rsidR="0070732E" w:rsidRDefault="00BC1128" w:rsidP="00D31E5E">
      <w:pPr>
        <w:pStyle w:val="afff2"/>
        <w:spacing w:before="156" w:after="156"/>
      </w:pPr>
      <w:r>
        <w:rPr>
          <w:rFonts w:hint="eastAsia"/>
        </w:rPr>
        <w:t>分选</w:t>
      </w:r>
      <w:r w:rsidR="0070732E">
        <w:rPr>
          <w:rFonts w:hint="eastAsia"/>
        </w:rPr>
        <w:t>机主要性能指标</w:t>
      </w:r>
    </w:p>
    <w:p w14:paraId="6AA8920F" w14:textId="0204913D" w:rsidR="00F251DA" w:rsidRDefault="00BC1128" w:rsidP="0091617E">
      <w:pPr>
        <w:pStyle w:val="afffffffff6"/>
        <w:numPr>
          <w:ilvl w:val="0"/>
          <w:numId w:val="0"/>
        </w:numPr>
        <w:ind w:left="142"/>
      </w:pPr>
      <w:r>
        <w:rPr>
          <w:rFonts w:hint="eastAsia"/>
        </w:rPr>
        <w:t>分选</w:t>
      </w:r>
      <w:r w:rsidR="00F251DA">
        <w:rPr>
          <w:rFonts w:hint="eastAsia"/>
        </w:rPr>
        <w:t>机主要性能指标应符合表</w:t>
      </w:r>
      <w:r w:rsidR="00740C96">
        <w:t>1。</w:t>
      </w:r>
    </w:p>
    <w:p w14:paraId="2C3F4B90" w14:textId="10533165" w:rsidR="00B01FE0" w:rsidRDefault="00BC1128" w:rsidP="001F38F0">
      <w:pPr>
        <w:pStyle w:val="aff7"/>
        <w:spacing w:before="156" w:after="156"/>
      </w:pPr>
      <w:r>
        <w:rPr>
          <w:rFonts w:hint="eastAsia"/>
        </w:rPr>
        <w:t>分选</w:t>
      </w:r>
      <w:r w:rsidR="00536AF4">
        <w:rPr>
          <w:rFonts w:hint="eastAsia"/>
        </w:rPr>
        <w:t>机主要性能</w:t>
      </w:r>
      <w:r w:rsidR="00283F81">
        <w:rPr>
          <w:rFonts w:hint="eastAsia"/>
        </w:rPr>
        <w:t>指标</w:t>
      </w: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6"/>
        <w:gridCol w:w="1701"/>
        <w:gridCol w:w="6946"/>
      </w:tblGrid>
      <w:tr w:rsidR="00E61F5E" w:rsidRPr="00FA322F" w14:paraId="6D071D9A" w14:textId="77777777" w:rsidTr="00E61F5E">
        <w:trPr>
          <w:trHeight w:val="454"/>
        </w:trPr>
        <w:tc>
          <w:tcPr>
            <w:tcW w:w="596" w:type="dxa"/>
            <w:vAlign w:val="center"/>
          </w:tcPr>
          <w:p w14:paraId="6604DDA0" w14:textId="77777777" w:rsidR="00E61F5E" w:rsidRPr="00FA322F" w:rsidRDefault="00E61F5E" w:rsidP="00DF786B">
            <w:pPr>
              <w:widowControl/>
              <w:adjustRightInd/>
              <w:spacing w:line="240" w:lineRule="auto"/>
              <w:jc w:val="center"/>
              <w:rPr>
                <w:rFonts w:ascii="宋体" w:hAnsi="宋体"/>
                <w:sz w:val="18"/>
                <w:szCs w:val="18"/>
              </w:rPr>
            </w:pPr>
            <w:r w:rsidRPr="00FA322F">
              <w:rPr>
                <w:rFonts w:ascii="宋体" w:hAnsi="宋体" w:hint="eastAsia"/>
                <w:sz w:val="18"/>
                <w:szCs w:val="18"/>
              </w:rPr>
              <w:t>序号</w:t>
            </w:r>
          </w:p>
        </w:tc>
        <w:tc>
          <w:tcPr>
            <w:tcW w:w="1701" w:type="dxa"/>
            <w:vAlign w:val="center"/>
          </w:tcPr>
          <w:p w14:paraId="63B73218" w14:textId="77777777" w:rsidR="00E61F5E" w:rsidRPr="00FA322F" w:rsidRDefault="00E61F5E" w:rsidP="00DF786B">
            <w:pPr>
              <w:widowControl/>
              <w:adjustRightInd/>
              <w:spacing w:line="240" w:lineRule="auto"/>
              <w:jc w:val="center"/>
              <w:rPr>
                <w:rFonts w:ascii="宋体" w:hAnsi="宋体"/>
                <w:sz w:val="18"/>
                <w:szCs w:val="18"/>
              </w:rPr>
            </w:pPr>
            <w:r w:rsidRPr="00FA322F">
              <w:rPr>
                <w:rFonts w:ascii="宋体" w:hAnsi="宋体" w:hint="eastAsia"/>
                <w:sz w:val="18"/>
                <w:szCs w:val="18"/>
              </w:rPr>
              <w:t>项目</w:t>
            </w:r>
          </w:p>
        </w:tc>
        <w:tc>
          <w:tcPr>
            <w:tcW w:w="6946" w:type="dxa"/>
            <w:vAlign w:val="center"/>
          </w:tcPr>
          <w:p w14:paraId="39D64AFA" w14:textId="43987D4A" w:rsidR="00E61F5E" w:rsidRPr="00FA322F" w:rsidRDefault="00E61F5E" w:rsidP="00DF786B">
            <w:pPr>
              <w:widowControl/>
              <w:adjustRightInd/>
              <w:spacing w:line="240" w:lineRule="auto"/>
              <w:jc w:val="center"/>
              <w:rPr>
                <w:rFonts w:ascii="宋体" w:hAnsi="宋体"/>
                <w:sz w:val="18"/>
                <w:szCs w:val="18"/>
              </w:rPr>
            </w:pPr>
            <w:r w:rsidRPr="00FA322F">
              <w:rPr>
                <w:rFonts w:ascii="宋体" w:hAnsi="宋体" w:hint="eastAsia"/>
                <w:sz w:val="18"/>
                <w:szCs w:val="18"/>
              </w:rPr>
              <w:t>性  能  指  标</w:t>
            </w:r>
          </w:p>
        </w:tc>
      </w:tr>
      <w:tr w:rsidR="00E61F5E" w:rsidRPr="00FA322F" w14:paraId="2861F5CA" w14:textId="77777777" w:rsidTr="00E61F5E">
        <w:trPr>
          <w:trHeight w:val="454"/>
        </w:trPr>
        <w:tc>
          <w:tcPr>
            <w:tcW w:w="596" w:type="dxa"/>
            <w:vAlign w:val="center"/>
          </w:tcPr>
          <w:p w14:paraId="5B292D1F" w14:textId="77777777" w:rsidR="00E61F5E" w:rsidRPr="00FA322F" w:rsidRDefault="00E61F5E" w:rsidP="00DF786B">
            <w:pPr>
              <w:widowControl/>
              <w:adjustRightInd/>
              <w:spacing w:line="240" w:lineRule="auto"/>
              <w:jc w:val="center"/>
              <w:rPr>
                <w:rFonts w:ascii="宋体" w:hAnsi="宋体"/>
                <w:sz w:val="18"/>
                <w:szCs w:val="18"/>
              </w:rPr>
            </w:pPr>
            <w:r w:rsidRPr="00FA322F">
              <w:rPr>
                <w:rFonts w:ascii="宋体" w:hAnsi="宋体" w:hint="eastAsia"/>
                <w:sz w:val="18"/>
                <w:szCs w:val="18"/>
              </w:rPr>
              <w:t>1</w:t>
            </w:r>
          </w:p>
        </w:tc>
        <w:tc>
          <w:tcPr>
            <w:tcW w:w="1701" w:type="dxa"/>
            <w:vAlign w:val="center"/>
          </w:tcPr>
          <w:p w14:paraId="55B4F805" w14:textId="3349E094" w:rsidR="00E61F5E" w:rsidRPr="00FA322F"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处理</w:t>
            </w:r>
            <w:r w:rsidRPr="00FA322F">
              <w:rPr>
                <w:rFonts w:ascii="宋体" w:hAnsi="宋体" w:hint="eastAsia"/>
                <w:sz w:val="18"/>
                <w:szCs w:val="18"/>
              </w:rPr>
              <w:t>量</w:t>
            </w:r>
            <w:r>
              <w:rPr>
                <w:rFonts w:ascii="宋体" w:hAnsi="宋体" w:hint="eastAsia"/>
                <w:sz w:val="18"/>
                <w:szCs w:val="18"/>
              </w:rPr>
              <w:t>/（</w:t>
            </w:r>
            <w:r w:rsidRPr="00E61F5E">
              <w:rPr>
                <w:rFonts w:ascii="宋体" w:hAnsi="宋体" w:hint="eastAsia"/>
                <w:sz w:val="18"/>
                <w:szCs w:val="18"/>
              </w:rPr>
              <w:t>枚/h</w:t>
            </w:r>
            <w:r>
              <w:rPr>
                <w:rFonts w:ascii="宋体" w:hAnsi="宋体" w:hint="eastAsia"/>
                <w:sz w:val="18"/>
                <w:szCs w:val="18"/>
              </w:rPr>
              <w:t>）</w:t>
            </w:r>
          </w:p>
        </w:tc>
        <w:tc>
          <w:tcPr>
            <w:tcW w:w="6946" w:type="dxa"/>
            <w:vAlign w:val="center"/>
          </w:tcPr>
          <w:p w14:paraId="2DCE892C" w14:textId="1D891F0E"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按产品说明书设计要求</w:t>
            </w:r>
          </w:p>
        </w:tc>
      </w:tr>
      <w:tr w:rsidR="00E61F5E" w:rsidRPr="00FA322F" w14:paraId="3C7254BD" w14:textId="77777777" w:rsidTr="00E61F5E">
        <w:trPr>
          <w:trHeight w:val="454"/>
        </w:trPr>
        <w:tc>
          <w:tcPr>
            <w:tcW w:w="596" w:type="dxa"/>
            <w:vAlign w:val="center"/>
          </w:tcPr>
          <w:p w14:paraId="511F0852" w14:textId="77777777" w:rsidR="00E61F5E" w:rsidRPr="00FA322F" w:rsidRDefault="00E61F5E" w:rsidP="00DF786B">
            <w:pPr>
              <w:widowControl/>
              <w:adjustRightInd/>
              <w:spacing w:line="240" w:lineRule="auto"/>
              <w:jc w:val="center"/>
              <w:rPr>
                <w:rFonts w:ascii="宋体" w:hAnsi="宋体"/>
                <w:sz w:val="18"/>
                <w:szCs w:val="18"/>
              </w:rPr>
            </w:pPr>
            <w:r w:rsidRPr="00FA322F">
              <w:rPr>
                <w:rFonts w:ascii="宋体" w:hAnsi="宋体" w:hint="eastAsia"/>
                <w:sz w:val="18"/>
                <w:szCs w:val="18"/>
              </w:rPr>
              <w:t>2</w:t>
            </w:r>
          </w:p>
        </w:tc>
        <w:tc>
          <w:tcPr>
            <w:tcW w:w="1701" w:type="dxa"/>
            <w:vAlign w:val="center"/>
          </w:tcPr>
          <w:p w14:paraId="2E8F05A3" w14:textId="51DD6D66" w:rsidR="00E61F5E" w:rsidRPr="00FA322F" w:rsidRDefault="00E61F5E" w:rsidP="00DF786B">
            <w:pPr>
              <w:widowControl/>
              <w:adjustRightInd/>
              <w:spacing w:line="240" w:lineRule="auto"/>
              <w:jc w:val="center"/>
              <w:rPr>
                <w:rFonts w:ascii="宋体" w:hAnsi="宋体"/>
                <w:sz w:val="18"/>
                <w:szCs w:val="18"/>
              </w:rPr>
            </w:pPr>
            <w:r w:rsidRPr="00FA322F">
              <w:rPr>
                <w:rFonts w:ascii="宋体" w:hAnsi="宋体" w:hint="eastAsia"/>
                <w:sz w:val="18"/>
                <w:szCs w:val="18"/>
              </w:rPr>
              <w:t>破蛋率</w:t>
            </w:r>
            <w:r>
              <w:rPr>
                <w:rFonts w:ascii="宋体" w:hAnsi="宋体" w:hint="eastAsia"/>
                <w:sz w:val="18"/>
                <w:szCs w:val="18"/>
              </w:rPr>
              <w:t>/%</w:t>
            </w:r>
          </w:p>
        </w:tc>
        <w:tc>
          <w:tcPr>
            <w:tcW w:w="6946" w:type="dxa"/>
            <w:vAlign w:val="center"/>
          </w:tcPr>
          <w:p w14:paraId="7B45E5DC" w14:textId="7462A57E"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w:t>
            </w:r>
            <w:r w:rsidRPr="00B32CAA">
              <w:rPr>
                <w:rFonts w:ascii="宋体" w:hAnsi="宋体"/>
                <w:color w:val="000000" w:themeColor="text1"/>
                <w:sz w:val="18"/>
                <w:szCs w:val="18"/>
              </w:rPr>
              <w:t>0</w:t>
            </w:r>
            <w:r w:rsidRPr="00B32CAA">
              <w:rPr>
                <w:rFonts w:ascii="宋体" w:hAnsi="宋体" w:hint="eastAsia"/>
                <w:color w:val="000000" w:themeColor="text1"/>
                <w:sz w:val="18"/>
                <w:szCs w:val="18"/>
              </w:rPr>
              <w:t>.</w:t>
            </w:r>
            <w:r w:rsidRPr="00B32CAA">
              <w:rPr>
                <w:rFonts w:ascii="宋体" w:hAnsi="宋体"/>
                <w:color w:val="000000" w:themeColor="text1"/>
                <w:sz w:val="18"/>
                <w:szCs w:val="18"/>
              </w:rPr>
              <w:t>5</w:t>
            </w:r>
          </w:p>
        </w:tc>
      </w:tr>
      <w:tr w:rsidR="00E61F5E" w:rsidRPr="00FA322F" w14:paraId="533D104C" w14:textId="77777777" w:rsidTr="00E61F5E">
        <w:trPr>
          <w:trHeight w:val="454"/>
        </w:trPr>
        <w:tc>
          <w:tcPr>
            <w:tcW w:w="596" w:type="dxa"/>
            <w:vAlign w:val="center"/>
          </w:tcPr>
          <w:p w14:paraId="62F0B82E" w14:textId="3AE9185C" w:rsidR="00E61F5E"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3</w:t>
            </w:r>
          </w:p>
        </w:tc>
        <w:tc>
          <w:tcPr>
            <w:tcW w:w="1701" w:type="dxa"/>
            <w:vAlign w:val="center"/>
          </w:tcPr>
          <w:p w14:paraId="47D6950D" w14:textId="46861167" w:rsidR="00E61F5E" w:rsidRPr="00FA322F"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称重分选误差/</w:t>
            </w:r>
            <w:r>
              <w:rPr>
                <w:rFonts w:ascii="宋体" w:hAnsi="宋体"/>
                <w:sz w:val="18"/>
                <w:szCs w:val="18"/>
              </w:rPr>
              <w:t>g</w:t>
            </w:r>
          </w:p>
        </w:tc>
        <w:tc>
          <w:tcPr>
            <w:tcW w:w="6946" w:type="dxa"/>
            <w:vAlign w:val="center"/>
          </w:tcPr>
          <w:p w14:paraId="212994C5" w14:textId="3C9E3D72"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±1</w:t>
            </w:r>
          </w:p>
        </w:tc>
      </w:tr>
      <w:tr w:rsidR="00E61F5E" w:rsidRPr="00FA322F" w14:paraId="4CBD2300" w14:textId="77777777" w:rsidTr="00E61F5E">
        <w:trPr>
          <w:trHeight w:val="454"/>
        </w:trPr>
        <w:tc>
          <w:tcPr>
            <w:tcW w:w="596" w:type="dxa"/>
            <w:vAlign w:val="center"/>
          </w:tcPr>
          <w:p w14:paraId="4EB7E7E4" w14:textId="67CB0A5E" w:rsidR="00E61F5E"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4</w:t>
            </w:r>
          </w:p>
        </w:tc>
        <w:tc>
          <w:tcPr>
            <w:tcW w:w="1701" w:type="dxa"/>
            <w:vAlign w:val="center"/>
          </w:tcPr>
          <w:p w14:paraId="0047FC7C" w14:textId="4A9C8295" w:rsidR="00E61F5E"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称重误判率/%</w:t>
            </w:r>
          </w:p>
        </w:tc>
        <w:tc>
          <w:tcPr>
            <w:tcW w:w="6946" w:type="dxa"/>
            <w:vAlign w:val="center"/>
          </w:tcPr>
          <w:p w14:paraId="7ADEB470" w14:textId="55177273"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w:t>
            </w:r>
            <w:r w:rsidRPr="00B32CAA">
              <w:rPr>
                <w:rFonts w:ascii="宋体" w:hAnsi="宋体"/>
                <w:color w:val="000000" w:themeColor="text1"/>
                <w:sz w:val="18"/>
                <w:szCs w:val="18"/>
              </w:rPr>
              <w:t>3</w:t>
            </w:r>
          </w:p>
        </w:tc>
      </w:tr>
      <w:tr w:rsidR="00E61F5E" w:rsidRPr="00FA322F" w14:paraId="08F8E054" w14:textId="77777777" w:rsidTr="00E61F5E">
        <w:trPr>
          <w:trHeight w:val="454"/>
        </w:trPr>
        <w:tc>
          <w:tcPr>
            <w:tcW w:w="596" w:type="dxa"/>
            <w:vAlign w:val="center"/>
          </w:tcPr>
          <w:p w14:paraId="07B5573E" w14:textId="6D1C6DA3" w:rsidR="00E61F5E" w:rsidRDefault="00E61F5E" w:rsidP="00DF786B">
            <w:pPr>
              <w:widowControl/>
              <w:adjustRightInd/>
              <w:spacing w:line="240" w:lineRule="auto"/>
              <w:jc w:val="center"/>
              <w:rPr>
                <w:rFonts w:ascii="宋体" w:hAnsi="宋体"/>
                <w:sz w:val="18"/>
                <w:szCs w:val="18"/>
              </w:rPr>
            </w:pPr>
            <w:r>
              <w:rPr>
                <w:rFonts w:ascii="宋体" w:hAnsi="宋体"/>
                <w:sz w:val="18"/>
                <w:szCs w:val="18"/>
              </w:rPr>
              <w:t>5</w:t>
            </w:r>
          </w:p>
        </w:tc>
        <w:tc>
          <w:tcPr>
            <w:tcW w:w="1701" w:type="dxa"/>
            <w:vAlign w:val="center"/>
          </w:tcPr>
          <w:p w14:paraId="52E0A1C4" w14:textId="1825F26C" w:rsidR="00E61F5E" w:rsidRPr="00FA322F"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蛋壳裂纹检出率/%</w:t>
            </w:r>
          </w:p>
        </w:tc>
        <w:tc>
          <w:tcPr>
            <w:tcW w:w="6946" w:type="dxa"/>
            <w:vAlign w:val="center"/>
          </w:tcPr>
          <w:p w14:paraId="46501315" w14:textId="6E2D32AA"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≥95</w:t>
            </w:r>
          </w:p>
        </w:tc>
      </w:tr>
      <w:tr w:rsidR="00E61F5E" w:rsidRPr="00FA322F" w14:paraId="27A49A21" w14:textId="77777777" w:rsidTr="00E61F5E">
        <w:trPr>
          <w:trHeight w:val="454"/>
        </w:trPr>
        <w:tc>
          <w:tcPr>
            <w:tcW w:w="596" w:type="dxa"/>
            <w:vAlign w:val="center"/>
          </w:tcPr>
          <w:p w14:paraId="7ADAA485" w14:textId="24311F10" w:rsidR="00E61F5E"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6</w:t>
            </w:r>
          </w:p>
        </w:tc>
        <w:tc>
          <w:tcPr>
            <w:tcW w:w="1701" w:type="dxa"/>
            <w:vAlign w:val="center"/>
          </w:tcPr>
          <w:p w14:paraId="30E68E5C" w14:textId="57187A8C" w:rsidR="00E61F5E" w:rsidRDefault="00E61F5E" w:rsidP="00DF786B">
            <w:pPr>
              <w:widowControl/>
              <w:adjustRightInd/>
              <w:spacing w:line="240" w:lineRule="auto"/>
              <w:jc w:val="center"/>
              <w:rPr>
                <w:rFonts w:ascii="宋体" w:hAnsi="宋体"/>
                <w:sz w:val="18"/>
                <w:szCs w:val="18"/>
              </w:rPr>
            </w:pPr>
            <w:r w:rsidRPr="00E41033">
              <w:rPr>
                <w:rFonts w:ascii="宋体" w:hAnsi="宋体" w:hint="eastAsia"/>
                <w:sz w:val="18"/>
                <w:szCs w:val="18"/>
              </w:rPr>
              <w:t>蛋壳裂纹</w:t>
            </w:r>
            <w:r>
              <w:rPr>
                <w:rFonts w:ascii="宋体" w:hAnsi="宋体" w:hint="eastAsia"/>
                <w:sz w:val="18"/>
                <w:szCs w:val="18"/>
              </w:rPr>
              <w:t>误判</w:t>
            </w:r>
            <w:r w:rsidRPr="00E41033">
              <w:rPr>
                <w:rFonts w:ascii="宋体" w:hAnsi="宋体" w:hint="eastAsia"/>
                <w:sz w:val="18"/>
                <w:szCs w:val="18"/>
              </w:rPr>
              <w:t>率</w:t>
            </w:r>
            <w:r w:rsidRPr="00E61F5E">
              <w:rPr>
                <w:rFonts w:ascii="宋体" w:hAnsi="宋体"/>
                <w:sz w:val="18"/>
                <w:szCs w:val="18"/>
              </w:rPr>
              <w:t>/%</w:t>
            </w:r>
          </w:p>
        </w:tc>
        <w:tc>
          <w:tcPr>
            <w:tcW w:w="6946" w:type="dxa"/>
            <w:vAlign w:val="center"/>
          </w:tcPr>
          <w:p w14:paraId="72E072E4" w14:textId="43F85823"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≤3</w:t>
            </w:r>
          </w:p>
        </w:tc>
      </w:tr>
      <w:tr w:rsidR="00E61F5E" w:rsidRPr="00FA322F" w14:paraId="2575F3A7" w14:textId="77777777" w:rsidTr="00E61F5E">
        <w:trPr>
          <w:trHeight w:val="454"/>
        </w:trPr>
        <w:tc>
          <w:tcPr>
            <w:tcW w:w="596" w:type="dxa"/>
            <w:vAlign w:val="center"/>
          </w:tcPr>
          <w:p w14:paraId="06ED0FF9" w14:textId="7CDEC663" w:rsidR="00E61F5E" w:rsidRDefault="00E61F5E" w:rsidP="00DF786B">
            <w:pPr>
              <w:widowControl/>
              <w:adjustRightInd/>
              <w:spacing w:line="240" w:lineRule="auto"/>
              <w:jc w:val="center"/>
              <w:rPr>
                <w:rFonts w:ascii="宋体" w:hAnsi="宋体"/>
                <w:sz w:val="18"/>
                <w:szCs w:val="18"/>
              </w:rPr>
            </w:pPr>
            <w:r>
              <w:rPr>
                <w:rFonts w:ascii="宋体" w:hAnsi="宋体"/>
                <w:sz w:val="18"/>
                <w:szCs w:val="18"/>
              </w:rPr>
              <w:t>7</w:t>
            </w:r>
          </w:p>
        </w:tc>
        <w:tc>
          <w:tcPr>
            <w:tcW w:w="1701" w:type="dxa"/>
            <w:vAlign w:val="center"/>
          </w:tcPr>
          <w:p w14:paraId="4F8A7BE1" w14:textId="47F4CA70" w:rsidR="00E61F5E" w:rsidRPr="00FA322F"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异常蛋检出率/%</w:t>
            </w:r>
          </w:p>
        </w:tc>
        <w:tc>
          <w:tcPr>
            <w:tcW w:w="6946" w:type="dxa"/>
            <w:vAlign w:val="center"/>
          </w:tcPr>
          <w:p w14:paraId="58D2AE4F" w14:textId="7999B002"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≥95</w:t>
            </w:r>
          </w:p>
        </w:tc>
      </w:tr>
      <w:tr w:rsidR="00E61F5E" w:rsidRPr="00FA322F" w14:paraId="44039964" w14:textId="77777777" w:rsidTr="00E61F5E">
        <w:trPr>
          <w:trHeight w:val="454"/>
        </w:trPr>
        <w:tc>
          <w:tcPr>
            <w:tcW w:w="596" w:type="dxa"/>
            <w:vAlign w:val="center"/>
          </w:tcPr>
          <w:p w14:paraId="51F47114" w14:textId="089BBB94" w:rsidR="00E61F5E"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8</w:t>
            </w:r>
          </w:p>
        </w:tc>
        <w:tc>
          <w:tcPr>
            <w:tcW w:w="1701" w:type="dxa"/>
            <w:vAlign w:val="center"/>
          </w:tcPr>
          <w:p w14:paraId="29A2DCF7" w14:textId="5B4DA913" w:rsidR="00E61F5E" w:rsidRPr="00FA322F" w:rsidRDefault="00E61F5E" w:rsidP="00DF786B">
            <w:pPr>
              <w:widowControl/>
              <w:adjustRightInd/>
              <w:spacing w:line="240" w:lineRule="auto"/>
              <w:jc w:val="center"/>
              <w:rPr>
                <w:rFonts w:ascii="宋体" w:hAnsi="宋体"/>
                <w:sz w:val="18"/>
                <w:szCs w:val="18"/>
              </w:rPr>
            </w:pPr>
            <w:r>
              <w:rPr>
                <w:rFonts w:ascii="宋体" w:hAnsi="宋体" w:hint="eastAsia"/>
                <w:sz w:val="18"/>
                <w:szCs w:val="18"/>
              </w:rPr>
              <w:t>异常蛋误判率/%</w:t>
            </w:r>
          </w:p>
        </w:tc>
        <w:tc>
          <w:tcPr>
            <w:tcW w:w="6946" w:type="dxa"/>
            <w:vAlign w:val="center"/>
          </w:tcPr>
          <w:p w14:paraId="7233B069" w14:textId="2C1EE234"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≤3</w:t>
            </w:r>
          </w:p>
        </w:tc>
      </w:tr>
      <w:tr w:rsidR="00E61F5E" w:rsidRPr="00FA322F" w14:paraId="5DC26A45" w14:textId="77777777" w:rsidTr="00E61F5E">
        <w:trPr>
          <w:trHeight w:val="454"/>
        </w:trPr>
        <w:tc>
          <w:tcPr>
            <w:tcW w:w="596" w:type="dxa"/>
            <w:vAlign w:val="center"/>
          </w:tcPr>
          <w:p w14:paraId="5F0634CD" w14:textId="4A5C78CD" w:rsidR="00E61F5E" w:rsidRPr="00FA322F" w:rsidRDefault="00E61F5E" w:rsidP="00DF786B">
            <w:pPr>
              <w:widowControl/>
              <w:adjustRightInd/>
              <w:spacing w:line="240" w:lineRule="auto"/>
              <w:jc w:val="center"/>
              <w:rPr>
                <w:rFonts w:ascii="宋体" w:hAnsi="宋体"/>
                <w:sz w:val="18"/>
                <w:szCs w:val="18"/>
              </w:rPr>
            </w:pPr>
            <w:r>
              <w:rPr>
                <w:rFonts w:ascii="宋体" w:hAnsi="宋体"/>
                <w:sz w:val="18"/>
                <w:szCs w:val="18"/>
              </w:rPr>
              <w:t>9</w:t>
            </w:r>
          </w:p>
        </w:tc>
        <w:tc>
          <w:tcPr>
            <w:tcW w:w="1701" w:type="dxa"/>
            <w:vAlign w:val="center"/>
          </w:tcPr>
          <w:p w14:paraId="0C247292" w14:textId="634342D9" w:rsidR="00E61F5E" w:rsidRPr="00FA322F" w:rsidRDefault="00E61F5E" w:rsidP="00DF786B">
            <w:pPr>
              <w:widowControl/>
              <w:adjustRightInd/>
              <w:spacing w:line="240" w:lineRule="auto"/>
              <w:jc w:val="center"/>
              <w:rPr>
                <w:rFonts w:ascii="宋体" w:hAnsi="宋体"/>
                <w:sz w:val="18"/>
                <w:szCs w:val="18"/>
              </w:rPr>
            </w:pPr>
            <w:r w:rsidRPr="00FA322F">
              <w:rPr>
                <w:rFonts w:ascii="宋体" w:hAnsi="宋体" w:hint="eastAsia"/>
                <w:sz w:val="18"/>
                <w:szCs w:val="18"/>
              </w:rPr>
              <w:t>使用有效度</w:t>
            </w:r>
            <w:r>
              <w:rPr>
                <w:rFonts w:ascii="宋体" w:hAnsi="宋体" w:hint="eastAsia"/>
                <w:sz w:val="18"/>
                <w:szCs w:val="18"/>
              </w:rPr>
              <w:t>/%</w:t>
            </w:r>
          </w:p>
        </w:tc>
        <w:tc>
          <w:tcPr>
            <w:tcW w:w="6946" w:type="dxa"/>
            <w:vAlign w:val="center"/>
          </w:tcPr>
          <w:p w14:paraId="242390F4" w14:textId="26335A72" w:rsidR="00E61F5E" w:rsidRPr="00B32CAA" w:rsidRDefault="00E61F5E" w:rsidP="00DF786B">
            <w:pPr>
              <w:widowControl/>
              <w:adjustRightInd/>
              <w:spacing w:line="240" w:lineRule="auto"/>
              <w:jc w:val="center"/>
              <w:rPr>
                <w:rFonts w:ascii="宋体" w:hAnsi="宋体"/>
                <w:color w:val="000000" w:themeColor="text1"/>
                <w:sz w:val="18"/>
                <w:szCs w:val="18"/>
              </w:rPr>
            </w:pPr>
            <w:r w:rsidRPr="00B32CAA">
              <w:rPr>
                <w:rFonts w:ascii="宋体" w:hAnsi="宋体" w:hint="eastAsia"/>
                <w:color w:val="000000" w:themeColor="text1"/>
                <w:sz w:val="18"/>
                <w:szCs w:val="18"/>
              </w:rPr>
              <w:t>≥95</w:t>
            </w:r>
          </w:p>
        </w:tc>
      </w:tr>
    </w:tbl>
    <w:p w14:paraId="0B81C809" w14:textId="69A15C14" w:rsidR="00C7397C" w:rsidRPr="00FD1332" w:rsidRDefault="00C7397C" w:rsidP="00476318">
      <w:pPr>
        <w:pStyle w:val="afff2"/>
        <w:spacing w:before="156" w:after="156"/>
      </w:pPr>
      <w:bookmarkStart w:id="44" w:name="_Toc533408650"/>
      <w:r w:rsidRPr="00FD1332">
        <w:rPr>
          <w:rFonts w:hint="eastAsia"/>
        </w:rPr>
        <w:t>装配质量</w:t>
      </w:r>
      <w:bookmarkEnd w:id="44"/>
      <w:r w:rsidR="00FD33BD">
        <w:rPr>
          <w:rFonts w:hint="eastAsia"/>
        </w:rPr>
        <w:t>技术要求</w:t>
      </w:r>
    </w:p>
    <w:p w14:paraId="728D3002" w14:textId="7B0E7FC2" w:rsidR="00135199" w:rsidRDefault="00135199" w:rsidP="00135199">
      <w:pPr>
        <w:pStyle w:val="afffffffff6"/>
        <w:rPr>
          <w:noProof/>
        </w:rPr>
      </w:pPr>
      <w:bookmarkStart w:id="45" w:name="_Hlk72506993"/>
      <w:r w:rsidRPr="00135199">
        <w:rPr>
          <w:rFonts w:hint="eastAsia"/>
          <w:noProof/>
        </w:rPr>
        <w:t>分选机的零部件、外协件应经检验合格，外购件应有检验合格证方可进行装配。</w:t>
      </w:r>
    </w:p>
    <w:p w14:paraId="764826B1" w14:textId="48D867B2" w:rsidR="005353E9" w:rsidRPr="00135199" w:rsidRDefault="005353E9" w:rsidP="005353E9">
      <w:pPr>
        <w:pStyle w:val="afffffffff6"/>
        <w:rPr>
          <w:noProof/>
        </w:rPr>
      </w:pPr>
      <w:r w:rsidRPr="005353E9">
        <w:rPr>
          <w:rFonts w:hint="eastAsia"/>
          <w:noProof/>
        </w:rPr>
        <w:t>各紧固件须安装牢固，不得有漏装和错装现象。</w:t>
      </w:r>
    </w:p>
    <w:p w14:paraId="0CE3B9D8" w14:textId="62C4A60F" w:rsidR="00C7397C" w:rsidRPr="00C7397C" w:rsidRDefault="00C7397C" w:rsidP="00135199">
      <w:pPr>
        <w:pStyle w:val="afffffffff6"/>
        <w:rPr>
          <w:noProof/>
        </w:rPr>
      </w:pPr>
      <w:r w:rsidRPr="00C7397C">
        <w:rPr>
          <w:rFonts w:hint="eastAsia"/>
          <w:noProof/>
        </w:rPr>
        <w:t>组装后</w:t>
      </w:r>
      <w:r w:rsidR="003C43DE">
        <w:rPr>
          <w:rFonts w:hint="eastAsia"/>
          <w:noProof/>
        </w:rPr>
        <w:t>分选机各调节机构调节应方便。</w:t>
      </w:r>
    </w:p>
    <w:p w14:paraId="175D4C44" w14:textId="4C49C012" w:rsidR="00C7397C" w:rsidRDefault="00BC79CD" w:rsidP="00135199">
      <w:pPr>
        <w:pStyle w:val="afffffffff6"/>
        <w:rPr>
          <w:noProof/>
        </w:rPr>
      </w:pPr>
      <w:r>
        <w:rPr>
          <w:rFonts w:hint="eastAsia"/>
          <w:noProof/>
        </w:rPr>
        <w:t>分选</w:t>
      </w:r>
      <w:r w:rsidR="00C55D34">
        <w:rPr>
          <w:rFonts w:hint="eastAsia"/>
          <w:noProof/>
        </w:rPr>
        <w:t>机</w:t>
      </w:r>
      <w:r w:rsidR="008921C8">
        <w:rPr>
          <w:rFonts w:hint="eastAsia"/>
          <w:noProof/>
        </w:rPr>
        <w:t>收集鸡蛋</w:t>
      </w:r>
      <w:r w:rsidR="00C55D34">
        <w:rPr>
          <w:rFonts w:hint="eastAsia"/>
          <w:noProof/>
        </w:rPr>
        <w:t>过程，</w:t>
      </w:r>
      <w:r w:rsidR="008921C8">
        <w:rPr>
          <w:rFonts w:hint="eastAsia"/>
          <w:noProof/>
        </w:rPr>
        <w:t>应运行平稳，无卡滞现象</w:t>
      </w:r>
      <w:r w:rsidR="00C7397C" w:rsidRPr="00C7397C">
        <w:rPr>
          <w:rFonts w:hint="eastAsia"/>
          <w:noProof/>
        </w:rPr>
        <w:t>。</w:t>
      </w:r>
    </w:p>
    <w:p w14:paraId="445A5B97" w14:textId="5F3BC61C" w:rsidR="00A173B6" w:rsidRDefault="00A173B6" w:rsidP="00135199">
      <w:pPr>
        <w:pStyle w:val="afffffffff6"/>
        <w:rPr>
          <w:noProof/>
        </w:rPr>
      </w:pPr>
      <w:r>
        <w:rPr>
          <w:rFonts w:hint="eastAsia"/>
          <w:noProof/>
        </w:rPr>
        <w:t>涉及清洗需求位置轴承应有轴承密封盖。</w:t>
      </w:r>
    </w:p>
    <w:p w14:paraId="132C0B19" w14:textId="15A057DE" w:rsidR="00B638CE" w:rsidRDefault="00B638CE" w:rsidP="00135199">
      <w:pPr>
        <w:pStyle w:val="afffffffff6"/>
        <w:rPr>
          <w:noProof/>
        </w:rPr>
      </w:pPr>
      <w:r>
        <w:rPr>
          <w:rFonts w:hint="eastAsia"/>
          <w:noProof/>
        </w:rPr>
        <w:t>传动件应有加注润滑油位置。</w:t>
      </w:r>
    </w:p>
    <w:p w14:paraId="2D3D7FCE" w14:textId="77777777" w:rsidR="00A3755F" w:rsidRPr="00380F08" w:rsidRDefault="00A3755F" w:rsidP="0091617E">
      <w:pPr>
        <w:pStyle w:val="afff2"/>
        <w:spacing w:before="156" w:after="156"/>
      </w:pPr>
      <w:bookmarkStart w:id="46" w:name="_Toc533171194"/>
      <w:bookmarkStart w:id="47" w:name="_Toc533171243"/>
      <w:bookmarkStart w:id="48" w:name="_Toc533171304"/>
      <w:bookmarkStart w:id="49" w:name="_Toc533171347"/>
      <w:bookmarkStart w:id="50" w:name="_Toc533171385"/>
      <w:bookmarkEnd w:id="45"/>
      <w:r w:rsidRPr="00380F08">
        <w:rPr>
          <w:rFonts w:hint="eastAsia"/>
        </w:rPr>
        <w:t>安全要求</w:t>
      </w:r>
      <w:bookmarkEnd w:id="46"/>
      <w:bookmarkEnd w:id="47"/>
      <w:bookmarkEnd w:id="48"/>
      <w:bookmarkEnd w:id="49"/>
      <w:bookmarkEnd w:id="50"/>
    </w:p>
    <w:p w14:paraId="2B5CCD37" w14:textId="77777777" w:rsidR="00A3755F" w:rsidRPr="00A3755F" w:rsidRDefault="00A3755F" w:rsidP="0091617E">
      <w:pPr>
        <w:pStyle w:val="afffffffff6"/>
        <w:rPr>
          <w:noProof/>
        </w:rPr>
      </w:pPr>
      <w:bookmarkStart w:id="51" w:name="_Toc533171195"/>
      <w:r w:rsidRPr="00A3755F">
        <w:rPr>
          <w:rFonts w:hint="eastAsia"/>
          <w:noProof/>
        </w:rPr>
        <w:t>对可能造成人员伤害的外露传动部件和工作部件，应有安全防护装置。</w:t>
      </w:r>
      <w:bookmarkStart w:id="52" w:name="_Toc533171196"/>
      <w:bookmarkEnd w:id="51"/>
      <w:r w:rsidRPr="00A3755F">
        <w:rPr>
          <w:rFonts w:hint="eastAsia"/>
          <w:noProof/>
        </w:rPr>
        <w:t>在容易对人体造成伤害的部位，应在明显的位置设置警示标志，警示标志应符合GB 10396的规定。</w:t>
      </w:r>
      <w:bookmarkEnd w:id="52"/>
    </w:p>
    <w:p w14:paraId="2239867B" w14:textId="77777777" w:rsidR="00A3755F" w:rsidRPr="00A3755F" w:rsidRDefault="00A3755F" w:rsidP="0091617E">
      <w:pPr>
        <w:pStyle w:val="afffffffff6"/>
        <w:rPr>
          <w:noProof/>
        </w:rPr>
      </w:pPr>
      <w:bookmarkStart w:id="53" w:name="_Toc533171197"/>
      <w:r w:rsidRPr="00A3755F">
        <w:rPr>
          <w:rFonts w:hint="eastAsia"/>
          <w:noProof/>
        </w:rPr>
        <w:t>在规定旋转或运动方向的部位应有明显的方向标志。</w:t>
      </w:r>
      <w:bookmarkEnd w:id="53"/>
    </w:p>
    <w:p w14:paraId="13E8EBD0" w14:textId="43425A91" w:rsidR="00A3755F" w:rsidRPr="00A3755F" w:rsidRDefault="00A3755F" w:rsidP="0091617E">
      <w:pPr>
        <w:pStyle w:val="afffffffff6"/>
        <w:rPr>
          <w:noProof/>
        </w:rPr>
      </w:pPr>
      <w:bookmarkStart w:id="54" w:name="_Toc533171198"/>
      <w:r w:rsidRPr="00A3755F">
        <w:rPr>
          <w:rFonts w:hint="eastAsia"/>
          <w:noProof/>
        </w:rPr>
        <w:t>产品出厂必须配备产品使用说明书，</w:t>
      </w:r>
      <w:bookmarkStart w:id="55" w:name="_Hlk72507026"/>
      <w:r w:rsidRPr="00A3755F">
        <w:rPr>
          <w:rFonts w:hint="eastAsia"/>
          <w:noProof/>
        </w:rPr>
        <w:t>使用说明书</w:t>
      </w:r>
      <w:r w:rsidR="00BA5CFF">
        <w:rPr>
          <w:rFonts w:hint="eastAsia"/>
          <w:noProof/>
        </w:rPr>
        <w:t>的编写应符合GB/</w:t>
      </w:r>
      <w:r w:rsidR="00BA5CFF">
        <w:rPr>
          <w:noProof/>
        </w:rPr>
        <w:t>T 9480</w:t>
      </w:r>
      <w:r w:rsidR="00BA5CFF">
        <w:rPr>
          <w:rFonts w:hint="eastAsia"/>
          <w:noProof/>
        </w:rPr>
        <w:t>的规定</w:t>
      </w:r>
      <w:r w:rsidRPr="00A3755F">
        <w:rPr>
          <w:rFonts w:hint="eastAsia"/>
          <w:noProof/>
        </w:rPr>
        <w:t>。</w:t>
      </w:r>
      <w:bookmarkEnd w:id="54"/>
      <w:bookmarkEnd w:id="55"/>
    </w:p>
    <w:p w14:paraId="33C82668" w14:textId="33361D66" w:rsidR="00A3755F" w:rsidRPr="00D961F1" w:rsidRDefault="00A3755F" w:rsidP="0091617E">
      <w:pPr>
        <w:pStyle w:val="afffffffff6"/>
        <w:rPr>
          <w:noProof/>
        </w:rPr>
      </w:pPr>
      <w:bookmarkStart w:id="56" w:name="_Toc533171199"/>
      <w:r w:rsidRPr="00A3755F">
        <w:rPr>
          <w:rFonts w:hint="eastAsia"/>
          <w:noProof/>
        </w:rPr>
        <w:t>电器系统应有安全可靠的保护装置。</w:t>
      </w:r>
      <w:bookmarkEnd w:id="56"/>
    </w:p>
    <w:p w14:paraId="660CECB9" w14:textId="77777777" w:rsidR="00C7397C" w:rsidRPr="004C533F" w:rsidRDefault="00C7397C" w:rsidP="0091617E">
      <w:pPr>
        <w:pStyle w:val="afff1"/>
        <w:spacing w:before="312" w:after="312"/>
      </w:pPr>
      <w:bookmarkStart w:id="57" w:name="_Toc8327_WPSOffice_Level1"/>
      <w:bookmarkStart w:id="58" w:name="_Toc533408651"/>
      <w:bookmarkStart w:id="59" w:name="_Toc533408681"/>
      <w:bookmarkStart w:id="60" w:name="_Toc533408740"/>
      <w:r w:rsidRPr="004C533F">
        <w:rPr>
          <w:rFonts w:hint="eastAsia"/>
        </w:rPr>
        <w:lastRenderedPageBreak/>
        <w:t>试验方法</w:t>
      </w:r>
      <w:bookmarkEnd w:id="57"/>
      <w:bookmarkEnd w:id="58"/>
      <w:bookmarkEnd w:id="59"/>
      <w:bookmarkEnd w:id="60"/>
    </w:p>
    <w:p w14:paraId="18E25378" w14:textId="77777777" w:rsidR="00C7397C" w:rsidRPr="004C533F" w:rsidRDefault="00C7397C" w:rsidP="006E1041">
      <w:pPr>
        <w:pStyle w:val="afff2"/>
        <w:spacing w:before="156" w:after="156"/>
      </w:pPr>
      <w:bookmarkStart w:id="61" w:name="_Toc533408652"/>
      <w:r w:rsidRPr="004C533F">
        <w:rPr>
          <w:rFonts w:hint="eastAsia"/>
        </w:rPr>
        <w:t>试验准备</w:t>
      </w:r>
      <w:bookmarkEnd w:id="61"/>
    </w:p>
    <w:p w14:paraId="3DA8E967" w14:textId="77777777" w:rsidR="00C7397C" w:rsidRPr="00A3755F" w:rsidRDefault="00C7397C" w:rsidP="006E1041">
      <w:pPr>
        <w:pStyle w:val="afffffffff6"/>
        <w:rPr>
          <w:noProof/>
        </w:rPr>
      </w:pPr>
      <w:r w:rsidRPr="00A3755F">
        <w:rPr>
          <w:rFonts w:hint="eastAsia"/>
          <w:noProof/>
        </w:rPr>
        <w:t>试验样机应按使用说明书要求调整在正常工作状态。</w:t>
      </w:r>
    </w:p>
    <w:p w14:paraId="140EE0D9" w14:textId="1BE605CB" w:rsidR="00C7397C" w:rsidRDefault="00C7397C" w:rsidP="006E1041">
      <w:pPr>
        <w:pStyle w:val="afffffffff6"/>
        <w:rPr>
          <w:noProof/>
        </w:rPr>
      </w:pPr>
      <w:bookmarkStart w:id="62" w:name="_Toc533171203"/>
      <w:r w:rsidRPr="00A3755F">
        <w:rPr>
          <w:rFonts w:hint="eastAsia"/>
          <w:noProof/>
        </w:rPr>
        <w:t>试验用仪器、仪表应在有效检定周期内。</w:t>
      </w:r>
      <w:bookmarkEnd w:id="62"/>
    </w:p>
    <w:p w14:paraId="6278EE0C" w14:textId="4BF5899B" w:rsidR="0066176C" w:rsidRPr="00A3755F" w:rsidRDefault="0066176C" w:rsidP="0066176C">
      <w:pPr>
        <w:pStyle w:val="afffffffff6"/>
        <w:rPr>
          <w:noProof/>
        </w:rPr>
      </w:pPr>
      <w:r>
        <w:rPr>
          <w:rFonts w:hint="eastAsia"/>
          <w:noProof/>
        </w:rPr>
        <w:t>试验用鸡蛋应符合：在</w:t>
      </w:r>
      <w:r w:rsidRPr="0066176C">
        <w:rPr>
          <w:rFonts w:hint="eastAsia"/>
          <w:noProof/>
        </w:rPr>
        <w:t>光照条件下目测并轻</w:t>
      </w:r>
      <w:r>
        <w:rPr>
          <w:rFonts w:hint="eastAsia"/>
          <w:noProof/>
        </w:rPr>
        <w:t>按后蛋壳表面</w:t>
      </w:r>
      <w:r w:rsidRPr="0066176C">
        <w:rPr>
          <w:rFonts w:hint="eastAsia"/>
          <w:noProof/>
        </w:rPr>
        <w:t>没有</w:t>
      </w:r>
      <w:r>
        <w:rPr>
          <w:rFonts w:hint="eastAsia"/>
          <w:noProof/>
        </w:rPr>
        <w:t>出现</w:t>
      </w:r>
      <w:r w:rsidRPr="0066176C">
        <w:rPr>
          <w:rFonts w:hint="eastAsia"/>
          <w:noProof/>
        </w:rPr>
        <w:t>裂纹</w:t>
      </w:r>
      <w:r>
        <w:rPr>
          <w:rFonts w:hint="eastAsia"/>
          <w:noProof/>
        </w:rPr>
        <w:t>。</w:t>
      </w:r>
    </w:p>
    <w:p w14:paraId="514399D7" w14:textId="46DC56D0" w:rsidR="00FE6F82" w:rsidRDefault="006659D7" w:rsidP="006E1041">
      <w:pPr>
        <w:pStyle w:val="afff2"/>
        <w:spacing w:before="156" w:after="156"/>
      </w:pPr>
      <w:r>
        <w:rPr>
          <w:rFonts w:hint="eastAsia"/>
        </w:rPr>
        <w:t>处理</w:t>
      </w:r>
      <w:r w:rsidR="00487AB3">
        <w:rPr>
          <w:rFonts w:hint="eastAsia"/>
        </w:rPr>
        <w:t>量</w:t>
      </w:r>
    </w:p>
    <w:p w14:paraId="21C35498" w14:textId="69D7F350" w:rsidR="00B141A0" w:rsidRDefault="007F652C" w:rsidP="00B141A0">
      <w:pPr>
        <w:pStyle w:val="afffff0"/>
        <w:ind w:firstLine="420"/>
      </w:pPr>
      <w:r w:rsidRPr="007F652C">
        <w:rPr>
          <w:rFonts w:hint="eastAsia"/>
        </w:rPr>
        <w:t>在样机稳定工作状态下，</w:t>
      </w:r>
      <w:r w:rsidR="00853D0A">
        <w:rPr>
          <w:rFonts w:hint="eastAsia"/>
        </w:rPr>
        <w:t>人为</w:t>
      </w:r>
      <w:r w:rsidR="009224D6">
        <w:rPr>
          <w:rFonts w:hint="eastAsia"/>
        </w:rPr>
        <w:t>在分选机上料位置</w:t>
      </w:r>
      <w:r w:rsidR="00853D0A">
        <w:rPr>
          <w:rFonts w:hint="eastAsia"/>
        </w:rPr>
        <w:t>摆放鸡蛋</w:t>
      </w:r>
      <w:r w:rsidR="00870EB0">
        <w:rPr>
          <w:rFonts w:hint="eastAsia"/>
        </w:rPr>
        <w:t>，</w:t>
      </w:r>
      <w:r w:rsidR="00853D0A">
        <w:rPr>
          <w:rFonts w:hint="eastAsia"/>
        </w:rPr>
        <w:t>启动</w:t>
      </w:r>
      <w:r w:rsidR="00C74A0E">
        <w:rPr>
          <w:rFonts w:hint="eastAsia"/>
        </w:rPr>
        <w:t>分选</w:t>
      </w:r>
      <w:r w:rsidR="00853D0A">
        <w:rPr>
          <w:rFonts w:hint="eastAsia"/>
        </w:rPr>
        <w:t>机，当第一个鸡</w:t>
      </w:r>
      <w:r w:rsidR="009224D6">
        <w:rPr>
          <w:rFonts w:hint="eastAsia"/>
        </w:rPr>
        <w:t>蛋</w:t>
      </w:r>
      <w:r w:rsidR="00853D0A">
        <w:rPr>
          <w:rFonts w:hint="eastAsia"/>
        </w:rPr>
        <w:t>进入</w:t>
      </w:r>
      <w:r w:rsidR="00C57F87">
        <w:rPr>
          <w:rFonts w:hint="eastAsia"/>
        </w:rPr>
        <w:t>称重位置</w:t>
      </w:r>
      <w:r w:rsidR="00853D0A">
        <w:rPr>
          <w:rFonts w:hint="eastAsia"/>
        </w:rPr>
        <w:t>时，</w:t>
      </w:r>
      <w:r w:rsidR="00870EB0">
        <w:rPr>
          <w:rFonts w:hint="eastAsia"/>
        </w:rPr>
        <w:t>开始计时</w:t>
      </w:r>
      <w:r w:rsidR="00CB2328">
        <w:rPr>
          <w:rFonts w:hint="eastAsia"/>
        </w:rPr>
        <w:t>，计时周期</w:t>
      </w:r>
      <w:r w:rsidR="00136830">
        <w:rPr>
          <w:rFonts w:hint="eastAsia"/>
        </w:rPr>
        <w:t>不小于</w:t>
      </w:r>
      <w:r w:rsidR="00543795">
        <w:t>3</w:t>
      </w:r>
      <w:r w:rsidR="00CB2328">
        <w:rPr>
          <w:rFonts w:hint="eastAsia"/>
        </w:rPr>
        <w:t>分</w:t>
      </w:r>
      <w:r w:rsidR="00136830">
        <w:rPr>
          <w:rFonts w:hint="eastAsia"/>
        </w:rPr>
        <w:t>钟</w:t>
      </w:r>
      <w:r w:rsidRPr="007F652C">
        <w:rPr>
          <w:rFonts w:hint="eastAsia"/>
        </w:rPr>
        <w:t>。</w:t>
      </w:r>
      <w:r w:rsidR="00B141A0">
        <w:rPr>
          <w:rFonts w:hint="eastAsia"/>
        </w:rPr>
        <w:t>计数</w:t>
      </w:r>
      <w:r w:rsidR="00494CFE">
        <w:rPr>
          <w:rFonts w:hint="eastAsia"/>
        </w:rPr>
        <w:t>包装线上包装容器</w:t>
      </w:r>
      <w:r w:rsidRPr="007F652C">
        <w:rPr>
          <w:rFonts w:hint="eastAsia"/>
        </w:rPr>
        <w:t>收集</w:t>
      </w:r>
      <w:r w:rsidR="00136830">
        <w:rPr>
          <w:rFonts w:hint="eastAsia"/>
        </w:rPr>
        <w:t>到</w:t>
      </w:r>
      <w:r w:rsidRPr="007F652C">
        <w:rPr>
          <w:rFonts w:hint="eastAsia"/>
        </w:rPr>
        <w:t>的</w:t>
      </w:r>
      <w:r w:rsidR="00853D0A">
        <w:rPr>
          <w:rFonts w:hint="eastAsia"/>
        </w:rPr>
        <w:t>所有鸡蛋的</w:t>
      </w:r>
      <w:r w:rsidR="00B141A0">
        <w:rPr>
          <w:rFonts w:hint="eastAsia"/>
        </w:rPr>
        <w:t>个数</w:t>
      </w:r>
      <w:r w:rsidRPr="007F652C">
        <w:rPr>
          <w:rFonts w:hint="eastAsia"/>
        </w:rPr>
        <w:t>，测</w:t>
      </w:r>
      <w:r w:rsidR="009640BB">
        <w:rPr>
          <w:rFonts w:hint="eastAsia"/>
        </w:rPr>
        <w:t>量</w:t>
      </w:r>
      <w:r w:rsidRPr="007F652C">
        <w:rPr>
          <w:rFonts w:hint="eastAsia"/>
        </w:rPr>
        <w:t>3次</w:t>
      </w:r>
      <w:r w:rsidR="009640BB">
        <w:rPr>
          <w:rFonts w:hint="eastAsia"/>
        </w:rPr>
        <w:t>，结果</w:t>
      </w:r>
      <w:r w:rsidRPr="007F652C">
        <w:rPr>
          <w:rFonts w:hint="eastAsia"/>
        </w:rPr>
        <w:t>取平均值。</w:t>
      </w:r>
    </w:p>
    <w:p w14:paraId="1BD54CCB" w14:textId="38A94672" w:rsidR="00621606" w:rsidRDefault="00621606" w:rsidP="00621606">
      <w:pPr>
        <w:pStyle w:val="afff2"/>
        <w:spacing w:before="156" w:after="156"/>
      </w:pPr>
      <w:r>
        <w:rPr>
          <w:rFonts w:hint="eastAsia"/>
        </w:rPr>
        <w:t>破</w:t>
      </w:r>
      <w:r w:rsidR="00164A26">
        <w:rPr>
          <w:rFonts w:hint="eastAsia"/>
        </w:rPr>
        <w:t>蛋率</w:t>
      </w:r>
    </w:p>
    <w:p w14:paraId="1175778A" w14:textId="0CCC7638" w:rsidR="00621606" w:rsidRDefault="00621606" w:rsidP="00621606">
      <w:pPr>
        <w:pStyle w:val="afffff0"/>
        <w:ind w:firstLine="420"/>
      </w:pPr>
      <w:r>
        <w:rPr>
          <w:rFonts w:hint="eastAsia"/>
        </w:rPr>
        <w:t>在测试</w:t>
      </w:r>
      <w:r w:rsidR="008F77AA">
        <w:rPr>
          <w:rFonts w:hint="eastAsia"/>
        </w:rPr>
        <w:t>处理量</w:t>
      </w:r>
      <w:r>
        <w:rPr>
          <w:rFonts w:hint="eastAsia"/>
        </w:rPr>
        <w:t>同时</w:t>
      </w:r>
      <w:r w:rsidR="003C3089">
        <w:rPr>
          <w:rFonts w:hint="eastAsia"/>
        </w:rPr>
        <w:t>，</w:t>
      </w:r>
      <w:r w:rsidR="004D44D7">
        <w:rPr>
          <w:rFonts w:hint="eastAsia"/>
        </w:rPr>
        <w:t>检查所有收集到的</w:t>
      </w:r>
      <w:r w:rsidR="003C3089">
        <w:rPr>
          <w:rFonts w:hint="eastAsia"/>
        </w:rPr>
        <w:t>鸡蛋，</w:t>
      </w:r>
      <w:r>
        <w:rPr>
          <w:rFonts w:hint="eastAsia"/>
        </w:rPr>
        <w:t>计数有破损</w:t>
      </w:r>
      <w:r w:rsidR="00853B1A">
        <w:rPr>
          <w:rFonts w:hint="eastAsia"/>
        </w:rPr>
        <w:t>和</w:t>
      </w:r>
      <w:r>
        <w:rPr>
          <w:rFonts w:hint="eastAsia"/>
        </w:rPr>
        <w:t>轻按出现裂纹的鸡蛋个数，破损率按公式（1）计算。</w:t>
      </w:r>
    </w:p>
    <w:p w14:paraId="41F5CB33" w14:textId="4836FB5B" w:rsidR="005A2579" w:rsidRDefault="005A2579" w:rsidP="005A2579">
      <w:pPr>
        <w:pStyle w:val="afffffff2"/>
      </w:pPr>
      <w:r>
        <w:tab/>
      </w:r>
      <m:oMath>
        <m:sSub>
          <m:sSubPr>
            <m:ctrlPr>
              <w:rPr>
                <w:rFonts w:ascii="Cambria Math" w:hAnsi="Cambria Math"/>
                <w:i/>
              </w:rPr>
            </m:ctrlPr>
          </m:sSubPr>
          <m:e>
            <m:r>
              <w:rPr>
                <w:rFonts w:ascii="Cambria Math" w:hAnsi="Cambria Math"/>
              </w:rPr>
              <m:t>P</m:t>
            </m:r>
          </m:e>
          <m:sub>
            <m:r>
              <w:rPr>
                <w:rFonts w:ascii="Cambria Math" w:hAnsi="Cambria Math"/>
              </w:rPr>
              <m:t>p</m:t>
            </m:r>
          </m:sub>
        </m:sSub>
        <m:r>
          <w:rPr>
            <w:rFonts w:ascii="Cambria Math" w:hAnsi="Cambria Math" w:hint="eastAsia"/>
          </w:rPr>
          <m:t>=</m:t>
        </m:r>
        <m:f>
          <m:fPr>
            <m:ctrlPr>
              <w:rPr>
                <w:rFonts w:ascii="Cambria Math" w:hAnsi="Cambria Math"/>
                <w:i/>
              </w:rPr>
            </m:ctrlPr>
          </m:fPr>
          <m:num>
            <m:sSub>
              <m:sSubPr>
                <m:ctrlPr>
                  <w:rPr>
                    <w:rFonts w:ascii="Cambria Math" w:hAnsi="Cambria Math"/>
                    <w:i/>
                  </w:rPr>
                </m:ctrlPr>
              </m:sSubPr>
              <m:e>
                <m:r>
                  <w:rPr>
                    <w:rFonts w:ascii="Cambria Math" w:hAnsi="Cambria Math" w:hint="eastAsia"/>
                  </w:rPr>
                  <m:t>N</m:t>
                </m:r>
              </m:e>
              <m:sub>
                <m:r>
                  <w:rPr>
                    <w:rFonts w:ascii="Cambria Math" w:hAnsi="Cambria Math"/>
                  </w:rPr>
                  <m:t>1</m:t>
                </m:r>
              </m:sub>
            </m:sSub>
          </m:num>
          <m:den>
            <m:sSub>
              <m:sSubPr>
                <m:ctrlPr>
                  <w:rPr>
                    <w:rFonts w:ascii="Cambria Math" w:hAnsi="Cambria Math"/>
                    <w:i/>
                  </w:rPr>
                </m:ctrlPr>
              </m:sSubPr>
              <m:e>
                <m:r>
                  <w:rPr>
                    <w:rFonts w:ascii="Cambria Math" w:hAnsi="Cambria Math" w:hint="eastAsia"/>
                  </w:rPr>
                  <m:t>N</m:t>
                </m:r>
              </m:e>
              <m:sub>
                <m:r>
                  <w:rPr>
                    <w:rFonts w:ascii="Cambria Math" w:hAnsi="Cambria Math"/>
                  </w:rPr>
                  <m:t>z</m:t>
                </m:r>
              </m:sub>
            </m:sSub>
          </m:den>
        </m:f>
      </m:oMath>
      <w:r w:rsidRPr="005A2579">
        <w:rPr>
          <w:rFonts w:ascii="微软雅黑" w:eastAsia="微软雅黑"/>
        </w:rPr>
        <w:tab/>
      </w:r>
      <w:r>
        <w:t>(</w:t>
      </w:r>
      <w:r>
        <w:fldChar w:fldCharType="begin"/>
      </w:r>
      <w:r>
        <w:instrText xml:space="preserve"> AUTONUM </w:instrText>
      </w:r>
      <w:r>
        <w:fldChar w:fldCharType="end"/>
      </w:r>
      <w:r>
        <w:t>)</w:t>
      </w:r>
    </w:p>
    <w:p w14:paraId="6ADB2A9B" w14:textId="50A03085" w:rsidR="00AC0CCA" w:rsidRPr="005A2579" w:rsidRDefault="005A2579" w:rsidP="005A2579">
      <w:pPr>
        <w:pStyle w:val="afffff"/>
        <w:ind w:firstLine="420"/>
      </w:pPr>
      <w:r>
        <w:rPr>
          <w:rFonts w:hint="eastAsia"/>
        </w:rPr>
        <w:t>式中：</w:t>
      </w:r>
    </w:p>
    <w:p w14:paraId="74FE7457" w14:textId="7709A28F" w:rsidR="00AC0CCA" w:rsidRPr="00AC0CCA"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r w:rsidRPr="00AC0CCA">
        <w:rPr>
          <w:rFonts w:ascii="宋体" w:hAnsi="Times New Roman" w:hint="eastAsia"/>
          <w:i/>
          <w:iCs/>
          <w:kern w:val="0"/>
        </w:rPr>
        <w:t>P</w:t>
      </w:r>
      <w:r w:rsidR="003C3089" w:rsidRPr="003C3089">
        <w:rPr>
          <w:rFonts w:ascii="宋体" w:hAnsi="Times New Roman"/>
          <w:i/>
          <w:iCs/>
          <w:kern w:val="0"/>
          <w:vertAlign w:val="subscript"/>
        </w:rPr>
        <w:t>p</w:t>
      </w:r>
      <w:r w:rsidRPr="00AC0CCA">
        <w:rPr>
          <w:rFonts w:ascii="宋体" w:hAnsi="Times New Roman" w:hint="eastAsia"/>
          <w:kern w:val="0"/>
        </w:rPr>
        <w:t>——</w:t>
      </w:r>
      <w:r w:rsidR="00455B22">
        <w:rPr>
          <w:rFonts w:ascii="宋体" w:hAnsi="Times New Roman" w:hint="eastAsia"/>
          <w:kern w:val="0"/>
        </w:rPr>
        <w:t>鸡蛋</w:t>
      </w:r>
      <w:r w:rsidRPr="00AC0CCA">
        <w:rPr>
          <w:rFonts w:ascii="宋体" w:hAnsi="Times New Roman" w:hint="eastAsia"/>
          <w:kern w:val="0"/>
        </w:rPr>
        <w:t>破蛋率；</w:t>
      </w:r>
    </w:p>
    <w:p w14:paraId="60C22D82" w14:textId="718287BE" w:rsidR="00AC0CCA" w:rsidRPr="00AC0CCA"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r w:rsidRPr="00AC0CCA">
        <w:rPr>
          <w:rFonts w:ascii="宋体" w:hAnsi="Times New Roman" w:hint="eastAsia"/>
          <w:i/>
          <w:iCs/>
          <w:kern w:val="0"/>
        </w:rPr>
        <w:t>N</w:t>
      </w:r>
      <w:r w:rsidRPr="00AC0CCA">
        <w:rPr>
          <w:rFonts w:ascii="宋体" w:hAnsi="Times New Roman"/>
          <w:i/>
          <w:iCs/>
          <w:kern w:val="0"/>
          <w:vertAlign w:val="subscript"/>
        </w:rPr>
        <w:t>1</w:t>
      </w:r>
      <w:r w:rsidRPr="00AC0CCA">
        <w:rPr>
          <w:rFonts w:ascii="宋体" w:hAnsi="Times New Roman" w:hint="eastAsia"/>
          <w:kern w:val="0"/>
        </w:rPr>
        <w:t>——</w:t>
      </w:r>
      <w:r w:rsidR="00455B22" w:rsidRPr="00455B22">
        <w:rPr>
          <w:rFonts w:ascii="宋体" w:hAnsi="Times New Roman" w:hint="eastAsia"/>
          <w:kern w:val="0"/>
        </w:rPr>
        <w:t>有破损</w:t>
      </w:r>
      <w:r w:rsidR="00164A26">
        <w:rPr>
          <w:rFonts w:ascii="宋体" w:hAnsi="Times New Roman" w:hint="eastAsia"/>
          <w:kern w:val="0"/>
        </w:rPr>
        <w:t>和</w:t>
      </w:r>
      <w:r w:rsidR="00455B22" w:rsidRPr="00455B22">
        <w:rPr>
          <w:rFonts w:ascii="宋体" w:hAnsi="Times New Roman" w:hint="eastAsia"/>
          <w:kern w:val="0"/>
        </w:rPr>
        <w:t>轻按出现裂纹的鸡蛋个数</w:t>
      </w:r>
      <w:r w:rsidRPr="00AC0CCA">
        <w:rPr>
          <w:rFonts w:ascii="宋体" w:hAnsi="Times New Roman" w:hint="eastAsia"/>
          <w:kern w:val="0"/>
        </w:rPr>
        <w:t>，</w:t>
      </w:r>
      <w:r w:rsidR="00455B22">
        <w:rPr>
          <w:rFonts w:ascii="宋体" w:hAnsi="Times New Roman" w:hint="eastAsia"/>
          <w:kern w:val="0"/>
        </w:rPr>
        <w:t>单位为</w:t>
      </w:r>
      <w:r w:rsidRPr="00AC0CCA">
        <w:rPr>
          <w:rFonts w:ascii="宋体" w:hAnsi="Times New Roman" w:hint="eastAsia"/>
          <w:kern w:val="0"/>
        </w:rPr>
        <w:t>个；</w:t>
      </w:r>
    </w:p>
    <w:p w14:paraId="679D1B4E" w14:textId="742001B2" w:rsidR="00621606" w:rsidRDefault="00AC0CCA" w:rsidP="00AC0CCA">
      <w:pPr>
        <w:widowControl/>
        <w:tabs>
          <w:tab w:val="left" w:pos="5985"/>
        </w:tabs>
        <w:autoSpaceDE w:val="0"/>
        <w:autoSpaceDN w:val="0"/>
        <w:adjustRightInd/>
        <w:spacing w:line="240" w:lineRule="auto"/>
        <w:ind w:left="416"/>
        <w:rPr>
          <w:rFonts w:ascii="宋体" w:hAnsi="Times New Roman"/>
          <w:kern w:val="0"/>
        </w:rPr>
      </w:pPr>
      <w:r w:rsidRPr="00AC0CCA">
        <w:rPr>
          <w:rFonts w:ascii="宋体" w:hAnsi="Times New Roman" w:hint="eastAsia"/>
          <w:kern w:val="0"/>
        </w:rPr>
        <w:t xml:space="preserve"> </w:t>
      </w:r>
      <w:proofErr w:type="spellStart"/>
      <w:r w:rsidRPr="00AC0CCA">
        <w:rPr>
          <w:rFonts w:ascii="宋体" w:hAnsi="Times New Roman" w:hint="eastAsia"/>
          <w:i/>
          <w:iCs/>
          <w:kern w:val="0"/>
        </w:rPr>
        <w:t>N</w:t>
      </w:r>
      <w:r w:rsidRPr="00AC0CCA">
        <w:rPr>
          <w:rFonts w:ascii="宋体" w:hAnsi="Times New Roman"/>
          <w:i/>
          <w:iCs/>
          <w:kern w:val="0"/>
          <w:vertAlign w:val="subscript"/>
        </w:rPr>
        <w:t>z</w:t>
      </w:r>
      <w:proofErr w:type="spellEnd"/>
      <w:r w:rsidRPr="00AC0CCA">
        <w:rPr>
          <w:rFonts w:ascii="宋体" w:hAnsi="Times New Roman" w:hint="eastAsia"/>
          <w:kern w:val="0"/>
        </w:rPr>
        <w:t>——</w:t>
      </w:r>
      <w:r w:rsidR="00455B22">
        <w:rPr>
          <w:rFonts w:ascii="宋体" w:hAnsi="Times New Roman" w:hint="eastAsia"/>
          <w:kern w:val="0"/>
        </w:rPr>
        <w:t>收集到的</w:t>
      </w:r>
      <w:r w:rsidRPr="00AC0CCA">
        <w:rPr>
          <w:rFonts w:ascii="宋体" w:hAnsi="Times New Roman" w:hint="eastAsia"/>
          <w:kern w:val="0"/>
        </w:rPr>
        <w:t>鸡蛋总</w:t>
      </w:r>
      <w:r w:rsidR="00E175D5">
        <w:rPr>
          <w:rFonts w:ascii="宋体" w:hAnsi="Times New Roman" w:hint="eastAsia"/>
          <w:kern w:val="0"/>
        </w:rPr>
        <w:t>个</w:t>
      </w:r>
      <w:r w:rsidRPr="00AC0CCA">
        <w:rPr>
          <w:rFonts w:ascii="宋体" w:hAnsi="Times New Roman" w:hint="eastAsia"/>
          <w:kern w:val="0"/>
        </w:rPr>
        <w:t>数，</w:t>
      </w:r>
      <w:r w:rsidR="00455B22">
        <w:rPr>
          <w:rFonts w:ascii="宋体" w:hAnsi="Times New Roman" w:hint="eastAsia"/>
          <w:kern w:val="0"/>
        </w:rPr>
        <w:t>单位为个</w:t>
      </w:r>
      <w:r w:rsidRPr="00AC0CCA">
        <w:rPr>
          <w:rFonts w:ascii="宋体" w:hAnsi="Times New Roman" w:hint="eastAsia"/>
          <w:kern w:val="0"/>
        </w:rPr>
        <w:t>。</w:t>
      </w:r>
    </w:p>
    <w:p w14:paraId="4F3F05F9" w14:textId="2EFC82E8" w:rsidR="00490306" w:rsidRDefault="00490306" w:rsidP="00490306">
      <w:pPr>
        <w:pStyle w:val="afff2"/>
        <w:spacing w:before="156" w:after="156"/>
      </w:pPr>
      <w:r w:rsidRPr="00490306">
        <w:rPr>
          <w:rFonts w:hint="eastAsia"/>
        </w:rPr>
        <w:t>称重分选</w:t>
      </w:r>
      <w:r w:rsidR="00671FF5">
        <w:rPr>
          <w:rFonts w:hint="eastAsia"/>
        </w:rPr>
        <w:t>误差</w:t>
      </w:r>
    </w:p>
    <w:p w14:paraId="326A0E94" w14:textId="3D6B0032" w:rsidR="00490306" w:rsidRDefault="00543795" w:rsidP="00490306">
      <w:pPr>
        <w:pStyle w:val="afffff0"/>
        <w:ind w:firstLine="420"/>
      </w:pPr>
      <w:r w:rsidRPr="00543795">
        <w:rPr>
          <w:rFonts w:hint="eastAsia"/>
        </w:rPr>
        <w:t>在测试</w:t>
      </w:r>
      <w:r w:rsidR="008F77AA">
        <w:rPr>
          <w:rFonts w:hint="eastAsia"/>
        </w:rPr>
        <w:t>处理量</w:t>
      </w:r>
      <w:r w:rsidRPr="00543795">
        <w:rPr>
          <w:rFonts w:hint="eastAsia"/>
        </w:rPr>
        <w:t>同时</w:t>
      </w:r>
      <w:r>
        <w:rPr>
          <w:rFonts w:hint="eastAsia"/>
        </w:rPr>
        <w:t>，随机抽取分选其中一条包装线，将包装到所有鸡蛋逐个称其质量，并记录，挑选出不在该包装线称重设定范围内的，如其质量</w:t>
      </w:r>
      <w:r w:rsidR="00BB43CE">
        <w:rPr>
          <w:rFonts w:hint="eastAsia"/>
        </w:rPr>
        <w:t>大</w:t>
      </w:r>
      <w:r>
        <w:rPr>
          <w:rFonts w:hint="eastAsia"/>
        </w:rPr>
        <w:t>于该包装线称重设定下边界值</w:t>
      </w:r>
      <w:r w:rsidR="00A2451E">
        <w:rPr>
          <w:rFonts w:hint="eastAsia"/>
        </w:rPr>
        <w:t>的，</w:t>
      </w:r>
      <w:r>
        <w:rPr>
          <w:rFonts w:hint="eastAsia"/>
        </w:rPr>
        <w:t>按公式（2）计算误差</w:t>
      </w:r>
      <w:r w:rsidR="00A2451E">
        <w:rPr>
          <w:rFonts w:hint="eastAsia"/>
        </w:rPr>
        <w:t>；</w:t>
      </w:r>
      <w:r w:rsidRPr="00543795">
        <w:rPr>
          <w:rFonts w:hint="eastAsia"/>
        </w:rPr>
        <w:t>如其质量</w:t>
      </w:r>
      <w:r w:rsidR="00BB43CE">
        <w:rPr>
          <w:rFonts w:hint="eastAsia"/>
        </w:rPr>
        <w:t>小</w:t>
      </w:r>
      <w:r w:rsidRPr="00543795">
        <w:rPr>
          <w:rFonts w:hint="eastAsia"/>
        </w:rPr>
        <w:t>于该包装线称重设定</w:t>
      </w:r>
      <w:r>
        <w:rPr>
          <w:rFonts w:hint="eastAsia"/>
        </w:rPr>
        <w:t>上</w:t>
      </w:r>
      <w:r w:rsidRPr="00543795">
        <w:rPr>
          <w:rFonts w:hint="eastAsia"/>
        </w:rPr>
        <w:t>边界值</w:t>
      </w:r>
      <w:r w:rsidR="00A2451E">
        <w:rPr>
          <w:rFonts w:hint="eastAsia"/>
        </w:rPr>
        <w:t>的，</w:t>
      </w:r>
      <w:r w:rsidRPr="00543795">
        <w:rPr>
          <w:rFonts w:hint="eastAsia"/>
        </w:rPr>
        <w:t>按公式（</w:t>
      </w:r>
      <w:r>
        <w:t>3</w:t>
      </w:r>
      <w:r w:rsidRPr="00543795">
        <w:rPr>
          <w:rFonts w:hint="eastAsia"/>
        </w:rPr>
        <w:t>）计算误差，</w:t>
      </w:r>
      <w:r w:rsidR="00FD1AD9">
        <w:rPr>
          <w:rFonts w:hint="eastAsia"/>
        </w:rPr>
        <w:t>结果取最大值</w:t>
      </w:r>
      <w:r>
        <w:rPr>
          <w:rFonts w:hint="eastAsia"/>
        </w:rPr>
        <w:t>。</w:t>
      </w:r>
    </w:p>
    <w:p w14:paraId="662D218E" w14:textId="6E7E6DD8" w:rsidR="00FE30ED" w:rsidRDefault="00E648A6" w:rsidP="00E648A6">
      <w:pPr>
        <w:pStyle w:val="afffffff2"/>
      </w:pPr>
      <w:r>
        <w:tab/>
      </w:r>
      <m:oMath>
        <m: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hint="eastAsia"/>
              </w:rPr>
              <m:t>L</m:t>
            </m:r>
          </m:sub>
        </m:sSub>
      </m:oMath>
      <w:r w:rsidRPr="00E648A6">
        <w:rPr>
          <w:rFonts w:ascii="微软雅黑" w:eastAsia="微软雅黑" w:hAnsi="微软雅黑"/>
        </w:rPr>
        <w:tab/>
      </w:r>
      <w:r>
        <w:t>(</w:t>
      </w:r>
      <w:r>
        <w:fldChar w:fldCharType="begin"/>
      </w:r>
      <w:r>
        <w:instrText xml:space="preserve"> AUTONUM </w:instrText>
      </w:r>
      <w:r>
        <w:fldChar w:fldCharType="end"/>
      </w:r>
      <w:r>
        <w:t>)</w:t>
      </w:r>
    </w:p>
    <w:p w14:paraId="2AFBC521" w14:textId="2558C442" w:rsidR="00E648A6" w:rsidRDefault="00E648A6" w:rsidP="00E648A6">
      <w:pPr>
        <w:pStyle w:val="afffff"/>
        <w:ind w:firstLine="420"/>
      </w:pPr>
      <w:r>
        <w:rPr>
          <w:rFonts w:hint="eastAsia"/>
        </w:rPr>
        <w:t>式中：</w:t>
      </w:r>
    </w:p>
    <w:p w14:paraId="596DDF62" w14:textId="60C6BE19" w:rsidR="00E648A6" w:rsidRDefault="00E648A6" w:rsidP="00E648A6">
      <w:pPr>
        <w:pStyle w:val="afffff0"/>
        <w:ind w:firstLine="420"/>
      </w:pPr>
      <w:r w:rsidRPr="00E648A6">
        <w:rPr>
          <w:i/>
          <w:iCs/>
        </w:rPr>
        <w:t>∆</w:t>
      </w:r>
      <w:r w:rsidRPr="00E648A6">
        <w:rPr>
          <w:i/>
          <w:iCs/>
        </w:rPr>
        <w:t>m</w:t>
      </w:r>
      <w:r w:rsidRPr="00E648A6">
        <w:rPr>
          <w:rFonts w:hint="eastAsia"/>
        </w:rPr>
        <w:t>——鸡蛋</w:t>
      </w:r>
      <w:r>
        <w:rPr>
          <w:rFonts w:hint="eastAsia"/>
        </w:rPr>
        <w:t>称重分选误差,</w:t>
      </w:r>
      <w:r w:rsidRPr="00E648A6">
        <w:rPr>
          <w:rFonts w:hint="eastAsia"/>
        </w:rPr>
        <w:t>单位为</w:t>
      </w:r>
      <w:r>
        <w:rPr>
          <w:rFonts w:hint="eastAsia"/>
        </w:rPr>
        <w:t>克（</w:t>
      </w:r>
      <w:r>
        <w:t>g</w:t>
      </w:r>
      <w:r>
        <w:rPr>
          <w:rFonts w:hint="eastAsia"/>
        </w:rPr>
        <w:t>）</w:t>
      </w:r>
      <w:r w:rsidRPr="00E648A6">
        <w:rPr>
          <w:rFonts w:hint="eastAsia"/>
        </w:rPr>
        <w:t>；</w:t>
      </w:r>
    </w:p>
    <w:p w14:paraId="0D15C81E" w14:textId="22B9C404" w:rsidR="00E648A6" w:rsidRDefault="00E648A6" w:rsidP="00E648A6">
      <w:pPr>
        <w:pStyle w:val="afffff0"/>
        <w:ind w:firstLine="420"/>
      </w:pPr>
      <w:r w:rsidRPr="00E648A6">
        <w:rPr>
          <w:rFonts w:hint="eastAsia"/>
          <w:i/>
          <w:iCs/>
        </w:rPr>
        <w:t>m</w:t>
      </w:r>
      <w:r w:rsidRPr="00E648A6">
        <w:rPr>
          <w:i/>
          <w:iCs/>
          <w:vertAlign w:val="subscript"/>
        </w:rPr>
        <w:t>1</w:t>
      </w:r>
      <w:r w:rsidRPr="00E648A6">
        <w:rPr>
          <w:rFonts w:hint="eastAsia"/>
        </w:rPr>
        <w:t>——鸡蛋</w:t>
      </w:r>
      <w:r>
        <w:rPr>
          <w:rFonts w:hint="eastAsia"/>
        </w:rPr>
        <w:t>质量，</w:t>
      </w:r>
      <w:r w:rsidRPr="00E648A6">
        <w:rPr>
          <w:rFonts w:hint="eastAsia"/>
        </w:rPr>
        <w:t>单位为克（g）</w:t>
      </w:r>
      <w:r>
        <w:rPr>
          <w:rFonts w:hint="eastAsia"/>
        </w:rPr>
        <w:t>；</w:t>
      </w:r>
    </w:p>
    <w:p w14:paraId="4BA194A2" w14:textId="7ECD9FAB" w:rsidR="00E648A6" w:rsidRDefault="00E648A6" w:rsidP="00E648A6">
      <w:pPr>
        <w:pStyle w:val="afffff0"/>
        <w:ind w:firstLine="420"/>
      </w:pPr>
      <w:r w:rsidRPr="00E648A6">
        <w:rPr>
          <w:rFonts w:hint="eastAsia"/>
          <w:i/>
          <w:iCs/>
        </w:rPr>
        <w:t>m</w:t>
      </w:r>
      <w:r w:rsidRPr="00E648A6">
        <w:rPr>
          <w:i/>
          <w:iCs/>
          <w:vertAlign w:val="subscript"/>
        </w:rPr>
        <w:t>L</w:t>
      </w:r>
      <w:r w:rsidRPr="00E648A6">
        <w:rPr>
          <w:rFonts w:hint="eastAsia"/>
        </w:rPr>
        <w:t>——</w:t>
      </w:r>
      <w:r>
        <w:rPr>
          <w:rFonts w:hint="eastAsia"/>
        </w:rPr>
        <w:t>称重设定下边界值</w:t>
      </w:r>
      <w:r w:rsidRPr="00E648A6">
        <w:rPr>
          <w:rFonts w:hint="eastAsia"/>
        </w:rPr>
        <w:t>，单位为克（g）</w:t>
      </w:r>
      <w:r>
        <w:rPr>
          <w:rFonts w:hint="eastAsia"/>
        </w:rPr>
        <w:t>。</w:t>
      </w:r>
    </w:p>
    <w:p w14:paraId="215237C1" w14:textId="6539C947" w:rsidR="005702EB" w:rsidRDefault="005702EB" w:rsidP="005702EB">
      <w:pPr>
        <w:pStyle w:val="afffffff2"/>
      </w:pPr>
      <w:r>
        <w:tab/>
      </w:r>
      <m:oMath>
        <m:r>
          <w:rPr>
            <w:rFonts w:ascii="Cambria Math" w:hAnsi="Cambria Math"/>
          </w:rPr>
          <m:t>∆m=</m:t>
        </m:r>
        <m:sSub>
          <m:sSubPr>
            <m:ctrlPr>
              <w:rPr>
                <w:rFonts w:ascii="Cambria Math" w:hAnsi="Cambria Math"/>
                <w:i/>
              </w:rPr>
            </m:ctrlPr>
          </m:sSubPr>
          <m:e>
            <m:r>
              <w:rPr>
                <w:rFonts w:ascii="Cambria Math" w:hAnsi="Cambria Math"/>
              </w:rPr>
              <m:t>m</m:t>
            </m:r>
          </m:e>
          <m:sub>
            <m:r>
              <w:rPr>
                <w:rFonts w:ascii="Cambria Math" w:hAnsi="Cambria Math" w:hint="eastAsia"/>
              </w:rPr>
              <m:t>H</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1</m:t>
            </m:r>
          </m:sub>
        </m:sSub>
      </m:oMath>
      <w:r w:rsidRPr="005702EB">
        <w:rPr>
          <w:rFonts w:ascii="微软雅黑" w:eastAsia="微软雅黑" w:hAnsi="微软雅黑"/>
        </w:rPr>
        <w:tab/>
      </w:r>
      <w:r>
        <w:t>(</w:t>
      </w:r>
      <w:r>
        <w:fldChar w:fldCharType="begin"/>
      </w:r>
      <w:r>
        <w:instrText xml:space="preserve"> AUTONUM </w:instrText>
      </w:r>
      <w:r>
        <w:fldChar w:fldCharType="end"/>
      </w:r>
      <w:r>
        <w:t>)</w:t>
      </w:r>
    </w:p>
    <w:p w14:paraId="3FCBFAA1" w14:textId="78FDAD37" w:rsidR="005702EB" w:rsidRPr="005702EB" w:rsidRDefault="005702EB" w:rsidP="005702EB">
      <w:pPr>
        <w:pStyle w:val="afffff"/>
        <w:ind w:firstLine="420"/>
      </w:pPr>
      <w:r>
        <w:rPr>
          <w:rFonts w:hint="eastAsia"/>
        </w:rPr>
        <w:t>式中：</w:t>
      </w:r>
    </w:p>
    <w:p w14:paraId="3F5D5300" w14:textId="77777777" w:rsidR="005702EB" w:rsidRDefault="005702EB" w:rsidP="005702EB">
      <w:pPr>
        <w:pStyle w:val="afffff0"/>
        <w:ind w:firstLine="420"/>
      </w:pPr>
      <w:r w:rsidRPr="00E648A6">
        <w:rPr>
          <w:i/>
          <w:iCs/>
        </w:rPr>
        <w:t>∆</w:t>
      </w:r>
      <w:r w:rsidRPr="00E648A6">
        <w:rPr>
          <w:i/>
          <w:iCs/>
        </w:rPr>
        <w:t>m</w:t>
      </w:r>
      <w:r w:rsidRPr="00E648A6">
        <w:rPr>
          <w:rFonts w:hint="eastAsia"/>
        </w:rPr>
        <w:t>——鸡蛋</w:t>
      </w:r>
      <w:r>
        <w:rPr>
          <w:rFonts w:hint="eastAsia"/>
        </w:rPr>
        <w:t>称重分选误差,</w:t>
      </w:r>
      <w:r w:rsidRPr="00E648A6">
        <w:rPr>
          <w:rFonts w:hint="eastAsia"/>
        </w:rPr>
        <w:t>单位为</w:t>
      </w:r>
      <w:r>
        <w:rPr>
          <w:rFonts w:hint="eastAsia"/>
        </w:rPr>
        <w:t>克（</w:t>
      </w:r>
      <w:r>
        <w:t>g</w:t>
      </w:r>
      <w:r>
        <w:rPr>
          <w:rFonts w:hint="eastAsia"/>
        </w:rPr>
        <w:t>）</w:t>
      </w:r>
      <w:r w:rsidRPr="00E648A6">
        <w:rPr>
          <w:rFonts w:hint="eastAsia"/>
        </w:rPr>
        <w:t>；</w:t>
      </w:r>
    </w:p>
    <w:p w14:paraId="7A45FBAB" w14:textId="77777777" w:rsidR="005702EB" w:rsidRDefault="005702EB" w:rsidP="005702EB">
      <w:pPr>
        <w:pStyle w:val="afffff0"/>
        <w:ind w:firstLine="420"/>
      </w:pPr>
      <w:r w:rsidRPr="00E648A6">
        <w:rPr>
          <w:rFonts w:hint="eastAsia"/>
          <w:i/>
          <w:iCs/>
        </w:rPr>
        <w:t>m</w:t>
      </w:r>
      <w:r w:rsidRPr="00E648A6">
        <w:rPr>
          <w:i/>
          <w:iCs/>
          <w:vertAlign w:val="subscript"/>
        </w:rPr>
        <w:t>1</w:t>
      </w:r>
      <w:r w:rsidRPr="00E648A6">
        <w:rPr>
          <w:rFonts w:hint="eastAsia"/>
        </w:rPr>
        <w:t>——鸡蛋</w:t>
      </w:r>
      <w:r>
        <w:rPr>
          <w:rFonts w:hint="eastAsia"/>
        </w:rPr>
        <w:t>质量，</w:t>
      </w:r>
      <w:r w:rsidRPr="00E648A6">
        <w:rPr>
          <w:rFonts w:hint="eastAsia"/>
        </w:rPr>
        <w:t>单位为克（g）</w:t>
      </w:r>
      <w:r>
        <w:rPr>
          <w:rFonts w:hint="eastAsia"/>
        </w:rPr>
        <w:t>；</w:t>
      </w:r>
    </w:p>
    <w:p w14:paraId="69D4C116" w14:textId="6B3CE8BE" w:rsidR="005702EB" w:rsidRDefault="005702EB" w:rsidP="005702EB">
      <w:pPr>
        <w:pStyle w:val="afffff0"/>
        <w:ind w:firstLine="420"/>
      </w:pPr>
      <w:r w:rsidRPr="00E648A6">
        <w:rPr>
          <w:rFonts w:hint="eastAsia"/>
          <w:i/>
          <w:iCs/>
        </w:rPr>
        <w:t>m</w:t>
      </w:r>
      <w:r>
        <w:rPr>
          <w:i/>
          <w:iCs/>
          <w:vertAlign w:val="subscript"/>
        </w:rPr>
        <w:t>H</w:t>
      </w:r>
      <w:r w:rsidRPr="00E648A6">
        <w:rPr>
          <w:rFonts w:hint="eastAsia"/>
        </w:rPr>
        <w:t>——</w:t>
      </w:r>
      <w:r>
        <w:rPr>
          <w:rFonts w:hint="eastAsia"/>
        </w:rPr>
        <w:t>称重设定上边界值</w:t>
      </w:r>
      <w:r w:rsidRPr="00E648A6">
        <w:rPr>
          <w:rFonts w:hint="eastAsia"/>
        </w:rPr>
        <w:t>，单位为克（g）</w:t>
      </w:r>
      <w:r>
        <w:rPr>
          <w:rFonts w:hint="eastAsia"/>
        </w:rPr>
        <w:t>。</w:t>
      </w:r>
    </w:p>
    <w:p w14:paraId="1AB99FBC" w14:textId="6656251B" w:rsidR="00103D50" w:rsidRDefault="00103D50" w:rsidP="00103D50">
      <w:pPr>
        <w:pStyle w:val="afff2"/>
        <w:spacing w:before="156" w:after="156"/>
      </w:pPr>
      <w:r>
        <w:rPr>
          <w:rFonts w:hint="eastAsia"/>
        </w:rPr>
        <w:t>称重误判率</w:t>
      </w:r>
    </w:p>
    <w:p w14:paraId="11DA6F87" w14:textId="0D42723F" w:rsidR="00103D50" w:rsidRDefault="00103D50" w:rsidP="00103D50">
      <w:pPr>
        <w:pStyle w:val="afffff0"/>
        <w:ind w:firstLine="420"/>
      </w:pPr>
      <w:r>
        <w:rPr>
          <w:rFonts w:hint="eastAsia"/>
        </w:rPr>
        <w:t>在测试称重分选误差同时，记录鸡蛋质量不在该包装线质量设定范围的个数，称重</w:t>
      </w:r>
      <w:r w:rsidR="00235F03">
        <w:rPr>
          <w:rFonts w:hint="eastAsia"/>
        </w:rPr>
        <w:t>误</w:t>
      </w:r>
      <w:r>
        <w:rPr>
          <w:rFonts w:hint="eastAsia"/>
        </w:rPr>
        <w:t>判率按公式（4）计算。</w:t>
      </w:r>
    </w:p>
    <w:p w14:paraId="47E97B1F" w14:textId="6D6EDCEA" w:rsidR="00103D50" w:rsidRDefault="002E2122" w:rsidP="002E2122">
      <w:pPr>
        <w:pStyle w:val="afffffff2"/>
      </w:pPr>
      <w:r>
        <w:tab/>
      </w:r>
      <m:oMath>
        <m:sSub>
          <m:sSubPr>
            <m:ctrlPr>
              <w:rPr>
                <w:rFonts w:ascii="Cambria Math" w:hAnsi="Cambria Math"/>
                <w:i/>
              </w:rPr>
            </m:ctrlPr>
          </m:sSubPr>
          <m:e>
            <m:r>
              <w:rPr>
                <w:rFonts w:ascii="Cambria Math" w:hAnsi="Cambria Math" w:hint="eastAsia"/>
              </w:rPr>
              <m:t>P</m:t>
            </m:r>
          </m:e>
          <m:sub>
            <m:r>
              <w:rPr>
                <w:rFonts w:ascii="Cambria Math" w:hAnsi="Cambria Math"/>
              </w:rPr>
              <m:t>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1</m:t>
                </m:r>
              </m:sub>
            </m:sSub>
          </m:num>
          <m:den>
            <m:sSub>
              <m:sSubPr>
                <m:ctrlPr>
                  <w:rPr>
                    <w:rFonts w:ascii="Cambria Math" w:hAnsi="Cambria Math"/>
                    <w:i/>
                  </w:rPr>
                </m:ctrlPr>
              </m:sSubPr>
              <m:e>
                <m:r>
                  <w:rPr>
                    <w:rFonts w:ascii="Cambria Math" w:hAnsi="Cambria Math"/>
                  </w:rPr>
                  <m:t>N</m:t>
                </m:r>
              </m:e>
              <m:sub>
                <m:r>
                  <w:rPr>
                    <w:rFonts w:ascii="Cambria Math" w:hAnsi="Cambria Math"/>
                  </w:rPr>
                  <m:t>z</m:t>
                </m:r>
              </m:sub>
            </m:sSub>
          </m:den>
        </m:f>
        <m:r>
          <w:rPr>
            <w:rFonts w:ascii="Cambria Math" w:hAnsi="Cambria Math"/>
          </w:rPr>
          <m:t>×100</m:t>
        </m:r>
      </m:oMath>
      <w:r w:rsidRPr="002E2122">
        <w:rPr>
          <w:rFonts w:ascii="微软雅黑" w:eastAsia="微软雅黑" w:hAnsi="微软雅黑"/>
        </w:rPr>
        <w:tab/>
      </w:r>
      <w:r>
        <w:t>(</w:t>
      </w:r>
      <w:r>
        <w:fldChar w:fldCharType="begin"/>
      </w:r>
      <w:r>
        <w:instrText xml:space="preserve"> AUTONUM </w:instrText>
      </w:r>
      <w:r>
        <w:fldChar w:fldCharType="end"/>
      </w:r>
      <w:r>
        <w:t>)</w:t>
      </w:r>
    </w:p>
    <w:p w14:paraId="48F73880" w14:textId="7C8498BB" w:rsidR="002E2122" w:rsidRDefault="002E2122" w:rsidP="002E2122">
      <w:pPr>
        <w:pStyle w:val="afffff"/>
        <w:ind w:firstLine="420"/>
      </w:pPr>
      <w:r>
        <w:rPr>
          <w:rFonts w:hint="eastAsia"/>
        </w:rPr>
        <w:lastRenderedPageBreak/>
        <w:t>式中：</w:t>
      </w:r>
    </w:p>
    <w:p w14:paraId="5EB8E061" w14:textId="2BBE5D1C" w:rsidR="00CE1936" w:rsidRDefault="00EB704D" w:rsidP="00CE1936">
      <w:pPr>
        <w:pStyle w:val="afffff0"/>
        <w:ind w:firstLine="420"/>
      </w:pPr>
      <w:r w:rsidRPr="00EB704D">
        <w:rPr>
          <w:i/>
          <w:iCs/>
        </w:rPr>
        <w:t>P</w:t>
      </w:r>
      <w:r w:rsidRPr="00EB704D">
        <w:rPr>
          <w:i/>
          <w:iCs/>
          <w:vertAlign w:val="subscript"/>
        </w:rPr>
        <w:t>m</w:t>
      </w:r>
      <w:r w:rsidR="00CE1936">
        <w:t>——</w:t>
      </w:r>
      <w:r w:rsidR="00CE1936">
        <w:rPr>
          <w:rFonts w:hint="eastAsia"/>
        </w:rPr>
        <w:t>鸡蛋称重分选</w:t>
      </w:r>
      <w:r>
        <w:rPr>
          <w:rFonts w:hint="eastAsia"/>
        </w:rPr>
        <w:t>误判率</w:t>
      </w:r>
      <w:r w:rsidR="00266357">
        <w:rPr>
          <w:rFonts w:hint="eastAsia"/>
        </w:rPr>
        <w:t>，%</w:t>
      </w:r>
      <w:r w:rsidR="00CE1936">
        <w:rPr>
          <w:rFonts w:hint="eastAsia"/>
        </w:rPr>
        <w:t>；</w:t>
      </w:r>
    </w:p>
    <w:p w14:paraId="7584D0B6" w14:textId="4E2E5230" w:rsidR="00CE1936" w:rsidRDefault="00EB704D" w:rsidP="00CE1936">
      <w:pPr>
        <w:pStyle w:val="afffff0"/>
        <w:ind w:firstLine="420"/>
      </w:pPr>
      <w:r w:rsidRPr="00EB704D">
        <w:rPr>
          <w:rFonts w:hint="eastAsia"/>
          <w:i/>
          <w:iCs/>
        </w:rPr>
        <w:t>N</w:t>
      </w:r>
      <w:r w:rsidR="00CE1936" w:rsidRPr="00EB704D">
        <w:rPr>
          <w:rFonts w:hint="eastAsia"/>
          <w:i/>
          <w:iCs/>
          <w:vertAlign w:val="subscript"/>
        </w:rPr>
        <w:t>1</w:t>
      </w:r>
      <w:r w:rsidR="00CE1936">
        <w:rPr>
          <w:rFonts w:hint="eastAsia"/>
        </w:rPr>
        <w:t>——</w:t>
      </w:r>
      <w:r>
        <w:rPr>
          <w:rFonts w:hint="eastAsia"/>
        </w:rPr>
        <w:t>不在设定质量范围的鸡蛋个数</w:t>
      </w:r>
      <w:r w:rsidR="00CE1936">
        <w:rPr>
          <w:rFonts w:hint="eastAsia"/>
        </w:rPr>
        <w:t>，单位为</w:t>
      </w:r>
      <w:r>
        <w:rPr>
          <w:rFonts w:hint="eastAsia"/>
        </w:rPr>
        <w:t>个</w:t>
      </w:r>
      <w:r w:rsidR="00CE1936">
        <w:rPr>
          <w:rFonts w:hint="eastAsia"/>
        </w:rPr>
        <w:t>；</w:t>
      </w:r>
    </w:p>
    <w:p w14:paraId="05E43273" w14:textId="657D7FD4" w:rsidR="00CE1936" w:rsidRPr="00CE1936" w:rsidRDefault="00EB704D" w:rsidP="00CE1936">
      <w:pPr>
        <w:pStyle w:val="afffff0"/>
        <w:ind w:firstLine="420"/>
      </w:pPr>
      <w:r w:rsidRPr="00EB704D">
        <w:rPr>
          <w:rFonts w:hint="eastAsia"/>
          <w:i/>
          <w:iCs/>
        </w:rPr>
        <w:t>N</w:t>
      </w:r>
      <w:r w:rsidRPr="00EB704D">
        <w:rPr>
          <w:rFonts w:hint="eastAsia"/>
          <w:i/>
          <w:iCs/>
          <w:vertAlign w:val="subscript"/>
        </w:rPr>
        <w:t>Z</w:t>
      </w:r>
      <w:r w:rsidR="00CE1936">
        <w:rPr>
          <w:rFonts w:hint="eastAsia"/>
        </w:rPr>
        <w:t>——</w:t>
      </w:r>
      <w:r>
        <w:rPr>
          <w:rFonts w:hint="eastAsia"/>
        </w:rPr>
        <w:t>某设定范围的鸡蛋总个数，</w:t>
      </w:r>
      <w:r w:rsidRPr="00EB704D">
        <w:rPr>
          <w:rFonts w:hint="eastAsia"/>
        </w:rPr>
        <w:t>单位为个</w:t>
      </w:r>
      <w:r w:rsidR="00CE1936">
        <w:rPr>
          <w:rFonts w:hint="eastAsia"/>
        </w:rPr>
        <w:t>。</w:t>
      </w:r>
    </w:p>
    <w:p w14:paraId="0537B688" w14:textId="513C90C5" w:rsidR="00783E8C" w:rsidRDefault="00783E8C" w:rsidP="00783E8C">
      <w:pPr>
        <w:pStyle w:val="afff2"/>
        <w:spacing w:before="156" w:after="156"/>
      </w:pPr>
      <w:r>
        <w:rPr>
          <w:rFonts w:hint="eastAsia"/>
        </w:rPr>
        <w:t>蛋</w:t>
      </w:r>
      <w:r w:rsidRPr="00783E8C">
        <w:rPr>
          <w:rFonts w:hint="eastAsia"/>
        </w:rPr>
        <w:t>壳裂纹检出率</w:t>
      </w:r>
    </w:p>
    <w:p w14:paraId="1B8AC690" w14:textId="5DFF3706" w:rsidR="00783E8C" w:rsidRDefault="00783E8C" w:rsidP="00783E8C">
      <w:pPr>
        <w:pStyle w:val="afffff0"/>
        <w:ind w:firstLine="420"/>
      </w:pPr>
      <w:r w:rsidRPr="00783E8C">
        <w:rPr>
          <w:rFonts w:hint="eastAsia"/>
        </w:rPr>
        <w:t>在测试</w:t>
      </w:r>
      <w:r w:rsidR="006E51CF">
        <w:rPr>
          <w:rFonts w:hint="eastAsia"/>
        </w:rPr>
        <w:t>处理量</w:t>
      </w:r>
      <w:r w:rsidRPr="00783E8C">
        <w:rPr>
          <w:rFonts w:hint="eastAsia"/>
        </w:rPr>
        <w:t>同时</w:t>
      </w:r>
      <w:r>
        <w:rPr>
          <w:rFonts w:hint="eastAsia"/>
        </w:rPr>
        <w:t>，在设定为裂纹蛋包装</w:t>
      </w:r>
      <w:r w:rsidR="006E51CF">
        <w:rPr>
          <w:rFonts w:hint="eastAsia"/>
        </w:rPr>
        <w:t>线</w:t>
      </w:r>
      <w:r>
        <w:rPr>
          <w:rFonts w:hint="eastAsia"/>
        </w:rPr>
        <w:t>随机取</w:t>
      </w:r>
      <w:r w:rsidRPr="00E175D5">
        <w:rPr>
          <w:color w:val="000000" w:themeColor="text1"/>
        </w:rPr>
        <w:t>50</w:t>
      </w:r>
      <w:r>
        <w:rPr>
          <w:rFonts w:hint="eastAsia"/>
        </w:rPr>
        <w:t>个鸡蛋，目测并轻按蛋壳，记录蛋壳有裂纹的鸡蛋个数，检出率按公式</w:t>
      </w:r>
      <w:r>
        <w:t>(</w:t>
      </w:r>
      <w:r w:rsidR="008E2B94">
        <w:t>5</w:t>
      </w:r>
      <w:r>
        <w:t>)</w:t>
      </w:r>
      <w:r>
        <w:rPr>
          <w:rFonts w:hint="eastAsia"/>
        </w:rPr>
        <w:t>计算。</w:t>
      </w:r>
    </w:p>
    <w:p w14:paraId="7B6172D2" w14:textId="0E905AC0" w:rsidR="00783E8C" w:rsidRDefault="003C3089" w:rsidP="003C3089">
      <w:pPr>
        <w:pStyle w:val="afffffff2"/>
      </w:pPr>
      <w:r>
        <w:tab/>
      </w:r>
      <m:oMath>
        <m:sSub>
          <m:sSubPr>
            <m:ctrlPr>
              <w:rPr>
                <w:rFonts w:ascii="Cambria Math" w:hAnsi="Cambria Math"/>
                <w:i/>
              </w:rPr>
            </m:ctrlPr>
          </m:sSubPr>
          <m:e>
            <m:r>
              <w:rPr>
                <w:rFonts w:ascii="Cambria Math" w:hAnsi="Cambria Math" w:hint="eastAsia"/>
              </w:rPr>
              <m:t>P</m:t>
            </m:r>
          </m:e>
          <m:sub>
            <m:r>
              <w:rPr>
                <w:rFonts w:ascii="Cambria Math" w:hAnsi="Cambria Math"/>
              </w:rPr>
              <m:t>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L</m:t>
                </m:r>
              </m:sub>
            </m:sSub>
          </m:num>
          <m:den>
            <m:r>
              <w:rPr>
                <w:rFonts w:ascii="Cambria Math" w:hAnsi="Cambria Math"/>
              </w:rPr>
              <m:t>50</m:t>
            </m:r>
          </m:den>
        </m:f>
        <m:r>
          <w:rPr>
            <w:rFonts w:ascii="Cambria Math" w:hAnsi="Cambria Math"/>
          </w:rPr>
          <m:t>×100</m:t>
        </m:r>
      </m:oMath>
      <w:r w:rsidRPr="003C3089">
        <w:rPr>
          <w:rFonts w:ascii="微软雅黑" w:eastAsia="微软雅黑" w:hAnsi="微软雅黑"/>
        </w:rPr>
        <w:tab/>
      </w:r>
      <w:r>
        <w:t>(</w:t>
      </w:r>
      <w:r>
        <w:fldChar w:fldCharType="begin"/>
      </w:r>
      <w:r>
        <w:instrText xml:space="preserve"> AUTONUM </w:instrText>
      </w:r>
      <w:r>
        <w:fldChar w:fldCharType="end"/>
      </w:r>
      <w:r>
        <w:t>)</w:t>
      </w:r>
    </w:p>
    <w:p w14:paraId="2314FB47" w14:textId="334A7DB8" w:rsidR="003C3089" w:rsidRDefault="003C3089" w:rsidP="00054296">
      <w:pPr>
        <w:pStyle w:val="afffff"/>
        <w:ind w:firstLine="420"/>
      </w:pPr>
      <w:r>
        <w:rPr>
          <w:rFonts w:hint="eastAsia"/>
        </w:rPr>
        <w:t>式中：</w:t>
      </w:r>
    </w:p>
    <w:p w14:paraId="76F88EE2" w14:textId="02AC7F73" w:rsidR="003C3089" w:rsidRDefault="003C3089" w:rsidP="003C3089">
      <w:pPr>
        <w:pStyle w:val="afffff0"/>
        <w:ind w:firstLine="420"/>
      </w:pPr>
      <w:r w:rsidRPr="00002A59">
        <w:rPr>
          <w:rFonts w:hint="eastAsia"/>
          <w:i/>
          <w:iCs/>
        </w:rPr>
        <w:t xml:space="preserve"> P</w:t>
      </w:r>
      <w:r w:rsidRPr="00002A59">
        <w:rPr>
          <w:i/>
          <w:iCs/>
          <w:vertAlign w:val="subscript"/>
        </w:rPr>
        <w:t>L</w:t>
      </w:r>
      <w:r>
        <w:rPr>
          <w:rFonts w:hint="eastAsia"/>
        </w:rPr>
        <w:t>——鸡蛋</w:t>
      </w:r>
      <w:r w:rsidR="0059255D">
        <w:rPr>
          <w:rFonts w:hint="eastAsia"/>
        </w:rPr>
        <w:t>裂纹蛋检出</w:t>
      </w:r>
      <w:r>
        <w:rPr>
          <w:rFonts w:hint="eastAsia"/>
        </w:rPr>
        <w:t>率</w:t>
      </w:r>
      <w:r w:rsidR="006D5849">
        <w:rPr>
          <w:rFonts w:hint="eastAsia"/>
        </w:rPr>
        <w:t>，%</w:t>
      </w:r>
      <w:r>
        <w:rPr>
          <w:rFonts w:hint="eastAsia"/>
        </w:rPr>
        <w:t>；</w:t>
      </w:r>
    </w:p>
    <w:p w14:paraId="388E67DE" w14:textId="48499C94" w:rsidR="003C3089" w:rsidRDefault="003C3089" w:rsidP="003C3089">
      <w:pPr>
        <w:pStyle w:val="afffff0"/>
        <w:ind w:firstLine="420"/>
      </w:pPr>
      <w:r>
        <w:rPr>
          <w:rFonts w:hint="eastAsia"/>
        </w:rPr>
        <w:t xml:space="preserve"> </w:t>
      </w:r>
      <w:r w:rsidRPr="00002A59">
        <w:rPr>
          <w:rFonts w:hint="eastAsia"/>
          <w:i/>
          <w:iCs/>
        </w:rPr>
        <w:t>N</w:t>
      </w:r>
      <w:r w:rsidRPr="00002A59">
        <w:rPr>
          <w:i/>
          <w:iCs/>
          <w:vertAlign w:val="subscript"/>
        </w:rPr>
        <w:t>L</w:t>
      </w:r>
      <w:r>
        <w:rPr>
          <w:rFonts w:hint="eastAsia"/>
        </w:rPr>
        <w:t>——目测轻按出现裂纹的鸡蛋个数，单位为个</w:t>
      </w:r>
      <w:r w:rsidR="00D61DB7">
        <w:rPr>
          <w:rFonts w:hint="eastAsia"/>
        </w:rPr>
        <w:t>。</w:t>
      </w:r>
    </w:p>
    <w:p w14:paraId="4B08BE9E" w14:textId="37B14C90" w:rsidR="00D61DB7" w:rsidRDefault="00B11742" w:rsidP="00B11742">
      <w:pPr>
        <w:pStyle w:val="afff2"/>
        <w:spacing w:before="156" w:after="156"/>
      </w:pPr>
      <w:r w:rsidRPr="00B11742">
        <w:rPr>
          <w:rFonts w:hint="eastAsia"/>
        </w:rPr>
        <w:t>蛋壳裂纹</w:t>
      </w:r>
      <w:r>
        <w:rPr>
          <w:rFonts w:hint="eastAsia"/>
        </w:rPr>
        <w:t>误判</w:t>
      </w:r>
      <w:r w:rsidRPr="00B11742">
        <w:rPr>
          <w:rFonts w:hint="eastAsia"/>
        </w:rPr>
        <w:t>率</w:t>
      </w:r>
    </w:p>
    <w:p w14:paraId="0805A80A" w14:textId="24AB84DB" w:rsidR="002F530E" w:rsidRDefault="007E59C9" w:rsidP="00B11742">
      <w:pPr>
        <w:pStyle w:val="afffff0"/>
        <w:ind w:firstLine="420"/>
      </w:pPr>
      <w:r w:rsidRPr="007E59C9">
        <w:rPr>
          <w:rFonts w:hint="eastAsia"/>
        </w:rPr>
        <w:t>在测试处理量同时</w:t>
      </w:r>
      <w:r w:rsidR="00142F5B">
        <w:rPr>
          <w:rFonts w:hint="eastAsia"/>
        </w:rPr>
        <w:t>，</w:t>
      </w:r>
      <w:r w:rsidR="002F530E">
        <w:rPr>
          <w:rFonts w:hint="eastAsia"/>
        </w:rPr>
        <w:t>分</w:t>
      </w:r>
      <w:r w:rsidR="00142F5B">
        <w:rPr>
          <w:rFonts w:hint="eastAsia"/>
        </w:rPr>
        <w:t>别</w:t>
      </w:r>
      <w:r w:rsidR="009F3070">
        <w:rPr>
          <w:rFonts w:hint="eastAsia"/>
        </w:rPr>
        <w:t>检查</w:t>
      </w:r>
      <w:r w:rsidR="002F530E">
        <w:rPr>
          <w:rFonts w:hint="eastAsia"/>
        </w:rPr>
        <w:t>设定为裂纹蛋包装</w:t>
      </w:r>
      <w:r w:rsidR="006E51CF">
        <w:rPr>
          <w:rFonts w:hint="eastAsia"/>
        </w:rPr>
        <w:t>线</w:t>
      </w:r>
      <w:r w:rsidR="00852D38">
        <w:rPr>
          <w:rFonts w:hint="eastAsia"/>
        </w:rPr>
        <w:t>误</w:t>
      </w:r>
      <w:r w:rsidR="00142F5B">
        <w:rPr>
          <w:rFonts w:hint="eastAsia"/>
        </w:rPr>
        <w:t>判率和设定为合格鸡蛋的包装</w:t>
      </w:r>
      <w:r w:rsidR="00E176DB">
        <w:rPr>
          <w:rFonts w:hint="eastAsia"/>
        </w:rPr>
        <w:t>线</w:t>
      </w:r>
      <w:r w:rsidR="00142F5B">
        <w:rPr>
          <w:rFonts w:hint="eastAsia"/>
        </w:rPr>
        <w:t>的误判率，比较两者，取最大值为蛋壳裂纹误判率。</w:t>
      </w:r>
    </w:p>
    <w:p w14:paraId="27D30D86" w14:textId="7B8DCB0B" w:rsidR="00B11742" w:rsidRDefault="00623FFF" w:rsidP="00B11742">
      <w:pPr>
        <w:pStyle w:val="afffff0"/>
        <w:ind w:firstLine="420"/>
      </w:pPr>
      <w:r w:rsidRPr="00623FFF">
        <w:rPr>
          <w:rFonts w:hint="eastAsia"/>
        </w:rPr>
        <w:t>设定为裂纹蛋包装</w:t>
      </w:r>
      <w:r w:rsidR="00E176DB">
        <w:rPr>
          <w:rFonts w:hint="eastAsia"/>
        </w:rPr>
        <w:t>线</w:t>
      </w:r>
      <w:r>
        <w:rPr>
          <w:rFonts w:hint="eastAsia"/>
        </w:rPr>
        <w:t>的误判率按公式（6）计算。</w:t>
      </w:r>
    </w:p>
    <w:p w14:paraId="54E8DA85" w14:textId="3CA80F3D" w:rsidR="00623FFF" w:rsidRDefault="00623FFF" w:rsidP="00623FFF">
      <w:pPr>
        <w:pStyle w:val="afffffff2"/>
      </w:pPr>
      <w:r>
        <w:tab/>
      </w:r>
      <m:oMath>
        <m:sSub>
          <m:sSubPr>
            <m:ctrlPr>
              <w:rPr>
                <w:rFonts w:ascii="Cambria Math" w:hAnsi="Cambria Math"/>
                <w:i/>
              </w:rPr>
            </m:ctrlPr>
          </m:sSubPr>
          <m:e>
            <m:r>
              <w:rPr>
                <w:rFonts w:ascii="Cambria Math" w:hAnsi="Cambria Math" w:hint="eastAsia"/>
              </w:rPr>
              <m:t>P</m:t>
            </m:r>
          </m:e>
          <m:sub>
            <m:r>
              <w:rPr>
                <w:rFonts w:ascii="Cambria Math" w:hAnsi="Cambria Math" w:hint="eastAsia"/>
              </w:rPr>
              <m:t>L</m:t>
            </m:r>
            <m:r>
              <w:rPr>
                <w:rFonts w:ascii="Cambria Math" w:hAnsi="Cambria Math"/>
              </w:rPr>
              <m:t>1</m:t>
            </m:r>
          </m:sub>
        </m:sSub>
        <m:r>
          <w:rPr>
            <w:rFonts w:ascii="Cambria Math" w:hAnsi="Cambria Math" w:hint="eastAsia"/>
          </w:rPr>
          <m:t>=</m:t>
        </m:r>
        <m:r>
          <w:rPr>
            <w:rFonts w:ascii="Cambria Math" w:hAnsi="Cambria Math"/>
          </w:rPr>
          <m:t>100</m:t>
        </m:r>
        <m:r>
          <w:rPr>
            <w:rFonts w:ascii="Cambria Math" w:hAnsi="Cambria Math" w:hint="eastAsia"/>
          </w:rPr>
          <m:t>%</m:t>
        </m:r>
        <m:r>
          <w:rPr>
            <w:rFonts w:ascii="微软雅黑" w:eastAsia="微软雅黑" w:hAnsi="微软雅黑" w:cs="微软雅黑" w:hint="eastAsia"/>
          </w:rPr>
          <m:t>-</m:t>
        </m:r>
        <m:sSub>
          <m:sSubPr>
            <m:ctrlPr>
              <w:rPr>
                <w:rFonts w:ascii="Cambria Math" w:hAnsi="Cambria Math"/>
                <w:i/>
              </w:rPr>
            </m:ctrlPr>
          </m:sSubPr>
          <m:e>
            <m:r>
              <w:rPr>
                <w:rFonts w:ascii="Cambria Math" w:hAnsi="Cambria Math" w:hint="eastAsia"/>
              </w:rPr>
              <m:t>P</m:t>
            </m:r>
          </m:e>
          <m:sub>
            <m:r>
              <w:rPr>
                <w:rFonts w:ascii="Cambria Math" w:hAnsi="Cambria Math" w:hint="eastAsia"/>
              </w:rPr>
              <m:t>L</m:t>
            </m:r>
          </m:sub>
        </m:sSub>
      </m:oMath>
      <w:r w:rsidRPr="00623FFF">
        <w:rPr>
          <w:rFonts w:ascii="微软雅黑" w:eastAsia="微软雅黑" w:hAnsi="微软雅黑"/>
        </w:rPr>
        <w:tab/>
      </w:r>
      <w:r>
        <w:t>(</w:t>
      </w:r>
      <w:r>
        <w:fldChar w:fldCharType="begin"/>
      </w:r>
      <w:r>
        <w:instrText xml:space="preserve"> AUTONUM </w:instrText>
      </w:r>
      <w:r>
        <w:fldChar w:fldCharType="end"/>
      </w:r>
      <w:r>
        <w:t>)</w:t>
      </w:r>
    </w:p>
    <w:p w14:paraId="4FB76738" w14:textId="633AE145" w:rsidR="00623FFF" w:rsidRDefault="00623FFF" w:rsidP="00623FFF">
      <w:pPr>
        <w:pStyle w:val="afffff"/>
        <w:ind w:firstLine="420"/>
      </w:pPr>
      <w:r>
        <w:rPr>
          <w:rFonts w:hint="eastAsia"/>
        </w:rPr>
        <w:t>式中：</w:t>
      </w:r>
    </w:p>
    <w:p w14:paraId="720B010E" w14:textId="1ABEFC17" w:rsidR="00623FFF" w:rsidRDefault="00623FFF" w:rsidP="00623FFF">
      <w:pPr>
        <w:pStyle w:val="afffff0"/>
        <w:ind w:firstLine="420"/>
      </w:pPr>
      <w:r w:rsidRPr="00623FFF">
        <w:rPr>
          <w:rFonts w:hint="eastAsia"/>
          <w:i/>
          <w:iCs/>
        </w:rPr>
        <w:t xml:space="preserve"> P</w:t>
      </w:r>
      <w:r w:rsidRPr="00623FFF">
        <w:rPr>
          <w:rFonts w:hint="eastAsia"/>
          <w:i/>
          <w:iCs/>
          <w:vertAlign w:val="subscript"/>
        </w:rPr>
        <w:t>L</w:t>
      </w:r>
      <w:r w:rsidRPr="00623FFF">
        <w:rPr>
          <w:i/>
          <w:iCs/>
          <w:vertAlign w:val="subscript"/>
        </w:rPr>
        <w:t>1</w:t>
      </w:r>
      <w:r>
        <w:rPr>
          <w:rFonts w:hint="eastAsia"/>
        </w:rPr>
        <w:t>——鸡蛋在裂纹蛋包装</w:t>
      </w:r>
      <w:r w:rsidR="00E176DB">
        <w:rPr>
          <w:rFonts w:hint="eastAsia"/>
        </w:rPr>
        <w:t>线</w:t>
      </w:r>
      <w:r>
        <w:rPr>
          <w:rFonts w:hint="eastAsia"/>
        </w:rPr>
        <w:t>的误判率</w:t>
      </w:r>
      <w:r w:rsidR="00E44A34">
        <w:rPr>
          <w:rFonts w:hint="eastAsia"/>
        </w:rPr>
        <w:t>，%</w:t>
      </w:r>
      <w:r>
        <w:rPr>
          <w:rFonts w:hint="eastAsia"/>
        </w:rPr>
        <w:t>。</w:t>
      </w:r>
    </w:p>
    <w:p w14:paraId="3D5888D2" w14:textId="63EADF9F" w:rsidR="00623FFF" w:rsidRDefault="00096389" w:rsidP="00623FFF">
      <w:pPr>
        <w:pStyle w:val="afffff0"/>
        <w:ind w:firstLine="420"/>
      </w:pPr>
      <w:r w:rsidRPr="00096389">
        <w:rPr>
          <w:rFonts w:hint="eastAsia"/>
        </w:rPr>
        <w:t>在设定为</w:t>
      </w:r>
      <w:r>
        <w:rPr>
          <w:rFonts w:hint="eastAsia"/>
        </w:rPr>
        <w:t>合格</w:t>
      </w:r>
      <w:r w:rsidRPr="00096389">
        <w:rPr>
          <w:rFonts w:hint="eastAsia"/>
        </w:rPr>
        <w:t>蛋包装</w:t>
      </w:r>
      <w:r w:rsidR="00E176DB">
        <w:rPr>
          <w:rFonts w:hint="eastAsia"/>
        </w:rPr>
        <w:t>线</w:t>
      </w:r>
      <w:r w:rsidRPr="00096389">
        <w:rPr>
          <w:rFonts w:hint="eastAsia"/>
        </w:rPr>
        <w:t>随机取50个鸡蛋，目测并轻按蛋壳，记录蛋壳有裂纹的鸡蛋个数，</w:t>
      </w:r>
      <w:r w:rsidR="00622B22">
        <w:rPr>
          <w:rFonts w:hint="eastAsia"/>
        </w:rPr>
        <w:t>合格蛋</w:t>
      </w:r>
      <w:r w:rsidR="00A2463E">
        <w:rPr>
          <w:rFonts w:hint="eastAsia"/>
        </w:rPr>
        <w:t>包装线</w:t>
      </w:r>
      <w:r w:rsidR="00622B22">
        <w:rPr>
          <w:rFonts w:hint="eastAsia"/>
        </w:rPr>
        <w:t>误判</w:t>
      </w:r>
      <w:r w:rsidRPr="00096389">
        <w:rPr>
          <w:rFonts w:hint="eastAsia"/>
        </w:rPr>
        <w:t>率按公式(</w:t>
      </w:r>
      <w:r w:rsidR="00622B22">
        <w:t>7</w:t>
      </w:r>
      <w:r w:rsidRPr="00096389">
        <w:rPr>
          <w:rFonts w:hint="eastAsia"/>
        </w:rPr>
        <w:t>)计算。</w:t>
      </w:r>
    </w:p>
    <w:p w14:paraId="352B5165" w14:textId="355EC062" w:rsidR="00622B22" w:rsidRDefault="00622B22" w:rsidP="00622B22">
      <w:pPr>
        <w:pStyle w:val="afffffff2"/>
      </w:pPr>
      <w:r>
        <w:tab/>
      </w:r>
      <m:oMath>
        <m:sSub>
          <m:sSubPr>
            <m:ctrlPr>
              <w:rPr>
                <w:rFonts w:ascii="Cambria Math" w:hAnsi="Cambria Math"/>
                <w:i/>
              </w:rPr>
            </m:ctrlPr>
          </m:sSubPr>
          <m:e>
            <m:r>
              <w:rPr>
                <w:rFonts w:ascii="Cambria Math" w:hAnsi="Cambria Math" w:hint="eastAsia"/>
              </w:rPr>
              <m:t>P</m:t>
            </m:r>
          </m:e>
          <m:sub>
            <m:r>
              <w:rPr>
                <w:rFonts w:ascii="Cambria Math" w:hAnsi="Cambria Math" w:hint="eastAsia"/>
              </w:rPr>
              <m:t>L</m:t>
            </m:r>
            <m:r>
              <w:rPr>
                <w:rFonts w:ascii="Cambria Math" w:hAnsi="Cambria Math"/>
              </w:rPr>
              <m:t>2</m:t>
            </m:r>
          </m:sub>
        </m:sSub>
        <m:r>
          <w:rPr>
            <w:rFonts w:ascii="Cambria Math" w:hAnsi="Cambria Math" w:hint="eastAsia"/>
          </w:rPr>
          <m:t>=</m:t>
        </m:r>
        <m:f>
          <m:fPr>
            <m:ctrlPr>
              <w:rPr>
                <w:rFonts w:ascii="Cambria Math" w:hAnsi="Cambria Math"/>
                <w:i/>
              </w:rPr>
            </m:ctrlPr>
          </m:fPr>
          <m:num>
            <m:sSub>
              <m:sSubPr>
                <m:ctrlPr>
                  <w:rPr>
                    <w:rFonts w:ascii="Cambria Math" w:hAnsi="Cambria Math"/>
                    <w:i/>
                  </w:rPr>
                </m:ctrlPr>
              </m:sSubPr>
              <m:e>
                <m:r>
                  <w:rPr>
                    <w:rFonts w:ascii="Cambria Math" w:hAnsi="Cambria Math" w:hint="eastAsia"/>
                  </w:rPr>
                  <m:t>P</m:t>
                </m:r>
              </m:e>
              <m:sub>
                <m:r>
                  <w:rPr>
                    <w:rFonts w:ascii="Cambria Math" w:hAnsi="Cambria Math" w:hint="eastAsia"/>
                  </w:rPr>
                  <m:t>H</m:t>
                </m:r>
                <m:r>
                  <w:rPr>
                    <w:rFonts w:ascii="Cambria Math" w:hAnsi="Cambria Math"/>
                  </w:rPr>
                  <m:t>1</m:t>
                </m:r>
              </m:sub>
            </m:sSub>
          </m:num>
          <m:den>
            <m:r>
              <w:rPr>
                <w:rFonts w:ascii="Cambria Math" w:hAnsi="Cambria Math"/>
              </w:rPr>
              <m:t>50</m:t>
            </m:r>
          </m:den>
        </m:f>
      </m:oMath>
      <w:r w:rsidR="00E44A34">
        <w:rPr>
          <w:rFonts w:hint="eastAsia"/>
        </w:rPr>
        <w:t>×1</w:t>
      </w:r>
      <w:r w:rsidR="00E44A34">
        <w:t>00</w:t>
      </w:r>
      <w:r w:rsidRPr="00622B22">
        <w:rPr>
          <w:rFonts w:ascii="微软雅黑" w:eastAsia="微软雅黑" w:hAnsi="微软雅黑"/>
        </w:rPr>
        <w:tab/>
      </w:r>
      <w:r>
        <w:t>(</w:t>
      </w:r>
      <w:r>
        <w:fldChar w:fldCharType="begin"/>
      </w:r>
      <w:r>
        <w:instrText xml:space="preserve"> AUTONUM </w:instrText>
      </w:r>
      <w:r>
        <w:fldChar w:fldCharType="end"/>
      </w:r>
      <w:r>
        <w:t>)</w:t>
      </w:r>
    </w:p>
    <w:p w14:paraId="6094519C" w14:textId="77777777" w:rsidR="00622B22" w:rsidRDefault="00622B22" w:rsidP="00622B22">
      <w:pPr>
        <w:pStyle w:val="afffff0"/>
        <w:ind w:firstLine="420"/>
      </w:pPr>
      <w:r>
        <w:rPr>
          <w:rFonts w:hint="eastAsia"/>
        </w:rPr>
        <w:t>式中：</w:t>
      </w:r>
    </w:p>
    <w:p w14:paraId="350BC3AF" w14:textId="407E6A82" w:rsidR="00622B22" w:rsidRDefault="00622B22" w:rsidP="00622B22">
      <w:pPr>
        <w:pStyle w:val="afffff0"/>
        <w:ind w:firstLine="420"/>
      </w:pPr>
      <w:r>
        <w:rPr>
          <w:rFonts w:hint="eastAsia"/>
        </w:rPr>
        <w:t xml:space="preserve"> </w:t>
      </w:r>
      <w:r w:rsidRPr="00622B22">
        <w:rPr>
          <w:rFonts w:hint="eastAsia"/>
          <w:i/>
          <w:iCs/>
        </w:rPr>
        <w:t>P</w:t>
      </w:r>
      <w:r w:rsidRPr="00622B22">
        <w:rPr>
          <w:rFonts w:hint="eastAsia"/>
          <w:i/>
          <w:iCs/>
          <w:vertAlign w:val="subscript"/>
        </w:rPr>
        <w:t>L</w:t>
      </w:r>
      <w:r w:rsidRPr="00622B22">
        <w:rPr>
          <w:i/>
          <w:iCs/>
          <w:vertAlign w:val="subscript"/>
        </w:rPr>
        <w:t>2</w:t>
      </w:r>
      <w:r>
        <w:rPr>
          <w:rFonts w:hint="eastAsia"/>
        </w:rPr>
        <w:t>——设定为合格鸡蛋包装线裂纹蛋误判率</w:t>
      </w:r>
      <w:r w:rsidR="00E44A34">
        <w:rPr>
          <w:rFonts w:hint="eastAsia"/>
        </w:rPr>
        <w:t>，%</w:t>
      </w:r>
      <w:r>
        <w:rPr>
          <w:rFonts w:hint="eastAsia"/>
        </w:rPr>
        <w:t>；</w:t>
      </w:r>
    </w:p>
    <w:p w14:paraId="49D4E34F" w14:textId="492C942D" w:rsidR="002F530E" w:rsidRPr="00622B22" w:rsidRDefault="00622B22" w:rsidP="002F530E">
      <w:pPr>
        <w:pStyle w:val="afffff0"/>
        <w:ind w:firstLine="420"/>
      </w:pPr>
      <w:r>
        <w:rPr>
          <w:rFonts w:hint="eastAsia"/>
        </w:rPr>
        <w:t xml:space="preserve"> </w:t>
      </w:r>
      <w:r w:rsidRPr="00622B22">
        <w:rPr>
          <w:rFonts w:hint="eastAsia"/>
          <w:i/>
          <w:iCs/>
        </w:rPr>
        <w:t>P</w:t>
      </w:r>
      <w:r w:rsidRPr="00622B22">
        <w:rPr>
          <w:rFonts w:hint="eastAsia"/>
          <w:i/>
          <w:iCs/>
          <w:vertAlign w:val="subscript"/>
        </w:rPr>
        <w:t>H</w:t>
      </w:r>
      <w:r w:rsidRPr="00622B22">
        <w:rPr>
          <w:i/>
          <w:iCs/>
          <w:vertAlign w:val="subscript"/>
        </w:rPr>
        <w:t>1</w:t>
      </w:r>
      <w:r>
        <w:rPr>
          <w:rFonts w:hint="eastAsia"/>
        </w:rPr>
        <w:t>——目测轻按出现裂纹的鸡蛋个数，单位为个。</w:t>
      </w:r>
    </w:p>
    <w:p w14:paraId="3801FE77" w14:textId="02D65DED" w:rsidR="00D61DB7" w:rsidRDefault="00D61DB7" w:rsidP="00D61DB7">
      <w:pPr>
        <w:pStyle w:val="afff2"/>
        <w:spacing w:before="156" w:after="156"/>
      </w:pPr>
      <w:r>
        <w:rPr>
          <w:rFonts w:hint="eastAsia"/>
        </w:rPr>
        <w:t>异常蛋检出率</w:t>
      </w:r>
    </w:p>
    <w:p w14:paraId="61BFE1F9" w14:textId="5D51C3A0" w:rsidR="00D61DB7" w:rsidRDefault="00D61DB7" w:rsidP="00D61DB7">
      <w:pPr>
        <w:pStyle w:val="afffff0"/>
        <w:ind w:firstLine="420"/>
      </w:pPr>
      <w:r w:rsidRPr="00783E8C">
        <w:rPr>
          <w:rFonts w:hint="eastAsia"/>
        </w:rPr>
        <w:t>在</w:t>
      </w:r>
      <w:r w:rsidR="00004B8F" w:rsidRPr="00004B8F">
        <w:rPr>
          <w:rFonts w:hint="eastAsia"/>
        </w:rPr>
        <w:t>在测试处理量同时</w:t>
      </w:r>
      <w:r>
        <w:rPr>
          <w:rFonts w:hint="eastAsia"/>
        </w:rPr>
        <w:t>，在设定为异常蛋包装</w:t>
      </w:r>
      <w:r w:rsidR="00131840">
        <w:rPr>
          <w:rFonts w:hint="eastAsia"/>
        </w:rPr>
        <w:t>线</w:t>
      </w:r>
      <w:r>
        <w:rPr>
          <w:rFonts w:hint="eastAsia"/>
        </w:rPr>
        <w:t>随机取</w:t>
      </w:r>
      <w:r w:rsidRPr="00E175D5">
        <w:rPr>
          <w:color w:val="000000" w:themeColor="text1"/>
        </w:rPr>
        <w:t>50</w:t>
      </w:r>
      <w:r>
        <w:rPr>
          <w:rFonts w:hint="eastAsia"/>
        </w:rPr>
        <w:t>个鸡蛋，逐个敲开鸡蛋，记录有血斑或散黄的鸡蛋个数，检出率按公式</w:t>
      </w:r>
      <w:r>
        <w:t>(</w:t>
      </w:r>
      <w:r w:rsidR="00B84889">
        <w:t>8</w:t>
      </w:r>
      <w:r>
        <w:t>)</w:t>
      </w:r>
      <w:r>
        <w:rPr>
          <w:rFonts w:hint="eastAsia"/>
        </w:rPr>
        <w:t>计算。</w:t>
      </w:r>
    </w:p>
    <w:p w14:paraId="194CF649" w14:textId="2E200B38" w:rsidR="00D61DB7" w:rsidRDefault="00D61DB7" w:rsidP="00D61DB7">
      <w:pPr>
        <w:pStyle w:val="afffffff2"/>
      </w:pPr>
      <w:r>
        <w:tab/>
      </w:r>
      <m:oMath>
        <m:sSub>
          <m:sSubPr>
            <m:ctrlPr>
              <w:rPr>
                <w:rFonts w:ascii="Cambria Math" w:hAnsi="Cambria Math"/>
                <w:i/>
              </w:rPr>
            </m:ctrlPr>
          </m:sSubPr>
          <m:e>
            <m:r>
              <w:rPr>
                <w:rFonts w:ascii="Cambria Math" w:hAnsi="Cambria Math" w:hint="eastAsia"/>
              </w:rPr>
              <m:t>P</m:t>
            </m:r>
          </m:e>
          <m:sub>
            <m:r>
              <w:rPr>
                <w:rFonts w:ascii="Cambria Math" w:hAnsi="Cambria Math" w:hint="eastAsia"/>
              </w:rPr>
              <m:t>Y</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hint="eastAsia"/>
                  </w:rPr>
                  <m:t>Y</m:t>
                </m:r>
              </m:sub>
            </m:sSub>
          </m:num>
          <m:den>
            <m:r>
              <w:rPr>
                <w:rFonts w:ascii="Cambria Math" w:hAnsi="Cambria Math"/>
              </w:rPr>
              <m:t>50</m:t>
            </m:r>
          </m:den>
        </m:f>
        <m:r>
          <w:rPr>
            <w:rFonts w:ascii="Cambria Math" w:hAnsi="Cambria Math"/>
          </w:rPr>
          <m:t>×100</m:t>
        </m:r>
      </m:oMath>
      <w:r w:rsidRPr="003C3089">
        <w:rPr>
          <w:rFonts w:ascii="微软雅黑" w:eastAsia="微软雅黑" w:hAnsi="微软雅黑"/>
        </w:rPr>
        <w:tab/>
      </w:r>
      <w:r>
        <w:t>(</w:t>
      </w:r>
      <w:r>
        <w:fldChar w:fldCharType="begin"/>
      </w:r>
      <w:r>
        <w:instrText xml:space="preserve"> AUTONUM </w:instrText>
      </w:r>
      <w:r>
        <w:fldChar w:fldCharType="end"/>
      </w:r>
      <w:r>
        <w:t>)</w:t>
      </w:r>
    </w:p>
    <w:p w14:paraId="3891066B" w14:textId="77777777" w:rsidR="00D61DB7" w:rsidRDefault="00D61DB7" w:rsidP="00D61DB7">
      <w:pPr>
        <w:pStyle w:val="afffff"/>
        <w:ind w:firstLine="420"/>
      </w:pPr>
      <w:r>
        <w:rPr>
          <w:rFonts w:hint="eastAsia"/>
        </w:rPr>
        <w:t>式中：</w:t>
      </w:r>
    </w:p>
    <w:p w14:paraId="2EAFFDAE" w14:textId="2C1C6CFC" w:rsidR="00D61DB7" w:rsidRDefault="00D61DB7" w:rsidP="00D61DB7">
      <w:pPr>
        <w:pStyle w:val="afffff0"/>
        <w:ind w:firstLine="420"/>
      </w:pPr>
      <w:r>
        <w:rPr>
          <w:rFonts w:hint="eastAsia"/>
        </w:rPr>
        <w:t xml:space="preserve"> </w:t>
      </w:r>
      <w:r>
        <w:t xml:space="preserve"> </w:t>
      </w:r>
      <w:r w:rsidRPr="00D61DB7">
        <w:rPr>
          <w:rFonts w:hint="eastAsia"/>
          <w:i/>
          <w:iCs/>
        </w:rPr>
        <w:t>P</w:t>
      </w:r>
      <w:r w:rsidRPr="00D61DB7">
        <w:rPr>
          <w:rFonts w:hint="eastAsia"/>
          <w:i/>
          <w:iCs/>
          <w:vertAlign w:val="subscript"/>
        </w:rPr>
        <w:t>Y</w:t>
      </w:r>
      <w:r>
        <w:rPr>
          <w:rFonts w:hint="eastAsia"/>
        </w:rPr>
        <w:t>——鸡蛋</w:t>
      </w:r>
      <w:r w:rsidR="0059255D">
        <w:rPr>
          <w:rFonts w:hint="eastAsia"/>
        </w:rPr>
        <w:t>异常蛋检出</w:t>
      </w:r>
      <w:r>
        <w:rPr>
          <w:rFonts w:hint="eastAsia"/>
        </w:rPr>
        <w:t>率</w:t>
      </w:r>
      <w:r w:rsidR="005B4867">
        <w:rPr>
          <w:rFonts w:hint="eastAsia"/>
        </w:rPr>
        <w:t>，%</w:t>
      </w:r>
      <w:r>
        <w:rPr>
          <w:rFonts w:hint="eastAsia"/>
        </w:rPr>
        <w:t>；</w:t>
      </w:r>
    </w:p>
    <w:p w14:paraId="30A3C8A4" w14:textId="1739C104" w:rsidR="00D61DB7" w:rsidRDefault="00D61DB7" w:rsidP="00D61DB7">
      <w:pPr>
        <w:pStyle w:val="afffff0"/>
        <w:ind w:firstLineChars="300" w:firstLine="630"/>
      </w:pPr>
      <w:r w:rsidRPr="00D61DB7">
        <w:rPr>
          <w:rFonts w:hint="eastAsia"/>
          <w:i/>
          <w:iCs/>
        </w:rPr>
        <w:t>N</w:t>
      </w:r>
      <w:r w:rsidRPr="00D61DB7">
        <w:rPr>
          <w:rFonts w:hint="eastAsia"/>
          <w:i/>
          <w:iCs/>
          <w:vertAlign w:val="subscript"/>
        </w:rPr>
        <w:t>Y</w:t>
      </w:r>
      <w:r>
        <w:rPr>
          <w:rFonts w:hint="eastAsia"/>
        </w:rPr>
        <w:t>——有</w:t>
      </w:r>
      <w:r w:rsidRPr="00D61DB7">
        <w:rPr>
          <w:rFonts w:hint="eastAsia"/>
        </w:rPr>
        <w:t>血斑或散黄的鸡蛋个数</w:t>
      </w:r>
      <w:r>
        <w:rPr>
          <w:rFonts w:hint="eastAsia"/>
        </w:rPr>
        <w:t>，单位为个。</w:t>
      </w:r>
    </w:p>
    <w:p w14:paraId="09A9537B" w14:textId="10943959" w:rsidR="00142F5B" w:rsidRDefault="00142F5B" w:rsidP="00142F5B">
      <w:pPr>
        <w:pStyle w:val="afff2"/>
        <w:spacing w:before="156" w:after="156"/>
      </w:pPr>
      <w:r>
        <w:rPr>
          <w:rFonts w:hint="eastAsia"/>
        </w:rPr>
        <w:t>异常蛋误判</w:t>
      </w:r>
      <w:r w:rsidRPr="00B11742">
        <w:rPr>
          <w:rFonts w:hint="eastAsia"/>
        </w:rPr>
        <w:t>率</w:t>
      </w:r>
    </w:p>
    <w:p w14:paraId="3FF44830" w14:textId="21026877" w:rsidR="00142F5B" w:rsidRDefault="00750CD6" w:rsidP="00142F5B">
      <w:pPr>
        <w:pStyle w:val="afffff0"/>
        <w:ind w:firstLine="420"/>
      </w:pPr>
      <w:r w:rsidRPr="00750CD6">
        <w:rPr>
          <w:rFonts w:hint="eastAsia"/>
        </w:rPr>
        <w:t>在测试处理量同时</w:t>
      </w:r>
      <w:r w:rsidR="00142F5B">
        <w:rPr>
          <w:rFonts w:hint="eastAsia"/>
        </w:rPr>
        <w:t>，分别</w:t>
      </w:r>
      <w:r w:rsidR="00454ED0">
        <w:rPr>
          <w:rFonts w:hint="eastAsia"/>
        </w:rPr>
        <w:t>检查</w:t>
      </w:r>
      <w:r w:rsidR="00142F5B">
        <w:rPr>
          <w:rFonts w:hint="eastAsia"/>
        </w:rPr>
        <w:t>设定为异常蛋包装</w:t>
      </w:r>
      <w:r w:rsidR="009A2CF9">
        <w:rPr>
          <w:rFonts w:hint="eastAsia"/>
        </w:rPr>
        <w:t>线的误</w:t>
      </w:r>
      <w:r w:rsidR="00142F5B">
        <w:rPr>
          <w:rFonts w:hint="eastAsia"/>
        </w:rPr>
        <w:t>判率和设定为合格鸡蛋的包装</w:t>
      </w:r>
      <w:r w:rsidR="009A2CF9">
        <w:rPr>
          <w:rFonts w:hint="eastAsia"/>
        </w:rPr>
        <w:t>线</w:t>
      </w:r>
      <w:r w:rsidR="00142F5B">
        <w:rPr>
          <w:rFonts w:hint="eastAsia"/>
        </w:rPr>
        <w:t>的误判率，比较两者，取最大值为</w:t>
      </w:r>
      <w:r w:rsidR="00142F5B" w:rsidRPr="00142F5B">
        <w:rPr>
          <w:rFonts w:hint="eastAsia"/>
        </w:rPr>
        <w:t>异常</w:t>
      </w:r>
      <w:r w:rsidR="00142F5B">
        <w:rPr>
          <w:rFonts w:hint="eastAsia"/>
        </w:rPr>
        <w:t>误判率。</w:t>
      </w:r>
    </w:p>
    <w:p w14:paraId="19821D40" w14:textId="1E255D99" w:rsidR="00142F5B" w:rsidRDefault="00142F5B" w:rsidP="00142F5B">
      <w:pPr>
        <w:pStyle w:val="afffff0"/>
        <w:ind w:firstLine="420"/>
      </w:pPr>
      <w:r w:rsidRPr="00623FFF">
        <w:rPr>
          <w:rFonts w:hint="eastAsia"/>
        </w:rPr>
        <w:t>设定为</w:t>
      </w:r>
      <w:r w:rsidRPr="00142F5B">
        <w:rPr>
          <w:rFonts w:hint="eastAsia"/>
        </w:rPr>
        <w:t>异常</w:t>
      </w:r>
      <w:r w:rsidRPr="00623FFF">
        <w:rPr>
          <w:rFonts w:hint="eastAsia"/>
        </w:rPr>
        <w:t>蛋包装</w:t>
      </w:r>
      <w:r w:rsidR="006A22A5">
        <w:rPr>
          <w:rFonts w:hint="eastAsia"/>
        </w:rPr>
        <w:t>线</w:t>
      </w:r>
      <w:r>
        <w:rPr>
          <w:rFonts w:hint="eastAsia"/>
        </w:rPr>
        <w:t>的误判率按公式（</w:t>
      </w:r>
      <w:r w:rsidR="00B84889">
        <w:t>9</w:t>
      </w:r>
      <w:r>
        <w:rPr>
          <w:rFonts w:hint="eastAsia"/>
        </w:rPr>
        <w:t>）计算。</w:t>
      </w:r>
    </w:p>
    <w:p w14:paraId="2FA8E27D" w14:textId="17E34E6B" w:rsidR="00142F5B" w:rsidRDefault="00142F5B" w:rsidP="00142F5B">
      <w:pPr>
        <w:pStyle w:val="afffffff2"/>
      </w:pPr>
      <w:r>
        <w:lastRenderedPageBreak/>
        <w:tab/>
      </w:r>
      <m:oMath>
        <m:sSub>
          <m:sSubPr>
            <m:ctrlPr>
              <w:rPr>
                <w:rFonts w:ascii="Cambria Math" w:hAnsi="Cambria Math"/>
                <w:i/>
              </w:rPr>
            </m:ctrlPr>
          </m:sSubPr>
          <m:e>
            <m:r>
              <w:rPr>
                <w:rFonts w:ascii="Cambria Math" w:hAnsi="Cambria Math" w:hint="eastAsia"/>
              </w:rPr>
              <m:t>P</m:t>
            </m:r>
          </m:e>
          <m:sub>
            <m:r>
              <w:rPr>
                <w:rFonts w:ascii="Cambria Math" w:hAnsi="Cambria Math" w:hint="eastAsia"/>
              </w:rPr>
              <m:t>Y</m:t>
            </m:r>
            <m:r>
              <w:rPr>
                <w:rFonts w:ascii="Cambria Math" w:hAnsi="Cambria Math"/>
              </w:rPr>
              <m:t>1</m:t>
            </m:r>
          </m:sub>
        </m:sSub>
        <m:r>
          <w:rPr>
            <w:rFonts w:ascii="Cambria Math" w:hAnsi="Cambria Math" w:hint="eastAsia"/>
          </w:rPr>
          <m:t>=</m:t>
        </m:r>
        <m:r>
          <w:rPr>
            <w:rFonts w:ascii="Cambria Math" w:hAnsi="Cambria Math"/>
          </w:rPr>
          <m:t>100</m:t>
        </m:r>
        <m:r>
          <w:rPr>
            <w:rFonts w:ascii="Cambria Math" w:hAnsi="Cambria Math" w:hint="eastAsia"/>
          </w:rPr>
          <m:t>%</m:t>
        </m:r>
        <m:r>
          <w:rPr>
            <w:rFonts w:ascii="微软雅黑" w:eastAsia="微软雅黑" w:hAnsi="微软雅黑" w:cs="微软雅黑" w:hint="eastAsia"/>
          </w:rPr>
          <m:t>-</m:t>
        </m:r>
        <m:sSub>
          <m:sSubPr>
            <m:ctrlPr>
              <w:rPr>
                <w:rFonts w:ascii="Cambria Math" w:hAnsi="Cambria Math"/>
                <w:i/>
              </w:rPr>
            </m:ctrlPr>
          </m:sSubPr>
          <m:e>
            <m:r>
              <w:rPr>
                <w:rFonts w:ascii="Cambria Math" w:hAnsi="Cambria Math" w:hint="eastAsia"/>
              </w:rPr>
              <m:t>P</m:t>
            </m:r>
          </m:e>
          <m:sub>
            <m:r>
              <w:rPr>
                <w:rFonts w:ascii="Cambria Math" w:hAnsi="Cambria Math" w:hint="eastAsia"/>
              </w:rPr>
              <m:t>Y</m:t>
            </m:r>
          </m:sub>
        </m:sSub>
      </m:oMath>
      <w:r w:rsidRPr="00623FFF">
        <w:rPr>
          <w:rFonts w:ascii="微软雅黑" w:eastAsia="微软雅黑" w:hAnsi="微软雅黑"/>
        </w:rPr>
        <w:tab/>
      </w:r>
      <w:r>
        <w:t>(</w:t>
      </w:r>
      <w:r>
        <w:fldChar w:fldCharType="begin"/>
      </w:r>
      <w:r>
        <w:instrText xml:space="preserve"> AUTONUM </w:instrText>
      </w:r>
      <w:r>
        <w:fldChar w:fldCharType="end"/>
      </w:r>
      <w:r>
        <w:t>)</w:t>
      </w:r>
    </w:p>
    <w:p w14:paraId="7D059EC3" w14:textId="77777777" w:rsidR="00142F5B" w:rsidRDefault="00142F5B" w:rsidP="00142F5B">
      <w:pPr>
        <w:pStyle w:val="afffff"/>
        <w:ind w:firstLine="420"/>
      </w:pPr>
      <w:r>
        <w:rPr>
          <w:rFonts w:hint="eastAsia"/>
        </w:rPr>
        <w:t>式中：</w:t>
      </w:r>
    </w:p>
    <w:p w14:paraId="5BA8985F" w14:textId="1EEC482F" w:rsidR="00142F5B" w:rsidRDefault="00142F5B" w:rsidP="00142F5B">
      <w:pPr>
        <w:pStyle w:val="afffff0"/>
        <w:ind w:firstLine="420"/>
      </w:pPr>
      <w:r w:rsidRPr="00623FFF">
        <w:rPr>
          <w:rFonts w:hint="eastAsia"/>
          <w:i/>
          <w:iCs/>
        </w:rPr>
        <w:t xml:space="preserve"> P</w:t>
      </w:r>
      <w:r>
        <w:rPr>
          <w:rFonts w:hint="eastAsia"/>
          <w:i/>
          <w:iCs/>
          <w:vertAlign w:val="subscript"/>
        </w:rPr>
        <w:t>Y</w:t>
      </w:r>
      <w:r w:rsidRPr="00623FFF">
        <w:rPr>
          <w:i/>
          <w:iCs/>
          <w:vertAlign w:val="subscript"/>
        </w:rPr>
        <w:t>1</w:t>
      </w:r>
      <w:r>
        <w:rPr>
          <w:rFonts w:hint="eastAsia"/>
        </w:rPr>
        <w:t>——鸡蛋在</w:t>
      </w:r>
      <w:r w:rsidRPr="00142F5B">
        <w:rPr>
          <w:rFonts w:hint="eastAsia"/>
        </w:rPr>
        <w:t>异常</w:t>
      </w:r>
      <w:r>
        <w:rPr>
          <w:rFonts w:hint="eastAsia"/>
        </w:rPr>
        <w:t>蛋包装</w:t>
      </w:r>
      <w:r w:rsidR="002079CB">
        <w:rPr>
          <w:rFonts w:hint="eastAsia"/>
        </w:rPr>
        <w:t>线</w:t>
      </w:r>
      <w:r>
        <w:rPr>
          <w:rFonts w:hint="eastAsia"/>
        </w:rPr>
        <w:t>的误判率</w:t>
      </w:r>
      <w:r w:rsidR="00B67A99">
        <w:rPr>
          <w:rFonts w:hint="eastAsia"/>
        </w:rPr>
        <w:t>，%</w:t>
      </w:r>
      <w:r>
        <w:rPr>
          <w:rFonts w:hint="eastAsia"/>
        </w:rPr>
        <w:t>。</w:t>
      </w:r>
    </w:p>
    <w:p w14:paraId="6DEA6653" w14:textId="331FFF49" w:rsidR="00142F5B" w:rsidRDefault="00142F5B" w:rsidP="00142F5B">
      <w:pPr>
        <w:pStyle w:val="afffff0"/>
        <w:ind w:firstLine="420"/>
      </w:pPr>
      <w:r w:rsidRPr="00096389">
        <w:rPr>
          <w:rFonts w:hint="eastAsia"/>
        </w:rPr>
        <w:t>在设定为</w:t>
      </w:r>
      <w:r>
        <w:rPr>
          <w:rFonts w:hint="eastAsia"/>
        </w:rPr>
        <w:t>合格</w:t>
      </w:r>
      <w:r w:rsidRPr="00096389">
        <w:rPr>
          <w:rFonts w:hint="eastAsia"/>
        </w:rPr>
        <w:t>蛋包装</w:t>
      </w:r>
      <w:r w:rsidR="00B45918">
        <w:rPr>
          <w:rFonts w:hint="eastAsia"/>
        </w:rPr>
        <w:t>线</w:t>
      </w:r>
      <w:r w:rsidRPr="00096389">
        <w:rPr>
          <w:rFonts w:hint="eastAsia"/>
        </w:rPr>
        <w:t>随机取50个鸡蛋，</w:t>
      </w:r>
      <w:r w:rsidRPr="00142F5B">
        <w:rPr>
          <w:rFonts w:hint="eastAsia"/>
        </w:rPr>
        <w:t>逐个敲开鸡蛋，记录有血斑或散黄的鸡蛋个数</w:t>
      </w:r>
      <w:r w:rsidRPr="00096389">
        <w:rPr>
          <w:rFonts w:hint="eastAsia"/>
        </w:rPr>
        <w:t>，</w:t>
      </w:r>
      <w:r>
        <w:rPr>
          <w:rFonts w:hint="eastAsia"/>
        </w:rPr>
        <w:t>合格蛋</w:t>
      </w:r>
      <w:r w:rsidR="00B45918">
        <w:rPr>
          <w:rFonts w:hint="eastAsia"/>
        </w:rPr>
        <w:t>包装线</w:t>
      </w:r>
      <w:r>
        <w:rPr>
          <w:rFonts w:hint="eastAsia"/>
        </w:rPr>
        <w:t>误判</w:t>
      </w:r>
      <w:r w:rsidRPr="00096389">
        <w:rPr>
          <w:rFonts w:hint="eastAsia"/>
        </w:rPr>
        <w:t>率按公式(</w:t>
      </w:r>
      <w:r w:rsidR="00B84889">
        <w:t>10</w:t>
      </w:r>
      <w:r w:rsidRPr="00096389">
        <w:rPr>
          <w:rFonts w:hint="eastAsia"/>
        </w:rPr>
        <w:t>)计算。</w:t>
      </w:r>
    </w:p>
    <w:p w14:paraId="54647AFB" w14:textId="37B215A7" w:rsidR="00142F5B" w:rsidRDefault="00142F5B" w:rsidP="00142F5B">
      <w:pPr>
        <w:pStyle w:val="afffffff2"/>
      </w:pPr>
      <w:r>
        <w:tab/>
      </w:r>
      <m:oMath>
        <m:sSub>
          <m:sSubPr>
            <m:ctrlPr>
              <w:rPr>
                <w:rFonts w:ascii="Cambria Math" w:hAnsi="Cambria Math"/>
                <w:i/>
              </w:rPr>
            </m:ctrlPr>
          </m:sSubPr>
          <m:e>
            <m:r>
              <w:rPr>
                <w:rFonts w:ascii="Cambria Math" w:hAnsi="Cambria Math" w:hint="eastAsia"/>
              </w:rPr>
              <m:t>P</m:t>
            </m:r>
          </m:e>
          <m:sub>
            <m:r>
              <w:rPr>
                <w:rFonts w:ascii="Cambria Math" w:hAnsi="Cambria Math" w:hint="eastAsia"/>
              </w:rPr>
              <m:t>Y</m:t>
            </m:r>
            <m:r>
              <w:rPr>
                <w:rFonts w:ascii="Cambria Math" w:hAnsi="Cambria Math"/>
              </w:rPr>
              <m:t>2</m:t>
            </m:r>
          </m:sub>
        </m:sSub>
        <m:r>
          <w:rPr>
            <w:rFonts w:ascii="Cambria Math" w:hAnsi="Cambria Math" w:hint="eastAsia"/>
          </w:rPr>
          <m:t>=</m:t>
        </m:r>
        <m:f>
          <m:fPr>
            <m:ctrlPr>
              <w:rPr>
                <w:rFonts w:ascii="Cambria Math" w:hAnsi="Cambria Math"/>
                <w:i/>
              </w:rPr>
            </m:ctrlPr>
          </m:fPr>
          <m:num>
            <m:sSub>
              <m:sSubPr>
                <m:ctrlPr>
                  <w:rPr>
                    <w:rFonts w:ascii="Cambria Math" w:hAnsi="Cambria Math"/>
                    <w:i/>
                  </w:rPr>
                </m:ctrlPr>
              </m:sSubPr>
              <m:e>
                <m:r>
                  <w:rPr>
                    <w:rFonts w:ascii="Cambria Math" w:hAnsi="Cambria Math" w:hint="eastAsia"/>
                  </w:rPr>
                  <m:t>P</m:t>
                </m:r>
              </m:e>
              <m:sub>
                <m:r>
                  <w:rPr>
                    <w:rFonts w:ascii="Cambria Math" w:hAnsi="Cambria Math" w:hint="eastAsia"/>
                  </w:rPr>
                  <m:t>H</m:t>
                </m:r>
                <m:r>
                  <w:rPr>
                    <w:rFonts w:ascii="Cambria Math" w:hAnsi="Cambria Math"/>
                  </w:rPr>
                  <m:t>2</m:t>
                </m:r>
              </m:sub>
            </m:sSub>
          </m:num>
          <m:den>
            <m:r>
              <w:rPr>
                <w:rFonts w:ascii="Cambria Math" w:hAnsi="Cambria Math"/>
              </w:rPr>
              <m:t>50</m:t>
            </m:r>
          </m:den>
        </m:f>
        <m:r>
          <w:rPr>
            <w:rFonts w:ascii="Cambria Math" w:hAnsi="Cambria Math" w:hint="eastAsia"/>
          </w:rPr>
          <m:t>×</m:t>
        </m:r>
        <m:r>
          <w:rPr>
            <w:rFonts w:ascii="Cambria Math" w:hAnsi="Cambria Math"/>
          </w:rPr>
          <m:t>100</m:t>
        </m:r>
      </m:oMath>
      <w:r w:rsidRPr="00622B22">
        <w:rPr>
          <w:rFonts w:ascii="微软雅黑" w:eastAsia="微软雅黑" w:hAnsi="微软雅黑"/>
        </w:rPr>
        <w:tab/>
      </w:r>
      <w:r>
        <w:t>(</w:t>
      </w:r>
      <w:r>
        <w:fldChar w:fldCharType="begin"/>
      </w:r>
      <w:r>
        <w:instrText xml:space="preserve"> AUTONUM </w:instrText>
      </w:r>
      <w:r>
        <w:fldChar w:fldCharType="end"/>
      </w:r>
      <w:r>
        <w:t>)</w:t>
      </w:r>
    </w:p>
    <w:p w14:paraId="2DCEE0B4" w14:textId="77777777" w:rsidR="00142F5B" w:rsidRDefault="00142F5B" w:rsidP="00142F5B">
      <w:pPr>
        <w:pStyle w:val="afffff0"/>
        <w:ind w:firstLine="420"/>
      </w:pPr>
      <w:r>
        <w:rPr>
          <w:rFonts w:hint="eastAsia"/>
        </w:rPr>
        <w:t>式中：</w:t>
      </w:r>
    </w:p>
    <w:p w14:paraId="748F13FB" w14:textId="38E07E89" w:rsidR="00142F5B" w:rsidRDefault="00142F5B" w:rsidP="00142F5B">
      <w:pPr>
        <w:pStyle w:val="afffff0"/>
        <w:ind w:firstLine="420"/>
      </w:pPr>
      <w:r>
        <w:rPr>
          <w:rFonts w:hint="eastAsia"/>
        </w:rPr>
        <w:t xml:space="preserve"> </w:t>
      </w:r>
      <w:r w:rsidRPr="00622B22">
        <w:rPr>
          <w:rFonts w:hint="eastAsia"/>
          <w:i/>
          <w:iCs/>
        </w:rPr>
        <w:t>P</w:t>
      </w:r>
      <w:r>
        <w:rPr>
          <w:rFonts w:hint="eastAsia"/>
          <w:i/>
          <w:iCs/>
          <w:vertAlign w:val="subscript"/>
        </w:rPr>
        <w:t>Y</w:t>
      </w:r>
      <w:r w:rsidRPr="00622B22">
        <w:rPr>
          <w:i/>
          <w:iCs/>
          <w:vertAlign w:val="subscript"/>
        </w:rPr>
        <w:t>2</w:t>
      </w:r>
      <w:r>
        <w:rPr>
          <w:rFonts w:hint="eastAsia"/>
        </w:rPr>
        <w:t>——设定为合格鸡蛋包装线</w:t>
      </w:r>
      <w:r w:rsidRPr="00142F5B">
        <w:rPr>
          <w:rFonts w:hint="eastAsia"/>
        </w:rPr>
        <w:t>异常</w:t>
      </w:r>
      <w:r>
        <w:rPr>
          <w:rFonts w:hint="eastAsia"/>
        </w:rPr>
        <w:t>蛋误判率</w:t>
      </w:r>
      <w:r w:rsidR="008D23A0">
        <w:rPr>
          <w:rFonts w:hint="eastAsia"/>
        </w:rPr>
        <w:t>,</w:t>
      </w:r>
      <w:r w:rsidR="008D23A0">
        <w:t>%</w:t>
      </w:r>
      <w:r>
        <w:rPr>
          <w:rFonts w:hint="eastAsia"/>
        </w:rPr>
        <w:t>；</w:t>
      </w:r>
    </w:p>
    <w:p w14:paraId="1DAE6A9B" w14:textId="5832F384" w:rsidR="00142F5B" w:rsidRPr="00142F5B" w:rsidRDefault="00142F5B" w:rsidP="00142F5B">
      <w:pPr>
        <w:pStyle w:val="afffff0"/>
        <w:ind w:firstLine="420"/>
      </w:pPr>
      <w:r>
        <w:rPr>
          <w:rFonts w:hint="eastAsia"/>
        </w:rPr>
        <w:t xml:space="preserve"> </w:t>
      </w:r>
      <w:r w:rsidRPr="00622B22">
        <w:rPr>
          <w:rFonts w:hint="eastAsia"/>
          <w:i/>
          <w:iCs/>
        </w:rPr>
        <w:t>P</w:t>
      </w:r>
      <w:r w:rsidRPr="00622B22">
        <w:rPr>
          <w:rFonts w:hint="eastAsia"/>
          <w:i/>
          <w:iCs/>
          <w:vertAlign w:val="subscript"/>
        </w:rPr>
        <w:t>H</w:t>
      </w:r>
      <w:r>
        <w:rPr>
          <w:i/>
          <w:iCs/>
          <w:vertAlign w:val="subscript"/>
        </w:rPr>
        <w:t>2</w:t>
      </w:r>
      <w:r>
        <w:rPr>
          <w:rFonts w:hint="eastAsia"/>
        </w:rPr>
        <w:t>——</w:t>
      </w:r>
      <w:r w:rsidRPr="00142F5B">
        <w:rPr>
          <w:rFonts w:hint="eastAsia"/>
        </w:rPr>
        <w:t>有血斑或散黄的鸡蛋个数</w:t>
      </w:r>
      <w:r>
        <w:rPr>
          <w:rFonts w:hint="eastAsia"/>
        </w:rPr>
        <w:t>，单位为个。</w:t>
      </w:r>
    </w:p>
    <w:p w14:paraId="55370CA1" w14:textId="6D917C9B" w:rsidR="00B86471" w:rsidRDefault="00544F26" w:rsidP="00544F26">
      <w:pPr>
        <w:pStyle w:val="afff2"/>
        <w:spacing w:before="156" w:after="156"/>
      </w:pPr>
      <w:r>
        <w:rPr>
          <w:rFonts w:hint="eastAsia"/>
        </w:rPr>
        <w:t>使用有效度</w:t>
      </w:r>
    </w:p>
    <w:p w14:paraId="6848E0B0" w14:textId="4A04EA15" w:rsidR="00544F26" w:rsidRPr="00544F26" w:rsidRDefault="00544F26" w:rsidP="00544F26">
      <w:pPr>
        <w:adjustRightInd/>
        <w:spacing w:line="240" w:lineRule="auto"/>
        <w:ind w:firstLineChars="200" w:firstLine="420"/>
        <w:jc w:val="left"/>
        <w:rPr>
          <w:rFonts w:ascii="宋体" w:hAnsi="宋体"/>
          <w:szCs w:val="24"/>
        </w:rPr>
      </w:pPr>
      <w:r w:rsidRPr="00544F26">
        <w:rPr>
          <w:rFonts w:ascii="宋体" w:hAnsi="宋体" w:hint="eastAsia"/>
          <w:szCs w:val="24"/>
        </w:rPr>
        <w:t>对</w:t>
      </w:r>
      <w:r w:rsidR="006B5840">
        <w:rPr>
          <w:rFonts w:ascii="宋体" w:hAnsi="宋体" w:hint="eastAsia"/>
          <w:szCs w:val="24"/>
        </w:rPr>
        <w:t>测试</w:t>
      </w:r>
      <w:r w:rsidRPr="00544F26">
        <w:rPr>
          <w:rFonts w:ascii="宋体" w:hAnsi="宋体" w:hint="eastAsia"/>
          <w:szCs w:val="24"/>
        </w:rPr>
        <w:t>样机进行累计作业时间为</w:t>
      </w:r>
      <w:r w:rsidR="00E175D5" w:rsidRPr="00E175D5">
        <w:rPr>
          <w:rFonts w:ascii="宋体" w:hAnsi="宋体"/>
          <w:color w:val="000000" w:themeColor="text1"/>
          <w:szCs w:val="24"/>
        </w:rPr>
        <w:t>120h</w:t>
      </w:r>
      <w:r w:rsidRPr="00544F26">
        <w:rPr>
          <w:rFonts w:ascii="宋体" w:hAnsi="宋体" w:hint="eastAsia"/>
          <w:szCs w:val="24"/>
        </w:rPr>
        <w:t>的生产</w:t>
      </w:r>
      <w:r w:rsidR="006B5840">
        <w:rPr>
          <w:rFonts w:ascii="宋体" w:hAnsi="宋体" w:hint="eastAsia"/>
          <w:szCs w:val="24"/>
        </w:rPr>
        <w:t>测试</w:t>
      </w:r>
      <w:r w:rsidRPr="00544F26">
        <w:rPr>
          <w:rFonts w:ascii="宋体" w:hAnsi="宋体" w:hint="eastAsia"/>
          <w:szCs w:val="24"/>
        </w:rPr>
        <w:t>。记录作业时间、调整保养时间、样机故障情况及修复时间，有效度按式</w:t>
      </w:r>
      <w:r w:rsidR="006B5840">
        <w:rPr>
          <w:rFonts w:ascii="宋体" w:hAnsi="宋体" w:hint="eastAsia"/>
          <w:szCs w:val="24"/>
        </w:rPr>
        <w:t>公</w:t>
      </w:r>
      <w:r w:rsidRPr="00544F26">
        <w:rPr>
          <w:rFonts w:ascii="宋体" w:hAnsi="宋体" w:hint="eastAsia"/>
          <w:szCs w:val="24"/>
        </w:rPr>
        <w:t>（</w:t>
      </w:r>
      <w:r w:rsidR="00B84889">
        <w:rPr>
          <w:rFonts w:ascii="宋体" w:hAnsi="宋体"/>
          <w:szCs w:val="24"/>
        </w:rPr>
        <w:t>11</w:t>
      </w:r>
      <w:r w:rsidRPr="00544F26">
        <w:rPr>
          <w:rFonts w:ascii="宋体" w:hAnsi="宋体" w:hint="eastAsia"/>
          <w:szCs w:val="24"/>
        </w:rPr>
        <w:t>）计算</w:t>
      </w:r>
      <w:r w:rsidR="006B5840">
        <w:rPr>
          <w:rFonts w:ascii="宋体" w:hAnsi="宋体" w:hint="eastAsia"/>
          <w:szCs w:val="24"/>
        </w:rPr>
        <w:t>。</w:t>
      </w:r>
    </w:p>
    <w:p w14:paraId="1C8335EC" w14:textId="70047267" w:rsidR="00544F26" w:rsidRPr="00544F26" w:rsidRDefault="00544F26" w:rsidP="006B5840">
      <w:pPr>
        <w:widowControl/>
        <w:wordWrap w:val="0"/>
        <w:snapToGrid w:val="0"/>
        <w:spacing w:line="240" w:lineRule="auto"/>
        <w:ind w:right="210" w:firstLineChars="607" w:firstLine="1275"/>
        <w:jc w:val="right"/>
        <w:outlineLvl w:val="5"/>
        <w:rPr>
          <w:rFonts w:ascii="宋体" w:hAnsi="宋体"/>
          <w:kern w:val="0"/>
          <w:szCs w:val="20"/>
          <w:lang w:val="x-none" w:eastAsia="x-none"/>
        </w:rPr>
      </w:pPr>
      <w:r w:rsidRPr="00544F26">
        <w:rPr>
          <w:rFonts w:ascii="Times New Roman" w:eastAsia="黑体" w:hAnsi="Times New Roman"/>
          <w:kern w:val="0"/>
          <w:szCs w:val="20"/>
          <w:lang w:val="x-none" w:eastAsia="x-none"/>
        </w:rPr>
        <w:t xml:space="preserve">          </w:t>
      </w:r>
      <w:r w:rsidRPr="00544F26">
        <w:rPr>
          <w:rFonts w:ascii="Times New Roman" w:eastAsia="黑体" w:hAnsi="Times New Roman"/>
          <w:kern w:val="0"/>
          <w:position w:val="-10"/>
          <w:szCs w:val="20"/>
          <w:lang w:val="x-none" w:eastAsia="x-none"/>
        </w:rPr>
        <w:object w:dxaOrig="181" w:dyaOrig="343" w14:anchorId="51903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7" o:spid="_x0000_i1025" type="#_x0000_t75" style="width:9.1pt;height:17.5pt;mso-position-horizontal-relative:page;mso-position-vertical-relative:page" o:ole="">
            <v:imagedata r:id="rId17" o:title=""/>
          </v:shape>
          <o:OLEObject Type="Embed" ProgID="Equation.3" ShapeID="对象 7" DrawAspect="Content" ObjectID="_1683120093" r:id="rId18"/>
        </w:object>
      </w:r>
      <w:r w:rsidRPr="00544F26">
        <w:rPr>
          <w:rFonts w:ascii="Times New Roman" w:eastAsia="黑体" w:hAnsi="Times New Roman"/>
          <w:kern w:val="0"/>
          <w:position w:val="-32"/>
          <w:szCs w:val="20"/>
          <w:lang w:val="x-none" w:eastAsia="x-none"/>
        </w:rPr>
        <w:object w:dxaOrig="1680" w:dyaOrig="759" w14:anchorId="2402B0F8">
          <v:shape id="对象 10" o:spid="_x0000_i1026" type="#_x0000_t75" style="width:83.7pt;height:38.25pt;mso-position-horizontal-relative:page;mso-position-vertical-relative:page" o:ole="">
            <v:imagedata r:id="rId19" o:title=""/>
          </v:shape>
          <o:OLEObject Type="Embed" ProgID="Equation.3" ShapeID="对象 10" DrawAspect="Content" ObjectID="_1683120094" r:id="rId20"/>
        </w:object>
      </w:r>
      <w:r w:rsidRPr="00544F26">
        <w:rPr>
          <w:rFonts w:ascii="Times New Roman" w:eastAsia="黑体" w:hAnsi="Times New Roman" w:hint="eastAsia"/>
          <w:kern w:val="0"/>
          <w:szCs w:val="20"/>
          <w:lang w:val="x-none" w:eastAsia="x-none"/>
        </w:rPr>
        <w:t>×</w:t>
      </w:r>
      <w:r w:rsidRPr="00544F26">
        <w:rPr>
          <w:rFonts w:ascii="Times New Roman" w:eastAsia="黑体" w:hAnsi="Times New Roman"/>
          <w:kern w:val="0"/>
          <w:szCs w:val="20"/>
          <w:lang w:val="x-none" w:eastAsia="x-none"/>
        </w:rPr>
        <w:t>100</w:t>
      </w:r>
      <w:r w:rsidRPr="00544F26">
        <w:rPr>
          <w:rFonts w:ascii="宋体" w:hAnsi="宋体" w:hint="eastAsia"/>
          <w:kern w:val="0"/>
          <w:szCs w:val="20"/>
          <w:lang w:val="x-none" w:eastAsia="x-none"/>
        </w:rPr>
        <w:t>…………………………………</w:t>
      </w:r>
      <w:bookmarkStart w:id="63" w:name="_Hlk59202971"/>
      <w:r w:rsidRPr="00544F26">
        <w:rPr>
          <w:rFonts w:ascii="宋体" w:hAnsi="宋体" w:hint="eastAsia"/>
          <w:kern w:val="0"/>
          <w:szCs w:val="20"/>
          <w:lang w:val="x-none" w:eastAsia="x-none"/>
        </w:rPr>
        <w:t>…</w:t>
      </w:r>
      <w:bookmarkEnd w:id="63"/>
      <w:r w:rsidR="00B21A3D" w:rsidRPr="00544F26">
        <w:rPr>
          <w:rFonts w:ascii="宋体" w:hAnsi="宋体" w:hint="eastAsia"/>
          <w:kern w:val="0"/>
          <w:szCs w:val="20"/>
          <w:lang w:val="x-none" w:eastAsia="x-none"/>
        </w:rPr>
        <w:t>…</w:t>
      </w:r>
      <w:r w:rsidRPr="00544F26">
        <w:rPr>
          <w:rFonts w:ascii="宋体" w:hAnsi="宋体" w:hint="eastAsia"/>
          <w:kern w:val="0"/>
          <w:szCs w:val="20"/>
          <w:lang w:val="x-none" w:eastAsia="x-none"/>
        </w:rPr>
        <w:t>（</w:t>
      </w:r>
      <w:r w:rsidR="00B84889">
        <w:rPr>
          <w:rFonts w:ascii="宋体" w:hAnsi="宋体"/>
          <w:kern w:val="0"/>
          <w:szCs w:val="20"/>
          <w:lang w:val="x-none" w:eastAsia="x-none"/>
        </w:rPr>
        <w:t>11</w:t>
      </w:r>
      <w:r w:rsidRPr="00544F26">
        <w:rPr>
          <w:rFonts w:ascii="宋体" w:hAnsi="宋体" w:hint="eastAsia"/>
          <w:kern w:val="0"/>
          <w:szCs w:val="20"/>
          <w:lang w:val="x-none" w:eastAsia="x-none"/>
        </w:rPr>
        <w:t>）</w:t>
      </w:r>
    </w:p>
    <w:p w14:paraId="70B84D7D" w14:textId="77777777" w:rsidR="00544F26" w:rsidRPr="00544F26" w:rsidRDefault="00544F26" w:rsidP="00A01566">
      <w:pPr>
        <w:widowControl/>
        <w:tabs>
          <w:tab w:val="left" w:pos="5985"/>
        </w:tabs>
        <w:autoSpaceDE w:val="0"/>
        <w:autoSpaceDN w:val="0"/>
        <w:adjustRightInd/>
        <w:spacing w:line="240" w:lineRule="auto"/>
        <w:ind w:left="416"/>
        <w:rPr>
          <w:rFonts w:ascii="宋体" w:hAnsi="Times New Roman"/>
          <w:kern w:val="0"/>
        </w:rPr>
      </w:pPr>
      <w:r w:rsidRPr="00544F26">
        <w:rPr>
          <w:rFonts w:ascii="宋体" w:hAnsi="Times New Roman" w:hint="eastAsia"/>
          <w:kern w:val="0"/>
        </w:rPr>
        <w:t>式中：</w:t>
      </w:r>
    </w:p>
    <w:p w14:paraId="69819B6F" w14:textId="206F116A" w:rsidR="00544F26" w:rsidRPr="00544F26" w:rsidRDefault="00357FA7" w:rsidP="00A01566">
      <w:pPr>
        <w:widowControl/>
        <w:tabs>
          <w:tab w:val="left" w:pos="5985"/>
        </w:tabs>
        <w:autoSpaceDE w:val="0"/>
        <w:autoSpaceDN w:val="0"/>
        <w:adjustRightInd/>
        <w:spacing w:line="240" w:lineRule="auto"/>
        <w:ind w:left="416"/>
        <w:rPr>
          <w:rFonts w:ascii="宋体" w:hAnsi="Times New Roman"/>
          <w:kern w:val="0"/>
        </w:rPr>
      </w:pPr>
      <w:r w:rsidRPr="00A56EC5">
        <w:rPr>
          <w:rFonts w:ascii="宋体" w:hAnsi="Times New Roman"/>
          <w:i/>
          <w:iCs/>
          <w:kern w:val="0"/>
        </w:rPr>
        <w:t>k</w:t>
      </w:r>
      <w:r w:rsidR="00544F26" w:rsidRPr="00544F26">
        <w:rPr>
          <w:rFonts w:ascii="宋体" w:hAnsi="Times New Roman"/>
          <w:i/>
          <w:iCs/>
          <w:kern w:val="0"/>
        </w:rPr>
        <w:t xml:space="preserve"> </w:t>
      </w:r>
      <w:r w:rsidR="00544F26" w:rsidRPr="00544F26">
        <w:rPr>
          <w:rFonts w:ascii="宋体" w:hAnsi="Times New Roman"/>
          <w:kern w:val="0"/>
        </w:rPr>
        <w:t>——</w:t>
      </w:r>
      <w:r w:rsidR="00544F26" w:rsidRPr="00544F26">
        <w:rPr>
          <w:rFonts w:ascii="宋体" w:hAnsi="Times New Roman" w:hint="eastAsia"/>
          <w:kern w:val="0"/>
        </w:rPr>
        <w:t xml:space="preserve"> 有效度</w:t>
      </w:r>
      <w:r w:rsidR="00EC18CF">
        <w:rPr>
          <w:rFonts w:ascii="宋体" w:hAnsi="Times New Roman" w:hint="eastAsia"/>
          <w:kern w:val="0"/>
        </w:rPr>
        <w:t>,</w:t>
      </w:r>
      <w:r w:rsidR="00EC18CF">
        <w:rPr>
          <w:rFonts w:ascii="宋体" w:hAnsi="Times New Roman"/>
          <w:kern w:val="0"/>
        </w:rPr>
        <w:t>%</w:t>
      </w:r>
      <w:r w:rsidR="00544F26" w:rsidRPr="00544F26">
        <w:rPr>
          <w:rFonts w:ascii="宋体" w:hAnsi="Times New Roman" w:hint="eastAsia"/>
          <w:kern w:val="0"/>
        </w:rPr>
        <w:t>；</w:t>
      </w:r>
      <w:r w:rsidR="00544F26" w:rsidRPr="00544F26">
        <w:rPr>
          <w:rFonts w:ascii="宋体" w:hAnsi="Times New Roman"/>
          <w:kern w:val="0"/>
        </w:rPr>
        <w:t xml:space="preserve"> </w:t>
      </w:r>
    </w:p>
    <w:p w14:paraId="2C34E83D" w14:textId="2E3AFEDC" w:rsidR="00544F26" w:rsidRPr="00544F26" w:rsidRDefault="00357FA7" w:rsidP="00A01566">
      <w:pPr>
        <w:widowControl/>
        <w:tabs>
          <w:tab w:val="left" w:pos="5985"/>
        </w:tabs>
        <w:autoSpaceDE w:val="0"/>
        <w:autoSpaceDN w:val="0"/>
        <w:adjustRightInd/>
        <w:spacing w:line="240" w:lineRule="auto"/>
        <w:ind w:left="416"/>
        <w:rPr>
          <w:rFonts w:ascii="宋体" w:hAnsi="Times New Roman"/>
          <w:kern w:val="0"/>
        </w:rPr>
      </w:pPr>
      <w:proofErr w:type="spellStart"/>
      <w:r w:rsidRPr="00A56EC5">
        <w:rPr>
          <w:rFonts w:ascii="宋体" w:hAnsi="Times New Roman"/>
          <w:i/>
          <w:iCs/>
          <w:kern w:val="0"/>
        </w:rPr>
        <w:t>T</w:t>
      </w:r>
      <w:r w:rsidRPr="00A56EC5">
        <w:rPr>
          <w:rFonts w:ascii="宋体" w:hAnsi="Times New Roman"/>
          <w:i/>
          <w:iCs/>
          <w:kern w:val="0"/>
          <w:vertAlign w:val="subscript"/>
        </w:rPr>
        <w:t>z</w:t>
      </w:r>
      <w:proofErr w:type="spellEnd"/>
      <w:r w:rsidR="00544F26" w:rsidRPr="00544F26">
        <w:rPr>
          <w:rFonts w:ascii="宋体" w:hAnsi="Times New Roman"/>
          <w:kern w:val="0"/>
        </w:rPr>
        <w:t>——</w:t>
      </w:r>
      <w:r w:rsidR="00544F26" w:rsidRPr="00544F26">
        <w:rPr>
          <w:rFonts w:ascii="宋体" w:hAnsi="Times New Roman" w:hint="eastAsia"/>
          <w:kern w:val="0"/>
        </w:rPr>
        <w:t xml:space="preserve"> 作业时间，单位为小时（</w:t>
      </w:r>
      <w:r w:rsidR="00544F26" w:rsidRPr="00544F26">
        <w:rPr>
          <w:rFonts w:ascii="宋体" w:hAnsi="Times New Roman"/>
          <w:kern w:val="0"/>
        </w:rPr>
        <w:t>h</w:t>
      </w:r>
      <w:r w:rsidR="00544F26" w:rsidRPr="00544F26">
        <w:rPr>
          <w:rFonts w:ascii="宋体" w:hAnsi="Times New Roman" w:hint="eastAsia"/>
          <w:kern w:val="0"/>
        </w:rPr>
        <w:t>）；</w:t>
      </w:r>
    </w:p>
    <w:p w14:paraId="6BEAC129" w14:textId="25D651A0" w:rsidR="00341BFC" w:rsidRPr="00544F26" w:rsidRDefault="00357FA7" w:rsidP="001D2B6D">
      <w:pPr>
        <w:widowControl/>
        <w:tabs>
          <w:tab w:val="left" w:pos="5985"/>
        </w:tabs>
        <w:autoSpaceDE w:val="0"/>
        <w:autoSpaceDN w:val="0"/>
        <w:adjustRightInd/>
        <w:spacing w:line="240" w:lineRule="auto"/>
        <w:ind w:left="416"/>
        <w:rPr>
          <w:rFonts w:ascii="宋体" w:hAnsi="Times New Roman"/>
          <w:kern w:val="0"/>
        </w:rPr>
      </w:pPr>
      <w:proofErr w:type="spellStart"/>
      <w:r w:rsidRPr="00A56EC5">
        <w:rPr>
          <w:rFonts w:ascii="宋体" w:hAnsi="Times New Roman"/>
          <w:i/>
          <w:iCs/>
          <w:kern w:val="0"/>
        </w:rPr>
        <w:t>T</w:t>
      </w:r>
      <w:r w:rsidRPr="00A56EC5">
        <w:rPr>
          <w:rFonts w:ascii="宋体" w:hAnsi="Times New Roman"/>
          <w:i/>
          <w:iCs/>
          <w:kern w:val="0"/>
          <w:vertAlign w:val="subscript"/>
        </w:rPr>
        <w:t>g</w:t>
      </w:r>
      <w:proofErr w:type="spellEnd"/>
      <w:r w:rsidR="00544F26" w:rsidRPr="00544F26">
        <w:rPr>
          <w:rFonts w:ascii="宋体" w:hAnsi="Times New Roman"/>
          <w:kern w:val="0"/>
        </w:rPr>
        <w:t>——</w:t>
      </w:r>
      <w:r w:rsidR="00544F26" w:rsidRPr="00544F26">
        <w:rPr>
          <w:rFonts w:ascii="宋体" w:hAnsi="Times New Roman"/>
          <w:kern w:val="0"/>
        </w:rPr>
        <w:t xml:space="preserve"> </w:t>
      </w:r>
      <w:r w:rsidR="00544F26" w:rsidRPr="00544F26">
        <w:rPr>
          <w:rFonts w:ascii="宋体" w:hAnsi="Times New Roman" w:hint="eastAsia"/>
          <w:kern w:val="0"/>
        </w:rPr>
        <w:t>故障排除时间，单位为小时（</w:t>
      </w:r>
      <w:r w:rsidR="00544F26" w:rsidRPr="00544F26">
        <w:rPr>
          <w:rFonts w:ascii="宋体" w:hAnsi="Times New Roman"/>
          <w:kern w:val="0"/>
        </w:rPr>
        <w:t>h</w:t>
      </w:r>
      <w:r w:rsidR="00544F26" w:rsidRPr="00544F26">
        <w:rPr>
          <w:rFonts w:ascii="宋体" w:hAnsi="Times New Roman" w:hint="eastAsia"/>
          <w:kern w:val="0"/>
        </w:rPr>
        <w:t>）。</w:t>
      </w:r>
    </w:p>
    <w:p w14:paraId="0A14CF3B" w14:textId="5EBF9860" w:rsidR="003C6C92" w:rsidRPr="003C6C92" w:rsidRDefault="00B77F73" w:rsidP="003C6C92">
      <w:pPr>
        <w:pStyle w:val="afff1"/>
        <w:spacing w:before="312" w:after="312"/>
      </w:pPr>
      <w:bookmarkStart w:id="64" w:name="_Toc2671_WPSOffice_Level1"/>
      <w:bookmarkStart w:id="65" w:name="_Toc533171212"/>
      <w:bookmarkStart w:id="66" w:name="_Toc533171248"/>
      <w:bookmarkStart w:id="67" w:name="_Toc533171308"/>
      <w:bookmarkStart w:id="68" w:name="_Toc533171351"/>
      <w:bookmarkStart w:id="69" w:name="_Toc533171389"/>
      <w:bookmarkStart w:id="70" w:name="_Toc533171406"/>
      <w:r>
        <w:rPr>
          <w:rFonts w:hint="eastAsia"/>
        </w:rPr>
        <w:t>检</w:t>
      </w:r>
      <w:r w:rsidR="003C6C92" w:rsidRPr="003C6C92">
        <w:rPr>
          <w:rFonts w:hint="eastAsia"/>
        </w:rPr>
        <w:t>验规则</w:t>
      </w:r>
      <w:bookmarkEnd w:id="64"/>
      <w:bookmarkEnd w:id="65"/>
      <w:bookmarkEnd w:id="66"/>
      <w:bookmarkEnd w:id="67"/>
      <w:bookmarkEnd w:id="68"/>
      <w:bookmarkEnd w:id="69"/>
      <w:bookmarkEnd w:id="70"/>
    </w:p>
    <w:p w14:paraId="7A383719" w14:textId="77777777" w:rsidR="003C6C92" w:rsidRPr="003C6C92" w:rsidRDefault="003C6C92" w:rsidP="00A01C88">
      <w:pPr>
        <w:pStyle w:val="afff2"/>
        <w:spacing w:before="156" w:after="156"/>
      </w:pPr>
      <w:bookmarkStart w:id="71" w:name="_Toc533171214"/>
      <w:bookmarkStart w:id="72" w:name="_Toc533171250"/>
      <w:bookmarkStart w:id="73" w:name="_Toc533171310"/>
      <w:bookmarkStart w:id="74" w:name="_Toc533171353"/>
      <w:bookmarkStart w:id="75" w:name="_Toc533171391"/>
      <w:r w:rsidRPr="003C6C92">
        <w:rPr>
          <w:rFonts w:hint="eastAsia"/>
        </w:rPr>
        <w:t>出厂检验</w:t>
      </w:r>
      <w:bookmarkEnd w:id="71"/>
      <w:bookmarkEnd w:id="72"/>
      <w:bookmarkEnd w:id="73"/>
      <w:bookmarkEnd w:id="74"/>
      <w:bookmarkEnd w:id="75"/>
    </w:p>
    <w:p w14:paraId="59A6AD05" w14:textId="4BEE2714" w:rsidR="003C6C92" w:rsidRPr="003C6C92" w:rsidRDefault="000629CE" w:rsidP="00A01C88">
      <w:pPr>
        <w:pStyle w:val="afffffffff6"/>
        <w:rPr>
          <w:noProof/>
        </w:rPr>
      </w:pPr>
      <w:bookmarkStart w:id="76" w:name="_Toc533171215"/>
      <w:r w:rsidRPr="000629CE">
        <w:rPr>
          <w:rFonts w:hint="eastAsia"/>
          <w:noProof/>
        </w:rPr>
        <w:t>分选</w:t>
      </w:r>
      <w:r w:rsidR="00914DAE">
        <w:rPr>
          <w:rFonts w:hint="eastAsia"/>
          <w:noProof/>
        </w:rPr>
        <w:t>机</w:t>
      </w:r>
      <w:r w:rsidR="003C6C92" w:rsidRPr="003C6C92">
        <w:rPr>
          <w:rFonts w:hint="eastAsia"/>
          <w:noProof/>
        </w:rPr>
        <w:t>应经制造厂检验部门检验合格后，并附有产品合格证方可出厂。</w:t>
      </w:r>
      <w:bookmarkEnd w:id="76"/>
    </w:p>
    <w:p w14:paraId="6A488B3B" w14:textId="1502832C" w:rsidR="003C6C92" w:rsidRPr="003C6C92" w:rsidRDefault="003C6C92" w:rsidP="00A01C88">
      <w:pPr>
        <w:pStyle w:val="afffffffff6"/>
        <w:rPr>
          <w:noProof/>
        </w:rPr>
      </w:pPr>
      <w:bookmarkStart w:id="77" w:name="_Toc533171216"/>
      <w:r w:rsidRPr="003C6C92">
        <w:rPr>
          <w:rFonts w:hint="eastAsia"/>
          <w:noProof/>
        </w:rPr>
        <w:t>出厂检验项目见表</w:t>
      </w:r>
      <w:r w:rsidR="008841B0">
        <w:rPr>
          <w:noProof/>
        </w:rPr>
        <w:t>2</w:t>
      </w:r>
      <w:r w:rsidRPr="003C6C92">
        <w:rPr>
          <w:rFonts w:hint="eastAsia"/>
          <w:noProof/>
        </w:rPr>
        <w:t>。</w:t>
      </w:r>
      <w:bookmarkEnd w:id="77"/>
    </w:p>
    <w:p w14:paraId="7C123E48" w14:textId="77777777" w:rsidR="003C6C92" w:rsidRPr="003C6C92" w:rsidRDefault="003C6C92" w:rsidP="00A01C88">
      <w:pPr>
        <w:pStyle w:val="afffffffff6"/>
        <w:rPr>
          <w:noProof/>
        </w:rPr>
      </w:pPr>
      <w:bookmarkStart w:id="78" w:name="_Toc533171217"/>
      <w:r w:rsidRPr="003C6C92">
        <w:rPr>
          <w:rFonts w:hint="eastAsia"/>
          <w:noProof/>
        </w:rPr>
        <w:t>如有不合格，允许修复、调整，合格后方可出厂。</w:t>
      </w:r>
      <w:bookmarkEnd w:id="78"/>
    </w:p>
    <w:p w14:paraId="62EC46EA" w14:textId="77777777" w:rsidR="003C6C92" w:rsidRPr="003C6C92" w:rsidRDefault="003C6C92" w:rsidP="003C6C92">
      <w:pPr>
        <w:pStyle w:val="afff2"/>
        <w:spacing w:before="156" w:after="156"/>
      </w:pPr>
      <w:r w:rsidRPr="003C6C92">
        <w:rPr>
          <w:rFonts w:hint="eastAsia"/>
        </w:rPr>
        <w:t xml:space="preserve"> </w:t>
      </w:r>
      <w:bookmarkStart w:id="79" w:name="_Toc533171218"/>
      <w:bookmarkStart w:id="80" w:name="_Toc533171251"/>
      <w:bookmarkStart w:id="81" w:name="_Toc533171311"/>
      <w:bookmarkStart w:id="82" w:name="_Toc533171354"/>
      <w:bookmarkStart w:id="83" w:name="_Toc533171392"/>
      <w:r w:rsidRPr="003C6C92">
        <w:rPr>
          <w:rFonts w:hint="eastAsia"/>
        </w:rPr>
        <w:t>型式检验</w:t>
      </w:r>
      <w:bookmarkEnd w:id="79"/>
      <w:bookmarkEnd w:id="80"/>
      <w:bookmarkEnd w:id="81"/>
      <w:bookmarkEnd w:id="82"/>
      <w:bookmarkEnd w:id="83"/>
    </w:p>
    <w:p w14:paraId="757941A2" w14:textId="77777777" w:rsidR="00666F9A" w:rsidRDefault="00666F9A" w:rsidP="00666F9A">
      <w:pPr>
        <w:pStyle w:val="afff3"/>
        <w:spacing w:before="156" w:after="156"/>
        <w:rPr>
          <w:noProof/>
        </w:rPr>
      </w:pPr>
      <w:bookmarkStart w:id="84" w:name="_Toc533171219"/>
      <w:r>
        <w:rPr>
          <w:rFonts w:hint="eastAsia"/>
          <w:noProof/>
        </w:rPr>
        <w:t>检验原则</w:t>
      </w:r>
    </w:p>
    <w:p w14:paraId="1D697B77" w14:textId="3FA3441F" w:rsidR="003C6C92" w:rsidRPr="00666F9A" w:rsidRDefault="00666F9A" w:rsidP="00666F9A">
      <w:pPr>
        <w:pStyle w:val="afff3"/>
        <w:numPr>
          <w:ilvl w:val="0"/>
          <w:numId w:val="0"/>
        </w:numPr>
        <w:spacing w:before="156" w:after="156"/>
        <w:ind w:left="142" w:firstLineChars="200" w:firstLine="420"/>
        <w:rPr>
          <w:rFonts w:ascii="宋体" w:eastAsia="宋体" w:hAnsi="宋体"/>
          <w:kern w:val="2"/>
          <w:szCs w:val="24"/>
        </w:rPr>
      </w:pPr>
      <w:r w:rsidRPr="00666F9A">
        <w:rPr>
          <w:rFonts w:ascii="宋体" w:eastAsia="宋体" w:hAnsi="宋体" w:hint="eastAsia"/>
          <w:kern w:val="2"/>
          <w:szCs w:val="24"/>
        </w:rPr>
        <w:t>在下列情况之一时，应进行型式检验：</w:t>
      </w:r>
      <w:bookmarkEnd w:id="84"/>
    </w:p>
    <w:p w14:paraId="72B252C1" w14:textId="77777777" w:rsidR="003C6C92" w:rsidRPr="003C6C92" w:rsidRDefault="003C6C92" w:rsidP="00A01C88">
      <w:pPr>
        <w:pStyle w:val="af7"/>
      </w:pPr>
      <w:r w:rsidRPr="003C6C92">
        <w:rPr>
          <w:rFonts w:hint="eastAsia"/>
        </w:rPr>
        <w:t>新产品投产或老产品转产生产的试制、定型鉴定时；</w:t>
      </w:r>
    </w:p>
    <w:p w14:paraId="3E1D9DBD" w14:textId="77777777" w:rsidR="003C6C92" w:rsidRPr="003C6C92" w:rsidRDefault="003C6C92" w:rsidP="00A01C88">
      <w:pPr>
        <w:pStyle w:val="af7"/>
      </w:pPr>
      <w:r w:rsidRPr="003C6C92">
        <w:rPr>
          <w:rFonts w:hint="eastAsia"/>
        </w:rPr>
        <w:t>产品结构、材料、工艺、参数有较大变化，可能影响产品性能时；</w:t>
      </w:r>
    </w:p>
    <w:p w14:paraId="11393D98" w14:textId="77777777" w:rsidR="003C6C92" w:rsidRPr="003C6C92" w:rsidRDefault="003C6C92" w:rsidP="00A01C88">
      <w:pPr>
        <w:pStyle w:val="af7"/>
      </w:pPr>
      <w:r w:rsidRPr="003C6C92">
        <w:rPr>
          <w:rFonts w:hint="eastAsia"/>
        </w:rPr>
        <w:t>产品连续停产三年以上，恢复生产时；</w:t>
      </w:r>
    </w:p>
    <w:p w14:paraId="5BFCB334" w14:textId="77777777" w:rsidR="003C6C92" w:rsidRPr="003C6C92" w:rsidRDefault="003C6C92" w:rsidP="00A01C88">
      <w:pPr>
        <w:pStyle w:val="af7"/>
      </w:pPr>
      <w:r w:rsidRPr="003C6C92">
        <w:rPr>
          <w:rFonts w:hint="eastAsia"/>
        </w:rPr>
        <w:t>成批生产的产品，每三年至少检验一次；</w:t>
      </w:r>
    </w:p>
    <w:p w14:paraId="0873BA92" w14:textId="77777777" w:rsidR="003C6C92" w:rsidRPr="003C6C92" w:rsidRDefault="003C6C92" w:rsidP="00A01C88">
      <w:pPr>
        <w:pStyle w:val="af7"/>
      </w:pPr>
      <w:r w:rsidRPr="003C6C92">
        <w:rPr>
          <w:rFonts w:hint="eastAsia"/>
        </w:rPr>
        <w:t>国家质量监督检验机构提出进行型式检验要求时。</w:t>
      </w:r>
    </w:p>
    <w:p w14:paraId="5AC91CFF" w14:textId="3CBDE169" w:rsidR="003C6C92" w:rsidRPr="003C6C92" w:rsidRDefault="003C6C92" w:rsidP="00A01C88">
      <w:pPr>
        <w:pStyle w:val="afff3"/>
        <w:spacing w:before="156" w:after="156"/>
        <w:rPr>
          <w:noProof/>
        </w:rPr>
      </w:pPr>
      <w:bookmarkStart w:id="85" w:name="_Toc533171220"/>
      <w:r w:rsidRPr="003C6C92">
        <w:rPr>
          <w:rFonts w:hint="eastAsia"/>
          <w:noProof/>
        </w:rPr>
        <w:t>抽样与</w:t>
      </w:r>
      <w:bookmarkEnd w:id="85"/>
      <w:r w:rsidR="00725B46">
        <w:rPr>
          <w:rFonts w:hint="eastAsia"/>
          <w:noProof/>
        </w:rPr>
        <w:t>批组</w:t>
      </w:r>
    </w:p>
    <w:p w14:paraId="706A580C" w14:textId="2F9179C9" w:rsidR="003C6C92" w:rsidRPr="0001522A" w:rsidRDefault="003C6C92" w:rsidP="00A01C88">
      <w:pPr>
        <w:pStyle w:val="afffffffff5"/>
        <w:ind w:leftChars="135" w:left="283"/>
      </w:pPr>
      <w:r w:rsidRPr="0001522A">
        <w:rPr>
          <w:rFonts w:hint="eastAsia"/>
        </w:rPr>
        <w:t>型式检验的样本数</w:t>
      </w:r>
      <w:r w:rsidRPr="00DD0D42">
        <w:rPr>
          <w:rFonts w:hint="eastAsia"/>
          <w:color w:val="000000" w:themeColor="text1"/>
        </w:rPr>
        <w:t>为</w:t>
      </w:r>
      <w:r w:rsidR="00E52DCD">
        <w:rPr>
          <w:color w:val="000000" w:themeColor="text1"/>
        </w:rPr>
        <w:t>1</w:t>
      </w:r>
      <w:r w:rsidRPr="0001522A">
        <w:rPr>
          <w:rFonts w:hint="eastAsia"/>
        </w:rPr>
        <w:t>台，检测项目见表</w:t>
      </w:r>
      <w:r w:rsidR="008841B0">
        <w:t>2</w:t>
      </w:r>
      <w:r w:rsidRPr="0001522A">
        <w:rPr>
          <w:rFonts w:hint="eastAsia"/>
        </w:rPr>
        <w:t>。判定规则见表</w:t>
      </w:r>
      <w:r w:rsidR="008841B0">
        <w:t>3</w:t>
      </w:r>
      <w:r w:rsidRPr="0001522A">
        <w:rPr>
          <w:rFonts w:hint="eastAsia"/>
        </w:rPr>
        <w:t>。</w:t>
      </w:r>
    </w:p>
    <w:p w14:paraId="3AC0B667" w14:textId="77777777" w:rsidR="003C6C92" w:rsidRPr="003C6C92" w:rsidRDefault="003C6C92" w:rsidP="00A01C88">
      <w:pPr>
        <w:pStyle w:val="afffffffff5"/>
        <w:ind w:leftChars="135" w:left="283"/>
      </w:pPr>
      <w:r w:rsidRPr="003C6C92">
        <w:rPr>
          <w:rFonts w:hint="eastAsia"/>
        </w:rPr>
        <w:t>整机抽样应是企业最近一年内生产、并经出厂检验合格的产品。</w:t>
      </w:r>
    </w:p>
    <w:p w14:paraId="0E225295" w14:textId="0CB97946" w:rsidR="003C6C92" w:rsidRPr="003C6C92" w:rsidRDefault="003C6C92" w:rsidP="002E6F0A">
      <w:pPr>
        <w:pStyle w:val="aff7"/>
        <w:spacing w:before="156" w:after="156"/>
      </w:pPr>
      <w:r w:rsidRPr="003C6C92">
        <w:rPr>
          <w:rFonts w:hint="eastAsia"/>
        </w:rPr>
        <w:lastRenderedPageBreak/>
        <w:t>检测项目</w:t>
      </w:r>
    </w:p>
    <w:tbl>
      <w:tblPr>
        <w:tblW w:w="920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67"/>
        <w:gridCol w:w="993"/>
        <w:gridCol w:w="2268"/>
        <w:gridCol w:w="992"/>
        <w:gridCol w:w="992"/>
        <w:gridCol w:w="1792"/>
      </w:tblGrid>
      <w:tr w:rsidR="003C6C92" w:rsidRPr="003C6C92" w14:paraId="66B9950B" w14:textId="77777777" w:rsidTr="003C31F2">
        <w:trPr>
          <w:jc w:val="center"/>
        </w:trPr>
        <w:tc>
          <w:tcPr>
            <w:tcW w:w="2167" w:type="dxa"/>
            <w:shd w:val="clear" w:color="auto" w:fill="auto"/>
            <w:vAlign w:val="center"/>
          </w:tcPr>
          <w:p w14:paraId="55C6C45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类别</w:t>
            </w:r>
          </w:p>
        </w:tc>
        <w:tc>
          <w:tcPr>
            <w:tcW w:w="993" w:type="dxa"/>
            <w:shd w:val="clear" w:color="auto" w:fill="auto"/>
            <w:vAlign w:val="center"/>
          </w:tcPr>
          <w:p w14:paraId="45672FD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序号</w:t>
            </w:r>
          </w:p>
        </w:tc>
        <w:tc>
          <w:tcPr>
            <w:tcW w:w="2268" w:type="dxa"/>
            <w:shd w:val="clear" w:color="auto" w:fill="auto"/>
            <w:vAlign w:val="center"/>
          </w:tcPr>
          <w:p w14:paraId="22A457EE" w14:textId="77777777" w:rsidR="003C6C92" w:rsidRPr="008917F6"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8917F6">
              <w:rPr>
                <w:rFonts w:ascii="宋体" w:hAnsi="宋体" w:cs="宋体" w:hint="eastAsia"/>
                <w:noProof/>
                <w:color w:val="000000" w:themeColor="text1"/>
                <w:sz w:val="18"/>
                <w:szCs w:val="18"/>
              </w:rPr>
              <w:t>检验项目</w:t>
            </w:r>
          </w:p>
        </w:tc>
        <w:tc>
          <w:tcPr>
            <w:tcW w:w="992" w:type="dxa"/>
            <w:shd w:val="clear" w:color="auto" w:fill="auto"/>
            <w:vAlign w:val="center"/>
          </w:tcPr>
          <w:p w14:paraId="15CDF7B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出厂检验</w:t>
            </w:r>
          </w:p>
        </w:tc>
        <w:tc>
          <w:tcPr>
            <w:tcW w:w="992" w:type="dxa"/>
            <w:shd w:val="clear" w:color="auto" w:fill="auto"/>
            <w:vAlign w:val="center"/>
          </w:tcPr>
          <w:p w14:paraId="19A5E2EE"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型式检验</w:t>
            </w:r>
          </w:p>
        </w:tc>
        <w:tc>
          <w:tcPr>
            <w:tcW w:w="1792" w:type="dxa"/>
            <w:shd w:val="clear" w:color="auto" w:fill="auto"/>
            <w:vAlign w:val="center"/>
          </w:tcPr>
          <w:p w14:paraId="0BFF931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对应章条</w:t>
            </w:r>
          </w:p>
        </w:tc>
      </w:tr>
      <w:tr w:rsidR="003C6C92" w:rsidRPr="003C6C92" w14:paraId="4D42A41E" w14:textId="77777777" w:rsidTr="003C31F2">
        <w:trPr>
          <w:jc w:val="center"/>
        </w:trPr>
        <w:tc>
          <w:tcPr>
            <w:tcW w:w="2167" w:type="dxa"/>
            <w:vMerge w:val="restart"/>
            <w:shd w:val="clear" w:color="auto" w:fill="auto"/>
            <w:vAlign w:val="center"/>
          </w:tcPr>
          <w:p w14:paraId="7897A4BA"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A</w:t>
            </w:r>
          </w:p>
        </w:tc>
        <w:tc>
          <w:tcPr>
            <w:tcW w:w="993" w:type="dxa"/>
            <w:shd w:val="clear" w:color="auto" w:fill="auto"/>
            <w:vAlign w:val="center"/>
          </w:tcPr>
          <w:p w14:paraId="6C977CB0"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shd w:val="clear" w:color="auto" w:fill="auto"/>
            <w:vAlign w:val="center"/>
          </w:tcPr>
          <w:p w14:paraId="0A97555D" w14:textId="3A4B6398" w:rsidR="003C6C92" w:rsidRPr="008917F6" w:rsidRDefault="008917F6"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破蛋率</w:t>
            </w:r>
          </w:p>
        </w:tc>
        <w:tc>
          <w:tcPr>
            <w:tcW w:w="992" w:type="dxa"/>
            <w:shd w:val="clear" w:color="auto" w:fill="auto"/>
            <w:vAlign w:val="center"/>
          </w:tcPr>
          <w:p w14:paraId="6AB29A23"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60D02A3F"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vAlign w:val="center"/>
          </w:tcPr>
          <w:p w14:paraId="2CF1A48E" w14:textId="6B1AE0C5" w:rsidR="003C6C92" w:rsidRPr="003C6C92" w:rsidRDefault="008917F6"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noProof/>
                <w:sz w:val="18"/>
                <w:szCs w:val="18"/>
              </w:rPr>
              <w:t>5.2表</w:t>
            </w:r>
            <w:r>
              <w:rPr>
                <w:rFonts w:ascii="宋体" w:hAnsi="宋体" w:cs="宋体" w:hint="eastAsia"/>
                <w:noProof/>
                <w:sz w:val="18"/>
                <w:szCs w:val="18"/>
              </w:rPr>
              <w:t>1</w:t>
            </w:r>
          </w:p>
        </w:tc>
      </w:tr>
      <w:tr w:rsidR="003C6C92" w:rsidRPr="003C6C92" w14:paraId="36C0A91C" w14:textId="77777777" w:rsidTr="003C31F2">
        <w:trPr>
          <w:jc w:val="center"/>
        </w:trPr>
        <w:tc>
          <w:tcPr>
            <w:tcW w:w="2167" w:type="dxa"/>
            <w:vMerge/>
            <w:shd w:val="clear" w:color="auto" w:fill="auto"/>
            <w:vAlign w:val="center"/>
          </w:tcPr>
          <w:p w14:paraId="109EE626"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3AEFEBB7"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shd w:val="clear" w:color="auto" w:fill="auto"/>
            <w:vAlign w:val="center"/>
          </w:tcPr>
          <w:p w14:paraId="21328FE4" w14:textId="2B68C2C7" w:rsidR="003C6C92" w:rsidRPr="008917F6" w:rsidRDefault="008917F6" w:rsidP="003C6C9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noProof/>
                <w:color w:val="000000" w:themeColor="text1"/>
                <w:sz w:val="18"/>
                <w:szCs w:val="18"/>
              </w:rPr>
              <w:t>安全</w:t>
            </w:r>
            <w:r w:rsidR="003C31F2">
              <w:rPr>
                <w:rFonts w:ascii="宋体" w:hAnsi="宋体" w:cs="宋体" w:hint="eastAsia"/>
                <w:noProof/>
                <w:color w:val="000000" w:themeColor="text1"/>
                <w:sz w:val="18"/>
                <w:szCs w:val="18"/>
              </w:rPr>
              <w:t>要求</w:t>
            </w:r>
          </w:p>
        </w:tc>
        <w:tc>
          <w:tcPr>
            <w:tcW w:w="992" w:type="dxa"/>
            <w:shd w:val="clear" w:color="auto" w:fill="auto"/>
            <w:vAlign w:val="center"/>
          </w:tcPr>
          <w:p w14:paraId="2BC6F173"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0A299788" w14:textId="77777777" w:rsidR="003C6C92" w:rsidRPr="003C6C92" w:rsidRDefault="003C6C92"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vAlign w:val="center"/>
          </w:tcPr>
          <w:p w14:paraId="78A6EC35" w14:textId="0AA8FE63" w:rsidR="003C6C92" w:rsidRPr="003C6C92" w:rsidRDefault="008917F6" w:rsidP="003C6C9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w:t>
            </w:r>
            <w:r w:rsidR="00D06661">
              <w:rPr>
                <w:rFonts w:ascii="宋体" w:hAnsi="宋体" w:cs="宋体"/>
                <w:noProof/>
                <w:sz w:val="18"/>
                <w:szCs w:val="18"/>
              </w:rPr>
              <w:t>4</w:t>
            </w:r>
          </w:p>
        </w:tc>
      </w:tr>
      <w:tr w:rsidR="00873FD4" w:rsidRPr="003C6C92" w14:paraId="3E4D159E" w14:textId="77777777" w:rsidTr="003C31F2">
        <w:trPr>
          <w:jc w:val="center"/>
        </w:trPr>
        <w:tc>
          <w:tcPr>
            <w:tcW w:w="2167" w:type="dxa"/>
            <w:vMerge w:val="restart"/>
            <w:shd w:val="clear" w:color="auto" w:fill="auto"/>
            <w:vAlign w:val="center"/>
          </w:tcPr>
          <w:p w14:paraId="18247AC1"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B</w:t>
            </w:r>
          </w:p>
        </w:tc>
        <w:tc>
          <w:tcPr>
            <w:tcW w:w="993" w:type="dxa"/>
            <w:shd w:val="clear" w:color="auto" w:fill="auto"/>
            <w:vAlign w:val="center"/>
          </w:tcPr>
          <w:p w14:paraId="4A8600F3"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shd w:val="clear" w:color="auto" w:fill="auto"/>
          </w:tcPr>
          <w:p w14:paraId="11DF4505" w14:textId="4E249CDD" w:rsidR="00873FD4" w:rsidRPr="008917F6"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EC7BF2">
              <w:rPr>
                <w:rFonts w:ascii="宋体" w:hAnsi="宋体" w:cs="宋体" w:hint="eastAsia"/>
                <w:noProof/>
                <w:color w:val="000000" w:themeColor="text1"/>
                <w:sz w:val="18"/>
                <w:szCs w:val="18"/>
              </w:rPr>
              <w:t>称重分选误差</w:t>
            </w:r>
          </w:p>
        </w:tc>
        <w:tc>
          <w:tcPr>
            <w:tcW w:w="992" w:type="dxa"/>
            <w:shd w:val="clear" w:color="auto" w:fill="auto"/>
            <w:vAlign w:val="center"/>
          </w:tcPr>
          <w:p w14:paraId="3D678305"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471A251E"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tcPr>
          <w:p w14:paraId="510EC29E" w14:textId="4C278F44"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A0115A">
              <w:rPr>
                <w:rFonts w:ascii="宋体" w:hAnsi="宋体" w:cs="宋体"/>
                <w:noProof/>
                <w:sz w:val="18"/>
                <w:szCs w:val="18"/>
              </w:rPr>
              <w:t>5.2表</w:t>
            </w:r>
            <w:r w:rsidRPr="00A0115A">
              <w:rPr>
                <w:rFonts w:ascii="宋体" w:hAnsi="宋体" w:cs="宋体" w:hint="eastAsia"/>
                <w:noProof/>
                <w:sz w:val="18"/>
                <w:szCs w:val="18"/>
              </w:rPr>
              <w:t>1</w:t>
            </w:r>
          </w:p>
        </w:tc>
      </w:tr>
      <w:tr w:rsidR="00873FD4" w:rsidRPr="003C6C92" w14:paraId="5DCAEC7F" w14:textId="77777777" w:rsidTr="003C31F2">
        <w:trPr>
          <w:jc w:val="center"/>
        </w:trPr>
        <w:tc>
          <w:tcPr>
            <w:tcW w:w="2167" w:type="dxa"/>
            <w:vMerge/>
            <w:shd w:val="clear" w:color="auto" w:fill="auto"/>
            <w:vAlign w:val="center"/>
          </w:tcPr>
          <w:p w14:paraId="2E432FA8"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62881107"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shd w:val="clear" w:color="auto" w:fill="auto"/>
          </w:tcPr>
          <w:p w14:paraId="190220F2" w14:textId="1EB5CDCB" w:rsidR="00873FD4" w:rsidRPr="008917F6"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EC7BF2">
              <w:rPr>
                <w:rFonts w:ascii="宋体" w:hAnsi="宋体" w:cs="宋体" w:hint="eastAsia"/>
                <w:noProof/>
                <w:color w:val="000000" w:themeColor="text1"/>
                <w:sz w:val="18"/>
                <w:szCs w:val="18"/>
              </w:rPr>
              <w:t>称重误判率</w:t>
            </w:r>
          </w:p>
        </w:tc>
        <w:tc>
          <w:tcPr>
            <w:tcW w:w="992" w:type="dxa"/>
            <w:shd w:val="clear" w:color="auto" w:fill="auto"/>
            <w:vAlign w:val="center"/>
          </w:tcPr>
          <w:p w14:paraId="01B6B0DF"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3C6C92">
              <w:rPr>
                <w:rFonts w:ascii="宋体" w:hAnsi="宋体" w:cs="宋体" w:hint="eastAsia"/>
                <w:noProof/>
                <w:sz w:val="18"/>
                <w:szCs w:val="18"/>
              </w:rPr>
              <w:t>-</w:t>
            </w:r>
          </w:p>
        </w:tc>
        <w:tc>
          <w:tcPr>
            <w:tcW w:w="992" w:type="dxa"/>
            <w:shd w:val="clear" w:color="auto" w:fill="auto"/>
            <w:vAlign w:val="center"/>
          </w:tcPr>
          <w:p w14:paraId="58ABFD07"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tcPr>
          <w:p w14:paraId="5916E137" w14:textId="24B01260"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A0115A">
              <w:rPr>
                <w:rFonts w:ascii="宋体" w:hAnsi="宋体" w:cs="宋体"/>
                <w:noProof/>
                <w:sz w:val="18"/>
                <w:szCs w:val="18"/>
              </w:rPr>
              <w:t>5.2表</w:t>
            </w:r>
            <w:r w:rsidRPr="00A0115A">
              <w:rPr>
                <w:rFonts w:ascii="宋体" w:hAnsi="宋体" w:cs="宋体" w:hint="eastAsia"/>
                <w:noProof/>
                <w:sz w:val="18"/>
                <w:szCs w:val="18"/>
              </w:rPr>
              <w:t>1</w:t>
            </w:r>
          </w:p>
        </w:tc>
      </w:tr>
      <w:tr w:rsidR="00873FD4" w:rsidRPr="003C6C92" w14:paraId="43E04E60" w14:textId="77777777" w:rsidTr="003C31F2">
        <w:trPr>
          <w:jc w:val="center"/>
        </w:trPr>
        <w:tc>
          <w:tcPr>
            <w:tcW w:w="2167" w:type="dxa"/>
            <w:vMerge/>
            <w:shd w:val="clear" w:color="auto" w:fill="auto"/>
            <w:vAlign w:val="center"/>
          </w:tcPr>
          <w:p w14:paraId="4CDFA518"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3ACD6535"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3</w:t>
            </w:r>
          </w:p>
        </w:tc>
        <w:tc>
          <w:tcPr>
            <w:tcW w:w="2268" w:type="dxa"/>
            <w:shd w:val="clear" w:color="auto" w:fill="auto"/>
          </w:tcPr>
          <w:p w14:paraId="74B073C6" w14:textId="3AE8AFD3" w:rsidR="00873FD4" w:rsidRPr="008917F6"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EC7BF2">
              <w:rPr>
                <w:rFonts w:ascii="宋体" w:hAnsi="宋体" w:cs="宋体" w:hint="eastAsia"/>
                <w:noProof/>
                <w:color w:val="000000" w:themeColor="text1"/>
                <w:sz w:val="18"/>
                <w:szCs w:val="18"/>
              </w:rPr>
              <w:t>蛋壳裂纹检出率</w:t>
            </w:r>
          </w:p>
        </w:tc>
        <w:tc>
          <w:tcPr>
            <w:tcW w:w="992" w:type="dxa"/>
            <w:shd w:val="clear" w:color="auto" w:fill="auto"/>
            <w:vAlign w:val="center"/>
          </w:tcPr>
          <w:p w14:paraId="305664BF"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3C6C92">
              <w:rPr>
                <w:rFonts w:ascii="宋体" w:hAnsi="宋体" w:cs="宋体" w:hint="eastAsia"/>
                <w:noProof/>
                <w:sz w:val="18"/>
                <w:szCs w:val="18"/>
              </w:rPr>
              <w:t>-</w:t>
            </w:r>
          </w:p>
        </w:tc>
        <w:tc>
          <w:tcPr>
            <w:tcW w:w="992" w:type="dxa"/>
            <w:shd w:val="clear" w:color="auto" w:fill="auto"/>
            <w:vAlign w:val="center"/>
          </w:tcPr>
          <w:p w14:paraId="7D63C9ED"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tcPr>
          <w:p w14:paraId="7846816E" w14:textId="11BDB6AF"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A0115A">
              <w:rPr>
                <w:rFonts w:ascii="宋体" w:hAnsi="宋体" w:cs="宋体"/>
                <w:noProof/>
                <w:sz w:val="18"/>
                <w:szCs w:val="18"/>
              </w:rPr>
              <w:t>5.2表</w:t>
            </w:r>
            <w:r w:rsidRPr="00A0115A">
              <w:rPr>
                <w:rFonts w:ascii="宋体" w:hAnsi="宋体" w:cs="宋体" w:hint="eastAsia"/>
                <w:noProof/>
                <w:sz w:val="18"/>
                <w:szCs w:val="18"/>
              </w:rPr>
              <w:t>1</w:t>
            </w:r>
          </w:p>
        </w:tc>
      </w:tr>
      <w:tr w:rsidR="00873FD4" w:rsidRPr="003C6C92" w14:paraId="381EEF14" w14:textId="77777777" w:rsidTr="003C31F2">
        <w:trPr>
          <w:jc w:val="center"/>
        </w:trPr>
        <w:tc>
          <w:tcPr>
            <w:tcW w:w="2167" w:type="dxa"/>
            <w:vMerge/>
            <w:shd w:val="clear" w:color="auto" w:fill="auto"/>
            <w:vAlign w:val="center"/>
          </w:tcPr>
          <w:p w14:paraId="0F2B84A1"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138BE078"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4</w:t>
            </w:r>
          </w:p>
        </w:tc>
        <w:tc>
          <w:tcPr>
            <w:tcW w:w="2268" w:type="dxa"/>
            <w:shd w:val="clear" w:color="auto" w:fill="auto"/>
          </w:tcPr>
          <w:p w14:paraId="782F161C" w14:textId="234CA02F" w:rsidR="00873FD4" w:rsidRPr="008917F6"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EC7BF2">
              <w:rPr>
                <w:rFonts w:ascii="宋体" w:hAnsi="宋体" w:cs="宋体" w:hint="eastAsia"/>
                <w:noProof/>
                <w:color w:val="000000" w:themeColor="text1"/>
                <w:sz w:val="18"/>
                <w:szCs w:val="18"/>
              </w:rPr>
              <w:t>蛋壳裂纹误判率</w:t>
            </w:r>
          </w:p>
        </w:tc>
        <w:tc>
          <w:tcPr>
            <w:tcW w:w="992" w:type="dxa"/>
            <w:shd w:val="clear" w:color="auto" w:fill="auto"/>
            <w:vAlign w:val="center"/>
          </w:tcPr>
          <w:p w14:paraId="41702B0E"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07308DBC"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tcPr>
          <w:p w14:paraId="6CBA0A02" w14:textId="361607D4"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A0115A">
              <w:rPr>
                <w:rFonts w:ascii="宋体" w:hAnsi="宋体" w:cs="宋体"/>
                <w:noProof/>
                <w:sz w:val="18"/>
                <w:szCs w:val="18"/>
              </w:rPr>
              <w:t>5.2表</w:t>
            </w:r>
            <w:r w:rsidRPr="00A0115A">
              <w:rPr>
                <w:rFonts w:ascii="宋体" w:hAnsi="宋体" w:cs="宋体" w:hint="eastAsia"/>
                <w:noProof/>
                <w:sz w:val="18"/>
                <w:szCs w:val="18"/>
              </w:rPr>
              <w:t>1</w:t>
            </w:r>
          </w:p>
        </w:tc>
      </w:tr>
      <w:tr w:rsidR="00873FD4" w:rsidRPr="003C6C92" w14:paraId="7F8E279B" w14:textId="77777777" w:rsidTr="003C31F2">
        <w:trPr>
          <w:jc w:val="center"/>
        </w:trPr>
        <w:tc>
          <w:tcPr>
            <w:tcW w:w="2167" w:type="dxa"/>
            <w:vMerge/>
            <w:shd w:val="clear" w:color="auto" w:fill="auto"/>
            <w:vAlign w:val="center"/>
          </w:tcPr>
          <w:p w14:paraId="57CD6F30"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7F2F67F0" w14:textId="19FE752C"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p>
        </w:tc>
        <w:tc>
          <w:tcPr>
            <w:tcW w:w="2268" w:type="dxa"/>
            <w:shd w:val="clear" w:color="auto" w:fill="auto"/>
          </w:tcPr>
          <w:p w14:paraId="58B36AC8" w14:textId="2E4751BC" w:rsidR="00873FD4" w:rsidRPr="00EC7BF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EC7BF2">
              <w:rPr>
                <w:rFonts w:ascii="宋体" w:hAnsi="宋体" w:cs="宋体" w:hint="eastAsia"/>
                <w:noProof/>
                <w:color w:val="000000" w:themeColor="text1"/>
                <w:sz w:val="18"/>
                <w:szCs w:val="18"/>
              </w:rPr>
              <w:t>异常蛋检出率</w:t>
            </w:r>
          </w:p>
        </w:tc>
        <w:tc>
          <w:tcPr>
            <w:tcW w:w="992" w:type="dxa"/>
            <w:shd w:val="clear" w:color="auto" w:fill="auto"/>
            <w:vAlign w:val="center"/>
          </w:tcPr>
          <w:p w14:paraId="76145996" w14:textId="34CF405E"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05BDD505" w14:textId="2935D3B3"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tcPr>
          <w:p w14:paraId="5EA1C84D" w14:textId="063728F6"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A0115A">
              <w:rPr>
                <w:rFonts w:ascii="宋体" w:hAnsi="宋体" w:cs="宋体"/>
                <w:noProof/>
                <w:sz w:val="18"/>
                <w:szCs w:val="18"/>
              </w:rPr>
              <w:t>5.2表</w:t>
            </w:r>
            <w:r w:rsidRPr="00A0115A">
              <w:rPr>
                <w:rFonts w:ascii="宋体" w:hAnsi="宋体" w:cs="宋体" w:hint="eastAsia"/>
                <w:noProof/>
                <w:sz w:val="18"/>
                <w:szCs w:val="18"/>
              </w:rPr>
              <w:t>1</w:t>
            </w:r>
          </w:p>
        </w:tc>
      </w:tr>
      <w:tr w:rsidR="00873FD4" w:rsidRPr="003C6C92" w14:paraId="206EFBDA" w14:textId="77777777" w:rsidTr="003C31F2">
        <w:trPr>
          <w:jc w:val="center"/>
        </w:trPr>
        <w:tc>
          <w:tcPr>
            <w:tcW w:w="2167" w:type="dxa"/>
            <w:vMerge/>
            <w:shd w:val="clear" w:color="auto" w:fill="auto"/>
            <w:vAlign w:val="center"/>
          </w:tcPr>
          <w:p w14:paraId="46CD05B4"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4260B277" w14:textId="3BAB4166"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6</w:t>
            </w:r>
          </w:p>
        </w:tc>
        <w:tc>
          <w:tcPr>
            <w:tcW w:w="2268" w:type="dxa"/>
            <w:shd w:val="clear" w:color="auto" w:fill="auto"/>
          </w:tcPr>
          <w:p w14:paraId="12AB6489" w14:textId="0117710B" w:rsidR="00873FD4" w:rsidRPr="00EC7BF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EC7BF2">
              <w:rPr>
                <w:rFonts w:ascii="宋体" w:hAnsi="宋体" w:cs="宋体" w:hint="eastAsia"/>
                <w:noProof/>
                <w:color w:val="000000" w:themeColor="text1"/>
                <w:sz w:val="18"/>
                <w:szCs w:val="18"/>
              </w:rPr>
              <w:t>异常蛋误判率</w:t>
            </w:r>
          </w:p>
        </w:tc>
        <w:tc>
          <w:tcPr>
            <w:tcW w:w="992" w:type="dxa"/>
            <w:shd w:val="clear" w:color="auto" w:fill="auto"/>
            <w:vAlign w:val="center"/>
          </w:tcPr>
          <w:p w14:paraId="543CA56C" w14:textId="07428E78"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35A30F47" w14:textId="1F60400D"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tcPr>
          <w:p w14:paraId="4B8DF7F9" w14:textId="0D2B09C9"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A0115A">
              <w:rPr>
                <w:rFonts w:ascii="宋体" w:hAnsi="宋体" w:cs="宋体"/>
                <w:noProof/>
                <w:sz w:val="18"/>
                <w:szCs w:val="18"/>
              </w:rPr>
              <w:t>5.2表</w:t>
            </w:r>
            <w:r w:rsidRPr="00A0115A">
              <w:rPr>
                <w:rFonts w:ascii="宋体" w:hAnsi="宋体" w:cs="宋体" w:hint="eastAsia"/>
                <w:noProof/>
                <w:sz w:val="18"/>
                <w:szCs w:val="18"/>
              </w:rPr>
              <w:t>1</w:t>
            </w:r>
          </w:p>
        </w:tc>
      </w:tr>
      <w:tr w:rsidR="00873FD4" w:rsidRPr="003C6C92" w14:paraId="36455A2F" w14:textId="77777777" w:rsidTr="003C31F2">
        <w:trPr>
          <w:jc w:val="center"/>
        </w:trPr>
        <w:tc>
          <w:tcPr>
            <w:tcW w:w="2167" w:type="dxa"/>
            <w:vMerge/>
            <w:shd w:val="clear" w:color="auto" w:fill="auto"/>
            <w:vAlign w:val="center"/>
          </w:tcPr>
          <w:p w14:paraId="20A0494A" w14:textId="77777777"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402851C2" w14:textId="761D465A"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7</w:t>
            </w:r>
          </w:p>
        </w:tc>
        <w:tc>
          <w:tcPr>
            <w:tcW w:w="2268" w:type="dxa"/>
            <w:shd w:val="clear" w:color="auto" w:fill="auto"/>
          </w:tcPr>
          <w:p w14:paraId="65D549F4" w14:textId="7B585B01" w:rsidR="00873FD4" w:rsidRPr="00EC7BF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EC7BF2">
              <w:rPr>
                <w:rFonts w:ascii="宋体" w:hAnsi="宋体" w:cs="宋体" w:hint="eastAsia"/>
                <w:noProof/>
                <w:color w:val="000000" w:themeColor="text1"/>
                <w:sz w:val="18"/>
                <w:szCs w:val="18"/>
              </w:rPr>
              <w:t>使用有效度%</w:t>
            </w:r>
          </w:p>
        </w:tc>
        <w:tc>
          <w:tcPr>
            <w:tcW w:w="992" w:type="dxa"/>
            <w:shd w:val="clear" w:color="auto" w:fill="auto"/>
            <w:vAlign w:val="center"/>
          </w:tcPr>
          <w:p w14:paraId="4283049C" w14:textId="4A85FDE0"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3754AEE3" w14:textId="11695B56"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tcPr>
          <w:p w14:paraId="46C6089D" w14:textId="47232223" w:rsidR="00873FD4" w:rsidRPr="003C6C92" w:rsidRDefault="00873FD4" w:rsidP="00873FD4">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A0115A">
              <w:rPr>
                <w:rFonts w:ascii="宋体" w:hAnsi="宋体" w:cs="宋体"/>
                <w:noProof/>
                <w:sz w:val="18"/>
                <w:szCs w:val="18"/>
              </w:rPr>
              <w:t>5.2表</w:t>
            </w:r>
            <w:r w:rsidRPr="00A0115A">
              <w:rPr>
                <w:rFonts w:ascii="宋体" w:hAnsi="宋体" w:cs="宋体" w:hint="eastAsia"/>
                <w:noProof/>
                <w:sz w:val="18"/>
                <w:szCs w:val="18"/>
              </w:rPr>
              <w:t>1</w:t>
            </w:r>
          </w:p>
        </w:tc>
      </w:tr>
      <w:tr w:rsidR="008917F6" w:rsidRPr="003C6C92" w14:paraId="3130253F" w14:textId="77777777" w:rsidTr="003C31F2">
        <w:trPr>
          <w:jc w:val="center"/>
        </w:trPr>
        <w:tc>
          <w:tcPr>
            <w:tcW w:w="2167" w:type="dxa"/>
            <w:vMerge w:val="restart"/>
            <w:shd w:val="clear" w:color="auto" w:fill="auto"/>
            <w:vAlign w:val="center"/>
          </w:tcPr>
          <w:p w14:paraId="26265EBF"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C</w:t>
            </w:r>
          </w:p>
        </w:tc>
        <w:tc>
          <w:tcPr>
            <w:tcW w:w="993" w:type="dxa"/>
            <w:shd w:val="clear" w:color="auto" w:fill="auto"/>
            <w:vAlign w:val="center"/>
          </w:tcPr>
          <w:p w14:paraId="290D7DCF"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1</w:t>
            </w:r>
          </w:p>
        </w:tc>
        <w:tc>
          <w:tcPr>
            <w:tcW w:w="2268" w:type="dxa"/>
            <w:shd w:val="clear" w:color="auto" w:fill="auto"/>
          </w:tcPr>
          <w:p w14:paraId="05A03F6D" w14:textId="0B4D157F" w:rsidR="008917F6" w:rsidRPr="008917F6" w:rsidRDefault="00375B92" w:rsidP="008917F6">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noProof/>
                <w:color w:val="000000" w:themeColor="text1"/>
                <w:sz w:val="18"/>
                <w:szCs w:val="18"/>
              </w:rPr>
              <w:t>钣金件质量</w:t>
            </w:r>
          </w:p>
        </w:tc>
        <w:tc>
          <w:tcPr>
            <w:tcW w:w="992" w:type="dxa"/>
            <w:shd w:val="clear" w:color="auto" w:fill="auto"/>
            <w:vAlign w:val="center"/>
          </w:tcPr>
          <w:p w14:paraId="6FADE82D"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7DB0ED4C"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vAlign w:val="center"/>
          </w:tcPr>
          <w:p w14:paraId="078C6CA2" w14:textId="39C209C1" w:rsidR="008917F6" w:rsidRPr="003C6C92" w:rsidRDefault="002F05AF"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noProof/>
                <w:sz w:val="18"/>
                <w:szCs w:val="18"/>
              </w:rPr>
              <w:t>5.</w:t>
            </w:r>
            <w:r w:rsidR="004C7DDC">
              <w:rPr>
                <w:rFonts w:ascii="宋体" w:hAnsi="宋体" w:cs="宋体"/>
                <w:noProof/>
                <w:sz w:val="18"/>
                <w:szCs w:val="18"/>
              </w:rPr>
              <w:t>1</w:t>
            </w:r>
            <w:r>
              <w:rPr>
                <w:rFonts w:ascii="宋体" w:hAnsi="宋体" w:cs="宋体"/>
                <w:noProof/>
                <w:sz w:val="18"/>
                <w:szCs w:val="18"/>
              </w:rPr>
              <w:t>.</w:t>
            </w:r>
            <w:r w:rsidR="004C7DDC">
              <w:rPr>
                <w:rFonts w:ascii="宋体" w:hAnsi="宋体" w:cs="宋体"/>
                <w:noProof/>
                <w:sz w:val="18"/>
                <w:szCs w:val="18"/>
              </w:rPr>
              <w:t>2</w:t>
            </w:r>
          </w:p>
        </w:tc>
      </w:tr>
      <w:tr w:rsidR="008917F6" w:rsidRPr="003C6C92" w14:paraId="46238843" w14:textId="77777777" w:rsidTr="003C31F2">
        <w:trPr>
          <w:jc w:val="center"/>
        </w:trPr>
        <w:tc>
          <w:tcPr>
            <w:tcW w:w="2167" w:type="dxa"/>
            <w:vMerge/>
            <w:shd w:val="clear" w:color="auto" w:fill="auto"/>
            <w:vAlign w:val="center"/>
          </w:tcPr>
          <w:p w14:paraId="1F11A3AD"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02C0E9C3"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2</w:t>
            </w:r>
          </w:p>
        </w:tc>
        <w:tc>
          <w:tcPr>
            <w:tcW w:w="2268" w:type="dxa"/>
            <w:shd w:val="clear" w:color="auto" w:fill="auto"/>
          </w:tcPr>
          <w:p w14:paraId="3DD47D03" w14:textId="0B2402C9" w:rsidR="008917F6" w:rsidRPr="008917F6" w:rsidRDefault="00375B92" w:rsidP="008917F6">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noProof/>
                <w:color w:val="000000" w:themeColor="text1"/>
                <w:sz w:val="18"/>
                <w:szCs w:val="18"/>
              </w:rPr>
              <w:t>焊接件质量</w:t>
            </w:r>
          </w:p>
        </w:tc>
        <w:tc>
          <w:tcPr>
            <w:tcW w:w="992" w:type="dxa"/>
            <w:shd w:val="clear" w:color="auto" w:fill="auto"/>
            <w:vAlign w:val="center"/>
          </w:tcPr>
          <w:p w14:paraId="1BCCA526"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14E8711C"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vAlign w:val="center"/>
          </w:tcPr>
          <w:p w14:paraId="3447EB88" w14:textId="1D4F22FB" w:rsidR="008917F6" w:rsidRPr="003C6C92" w:rsidRDefault="004C7DDC"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noProof/>
                <w:sz w:val="18"/>
                <w:szCs w:val="18"/>
              </w:rPr>
              <w:t>5.1.</w:t>
            </w:r>
            <w:r>
              <w:rPr>
                <w:rFonts w:ascii="宋体" w:hAnsi="宋体" w:cs="宋体"/>
                <w:noProof/>
                <w:sz w:val="18"/>
                <w:szCs w:val="18"/>
              </w:rPr>
              <w:t>3</w:t>
            </w:r>
          </w:p>
        </w:tc>
      </w:tr>
      <w:tr w:rsidR="008917F6" w:rsidRPr="003C6C92" w14:paraId="6F432807" w14:textId="77777777" w:rsidTr="003C31F2">
        <w:trPr>
          <w:jc w:val="center"/>
        </w:trPr>
        <w:tc>
          <w:tcPr>
            <w:tcW w:w="2167" w:type="dxa"/>
            <w:vMerge/>
            <w:shd w:val="clear" w:color="auto" w:fill="auto"/>
            <w:vAlign w:val="center"/>
          </w:tcPr>
          <w:p w14:paraId="5C2F5398"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1EA6E595"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3</w:t>
            </w:r>
          </w:p>
        </w:tc>
        <w:tc>
          <w:tcPr>
            <w:tcW w:w="2268" w:type="dxa"/>
            <w:shd w:val="clear" w:color="auto" w:fill="auto"/>
          </w:tcPr>
          <w:p w14:paraId="03C2462C" w14:textId="6EE3D3F1" w:rsidR="008917F6" w:rsidRPr="008917F6" w:rsidRDefault="00375B92" w:rsidP="008917F6">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noProof/>
                <w:color w:val="000000" w:themeColor="text1"/>
                <w:sz w:val="18"/>
                <w:szCs w:val="18"/>
              </w:rPr>
              <w:t>涂层质量</w:t>
            </w:r>
          </w:p>
        </w:tc>
        <w:tc>
          <w:tcPr>
            <w:tcW w:w="992" w:type="dxa"/>
            <w:shd w:val="clear" w:color="auto" w:fill="auto"/>
            <w:vAlign w:val="center"/>
          </w:tcPr>
          <w:p w14:paraId="4F0AAC92"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992" w:type="dxa"/>
            <w:shd w:val="clear" w:color="auto" w:fill="auto"/>
            <w:vAlign w:val="center"/>
          </w:tcPr>
          <w:p w14:paraId="678B4BC8" w14:textId="77777777" w:rsidR="008917F6" w:rsidRPr="003C6C92" w:rsidRDefault="008917F6"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vAlign w:val="center"/>
          </w:tcPr>
          <w:p w14:paraId="65E72354" w14:textId="0C61EC13" w:rsidR="008917F6" w:rsidRPr="003C6C92" w:rsidRDefault="004C7DDC" w:rsidP="008917F6">
            <w:pPr>
              <w:widowControl/>
              <w:tabs>
                <w:tab w:val="center" w:pos="4201"/>
                <w:tab w:val="right" w:leader="dot" w:pos="9298"/>
              </w:tabs>
              <w:autoSpaceDE w:val="0"/>
              <w:autoSpaceDN w:val="0"/>
              <w:adjustRightInd/>
              <w:spacing w:line="320" w:lineRule="exact"/>
              <w:jc w:val="center"/>
              <w:rPr>
                <w:rFonts w:ascii="宋体" w:hAnsi="宋体" w:cs="宋体"/>
                <w:noProof/>
                <w:color w:val="00B050"/>
                <w:sz w:val="18"/>
                <w:szCs w:val="18"/>
              </w:rPr>
            </w:pPr>
            <w:r w:rsidRPr="004C7DDC">
              <w:rPr>
                <w:rFonts w:ascii="宋体" w:hAnsi="宋体" w:cs="宋体"/>
                <w:noProof/>
                <w:color w:val="000000" w:themeColor="text1"/>
                <w:sz w:val="18"/>
                <w:szCs w:val="18"/>
              </w:rPr>
              <w:t>5.1.</w:t>
            </w:r>
            <w:r>
              <w:rPr>
                <w:rFonts w:ascii="宋体" w:hAnsi="宋体" w:cs="宋体"/>
                <w:noProof/>
                <w:color w:val="000000" w:themeColor="text1"/>
                <w:sz w:val="18"/>
                <w:szCs w:val="18"/>
              </w:rPr>
              <w:t>4</w:t>
            </w:r>
          </w:p>
        </w:tc>
      </w:tr>
      <w:tr w:rsidR="004C7DDC" w:rsidRPr="003C6C92" w14:paraId="5469DFF3" w14:textId="77777777" w:rsidTr="003C31F2">
        <w:trPr>
          <w:jc w:val="center"/>
        </w:trPr>
        <w:tc>
          <w:tcPr>
            <w:tcW w:w="2167" w:type="dxa"/>
            <w:vMerge/>
            <w:shd w:val="clear" w:color="auto" w:fill="auto"/>
            <w:vAlign w:val="center"/>
          </w:tcPr>
          <w:p w14:paraId="2C291A97" w14:textId="77777777" w:rsidR="004C7DDC" w:rsidRPr="003C6C92" w:rsidRDefault="004C7DDC"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3FEDD53E" w14:textId="522A79C2" w:rsidR="004C7DDC" w:rsidRPr="003C6C92" w:rsidRDefault="004C7DDC"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4</w:t>
            </w:r>
          </w:p>
        </w:tc>
        <w:tc>
          <w:tcPr>
            <w:tcW w:w="2268" w:type="dxa"/>
            <w:shd w:val="clear" w:color="auto" w:fill="auto"/>
          </w:tcPr>
          <w:p w14:paraId="221A82D1" w14:textId="0C281A12" w:rsidR="004C7DDC" w:rsidRDefault="004C7DDC" w:rsidP="008917F6">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外购/外协件要求</w:t>
            </w:r>
          </w:p>
        </w:tc>
        <w:tc>
          <w:tcPr>
            <w:tcW w:w="992" w:type="dxa"/>
            <w:shd w:val="clear" w:color="auto" w:fill="auto"/>
            <w:vAlign w:val="center"/>
          </w:tcPr>
          <w:p w14:paraId="6E1956DA" w14:textId="6A0FBD56" w:rsidR="004C7DDC" w:rsidRPr="003C6C92" w:rsidRDefault="004C7DDC"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992" w:type="dxa"/>
            <w:shd w:val="clear" w:color="auto" w:fill="auto"/>
            <w:vAlign w:val="center"/>
          </w:tcPr>
          <w:p w14:paraId="5D25DB9C" w14:textId="0D5CC046" w:rsidR="004C7DDC" w:rsidRPr="003C6C92" w:rsidRDefault="004C7DDC" w:rsidP="008917F6">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1792" w:type="dxa"/>
            <w:shd w:val="clear" w:color="auto" w:fill="auto"/>
            <w:vAlign w:val="center"/>
          </w:tcPr>
          <w:p w14:paraId="1066D79A" w14:textId="2D824FED" w:rsidR="004C7DDC" w:rsidRPr="002F05AF" w:rsidRDefault="004C7DDC" w:rsidP="008917F6">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4C7DDC">
              <w:rPr>
                <w:rFonts w:ascii="宋体" w:hAnsi="宋体" w:cs="宋体"/>
                <w:noProof/>
                <w:color w:val="000000" w:themeColor="text1"/>
                <w:sz w:val="18"/>
                <w:szCs w:val="18"/>
              </w:rPr>
              <w:t>5.1.</w:t>
            </w:r>
            <w:r>
              <w:rPr>
                <w:rFonts w:ascii="宋体" w:hAnsi="宋体" w:cs="宋体"/>
                <w:noProof/>
                <w:color w:val="000000" w:themeColor="text1"/>
                <w:sz w:val="18"/>
                <w:szCs w:val="18"/>
              </w:rPr>
              <w:t>5</w:t>
            </w:r>
          </w:p>
        </w:tc>
      </w:tr>
      <w:tr w:rsidR="0016601A" w:rsidRPr="003C6C92" w14:paraId="66ABAB74" w14:textId="77777777" w:rsidTr="003C31F2">
        <w:trPr>
          <w:jc w:val="center"/>
        </w:trPr>
        <w:tc>
          <w:tcPr>
            <w:tcW w:w="2167" w:type="dxa"/>
            <w:vMerge/>
            <w:shd w:val="clear" w:color="auto" w:fill="auto"/>
            <w:vAlign w:val="center"/>
          </w:tcPr>
          <w:p w14:paraId="7E637E90" w14:textId="77777777"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49FB5B6A" w14:textId="0661227C"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p>
        </w:tc>
        <w:tc>
          <w:tcPr>
            <w:tcW w:w="2268" w:type="dxa"/>
            <w:shd w:val="clear" w:color="auto" w:fill="auto"/>
          </w:tcPr>
          <w:p w14:paraId="4AEECA26" w14:textId="6D34D62C" w:rsidR="0016601A" w:rsidRPr="008917F6"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机械件质量</w:t>
            </w:r>
          </w:p>
        </w:tc>
        <w:tc>
          <w:tcPr>
            <w:tcW w:w="992" w:type="dxa"/>
            <w:shd w:val="clear" w:color="auto" w:fill="auto"/>
            <w:vAlign w:val="center"/>
          </w:tcPr>
          <w:p w14:paraId="45CDE913" w14:textId="4B9D3B93"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992" w:type="dxa"/>
            <w:shd w:val="clear" w:color="auto" w:fill="auto"/>
            <w:vAlign w:val="center"/>
          </w:tcPr>
          <w:p w14:paraId="07734C82" w14:textId="6A0354BC"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1792" w:type="dxa"/>
            <w:shd w:val="clear" w:color="auto" w:fill="auto"/>
            <w:vAlign w:val="center"/>
          </w:tcPr>
          <w:p w14:paraId="6D4AB917" w14:textId="0ED1CEE6"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noProof/>
                <w:color w:val="000000" w:themeColor="text1"/>
                <w:sz w:val="18"/>
                <w:szCs w:val="18"/>
              </w:rPr>
              <w:t>5.1.</w:t>
            </w:r>
            <w:r>
              <w:rPr>
                <w:rFonts w:ascii="宋体" w:hAnsi="宋体" w:cs="宋体"/>
                <w:noProof/>
                <w:color w:val="000000" w:themeColor="text1"/>
                <w:sz w:val="18"/>
                <w:szCs w:val="18"/>
              </w:rPr>
              <w:t>6</w:t>
            </w:r>
          </w:p>
        </w:tc>
      </w:tr>
      <w:tr w:rsidR="0016601A" w:rsidRPr="003C6C92" w14:paraId="55BFF24D" w14:textId="77777777" w:rsidTr="003C31F2">
        <w:trPr>
          <w:jc w:val="center"/>
        </w:trPr>
        <w:tc>
          <w:tcPr>
            <w:tcW w:w="2167" w:type="dxa"/>
            <w:vMerge/>
            <w:shd w:val="clear" w:color="auto" w:fill="auto"/>
            <w:vAlign w:val="center"/>
          </w:tcPr>
          <w:p w14:paraId="34ADD0E1" w14:textId="77777777"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0B33215B" w14:textId="72035EDA"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6</w:t>
            </w:r>
          </w:p>
        </w:tc>
        <w:tc>
          <w:tcPr>
            <w:tcW w:w="2268" w:type="dxa"/>
            <w:shd w:val="clear" w:color="auto" w:fill="auto"/>
          </w:tcPr>
          <w:p w14:paraId="43935CD3" w14:textId="72EEAA29" w:rsidR="0016601A"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紧固件</w:t>
            </w:r>
            <w:r w:rsidR="00EE5AE2">
              <w:rPr>
                <w:rFonts w:ascii="宋体" w:hAnsi="宋体" w:cs="宋体" w:hint="eastAsia"/>
                <w:noProof/>
                <w:color w:val="000000" w:themeColor="text1"/>
                <w:sz w:val="18"/>
                <w:szCs w:val="18"/>
              </w:rPr>
              <w:t>外表面</w:t>
            </w:r>
            <w:r>
              <w:rPr>
                <w:rFonts w:ascii="宋体" w:hAnsi="宋体" w:cs="宋体" w:hint="eastAsia"/>
                <w:noProof/>
                <w:color w:val="000000" w:themeColor="text1"/>
                <w:sz w:val="18"/>
                <w:szCs w:val="18"/>
              </w:rPr>
              <w:t>要求</w:t>
            </w:r>
          </w:p>
        </w:tc>
        <w:tc>
          <w:tcPr>
            <w:tcW w:w="992" w:type="dxa"/>
            <w:shd w:val="clear" w:color="auto" w:fill="auto"/>
            <w:vAlign w:val="center"/>
          </w:tcPr>
          <w:p w14:paraId="075CF069" w14:textId="22405C7E"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992" w:type="dxa"/>
            <w:shd w:val="clear" w:color="auto" w:fill="auto"/>
            <w:vAlign w:val="center"/>
          </w:tcPr>
          <w:p w14:paraId="137F92E3" w14:textId="1A292538"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1792" w:type="dxa"/>
            <w:shd w:val="clear" w:color="auto" w:fill="auto"/>
            <w:vAlign w:val="center"/>
          </w:tcPr>
          <w:p w14:paraId="2032BE6C" w14:textId="3CCCAF5E" w:rsidR="0016601A"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noProof/>
                <w:color w:val="000000" w:themeColor="text1"/>
                <w:sz w:val="18"/>
                <w:szCs w:val="18"/>
              </w:rPr>
              <w:t>5.1.</w:t>
            </w:r>
            <w:r>
              <w:rPr>
                <w:rFonts w:ascii="宋体" w:hAnsi="宋体" w:cs="宋体"/>
                <w:noProof/>
                <w:color w:val="000000" w:themeColor="text1"/>
                <w:sz w:val="18"/>
                <w:szCs w:val="18"/>
              </w:rPr>
              <w:t>7</w:t>
            </w:r>
          </w:p>
        </w:tc>
      </w:tr>
      <w:tr w:rsidR="0016601A" w:rsidRPr="003C6C92" w14:paraId="473F9E19" w14:textId="77777777" w:rsidTr="003C31F2">
        <w:trPr>
          <w:jc w:val="center"/>
        </w:trPr>
        <w:tc>
          <w:tcPr>
            <w:tcW w:w="2167" w:type="dxa"/>
            <w:vMerge/>
            <w:shd w:val="clear" w:color="auto" w:fill="auto"/>
            <w:vAlign w:val="center"/>
          </w:tcPr>
          <w:p w14:paraId="7D2C29B3" w14:textId="77777777"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2248A221" w14:textId="524DAA19"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7</w:t>
            </w:r>
          </w:p>
        </w:tc>
        <w:tc>
          <w:tcPr>
            <w:tcW w:w="2268" w:type="dxa"/>
            <w:shd w:val="clear" w:color="auto" w:fill="auto"/>
          </w:tcPr>
          <w:p w14:paraId="57808741" w14:textId="453B1CF2" w:rsidR="0016601A"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起吊要求</w:t>
            </w:r>
          </w:p>
        </w:tc>
        <w:tc>
          <w:tcPr>
            <w:tcW w:w="992" w:type="dxa"/>
            <w:shd w:val="clear" w:color="auto" w:fill="auto"/>
            <w:vAlign w:val="center"/>
          </w:tcPr>
          <w:p w14:paraId="78D1BC73" w14:textId="4F76F468"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992" w:type="dxa"/>
            <w:shd w:val="clear" w:color="auto" w:fill="auto"/>
            <w:vAlign w:val="center"/>
          </w:tcPr>
          <w:p w14:paraId="213780F0" w14:textId="218B2B99" w:rsidR="0016601A" w:rsidRPr="003C6C92"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1792" w:type="dxa"/>
            <w:shd w:val="clear" w:color="auto" w:fill="auto"/>
            <w:vAlign w:val="center"/>
          </w:tcPr>
          <w:p w14:paraId="695A4616" w14:textId="1A14B1C1" w:rsidR="0016601A" w:rsidRDefault="0016601A" w:rsidP="0016601A">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noProof/>
                <w:color w:val="000000" w:themeColor="text1"/>
                <w:sz w:val="18"/>
                <w:szCs w:val="18"/>
              </w:rPr>
              <w:t>5.1.</w:t>
            </w:r>
            <w:r>
              <w:rPr>
                <w:rFonts w:ascii="宋体" w:hAnsi="宋体" w:cs="宋体"/>
                <w:noProof/>
                <w:color w:val="000000" w:themeColor="text1"/>
                <w:sz w:val="18"/>
                <w:szCs w:val="18"/>
              </w:rPr>
              <w:t>8</w:t>
            </w:r>
          </w:p>
        </w:tc>
      </w:tr>
      <w:tr w:rsidR="00EE5AE2" w:rsidRPr="003C6C92" w14:paraId="6D7815DC" w14:textId="77777777" w:rsidTr="003C31F2">
        <w:trPr>
          <w:jc w:val="center"/>
        </w:trPr>
        <w:tc>
          <w:tcPr>
            <w:tcW w:w="2167" w:type="dxa"/>
            <w:vMerge/>
            <w:shd w:val="clear" w:color="auto" w:fill="auto"/>
            <w:vAlign w:val="center"/>
          </w:tcPr>
          <w:p w14:paraId="6EA0F255" w14:textId="77777777" w:rsidR="00EE5AE2" w:rsidRPr="003C6C92" w:rsidRDefault="00EE5AE2" w:rsidP="00EE5AE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2F7D8B22" w14:textId="2A4B0C70" w:rsidR="00EE5AE2" w:rsidRPr="003C6C92" w:rsidRDefault="00EE5AE2" w:rsidP="00EE5AE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8</w:t>
            </w:r>
          </w:p>
        </w:tc>
        <w:tc>
          <w:tcPr>
            <w:tcW w:w="2268" w:type="dxa"/>
            <w:shd w:val="clear" w:color="auto" w:fill="auto"/>
          </w:tcPr>
          <w:p w14:paraId="7E4F72B0" w14:textId="5A605A89" w:rsidR="00EE5AE2" w:rsidRDefault="00EE5AE2" w:rsidP="00EE5AE2">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紧固件安装要求</w:t>
            </w:r>
          </w:p>
        </w:tc>
        <w:tc>
          <w:tcPr>
            <w:tcW w:w="992" w:type="dxa"/>
            <w:shd w:val="clear" w:color="auto" w:fill="auto"/>
            <w:vAlign w:val="center"/>
          </w:tcPr>
          <w:p w14:paraId="48EFB3E3" w14:textId="7BCED5CF" w:rsidR="00EE5AE2" w:rsidRPr="003C6C92" w:rsidRDefault="00EE5AE2" w:rsidP="00EE5AE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992" w:type="dxa"/>
            <w:shd w:val="clear" w:color="auto" w:fill="auto"/>
            <w:vAlign w:val="center"/>
          </w:tcPr>
          <w:p w14:paraId="2ED4DF50" w14:textId="48ED68F3" w:rsidR="00EE5AE2" w:rsidRPr="003C6C92" w:rsidRDefault="00EE5AE2" w:rsidP="00EE5AE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1792" w:type="dxa"/>
            <w:shd w:val="clear" w:color="auto" w:fill="auto"/>
            <w:vAlign w:val="center"/>
          </w:tcPr>
          <w:p w14:paraId="3787BD5B" w14:textId="4875C1CC" w:rsidR="00EE5AE2" w:rsidRDefault="00EE5AE2" w:rsidP="00EE5AE2">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noProof/>
                <w:color w:val="000000" w:themeColor="text1"/>
                <w:sz w:val="18"/>
                <w:szCs w:val="18"/>
              </w:rPr>
              <w:t>5.</w:t>
            </w:r>
            <w:r>
              <w:rPr>
                <w:rFonts w:ascii="宋体" w:hAnsi="宋体" w:cs="宋体"/>
                <w:noProof/>
                <w:color w:val="000000" w:themeColor="text1"/>
                <w:sz w:val="18"/>
                <w:szCs w:val="18"/>
              </w:rPr>
              <w:t>3</w:t>
            </w:r>
            <w:r w:rsidRPr="004C7DDC">
              <w:rPr>
                <w:rFonts w:ascii="宋体" w:hAnsi="宋体" w:cs="宋体"/>
                <w:noProof/>
                <w:color w:val="000000" w:themeColor="text1"/>
                <w:sz w:val="18"/>
                <w:szCs w:val="18"/>
              </w:rPr>
              <w:t>.</w:t>
            </w:r>
            <w:r>
              <w:rPr>
                <w:rFonts w:ascii="宋体" w:hAnsi="宋体" w:cs="宋体"/>
                <w:noProof/>
                <w:color w:val="000000" w:themeColor="text1"/>
                <w:sz w:val="18"/>
                <w:szCs w:val="18"/>
              </w:rPr>
              <w:t>2</w:t>
            </w:r>
          </w:p>
        </w:tc>
      </w:tr>
      <w:tr w:rsidR="00D06661" w:rsidRPr="003C6C92" w14:paraId="53116D32" w14:textId="77777777" w:rsidTr="003C31F2">
        <w:trPr>
          <w:jc w:val="center"/>
        </w:trPr>
        <w:tc>
          <w:tcPr>
            <w:tcW w:w="2167" w:type="dxa"/>
            <w:vMerge/>
            <w:shd w:val="clear" w:color="auto" w:fill="auto"/>
            <w:vAlign w:val="center"/>
          </w:tcPr>
          <w:p w14:paraId="36A8A7A3" w14:textId="77777777" w:rsidR="00D06661" w:rsidRPr="003C6C92"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tcPr>
          <w:p w14:paraId="7F33EBAE" w14:textId="37A2CB2C" w:rsidR="00D06661" w:rsidRPr="003C6C92"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D06661">
              <w:rPr>
                <w:rFonts w:ascii="宋体" w:hAnsi="宋体" w:cs="宋体"/>
                <w:noProof/>
                <w:sz w:val="18"/>
                <w:szCs w:val="18"/>
              </w:rPr>
              <w:t>9</w:t>
            </w:r>
          </w:p>
        </w:tc>
        <w:tc>
          <w:tcPr>
            <w:tcW w:w="2268" w:type="dxa"/>
            <w:shd w:val="clear" w:color="auto" w:fill="auto"/>
          </w:tcPr>
          <w:p w14:paraId="05E57FC1" w14:textId="67A3CB1A" w:rsidR="00D06661"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sidRPr="00EE26B5">
              <w:rPr>
                <w:rFonts w:hint="eastAsia"/>
              </w:rPr>
              <w:t>调节</w:t>
            </w:r>
            <w:r w:rsidR="002D3A6C">
              <w:rPr>
                <w:rFonts w:hint="eastAsia"/>
              </w:rPr>
              <w:t>机构</w:t>
            </w:r>
            <w:r w:rsidRPr="00EE26B5">
              <w:rPr>
                <w:rFonts w:hint="eastAsia"/>
              </w:rPr>
              <w:t>调节质量</w:t>
            </w:r>
          </w:p>
        </w:tc>
        <w:tc>
          <w:tcPr>
            <w:tcW w:w="992" w:type="dxa"/>
            <w:shd w:val="clear" w:color="auto" w:fill="auto"/>
            <w:vAlign w:val="center"/>
          </w:tcPr>
          <w:p w14:paraId="5062C73C" w14:textId="28E043B5" w:rsidR="00D06661" w:rsidRPr="003C6C92"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992" w:type="dxa"/>
            <w:shd w:val="clear" w:color="auto" w:fill="auto"/>
            <w:vAlign w:val="center"/>
          </w:tcPr>
          <w:p w14:paraId="78822482" w14:textId="0D4D52DA" w:rsidR="00D06661" w:rsidRPr="003C6C92"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1792" w:type="dxa"/>
            <w:shd w:val="clear" w:color="auto" w:fill="auto"/>
            <w:vAlign w:val="center"/>
          </w:tcPr>
          <w:p w14:paraId="33BF75A8" w14:textId="6482AB6D" w:rsidR="00D06661"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noProof/>
                <w:color w:val="000000" w:themeColor="text1"/>
                <w:sz w:val="18"/>
                <w:szCs w:val="18"/>
              </w:rPr>
              <w:t>5.</w:t>
            </w:r>
            <w:r>
              <w:rPr>
                <w:rFonts w:ascii="宋体" w:hAnsi="宋体" w:cs="宋体"/>
                <w:noProof/>
                <w:color w:val="000000" w:themeColor="text1"/>
                <w:sz w:val="18"/>
                <w:szCs w:val="18"/>
              </w:rPr>
              <w:t>3</w:t>
            </w:r>
            <w:r w:rsidRPr="004C7DDC">
              <w:rPr>
                <w:rFonts w:ascii="宋体" w:hAnsi="宋体" w:cs="宋体"/>
                <w:noProof/>
                <w:color w:val="000000" w:themeColor="text1"/>
                <w:sz w:val="18"/>
                <w:szCs w:val="18"/>
              </w:rPr>
              <w:t>.</w:t>
            </w:r>
            <w:r>
              <w:rPr>
                <w:rFonts w:ascii="宋体" w:hAnsi="宋体" w:cs="宋体"/>
                <w:noProof/>
                <w:color w:val="000000" w:themeColor="text1"/>
                <w:sz w:val="18"/>
                <w:szCs w:val="18"/>
              </w:rPr>
              <w:t>3</w:t>
            </w:r>
          </w:p>
        </w:tc>
      </w:tr>
      <w:tr w:rsidR="00D06661" w:rsidRPr="003C6C92" w14:paraId="5B74235F" w14:textId="77777777" w:rsidTr="003C31F2">
        <w:trPr>
          <w:jc w:val="center"/>
        </w:trPr>
        <w:tc>
          <w:tcPr>
            <w:tcW w:w="2167" w:type="dxa"/>
            <w:vMerge/>
            <w:shd w:val="clear" w:color="auto" w:fill="auto"/>
            <w:vAlign w:val="center"/>
          </w:tcPr>
          <w:p w14:paraId="5E96F5B9" w14:textId="77777777" w:rsidR="00D06661" w:rsidRPr="003C6C92"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605D9CE3" w14:textId="5BBC3CBE" w:rsidR="00D06661" w:rsidRPr="003C6C92"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noProof/>
                <w:sz w:val="18"/>
                <w:szCs w:val="18"/>
              </w:rPr>
              <w:t>10</w:t>
            </w:r>
          </w:p>
        </w:tc>
        <w:tc>
          <w:tcPr>
            <w:tcW w:w="2268" w:type="dxa"/>
            <w:shd w:val="clear" w:color="auto" w:fill="auto"/>
            <w:vAlign w:val="center"/>
          </w:tcPr>
          <w:p w14:paraId="025892C6" w14:textId="12545659" w:rsidR="00D06661"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noProof/>
                <w:color w:val="000000" w:themeColor="text1"/>
                <w:sz w:val="18"/>
                <w:szCs w:val="18"/>
              </w:rPr>
              <w:t>运行质量</w:t>
            </w:r>
          </w:p>
        </w:tc>
        <w:tc>
          <w:tcPr>
            <w:tcW w:w="992" w:type="dxa"/>
            <w:shd w:val="clear" w:color="auto" w:fill="auto"/>
            <w:vAlign w:val="center"/>
          </w:tcPr>
          <w:p w14:paraId="1B037566" w14:textId="3359D05E" w:rsidR="00D06661" w:rsidRPr="003C6C92"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noProof/>
                <w:sz w:val="18"/>
                <w:szCs w:val="18"/>
              </w:rPr>
              <w:t>-</w:t>
            </w:r>
          </w:p>
        </w:tc>
        <w:tc>
          <w:tcPr>
            <w:tcW w:w="992" w:type="dxa"/>
            <w:shd w:val="clear" w:color="auto" w:fill="auto"/>
            <w:vAlign w:val="center"/>
          </w:tcPr>
          <w:p w14:paraId="6EBB77C3" w14:textId="179B6551" w:rsidR="00D06661" w:rsidRPr="003C6C92"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3C6C92">
              <w:rPr>
                <w:rFonts w:ascii="宋体" w:hAnsi="宋体" w:cs="宋体" w:hint="eastAsia"/>
                <w:noProof/>
                <w:sz w:val="18"/>
                <w:szCs w:val="18"/>
              </w:rPr>
              <w:t>√</w:t>
            </w:r>
          </w:p>
        </w:tc>
        <w:tc>
          <w:tcPr>
            <w:tcW w:w="1792" w:type="dxa"/>
            <w:shd w:val="clear" w:color="auto" w:fill="auto"/>
            <w:vAlign w:val="center"/>
          </w:tcPr>
          <w:p w14:paraId="28EE5D0A" w14:textId="20E69C07" w:rsidR="00D06661" w:rsidRDefault="00D06661" w:rsidP="00D06661">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5</w:t>
            </w:r>
            <w:r>
              <w:rPr>
                <w:rFonts w:ascii="宋体" w:hAnsi="宋体" w:cs="宋体"/>
                <w:noProof/>
                <w:sz w:val="18"/>
                <w:szCs w:val="18"/>
              </w:rPr>
              <w:t>.3.4</w:t>
            </w:r>
          </w:p>
        </w:tc>
      </w:tr>
      <w:tr w:rsidR="00DE595B" w:rsidRPr="003C6C92" w14:paraId="53567368" w14:textId="77777777" w:rsidTr="003C31F2">
        <w:trPr>
          <w:jc w:val="center"/>
        </w:trPr>
        <w:tc>
          <w:tcPr>
            <w:tcW w:w="2167" w:type="dxa"/>
            <w:vMerge/>
            <w:shd w:val="clear" w:color="auto" w:fill="auto"/>
            <w:vAlign w:val="center"/>
          </w:tcPr>
          <w:p w14:paraId="117DCC15" w14:textId="77777777" w:rsidR="00DE595B" w:rsidRPr="003C6C92"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tcPr>
          <w:p w14:paraId="220AE991" w14:textId="6CEA63D2" w:rsidR="00DE595B" w:rsidRPr="003C6C92"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1</w:t>
            </w:r>
            <w:r>
              <w:rPr>
                <w:rFonts w:ascii="宋体" w:hAnsi="宋体" w:cs="宋体"/>
                <w:noProof/>
                <w:sz w:val="18"/>
                <w:szCs w:val="18"/>
              </w:rPr>
              <w:t>1</w:t>
            </w:r>
          </w:p>
        </w:tc>
        <w:tc>
          <w:tcPr>
            <w:tcW w:w="2268" w:type="dxa"/>
            <w:shd w:val="clear" w:color="auto" w:fill="auto"/>
          </w:tcPr>
          <w:p w14:paraId="17AF3266" w14:textId="674F004B" w:rsidR="00DE595B"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轴承盖要求</w:t>
            </w:r>
          </w:p>
        </w:tc>
        <w:tc>
          <w:tcPr>
            <w:tcW w:w="992" w:type="dxa"/>
            <w:shd w:val="clear" w:color="auto" w:fill="auto"/>
            <w:vAlign w:val="center"/>
          </w:tcPr>
          <w:p w14:paraId="372D3AE9" w14:textId="699EC636" w:rsidR="00DE595B" w:rsidRPr="003C6C92"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992" w:type="dxa"/>
            <w:shd w:val="clear" w:color="auto" w:fill="auto"/>
            <w:vAlign w:val="center"/>
          </w:tcPr>
          <w:p w14:paraId="5D39DDE6" w14:textId="0B26F75D" w:rsidR="00DE595B" w:rsidRPr="003C6C92"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1792" w:type="dxa"/>
            <w:shd w:val="clear" w:color="auto" w:fill="auto"/>
            <w:vAlign w:val="center"/>
          </w:tcPr>
          <w:p w14:paraId="1002B7EB" w14:textId="6C776229" w:rsidR="00DE595B"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noProof/>
                <w:color w:val="000000" w:themeColor="text1"/>
                <w:sz w:val="18"/>
                <w:szCs w:val="18"/>
              </w:rPr>
              <w:t>5.</w:t>
            </w:r>
            <w:r>
              <w:rPr>
                <w:rFonts w:ascii="宋体" w:hAnsi="宋体" w:cs="宋体"/>
                <w:noProof/>
                <w:color w:val="000000" w:themeColor="text1"/>
                <w:sz w:val="18"/>
                <w:szCs w:val="18"/>
              </w:rPr>
              <w:t>3</w:t>
            </w:r>
            <w:r w:rsidRPr="004C7DDC">
              <w:rPr>
                <w:rFonts w:ascii="宋体" w:hAnsi="宋体" w:cs="宋体"/>
                <w:noProof/>
                <w:color w:val="000000" w:themeColor="text1"/>
                <w:sz w:val="18"/>
                <w:szCs w:val="18"/>
              </w:rPr>
              <w:t>.</w:t>
            </w:r>
            <w:r>
              <w:rPr>
                <w:rFonts w:ascii="宋体" w:hAnsi="宋体" w:cs="宋体"/>
                <w:noProof/>
                <w:color w:val="000000" w:themeColor="text1"/>
                <w:sz w:val="18"/>
                <w:szCs w:val="18"/>
              </w:rPr>
              <w:t>5</w:t>
            </w:r>
          </w:p>
        </w:tc>
      </w:tr>
      <w:tr w:rsidR="00DE595B" w:rsidRPr="003C6C92" w14:paraId="1909C271" w14:textId="77777777" w:rsidTr="003C31F2">
        <w:trPr>
          <w:jc w:val="center"/>
        </w:trPr>
        <w:tc>
          <w:tcPr>
            <w:tcW w:w="2167" w:type="dxa"/>
            <w:vMerge/>
            <w:shd w:val="clear" w:color="auto" w:fill="auto"/>
            <w:vAlign w:val="center"/>
          </w:tcPr>
          <w:p w14:paraId="36965019" w14:textId="77777777" w:rsidR="00DE595B" w:rsidRPr="003C6C92"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p>
        </w:tc>
        <w:tc>
          <w:tcPr>
            <w:tcW w:w="993" w:type="dxa"/>
            <w:shd w:val="clear" w:color="auto" w:fill="auto"/>
            <w:vAlign w:val="center"/>
          </w:tcPr>
          <w:p w14:paraId="3F8B9777" w14:textId="5EC67C07" w:rsidR="00DE595B" w:rsidRPr="003C6C92"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Pr>
                <w:rFonts w:ascii="宋体" w:hAnsi="宋体" w:cs="宋体" w:hint="eastAsia"/>
                <w:noProof/>
                <w:sz w:val="18"/>
                <w:szCs w:val="18"/>
              </w:rPr>
              <w:t>1</w:t>
            </w:r>
            <w:r>
              <w:rPr>
                <w:rFonts w:ascii="宋体" w:hAnsi="宋体" w:cs="宋体"/>
                <w:noProof/>
                <w:sz w:val="18"/>
                <w:szCs w:val="18"/>
              </w:rPr>
              <w:t>2</w:t>
            </w:r>
          </w:p>
        </w:tc>
        <w:tc>
          <w:tcPr>
            <w:tcW w:w="2268" w:type="dxa"/>
            <w:shd w:val="clear" w:color="auto" w:fill="auto"/>
          </w:tcPr>
          <w:p w14:paraId="693E7589" w14:textId="0929EE6A" w:rsidR="00DE595B"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color w:val="000000" w:themeColor="text1"/>
                <w:sz w:val="18"/>
                <w:szCs w:val="18"/>
              </w:rPr>
            </w:pPr>
            <w:r>
              <w:rPr>
                <w:rFonts w:ascii="宋体" w:hAnsi="宋体" w:cs="宋体" w:hint="eastAsia"/>
                <w:noProof/>
                <w:color w:val="000000" w:themeColor="text1"/>
                <w:sz w:val="18"/>
                <w:szCs w:val="18"/>
              </w:rPr>
              <w:t>加注润滑油要求</w:t>
            </w:r>
          </w:p>
        </w:tc>
        <w:tc>
          <w:tcPr>
            <w:tcW w:w="992" w:type="dxa"/>
            <w:shd w:val="clear" w:color="auto" w:fill="auto"/>
            <w:vAlign w:val="center"/>
          </w:tcPr>
          <w:p w14:paraId="1C3009A6" w14:textId="21ADDA01" w:rsidR="00DE595B" w:rsidRPr="003C6C92"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992" w:type="dxa"/>
            <w:shd w:val="clear" w:color="auto" w:fill="auto"/>
            <w:vAlign w:val="center"/>
          </w:tcPr>
          <w:p w14:paraId="79EEE8F6" w14:textId="25911AD4" w:rsidR="00DE595B" w:rsidRPr="003C6C92"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hint="eastAsia"/>
                <w:noProof/>
                <w:sz w:val="18"/>
                <w:szCs w:val="18"/>
              </w:rPr>
              <w:t>√</w:t>
            </w:r>
          </w:p>
        </w:tc>
        <w:tc>
          <w:tcPr>
            <w:tcW w:w="1792" w:type="dxa"/>
            <w:shd w:val="clear" w:color="auto" w:fill="auto"/>
            <w:vAlign w:val="center"/>
          </w:tcPr>
          <w:p w14:paraId="5D6C2664" w14:textId="5B5E03BB" w:rsidR="00DE595B" w:rsidRDefault="00DE595B" w:rsidP="00DE595B">
            <w:pPr>
              <w:widowControl/>
              <w:tabs>
                <w:tab w:val="center" w:pos="4201"/>
                <w:tab w:val="right" w:leader="dot" w:pos="9298"/>
              </w:tabs>
              <w:autoSpaceDE w:val="0"/>
              <w:autoSpaceDN w:val="0"/>
              <w:adjustRightInd/>
              <w:spacing w:line="320" w:lineRule="exact"/>
              <w:jc w:val="center"/>
              <w:rPr>
                <w:rFonts w:ascii="宋体" w:hAnsi="宋体" w:cs="宋体"/>
                <w:noProof/>
                <w:sz w:val="18"/>
                <w:szCs w:val="18"/>
              </w:rPr>
            </w:pPr>
            <w:r w:rsidRPr="004C7DDC">
              <w:rPr>
                <w:rFonts w:ascii="宋体" w:hAnsi="宋体" w:cs="宋体"/>
                <w:noProof/>
                <w:color w:val="000000" w:themeColor="text1"/>
                <w:sz w:val="18"/>
                <w:szCs w:val="18"/>
              </w:rPr>
              <w:t>5.</w:t>
            </w:r>
            <w:r>
              <w:rPr>
                <w:rFonts w:ascii="宋体" w:hAnsi="宋体" w:cs="宋体"/>
                <w:noProof/>
                <w:color w:val="000000" w:themeColor="text1"/>
                <w:sz w:val="18"/>
                <w:szCs w:val="18"/>
              </w:rPr>
              <w:t>3</w:t>
            </w:r>
            <w:r w:rsidRPr="004C7DDC">
              <w:rPr>
                <w:rFonts w:ascii="宋体" w:hAnsi="宋体" w:cs="宋体"/>
                <w:noProof/>
                <w:color w:val="000000" w:themeColor="text1"/>
                <w:sz w:val="18"/>
                <w:szCs w:val="18"/>
              </w:rPr>
              <w:t>.</w:t>
            </w:r>
            <w:r>
              <w:rPr>
                <w:rFonts w:ascii="宋体" w:hAnsi="宋体" w:cs="宋体"/>
                <w:noProof/>
                <w:color w:val="000000" w:themeColor="text1"/>
                <w:sz w:val="18"/>
                <w:szCs w:val="18"/>
              </w:rPr>
              <w:t>6</w:t>
            </w:r>
          </w:p>
        </w:tc>
      </w:tr>
    </w:tbl>
    <w:p w14:paraId="13240078" w14:textId="77777777" w:rsidR="003C6C92" w:rsidRPr="003C6C92" w:rsidRDefault="003C6C92" w:rsidP="002E6F0A">
      <w:pPr>
        <w:pStyle w:val="aff7"/>
        <w:spacing w:before="156" w:after="156"/>
      </w:pPr>
      <w:r w:rsidRPr="003C6C92">
        <w:rPr>
          <w:rFonts w:hint="eastAsia"/>
        </w:rPr>
        <w:t>判定规则</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90"/>
        <w:gridCol w:w="2080"/>
        <w:gridCol w:w="2080"/>
        <w:gridCol w:w="2207"/>
      </w:tblGrid>
      <w:tr w:rsidR="003C6C92" w:rsidRPr="003C6C92" w14:paraId="47347F46" w14:textId="77777777" w:rsidTr="003C31F2">
        <w:trPr>
          <w:jc w:val="center"/>
        </w:trPr>
        <w:tc>
          <w:tcPr>
            <w:tcW w:w="2690" w:type="dxa"/>
            <w:shd w:val="clear" w:color="auto" w:fill="auto"/>
          </w:tcPr>
          <w:p w14:paraId="6732BBCE"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检验项目类别</w:t>
            </w:r>
          </w:p>
        </w:tc>
        <w:tc>
          <w:tcPr>
            <w:tcW w:w="2080" w:type="dxa"/>
            <w:shd w:val="clear" w:color="auto" w:fill="auto"/>
            <w:vAlign w:val="center"/>
          </w:tcPr>
          <w:p w14:paraId="205BC13A"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A</w:t>
            </w:r>
          </w:p>
        </w:tc>
        <w:tc>
          <w:tcPr>
            <w:tcW w:w="2080" w:type="dxa"/>
            <w:shd w:val="clear" w:color="auto" w:fill="auto"/>
            <w:vAlign w:val="center"/>
          </w:tcPr>
          <w:p w14:paraId="7B109D6B"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B</w:t>
            </w:r>
          </w:p>
        </w:tc>
        <w:tc>
          <w:tcPr>
            <w:tcW w:w="2207" w:type="dxa"/>
            <w:shd w:val="clear" w:color="auto" w:fill="auto"/>
            <w:vAlign w:val="center"/>
          </w:tcPr>
          <w:p w14:paraId="4773F96C"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C</w:t>
            </w:r>
          </w:p>
        </w:tc>
      </w:tr>
      <w:tr w:rsidR="003C6C92" w:rsidRPr="003C6C92" w14:paraId="5FD8CF19" w14:textId="77777777" w:rsidTr="003C31F2">
        <w:trPr>
          <w:jc w:val="center"/>
        </w:trPr>
        <w:tc>
          <w:tcPr>
            <w:tcW w:w="2690" w:type="dxa"/>
            <w:shd w:val="clear" w:color="auto" w:fill="auto"/>
          </w:tcPr>
          <w:p w14:paraId="44036E81"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检验项目数</w:t>
            </w:r>
          </w:p>
        </w:tc>
        <w:tc>
          <w:tcPr>
            <w:tcW w:w="2080" w:type="dxa"/>
            <w:shd w:val="clear" w:color="auto" w:fill="auto"/>
            <w:vAlign w:val="center"/>
          </w:tcPr>
          <w:p w14:paraId="52B32F0B" w14:textId="77777777" w:rsidR="003C6C92" w:rsidRPr="00DD0D42" w:rsidRDefault="003C6C92" w:rsidP="003C6C92">
            <w:pPr>
              <w:adjustRightInd/>
              <w:spacing w:line="240" w:lineRule="auto"/>
              <w:jc w:val="center"/>
              <w:rPr>
                <w:rFonts w:ascii="宋体" w:hAnsi="Times New Roman"/>
                <w:color w:val="000000" w:themeColor="text1"/>
                <w:sz w:val="18"/>
                <w:szCs w:val="24"/>
              </w:rPr>
            </w:pPr>
            <w:r w:rsidRPr="00DD0D42">
              <w:rPr>
                <w:rFonts w:ascii="宋体" w:hAnsi="Times New Roman" w:hint="eastAsia"/>
                <w:color w:val="000000" w:themeColor="text1"/>
                <w:sz w:val="18"/>
                <w:szCs w:val="24"/>
              </w:rPr>
              <w:t>2</w:t>
            </w:r>
          </w:p>
        </w:tc>
        <w:tc>
          <w:tcPr>
            <w:tcW w:w="2080" w:type="dxa"/>
            <w:shd w:val="clear" w:color="auto" w:fill="auto"/>
            <w:vAlign w:val="center"/>
          </w:tcPr>
          <w:p w14:paraId="3F208D37" w14:textId="21C48DE8" w:rsidR="003C6C92" w:rsidRPr="00DD0D42" w:rsidRDefault="00BC509F" w:rsidP="003C6C92">
            <w:pPr>
              <w:adjustRightInd/>
              <w:spacing w:line="240" w:lineRule="auto"/>
              <w:jc w:val="center"/>
              <w:rPr>
                <w:rFonts w:ascii="宋体" w:hAnsi="Times New Roman"/>
                <w:color w:val="000000" w:themeColor="text1"/>
                <w:sz w:val="18"/>
                <w:szCs w:val="24"/>
              </w:rPr>
            </w:pPr>
            <w:r>
              <w:rPr>
                <w:rFonts w:ascii="宋体" w:hAnsi="Times New Roman"/>
                <w:color w:val="000000" w:themeColor="text1"/>
                <w:sz w:val="18"/>
                <w:szCs w:val="24"/>
              </w:rPr>
              <w:t>7</w:t>
            </w:r>
          </w:p>
        </w:tc>
        <w:tc>
          <w:tcPr>
            <w:tcW w:w="2207" w:type="dxa"/>
            <w:shd w:val="clear" w:color="auto" w:fill="auto"/>
            <w:vAlign w:val="center"/>
          </w:tcPr>
          <w:p w14:paraId="5ED6571D" w14:textId="7F378300" w:rsidR="003C6C92" w:rsidRPr="00DD0D42" w:rsidRDefault="00DE595B" w:rsidP="003C6C92">
            <w:pPr>
              <w:adjustRightInd/>
              <w:spacing w:line="240" w:lineRule="auto"/>
              <w:jc w:val="center"/>
              <w:rPr>
                <w:rFonts w:ascii="宋体" w:hAnsi="Times New Roman"/>
                <w:color w:val="000000" w:themeColor="text1"/>
                <w:sz w:val="18"/>
                <w:szCs w:val="24"/>
              </w:rPr>
            </w:pPr>
            <w:r>
              <w:rPr>
                <w:rFonts w:ascii="宋体" w:hAnsi="Times New Roman"/>
                <w:color w:val="000000" w:themeColor="text1"/>
                <w:sz w:val="18"/>
                <w:szCs w:val="24"/>
              </w:rPr>
              <w:t>12</w:t>
            </w:r>
          </w:p>
        </w:tc>
      </w:tr>
      <w:tr w:rsidR="003C6C92" w:rsidRPr="003C6C92" w14:paraId="485499BA" w14:textId="77777777" w:rsidTr="003C31F2">
        <w:trPr>
          <w:jc w:val="center"/>
        </w:trPr>
        <w:tc>
          <w:tcPr>
            <w:tcW w:w="2690" w:type="dxa"/>
            <w:shd w:val="clear" w:color="auto" w:fill="auto"/>
          </w:tcPr>
          <w:p w14:paraId="1B8DCA93"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AQL</w:t>
            </w:r>
          </w:p>
        </w:tc>
        <w:tc>
          <w:tcPr>
            <w:tcW w:w="2080" w:type="dxa"/>
            <w:shd w:val="clear" w:color="auto" w:fill="auto"/>
            <w:vAlign w:val="center"/>
          </w:tcPr>
          <w:p w14:paraId="29A130BC"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6.5</w:t>
            </w:r>
          </w:p>
        </w:tc>
        <w:tc>
          <w:tcPr>
            <w:tcW w:w="2080" w:type="dxa"/>
            <w:shd w:val="clear" w:color="auto" w:fill="auto"/>
            <w:vAlign w:val="center"/>
          </w:tcPr>
          <w:p w14:paraId="27D77324"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25</w:t>
            </w:r>
          </w:p>
        </w:tc>
        <w:tc>
          <w:tcPr>
            <w:tcW w:w="2207" w:type="dxa"/>
            <w:shd w:val="clear" w:color="auto" w:fill="auto"/>
            <w:vAlign w:val="center"/>
          </w:tcPr>
          <w:p w14:paraId="0F68F390"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65</w:t>
            </w:r>
          </w:p>
        </w:tc>
      </w:tr>
      <w:tr w:rsidR="003C6C92" w:rsidRPr="003C6C92" w14:paraId="7C67F01C" w14:textId="77777777" w:rsidTr="003C31F2">
        <w:trPr>
          <w:jc w:val="center"/>
        </w:trPr>
        <w:tc>
          <w:tcPr>
            <w:tcW w:w="2690" w:type="dxa"/>
            <w:shd w:val="clear" w:color="auto" w:fill="auto"/>
          </w:tcPr>
          <w:p w14:paraId="709A5A2C" w14:textId="77777777" w:rsidR="003C6C92" w:rsidRPr="003C6C92" w:rsidRDefault="003C6C92" w:rsidP="003C6C92">
            <w:pPr>
              <w:adjustRightInd/>
              <w:spacing w:line="240" w:lineRule="auto"/>
              <w:rPr>
                <w:rFonts w:ascii="宋体" w:hAnsi="Times New Roman"/>
                <w:sz w:val="18"/>
                <w:szCs w:val="24"/>
              </w:rPr>
            </w:pPr>
            <w:r w:rsidRPr="003C6C92">
              <w:rPr>
                <w:rFonts w:ascii="宋体" w:hAnsi="Times New Roman" w:hint="eastAsia"/>
                <w:sz w:val="18"/>
                <w:szCs w:val="24"/>
              </w:rPr>
              <w:t>Ac    Re</w:t>
            </w:r>
          </w:p>
        </w:tc>
        <w:tc>
          <w:tcPr>
            <w:tcW w:w="2080" w:type="dxa"/>
            <w:shd w:val="clear" w:color="auto" w:fill="auto"/>
            <w:vAlign w:val="center"/>
          </w:tcPr>
          <w:p w14:paraId="6C822F83"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0        1</w:t>
            </w:r>
          </w:p>
        </w:tc>
        <w:tc>
          <w:tcPr>
            <w:tcW w:w="2080" w:type="dxa"/>
            <w:shd w:val="clear" w:color="auto" w:fill="auto"/>
            <w:vAlign w:val="center"/>
          </w:tcPr>
          <w:p w14:paraId="59659339" w14:textId="77777777" w:rsidR="003C6C92" w:rsidRPr="003C6C92" w:rsidRDefault="003C6C92" w:rsidP="003C6C92">
            <w:pPr>
              <w:adjustRightInd/>
              <w:spacing w:line="240" w:lineRule="auto"/>
              <w:jc w:val="center"/>
              <w:rPr>
                <w:rFonts w:ascii="宋体" w:hAnsi="Times New Roman"/>
                <w:sz w:val="18"/>
                <w:szCs w:val="24"/>
              </w:rPr>
            </w:pPr>
            <w:r w:rsidRPr="003C6C92">
              <w:rPr>
                <w:rFonts w:ascii="宋体" w:hAnsi="Times New Roman" w:hint="eastAsia"/>
                <w:sz w:val="18"/>
                <w:szCs w:val="24"/>
              </w:rPr>
              <w:t>1         2</w:t>
            </w:r>
          </w:p>
        </w:tc>
        <w:tc>
          <w:tcPr>
            <w:tcW w:w="2207" w:type="dxa"/>
            <w:shd w:val="clear" w:color="auto" w:fill="auto"/>
            <w:vAlign w:val="center"/>
          </w:tcPr>
          <w:p w14:paraId="28CDDB6F" w14:textId="1A17E9DF" w:rsidR="003C6C92" w:rsidRPr="003C6C92" w:rsidRDefault="008817CA" w:rsidP="003C6C92">
            <w:pPr>
              <w:adjustRightInd/>
              <w:spacing w:line="240" w:lineRule="auto"/>
              <w:jc w:val="center"/>
              <w:rPr>
                <w:rFonts w:ascii="宋体" w:hAnsi="Times New Roman"/>
                <w:sz w:val="18"/>
                <w:szCs w:val="24"/>
              </w:rPr>
            </w:pPr>
            <w:r>
              <w:rPr>
                <w:rFonts w:ascii="宋体" w:hAnsi="Times New Roman"/>
                <w:sz w:val="18"/>
                <w:szCs w:val="24"/>
              </w:rPr>
              <w:t xml:space="preserve"> </w:t>
            </w:r>
            <w:r w:rsidR="00984688">
              <w:rPr>
                <w:rFonts w:ascii="宋体" w:hAnsi="Times New Roman"/>
                <w:sz w:val="18"/>
                <w:szCs w:val="24"/>
              </w:rPr>
              <w:t>4</w:t>
            </w:r>
            <w:r w:rsidR="003C6C92" w:rsidRPr="003C6C92">
              <w:rPr>
                <w:rFonts w:ascii="宋体" w:hAnsi="Times New Roman" w:hint="eastAsia"/>
                <w:sz w:val="18"/>
                <w:szCs w:val="24"/>
              </w:rPr>
              <w:t xml:space="preserve">   </w:t>
            </w:r>
            <w:r w:rsidR="00B5576D">
              <w:rPr>
                <w:rFonts w:ascii="宋体" w:hAnsi="Times New Roman"/>
                <w:sz w:val="18"/>
                <w:szCs w:val="24"/>
              </w:rPr>
              <w:t xml:space="preserve">     </w:t>
            </w:r>
            <w:r w:rsidR="003C6C92" w:rsidRPr="003C6C92">
              <w:rPr>
                <w:rFonts w:ascii="宋体" w:hAnsi="Times New Roman" w:hint="eastAsia"/>
                <w:sz w:val="18"/>
                <w:szCs w:val="24"/>
              </w:rPr>
              <w:t xml:space="preserve">  </w:t>
            </w:r>
            <w:r w:rsidR="00984688">
              <w:rPr>
                <w:rFonts w:ascii="宋体" w:hAnsi="Times New Roman"/>
                <w:sz w:val="18"/>
                <w:szCs w:val="24"/>
              </w:rPr>
              <w:t>5</w:t>
            </w:r>
          </w:p>
        </w:tc>
      </w:tr>
    </w:tbl>
    <w:p w14:paraId="3A736A9E" w14:textId="77777777" w:rsidR="003C6C92" w:rsidRPr="003C6C92" w:rsidRDefault="003C6C92" w:rsidP="0001522A">
      <w:pPr>
        <w:pStyle w:val="afff3"/>
        <w:spacing w:before="156" w:after="156"/>
        <w:ind w:leftChars="67" w:left="141"/>
        <w:rPr>
          <w:rFonts w:ascii="宋体" w:eastAsia="宋体"/>
          <w:noProof/>
        </w:rPr>
      </w:pPr>
      <w:bookmarkStart w:id="86" w:name="_Toc533171221"/>
      <w:r w:rsidRPr="003C6C92">
        <w:rPr>
          <w:rFonts w:ascii="宋体" w:eastAsia="宋体" w:hint="eastAsia"/>
          <w:noProof/>
        </w:rPr>
        <w:t>判定规则</w:t>
      </w:r>
      <w:bookmarkEnd w:id="86"/>
    </w:p>
    <w:p w14:paraId="78CE0065" w14:textId="3DBC225B" w:rsidR="003C6C92" w:rsidRPr="003C6C92" w:rsidRDefault="003C6C92" w:rsidP="00E32731">
      <w:pPr>
        <w:pStyle w:val="afffffffff5"/>
        <w:ind w:firstLineChars="135" w:firstLine="283"/>
      </w:pPr>
      <w:r w:rsidRPr="003C6C92">
        <w:rPr>
          <w:rFonts w:hint="eastAsia"/>
        </w:rPr>
        <w:t>当被检类的不合格数小于或等于A</w:t>
      </w:r>
      <w:r w:rsidR="000D6C63">
        <w:t>c</w:t>
      </w:r>
      <w:r w:rsidRPr="003C6C92">
        <w:rPr>
          <w:rFonts w:hint="eastAsia"/>
        </w:rPr>
        <w:t>时，该类被判为合格；</w:t>
      </w:r>
    </w:p>
    <w:p w14:paraId="11F20A18" w14:textId="77777777" w:rsidR="003C6C92" w:rsidRPr="003C6C92" w:rsidRDefault="003C6C92" w:rsidP="00E32731">
      <w:pPr>
        <w:pStyle w:val="afffffffff5"/>
        <w:ind w:firstLineChars="135" w:firstLine="283"/>
      </w:pPr>
      <w:r w:rsidRPr="003C6C92">
        <w:rPr>
          <w:rFonts w:hint="eastAsia"/>
        </w:rPr>
        <w:t>当被检类的不合格数大于或等于Re时, 该类判为不合格；</w:t>
      </w:r>
    </w:p>
    <w:p w14:paraId="0D7A07AC" w14:textId="77777777" w:rsidR="003C6C92" w:rsidRPr="003C6C92" w:rsidRDefault="003C6C92" w:rsidP="00E32731">
      <w:pPr>
        <w:pStyle w:val="afffffffff5"/>
        <w:ind w:firstLineChars="135" w:firstLine="283"/>
      </w:pPr>
      <w:r w:rsidRPr="003C6C92">
        <w:rPr>
          <w:rFonts w:hint="eastAsia"/>
        </w:rPr>
        <w:t>当被检产品在A、B、C类均被判为合格时，则整批产品被判为合格。否则判为不合格。</w:t>
      </w:r>
    </w:p>
    <w:p w14:paraId="1D8519DE" w14:textId="42992CEF" w:rsidR="003C6C92" w:rsidRPr="003C6C92" w:rsidRDefault="003C6C92" w:rsidP="008D4634">
      <w:pPr>
        <w:pStyle w:val="afff1"/>
        <w:spacing w:before="312" w:after="312"/>
      </w:pPr>
      <w:bookmarkStart w:id="87" w:name="_Toc24024_WPSOffice_Level1"/>
      <w:bookmarkStart w:id="88" w:name="_Toc533171222"/>
      <w:bookmarkStart w:id="89" w:name="_Toc533171252"/>
      <w:bookmarkStart w:id="90" w:name="_Toc533171312"/>
      <w:bookmarkStart w:id="91" w:name="_Toc533171355"/>
      <w:bookmarkStart w:id="92" w:name="_Toc533171393"/>
      <w:bookmarkStart w:id="93" w:name="_Toc533171407"/>
      <w:bookmarkStart w:id="94" w:name="_Hlk72507289"/>
      <w:r w:rsidRPr="003C6C92">
        <w:rPr>
          <w:rFonts w:hint="eastAsia"/>
        </w:rPr>
        <w:t>标</w:t>
      </w:r>
      <w:r w:rsidR="007B0F70">
        <w:rPr>
          <w:rFonts w:hint="eastAsia"/>
        </w:rPr>
        <w:t>志</w:t>
      </w:r>
      <w:r w:rsidRPr="003C6C92">
        <w:rPr>
          <w:rFonts w:hint="eastAsia"/>
        </w:rPr>
        <w:t>、包装、运输</w:t>
      </w:r>
      <w:r w:rsidR="007B0F70">
        <w:rPr>
          <w:rFonts w:hint="eastAsia"/>
        </w:rPr>
        <w:t>和</w:t>
      </w:r>
      <w:r w:rsidRPr="003C6C92">
        <w:rPr>
          <w:rFonts w:hint="eastAsia"/>
        </w:rPr>
        <w:t>贮存</w:t>
      </w:r>
      <w:bookmarkEnd w:id="87"/>
      <w:bookmarkEnd w:id="88"/>
      <w:bookmarkEnd w:id="89"/>
      <w:bookmarkEnd w:id="90"/>
      <w:bookmarkEnd w:id="91"/>
      <w:bookmarkEnd w:id="92"/>
      <w:bookmarkEnd w:id="93"/>
    </w:p>
    <w:p w14:paraId="163E1EF6" w14:textId="77777777" w:rsidR="003C6C92" w:rsidRPr="003C6C92" w:rsidRDefault="003C6C92" w:rsidP="008D4634">
      <w:pPr>
        <w:pStyle w:val="afff2"/>
        <w:spacing w:before="156" w:after="156"/>
      </w:pPr>
      <w:bookmarkStart w:id="95" w:name="_Toc533171223"/>
      <w:bookmarkStart w:id="96" w:name="_Toc533171253"/>
      <w:bookmarkStart w:id="97" w:name="_Toc533171313"/>
      <w:bookmarkStart w:id="98" w:name="_Toc533171356"/>
      <w:bookmarkStart w:id="99" w:name="_Toc533171394"/>
      <w:r w:rsidRPr="003C6C92">
        <w:rPr>
          <w:rFonts w:hint="eastAsia"/>
        </w:rPr>
        <w:t>标牌</w:t>
      </w:r>
      <w:bookmarkEnd w:id="95"/>
      <w:bookmarkEnd w:id="96"/>
      <w:bookmarkEnd w:id="97"/>
      <w:bookmarkEnd w:id="98"/>
      <w:bookmarkEnd w:id="99"/>
    </w:p>
    <w:p w14:paraId="68367784" w14:textId="2A48E4A1" w:rsidR="003C6C92" w:rsidRPr="003C6C92" w:rsidRDefault="00671FF5" w:rsidP="00A7478F">
      <w:pPr>
        <w:widowControl/>
        <w:adjustRightInd/>
        <w:snapToGrid w:val="0"/>
        <w:spacing w:before="156" w:after="156" w:line="240" w:lineRule="auto"/>
        <w:ind w:firstLineChars="200" w:firstLine="420"/>
        <w:rPr>
          <w:rFonts w:ascii="宋体" w:hAnsi="Times New Roman"/>
          <w:kern w:val="0"/>
          <w:szCs w:val="20"/>
        </w:rPr>
      </w:pPr>
      <w:r w:rsidRPr="00671FF5">
        <w:rPr>
          <w:rFonts w:ascii="宋体" w:hAnsi="Times New Roman" w:hint="eastAsia"/>
          <w:kern w:val="0"/>
          <w:szCs w:val="20"/>
        </w:rPr>
        <w:t>分选</w:t>
      </w:r>
      <w:r w:rsidR="00743A76">
        <w:rPr>
          <w:rFonts w:ascii="宋体" w:hAnsi="Times New Roman" w:hint="eastAsia"/>
          <w:kern w:val="0"/>
          <w:szCs w:val="20"/>
        </w:rPr>
        <w:t>机</w:t>
      </w:r>
      <w:r w:rsidR="003C6C92" w:rsidRPr="003C6C92">
        <w:rPr>
          <w:rFonts w:ascii="宋体" w:hAnsi="Times New Roman" w:hint="eastAsia"/>
          <w:kern w:val="0"/>
          <w:szCs w:val="20"/>
        </w:rPr>
        <w:t>应在明显位置设置产品标牌。标牌应至少包括以下内容：</w:t>
      </w:r>
    </w:p>
    <w:p w14:paraId="0C93ECFB" w14:textId="5E1D1D4B" w:rsidR="003C6C92" w:rsidRPr="003C6C92" w:rsidRDefault="003C6C92" w:rsidP="00A7478F">
      <w:pPr>
        <w:pStyle w:val="af7"/>
      </w:pPr>
      <w:bookmarkStart w:id="100" w:name="_Toc10586_WPSOffice_Level1"/>
      <w:bookmarkStart w:id="101" w:name="_Toc15563_WPSOffice_Level1"/>
      <w:bookmarkStart w:id="102" w:name="_Toc32355_WPSOffice_Level1"/>
      <w:r w:rsidRPr="003C6C92">
        <w:rPr>
          <w:rFonts w:hint="eastAsia"/>
        </w:rPr>
        <w:lastRenderedPageBreak/>
        <w:t>产品型号、名称；</w:t>
      </w:r>
      <w:bookmarkEnd w:id="100"/>
      <w:bookmarkEnd w:id="101"/>
      <w:bookmarkEnd w:id="102"/>
    </w:p>
    <w:p w14:paraId="21F70D7C" w14:textId="33CF707E" w:rsidR="003C6C92" w:rsidRPr="003C6C92" w:rsidRDefault="003C6C92" w:rsidP="00A7478F">
      <w:pPr>
        <w:pStyle w:val="af7"/>
      </w:pPr>
      <w:bookmarkStart w:id="103" w:name="_Toc20386_WPSOffice_Level1"/>
      <w:bookmarkStart w:id="104" w:name="_Toc10705_WPSOffice_Level1"/>
      <w:bookmarkStart w:id="105" w:name="_Toc13664_WPSOffice_Level1"/>
      <w:r w:rsidRPr="003C6C92">
        <w:rPr>
          <w:rFonts w:hint="eastAsia"/>
          <w:bCs/>
        </w:rPr>
        <w:t>产品主要技术参数</w:t>
      </w:r>
      <w:r w:rsidRPr="003C6C92">
        <w:rPr>
          <w:rFonts w:hint="eastAsia"/>
        </w:rPr>
        <w:t>；</w:t>
      </w:r>
      <w:bookmarkEnd w:id="103"/>
      <w:bookmarkEnd w:id="104"/>
      <w:bookmarkEnd w:id="105"/>
    </w:p>
    <w:p w14:paraId="1DCD1FA5" w14:textId="1A9AF1F4" w:rsidR="003C6C92" w:rsidRPr="003C6C92" w:rsidRDefault="003C6C92" w:rsidP="00A7478F">
      <w:pPr>
        <w:pStyle w:val="af7"/>
      </w:pPr>
      <w:bookmarkStart w:id="106" w:name="_Toc11231_WPSOffice_Level1"/>
      <w:bookmarkStart w:id="107" w:name="_Toc31357_WPSOffice_Level1"/>
      <w:bookmarkStart w:id="108" w:name="_Toc19387_WPSOffice_Level1"/>
      <w:r w:rsidRPr="003C6C92">
        <w:rPr>
          <w:rFonts w:hint="eastAsia"/>
        </w:rPr>
        <w:t>产品出厂编号和出厂日期；</w:t>
      </w:r>
      <w:bookmarkEnd w:id="106"/>
      <w:bookmarkEnd w:id="107"/>
      <w:bookmarkEnd w:id="108"/>
    </w:p>
    <w:p w14:paraId="6143CF5C" w14:textId="69A824ED" w:rsidR="003C6C92" w:rsidRPr="003C6C92" w:rsidRDefault="003C6C92" w:rsidP="00A7478F">
      <w:pPr>
        <w:pStyle w:val="af7"/>
      </w:pPr>
      <w:bookmarkStart w:id="109" w:name="_Toc2310_WPSOffice_Level1"/>
      <w:bookmarkStart w:id="110" w:name="_Toc1828_WPSOffice_Level1"/>
      <w:bookmarkStart w:id="111" w:name="_Toc5444_WPSOffice_Level1"/>
      <w:r w:rsidRPr="003C6C92">
        <w:rPr>
          <w:rFonts w:hint="eastAsia"/>
        </w:rPr>
        <w:t>产品执行标准编号；</w:t>
      </w:r>
      <w:bookmarkEnd w:id="109"/>
      <w:bookmarkEnd w:id="110"/>
      <w:bookmarkEnd w:id="111"/>
    </w:p>
    <w:p w14:paraId="0176F523" w14:textId="7E166FFA" w:rsidR="003C6C92" w:rsidRPr="003C6C92" w:rsidRDefault="003C6C92" w:rsidP="00A7478F">
      <w:pPr>
        <w:pStyle w:val="af7"/>
      </w:pPr>
      <w:bookmarkStart w:id="112" w:name="_Toc21908_WPSOffice_Level1"/>
      <w:bookmarkStart w:id="113" w:name="_Toc19344_WPSOffice_Level1"/>
      <w:bookmarkStart w:id="114" w:name="_Toc2086_WPSOffice_Level1"/>
      <w:r w:rsidRPr="003C6C92">
        <w:rPr>
          <w:rFonts w:hint="eastAsia"/>
        </w:rPr>
        <w:t>制造厂名称、地址。</w:t>
      </w:r>
      <w:bookmarkEnd w:id="112"/>
      <w:bookmarkEnd w:id="113"/>
      <w:bookmarkEnd w:id="114"/>
    </w:p>
    <w:p w14:paraId="4BA6E4BB" w14:textId="3540393F" w:rsidR="003C6C92" w:rsidRDefault="003C6C92" w:rsidP="008D4634">
      <w:pPr>
        <w:pStyle w:val="afff2"/>
        <w:spacing w:before="156" w:after="156"/>
      </w:pPr>
      <w:bookmarkStart w:id="115" w:name="_Toc533171226"/>
      <w:bookmarkStart w:id="116" w:name="_Toc533171256"/>
      <w:bookmarkStart w:id="117" w:name="_Toc533171316"/>
      <w:bookmarkStart w:id="118" w:name="_Toc533171358"/>
      <w:bookmarkStart w:id="119" w:name="_Toc533171396"/>
      <w:r w:rsidRPr="003C6C92">
        <w:rPr>
          <w:rFonts w:hint="eastAsia"/>
        </w:rPr>
        <w:t>随机文件</w:t>
      </w:r>
      <w:bookmarkEnd w:id="115"/>
      <w:bookmarkEnd w:id="116"/>
      <w:bookmarkEnd w:id="117"/>
      <w:bookmarkEnd w:id="118"/>
      <w:bookmarkEnd w:id="119"/>
    </w:p>
    <w:p w14:paraId="4003F915" w14:textId="7C5860F4" w:rsidR="00D3668E" w:rsidRPr="00D3668E" w:rsidRDefault="00D3668E" w:rsidP="00D3668E">
      <w:pPr>
        <w:pStyle w:val="afffff0"/>
        <w:ind w:firstLine="420"/>
      </w:pPr>
      <w:r w:rsidRPr="00D3668E">
        <w:rPr>
          <w:rFonts w:hint="eastAsia"/>
        </w:rPr>
        <w:t>分选机随机文件应包括：</w:t>
      </w:r>
    </w:p>
    <w:p w14:paraId="5CA1A96F" w14:textId="77777777" w:rsidR="003C6C92" w:rsidRPr="003C6C92" w:rsidRDefault="003C6C92" w:rsidP="00A7478F">
      <w:pPr>
        <w:pStyle w:val="af7"/>
      </w:pPr>
      <w:bookmarkStart w:id="120" w:name="_Toc31397_WPSOffice_Level1"/>
      <w:bookmarkStart w:id="121" w:name="_Toc8028_WPSOffice_Level1"/>
      <w:bookmarkStart w:id="122" w:name="_Toc10787_WPSOffice_Level1"/>
      <w:r w:rsidRPr="003C6C92">
        <w:rPr>
          <w:rFonts w:hint="eastAsia"/>
        </w:rPr>
        <w:t>产品合格证；</w:t>
      </w:r>
      <w:bookmarkEnd w:id="120"/>
      <w:bookmarkEnd w:id="121"/>
      <w:bookmarkEnd w:id="122"/>
    </w:p>
    <w:p w14:paraId="40EDE1EA" w14:textId="77777777" w:rsidR="003C6C92" w:rsidRPr="003C6C92" w:rsidRDefault="003C6C92" w:rsidP="00A7478F">
      <w:pPr>
        <w:pStyle w:val="af7"/>
      </w:pPr>
      <w:bookmarkStart w:id="123" w:name="_Toc20899_WPSOffice_Level1"/>
      <w:bookmarkStart w:id="124" w:name="_Toc16195_WPSOffice_Level1"/>
      <w:bookmarkStart w:id="125" w:name="_Toc12089_WPSOffice_Level1"/>
      <w:r w:rsidRPr="003C6C92">
        <w:rPr>
          <w:rFonts w:hint="eastAsia"/>
        </w:rPr>
        <w:t>使用说明书；</w:t>
      </w:r>
      <w:bookmarkEnd w:id="123"/>
      <w:bookmarkEnd w:id="124"/>
      <w:bookmarkEnd w:id="125"/>
    </w:p>
    <w:p w14:paraId="010098A4" w14:textId="77777777" w:rsidR="003C6C92" w:rsidRPr="003C6C92" w:rsidRDefault="003C6C92" w:rsidP="00A7478F">
      <w:pPr>
        <w:pStyle w:val="af7"/>
      </w:pPr>
      <w:bookmarkStart w:id="126" w:name="_Toc17158_WPSOffice_Level1"/>
      <w:bookmarkStart w:id="127" w:name="_Toc20874_WPSOffice_Level1"/>
      <w:bookmarkStart w:id="128" w:name="_Toc21143_WPSOffice_Level1"/>
      <w:r w:rsidRPr="003C6C92">
        <w:rPr>
          <w:rFonts w:hint="eastAsia"/>
        </w:rPr>
        <w:t>装箱清单。</w:t>
      </w:r>
      <w:bookmarkEnd w:id="126"/>
      <w:bookmarkEnd w:id="127"/>
      <w:bookmarkEnd w:id="128"/>
    </w:p>
    <w:p w14:paraId="0EEC7BC3" w14:textId="77777777" w:rsidR="003C6C92" w:rsidRPr="003C6C92" w:rsidRDefault="003C6C92" w:rsidP="008D4634">
      <w:pPr>
        <w:pStyle w:val="afff2"/>
        <w:spacing w:before="156" w:after="156"/>
      </w:pPr>
      <w:bookmarkStart w:id="129" w:name="_Toc533171227"/>
      <w:bookmarkStart w:id="130" w:name="_Toc533171257"/>
      <w:bookmarkStart w:id="131" w:name="_Toc533171317"/>
      <w:bookmarkStart w:id="132" w:name="_Toc533171359"/>
      <w:bookmarkStart w:id="133" w:name="_Toc533171397"/>
      <w:r w:rsidRPr="003C6C92">
        <w:rPr>
          <w:rFonts w:hint="eastAsia"/>
        </w:rPr>
        <w:t>运输</w:t>
      </w:r>
      <w:bookmarkEnd w:id="129"/>
      <w:bookmarkEnd w:id="130"/>
      <w:bookmarkEnd w:id="131"/>
      <w:bookmarkEnd w:id="132"/>
      <w:bookmarkEnd w:id="133"/>
    </w:p>
    <w:p w14:paraId="21549374" w14:textId="77777777" w:rsidR="003C6C92" w:rsidRPr="003C6C92" w:rsidRDefault="003C6C92" w:rsidP="003C6C92">
      <w:pPr>
        <w:autoSpaceDE w:val="0"/>
        <w:autoSpaceDN w:val="0"/>
        <w:spacing w:line="360" w:lineRule="auto"/>
        <w:ind w:firstLineChars="200" w:firstLine="420"/>
        <w:rPr>
          <w:rFonts w:ascii="Times New Roman" w:hAnsi="Times New Roman"/>
          <w:szCs w:val="24"/>
        </w:rPr>
      </w:pPr>
      <w:r w:rsidRPr="003C6C92">
        <w:rPr>
          <w:rFonts w:ascii="宋体" w:hAnsi="Times New Roman" w:cs="宋体" w:hint="eastAsia"/>
          <w:kern w:val="0"/>
        </w:rPr>
        <w:t>运输过程中，不得碰撞、受潮、受压。</w:t>
      </w:r>
    </w:p>
    <w:p w14:paraId="44A97D2E" w14:textId="77777777" w:rsidR="003C6C92" w:rsidRPr="003C6C92" w:rsidRDefault="003C6C92" w:rsidP="008D4634">
      <w:pPr>
        <w:pStyle w:val="afff2"/>
        <w:spacing w:before="156" w:after="156"/>
      </w:pPr>
      <w:r w:rsidRPr="003C6C92">
        <w:t xml:space="preserve"> </w:t>
      </w:r>
      <w:bookmarkStart w:id="134" w:name="_Toc533171228"/>
      <w:bookmarkStart w:id="135" w:name="_Toc533171258"/>
      <w:bookmarkStart w:id="136" w:name="_Toc533171318"/>
      <w:bookmarkStart w:id="137" w:name="_Toc533171360"/>
      <w:bookmarkStart w:id="138" w:name="_Toc533171398"/>
      <w:r w:rsidRPr="003C6C92">
        <w:rPr>
          <w:rFonts w:hint="eastAsia"/>
        </w:rPr>
        <w:t>贮存</w:t>
      </w:r>
      <w:bookmarkEnd w:id="134"/>
      <w:bookmarkEnd w:id="135"/>
      <w:bookmarkEnd w:id="136"/>
      <w:bookmarkEnd w:id="137"/>
      <w:bookmarkEnd w:id="138"/>
    </w:p>
    <w:p w14:paraId="35341A1A" w14:textId="77777777" w:rsidR="003C6C92" w:rsidRPr="003C6C92" w:rsidRDefault="003C6C92" w:rsidP="001C2456">
      <w:pPr>
        <w:pStyle w:val="afffffffff6"/>
      </w:pPr>
      <w:r w:rsidRPr="003C6C92">
        <w:rPr>
          <w:rFonts w:hint="eastAsia"/>
        </w:rPr>
        <w:t>室内存放时应有良好的通风、防潮设施；</w:t>
      </w:r>
    </w:p>
    <w:p w14:paraId="0D29B804" w14:textId="120D9E97" w:rsidR="003C6C92" w:rsidRPr="00BA46FE" w:rsidRDefault="003C6C92" w:rsidP="001C2456">
      <w:pPr>
        <w:pStyle w:val="afffffffff6"/>
      </w:pPr>
      <w:r w:rsidRPr="003C6C92">
        <w:rPr>
          <w:rFonts w:hint="eastAsia"/>
        </w:rPr>
        <w:t>长期存放前，各润滑部分注油处,均应注入适量润滑油，以免长时间存放锈蚀影响转动功能。</w:t>
      </w:r>
    </w:p>
    <w:p w14:paraId="01662FBD" w14:textId="0C81FAA6" w:rsidR="00544F26" w:rsidRPr="00544F26" w:rsidRDefault="008A6FF2" w:rsidP="008A6FF2">
      <w:pPr>
        <w:pStyle w:val="afffff0"/>
        <w:ind w:firstLineChars="0" w:firstLine="0"/>
        <w:jc w:val="center"/>
        <w:rPr>
          <w:lang w:val="x-none"/>
        </w:rPr>
      </w:pPr>
      <w:bookmarkStart w:id="139" w:name="BookMark8"/>
      <w:bookmarkEnd w:id="23"/>
      <w:r>
        <w:rPr>
          <w:rFonts w:hint="eastAsia"/>
          <w:lang w:val="x-none"/>
        </w:rPr>
        <w:drawing>
          <wp:inline distT="0" distB="0" distL="0" distR="0" wp14:anchorId="36C7467C" wp14:editId="522392A2">
            <wp:extent cx="1485900" cy="317500"/>
            <wp:effectExtent l="0" t="0" r="0" b="6350"/>
            <wp:docPr id="15" name="图片 15"/>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4"/>
      <w:bookmarkEnd w:id="139"/>
    </w:p>
    <w:sectPr w:rsidR="00544F26" w:rsidRPr="00544F26" w:rsidSect="00A50134">
      <w:pgSz w:w="11906" w:h="16838" w:code="9"/>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DA6B6" w14:textId="77777777" w:rsidR="00B2707B" w:rsidRDefault="00B2707B" w:rsidP="00D86DB7">
      <w:r>
        <w:separator/>
      </w:r>
    </w:p>
    <w:p w14:paraId="59718449" w14:textId="77777777" w:rsidR="00B2707B" w:rsidRDefault="00B2707B"/>
    <w:p w14:paraId="72ECBB35" w14:textId="77777777" w:rsidR="00B2707B" w:rsidRDefault="00B2707B"/>
  </w:endnote>
  <w:endnote w:type="continuationSeparator" w:id="0">
    <w:p w14:paraId="15568FB4" w14:textId="77777777" w:rsidR="00B2707B" w:rsidRDefault="00B2707B" w:rsidP="00D86DB7">
      <w:r>
        <w:continuationSeparator/>
      </w:r>
    </w:p>
    <w:p w14:paraId="34D3AAF5" w14:textId="77777777" w:rsidR="00B2707B" w:rsidRDefault="00B2707B"/>
    <w:p w14:paraId="3752462E" w14:textId="77777777" w:rsidR="00B2707B" w:rsidRDefault="00B270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9993" w14:textId="77777777" w:rsidR="00E175D5" w:rsidRDefault="00E175D5">
    <w:pPr>
      <w:pStyle w:val="affff0"/>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DB8D8" w14:textId="77777777" w:rsidR="00E175D5" w:rsidRDefault="00E175D5">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E9D9D" w14:textId="77777777" w:rsidR="00E175D5" w:rsidRPr="00324EDD" w:rsidRDefault="00E175D5" w:rsidP="00CD50A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7E60" w14:textId="77777777" w:rsidR="00E175D5" w:rsidRDefault="00E175D5" w:rsidP="0064528D">
    <w:pPr>
      <w:pStyle w:val="affffd"/>
    </w:pPr>
    <w:r>
      <w:fldChar w:fldCharType="begin"/>
    </w:r>
    <w:r>
      <w:instrText>PAGE   \* MERGEFORMAT</w:instrText>
    </w:r>
    <w:r>
      <w:fldChar w:fldCharType="separate"/>
    </w:r>
    <w:r w:rsidRPr="00C26B5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DF97A" w14:textId="77777777" w:rsidR="00B2707B" w:rsidRDefault="00B2707B" w:rsidP="00D86DB7">
      <w:r>
        <w:separator/>
      </w:r>
    </w:p>
  </w:footnote>
  <w:footnote w:type="continuationSeparator" w:id="0">
    <w:p w14:paraId="77DCDF33" w14:textId="77777777" w:rsidR="00B2707B" w:rsidRDefault="00B2707B" w:rsidP="00D86DB7">
      <w:r>
        <w:continuationSeparator/>
      </w:r>
    </w:p>
    <w:p w14:paraId="6F6BB24B" w14:textId="77777777" w:rsidR="00B2707B" w:rsidRDefault="00B2707B"/>
    <w:p w14:paraId="11A3D060" w14:textId="77777777" w:rsidR="00B2707B" w:rsidRDefault="00B270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69CDB" w14:textId="77777777" w:rsidR="00E175D5" w:rsidRDefault="00E175D5">
    <w:pPr>
      <w:pStyle w:val="aff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D2DD" w14:textId="77777777" w:rsidR="00E175D5" w:rsidRPr="00E70388" w:rsidRDefault="00E175D5" w:rsidP="00617387">
    <w:pPr>
      <w:pStyle w:val="afffe"/>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AB3" w14:textId="77777777" w:rsidR="00E175D5" w:rsidRPr="00324EDD" w:rsidRDefault="00E175D5" w:rsidP="00E846C8">
    <w:pPr>
      <w:pStyle w:val="afffe"/>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9FF5" w14:textId="77777777" w:rsidR="00E175D5" w:rsidRDefault="00E175D5" w:rsidP="00714F58">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XX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6BD5" w14:textId="1EA483B3" w:rsidR="00E175D5" w:rsidRPr="00D84FA1" w:rsidRDefault="00E175D5" w:rsidP="00A2271D">
    <w:pPr>
      <w:pStyle w:val="afffff5"/>
    </w:pPr>
    <w:r>
      <w:fldChar w:fldCharType="begin"/>
    </w:r>
    <w:r>
      <w:instrText xml:space="preserve"> STYLEREF  标准文件_文件编号  \* MERGEFORMAT </w:instrText>
    </w:r>
    <w:r>
      <w:fldChar w:fldCharType="separate"/>
    </w:r>
    <w:r w:rsidR="003F63C3">
      <w:t>JB/T XXXXX</w:t>
    </w:r>
    <w:r w:rsidR="003F63C3">
      <w:t>—</w:t>
    </w:r>
    <w:r w:rsidR="003F63C3">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198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439C2298"/>
    <w:lvl w:ilvl="0">
      <w:start w:val="1"/>
      <w:numFmt w:val="none"/>
      <w:pStyle w:val="af7"/>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9"/>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9384440"/>
    <w:lvl w:ilvl="0">
      <w:start w:val="1"/>
      <w:numFmt w:val="lowerLetter"/>
      <w:pStyle w:val="afa"/>
      <w:lvlText w:val="%1)"/>
      <w:lvlJc w:val="left"/>
      <w:pPr>
        <w:tabs>
          <w:tab w:val="num" w:pos="851"/>
        </w:tabs>
        <w:ind w:left="851" w:hanging="426"/>
      </w:pPr>
      <w:rPr>
        <w:rFonts w:ascii="宋体" w:eastAsia="宋体" w:hAnsi="Times New Roman" w:hint="eastAsia"/>
        <w:sz w:val="21"/>
      </w:rPr>
    </w:lvl>
    <w:lvl w:ilvl="1">
      <w:start w:val="1"/>
      <w:numFmt w:val="decimal"/>
      <w:pStyle w:val="afb"/>
      <w:lvlText w:val="%2)"/>
      <w:lvlJc w:val="left"/>
      <w:pPr>
        <w:tabs>
          <w:tab w:val="num"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D44879C8"/>
    <w:lvl w:ilvl="0">
      <w:start w:val="1"/>
      <w:numFmt w:val="decimal"/>
      <w:lvlRestart w:val="0"/>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4863046"/>
    <w:lvl w:ilvl="0">
      <w:start w:val="1"/>
      <w:numFmt w:val="decimal"/>
      <w:lvlRestart w:val="0"/>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8E9217A8"/>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A9F832E0"/>
    <w:lvl w:ilvl="0">
      <w:start w:val="1"/>
      <w:numFmt w:val="decimal"/>
      <w:lvlRestart w:val="0"/>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E9BA3494"/>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048016DE"/>
    <w:lvl w:ilvl="0" w:tplc="9878D09C">
      <w:start w:val="1"/>
      <w:numFmt w:val="none"/>
      <w:lvlRestart w:val="0"/>
      <w:pStyle w:val="aff5"/>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5E62372"/>
    <w:lvl w:ilvl="0">
      <w:start w:val="1"/>
      <w:numFmt w:val="upperRoman"/>
      <w:pStyle w:val="aff6"/>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1B2E04E"/>
    <w:lvl w:ilvl="0">
      <w:start w:val="1"/>
      <w:numFmt w:val="decimal"/>
      <w:lvlRestart w:val="0"/>
      <w:pStyle w:val="aff7"/>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2B6C5B98"/>
    <w:lvl w:ilvl="0" w:tplc="621C3562">
      <w:start w:val="1"/>
      <w:numFmt w:val="decimal"/>
      <w:pStyle w:val="affe"/>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77E86B10"/>
    <w:lvl w:ilvl="0" w:tplc="C0B8CA6E">
      <w:start w:val="1"/>
      <w:numFmt w:val="lowerLetter"/>
      <w:pStyle w:val="afff"/>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694E6946"/>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3261"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3"/>
      <w:suff w:val="nothing"/>
      <w:lvlText w:val="%1%2.%3.%4　"/>
      <w:lvlJc w:val="left"/>
      <w:pPr>
        <w:ind w:left="142"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F3A22F6C"/>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31ACFC82"/>
    <w:lvl w:ilvl="0">
      <w:start w:val="1"/>
      <w:numFmt w:val="decimal"/>
      <w:lvlRestart w:val="0"/>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92A665E8"/>
    <w:lvl w:ilvl="0" w:tplc="11600844">
      <w:start w:val="1"/>
      <w:numFmt w:val="none"/>
      <w:lvlRestart w:val="0"/>
      <w:pStyle w:val="afff9"/>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8"/>
  </w:num>
  <w:num w:numId="3">
    <w:abstractNumId w:val="5"/>
  </w:num>
  <w:num w:numId="4">
    <w:abstractNumId w:val="8"/>
  </w:num>
  <w:num w:numId="5">
    <w:abstractNumId w:val="24"/>
  </w:num>
  <w:num w:numId="6">
    <w:abstractNumId w:val="9"/>
  </w:num>
  <w:num w:numId="7">
    <w:abstractNumId w:val="17"/>
  </w:num>
  <w:num w:numId="8">
    <w:abstractNumId w:val="7"/>
  </w:num>
  <w:num w:numId="9">
    <w:abstractNumId w:val="20"/>
  </w:num>
  <w:num w:numId="10">
    <w:abstractNumId w:val="22"/>
  </w:num>
  <w:num w:numId="11">
    <w:abstractNumId w:val="18"/>
  </w:num>
  <w:num w:numId="12">
    <w:abstractNumId w:val="30"/>
  </w:num>
  <w:num w:numId="13">
    <w:abstractNumId w:val="16"/>
  </w:num>
  <w:num w:numId="14">
    <w:abstractNumId w:val="31"/>
  </w:num>
  <w:num w:numId="15">
    <w:abstractNumId w:val="1"/>
  </w:num>
  <w:num w:numId="16">
    <w:abstractNumId w:val="21"/>
  </w:num>
  <w:num w:numId="17">
    <w:abstractNumId w:val="6"/>
  </w:num>
  <w:num w:numId="18">
    <w:abstractNumId w:val="14"/>
  </w:num>
  <w:num w:numId="19">
    <w:abstractNumId w:val="26"/>
  </w:num>
  <w:num w:numId="20">
    <w:abstractNumId w:val="27"/>
  </w:num>
  <w:num w:numId="21">
    <w:abstractNumId w:val="12"/>
  </w:num>
  <w:num w:numId="22">
    <w:abstractNumId w:val="13"/>
  </w:num>
  <w:num w:numId="23">
    <w:abstractNumId w:val="29"/>
  </w:num>
  <w:num w:numId="24">
    <w:abstractNumId w:val="2"/>
  </w:num>
  <w:num w:numId="25">
    <w:abstractNumId w:val="4"/>
  </w:num>
  <w:num w:numId="26">
    <w:abstractNumId w:val="15"/>
  </w:num>
  <w:num w:numId="27">
    <w:abstractNumId w:val="25"/>
  </w:num>
  <w:num w:numId="28">
    <w:abstractNumId w:val="11"/>
  </w:num>
  <w:num w:numId="29">
    <w:abstractNumId w:val="23"/>
  </w:num>
  <w:num w:numId="30">
    <w:abstractNumId w:val="19"/>
  </w:num>
  <w:num w:numId="31">
    <w:abstractNumId w:val="3"/>
  </w:num>
  <w:num w:numId="32">
    <w:abstractNumId w:val="10"/>
  </w:num>
  <w:num w:numId="33">
    <w:abstractNumId w:val="28"/>
  </w:num>
  <w:num w:numId="34">
    <w:abstractNumId w:val="28"/>
  </w:num>
  <w:num w:numId="35">
    <w:abstractNumId w:val="28"/>
  </w:num>
  <w:num w:numId="36">
    <w:abstractNumId w:val="28"/>
  </w:num>
  <w:num w:numId="37">
    <w:abstractNumId w:val="28"/>
  </w:num>
  <w:num w:numId="38">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8wo/QAv0TfynTyEsJDMyC3Xd7IQCBu8qYhzmJoI+P53Nfv0UXvcqlTEiUMxj9QH8R1rumxcjivuZ7zB/+gbxbw==" w:salt="/ekpnFQWW+6NXtZesmc8X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D41"/>
    <w:rsid w:val="0000040A"/>
    <w:rsid w:val="00000A94"/>
    <w:rsid w:val="00001972"/>
    <w:rsid w:val="00001D9A"/>
    <w:rsid w:val="00002A59"/>
    <w:rsid w:val="00004B8F"/>
    <w:rsid w:val="00007B3A"/>
    <w:rsid w:val="000107E0"/>
    <w:rsid w:val="00011FDE"/>
    <w:rsid w:val="0001254F"/>
    <w:rsid w:val="00012FFD"/>
    <w:rsid w:val="00014162"/>
    <w:rsid w:val="00014340"/>
    <w:rsid w:val="0001522A"/>
    <w:rsid w:val="00015248"/>
    <w:rsid w:val="00015FEE"/>
    <w:rsid w:val="00016A9C"/>
    <w:rsid w:val="00021BED"/>
    <w:rsid w:val="00022184"/>
    <w:rsid w:val="00022762"/>
    <w:rsid w:val="000238E0"/>
    <w:rsid w:val="000249DB"/>
    <w:rsid w:val="0002595E"/>
    <w:rsid w:val="000303C3"/>
    <w:rsid w:val="00031FAC"/>
    <w:rsid w:val="000331D3"/>
    <w:rsid w:val="000346A5"/>
    <w:rsid w:val="000359C3"/>
    <w:rsid w:val="00035A7D"/>
    <w:rsid w:val="00036991"/>
    <w:rsid w:val="0004249A"/>
    <w:rsid w:val="00043282"/>
    <w:rsid w:val="00044286"/>
    <w:rsid w:val="00047B70"/>
    <w:rsid w:val="00047F28"/>
    <w:rsid w:val="00047F8C"/>
    <w:rsid w:val="000503AA"/>
    <w:rsid w:val="000506A1"/>
    <w:rsid w:val="00051490"/>
    <w:rsid w:val="000515DD"/>
    <w:rsid w:val="0005265A"/>
    <w:rsid w:val="000539DD"/>
    <w:rsid w:val="00053BD3"/>
    <w:rsid w:val="00054296"/>
    <w:rsid w:val="000556ED"/>
    <w:rsid w:val="00055FE2"/>
    <w:rsid w:val="0005616F"/>
    <w:rsid w:val="00060C2E"/>
    <w:rsid w:val="00061033"/>
    <w:rsid w:val="000619E9"/>
    <w:rsid w:val="000622D4"/>
    <w:rsid w:val="000629CE"/>
    <w:rsid w:val="0006357D"/>
    <w:rsid w:val="00067635"/>
    <w:rsid w:val="00067F1E"/>
    <w:rsid w:val="00071CC0"/>
    <w:rsid w:val="00073C8C"/>
    <w:rsid w:val="00075B41"/>
    <w:rsid w:val="00077B64"/>
    <w:rsid w:val="00080A1C"/>
    <w:rsid w:val="00082317"/>
    <w:rsid w:val="00083D2C"/>
    <w:rsid w:val="0008698B"/>
    <w:rsid w:val="00086AA1"/>
    <w:rsid w:val="00087A77"/>
    <w:rsid w:val="00090CA6"/>
    <w:rsid w:val="00091B86"/>
    <w:rsid w:val="00092B8A"/>
    <w:rsid w:val="00092FB0"/>
    <w:rsid w:val="000934C5"/>
    <w:rsid w:val="00093D25"/>
    <w:rsid w:val="00093DAB"/>
    <w:rsid w:val="00094D73"/>
    <w:rsid w:val="00096389"/>
    <w:rsid w:val="00096D63"/>
    <w:rsid w:val="000A0B60"/>
    <w:rsid w:val="000A0EB8"/>
    <w:rsid w:val="000A19FC"/>
    <w:rsid w:val="000A296B"/>
    <w:rsid w:val="000A7311"/>
    <w:rsid w:val="000B060F"/>
    <w:rsid w:val="000B1592"/>
    <w:rsid w:val="000B177E"/>
    <w:rsid w:val="000B1FF2"/>
    <w:rsid w:val="000B3CDA"/>
    <w:rsid w:val="000B6A0B"/>
    <w:rsid w:val="000C0F6C"/>
    <w:rsid w:val="000C11DB"/>
    <w:rsid w:val="000C1492"/>
    <w:rsid w:val="000C2FBD"/>
    <w:rsid w:val="000C4B41"/>
    <w:rsid w:val="000C57D6"/>
    <w:rsid w:val="000C7666"/>
    <w:rsid w:val="000D0A9C"/>
    <w:rsid w:val="000D1795"/>
    <w:rsid w:val="000D31A5"/>
    <w:rsid w:val="000D329A"/>
    <w:rsid w:val="000D4B9C"/>
    <w:rsid w:val="000D4EB6"/>
    <w:rsid w:val="000D6C63"/>
    <w:rsid w:val="000D753B"/>
    <w:rsid w:val="000E1E11"/>
    <w:rsid w:val="000E4C9E"/>
    <w:rsid w:val="000E5168"/>
    <w:rsid w:val="000E6993"/>
    <w:rsid w:val="000E6FD7"/>
    <w:rsid w:val="000F06E1"/>
    <w:rsid w:val="000F0E3C"/>
    <w:rsid w:val="000F13D2"/>
    <w:rsid w:val="000F1662"/>
    <w:rsid w:val="000F19D5"/>
    <w:rsid w:val="000F2D86"/>
    <w:rsid w:val="000F4AEA"/>
    <w:rsid w:val="000F67E9"/>
    <w:rsid w:val="000F73FB"/>
    <w:rsid w:val="00103D50"/>
    <w:rsid w:val="00104926"/>
    <w:rsid w:val="00110AC2"/>
    <w:rsid w:val="00113B1E"/>
    <w:rsid w:val="0011711C"/>
    <w:rsid w:val="00117DC6"/>
    <w:rsid w:val="00124E4F"/>
    <w:rsid w:val="001260B7"/>
    <w:rsid w:val="001265CB"/>
    <w:rsid w:val="00131840"/>
    <w:rsid w:val="001321C6"/>
    <w:rsid w:val="001325C4"/>
    <w:rsid w:val="00133010"/>
    <w:rsid w:val="001338EE"/>
    <w:rsid w:val="00133AAE"/>
    <w:rsid w:val="00135199"/>
    <w:rsid w:val="00135323"/>
    <w:rsid w:val="001356C4"/>
    <w:rsid w:val="00136830"/>
    <w:rsid w:val="00141114"/>
    <w:rsid w:val="001416C6"/>
    <w:rsid w:val="00142969"/>
    <w:rsid w:val="00142F5B"/>
    <w:rsid w:val="00143D9E"/>
    <w:rsid w:val="001457E7"/>
    <w:rsid w:val="00145D9D"/>
    <w:rsid w:val="00146388"/>
    <w:rsid w:val="001529E5"/>
    <w:rsid w:val="00153C7E"/>
    <w:rsid w:val="0015483E"/>
    <w:rsid w:val="00156B25"/>
    <w:rsid w:val="00156E1A"/>
    <w:rsid w:val="00157B55"/>
    <w:rsid w:val="001642FA"/>
    <w:rsid w:val="001649EB"/>
    <w:rsid w:val="00164A26"/>
    <w:rsid w:val="00164BAF"/>
    <w:rsid w:val="00164FA8"/>
    <w:rsid w:val="00165065"/>
    <w:rsid w:val="00165434"/>
    <w:rsid w:val="0016580B"/>
    <w:rsid w:val="00165CE3"/>
    <w:rsid w:val="00165F49"/>
    <w:rsid w:val="0016601A"/>
    <w:rsid w:val="001666AA"/>
    <w:rsid w:val="00166B88"/>
    <w:rsid w:val="0016770A"/>
    <w:rsid w:val="00170804"/>
    <w:rsid w:val="001708E9"/>
    <w:rsid w:val="0017340B"/>
    <w:rsid w:val="00173FB1"/>
    <w:rsid w:val="001742EE"/>
    <w:rsid w:val="00175C2D"/>
    <w:rsid w:val="00176DFD"/>
    <w:rsid w:val="001838DF"/>
    <w:rsid w:val="001852C9"/>
    <w:rsid w:val="00187787"/>
    <w:rsid w:val="00190087"/>
    <w:rsid w:val="00190663"/>
    <w:rsid w:val="001913C4"/>
    <w:rsid w:val="0019348F"/>
    <w:rsid w:val="00193A07"/>
    <w:rsid w:val="00194C95"/>
    <w:rsid w:val="00195C34"/>
    <w:rsid w:val="001A1A53"/>
    <w:rsid w:val="001A234A"/>
    <w:rsid w:val="001A6AC5"/>
    <w:rsid w:val="001B06E8"/>
    <w:rsid w:val="001B193E"/>
    <w:rsid w:val="001B3714"/>
    <w:rsid w:val="001B3DEE"/>
    <w:rsid w:val="001B6034"/>
    <w:rsid w:val="001B71D0"/>
    <w:rsid w:val="001B71EE"/>
    <w:rsid w:val="001C04A8"/>
    <w:rsid w:val="001C2456"/>
    <w:rsid w:val="001C2C03"/>
    <w:rsid w:val="001C42F7"/>
    <w:rsid w:val="001C49E5"/>
    <w:rsid w:val="001C680C"/>
    <w:rsid w:val="001C7FEA"/>
    <w:rsid w:val="001D0499"/>
    <w:rsid w:val="001D0BBE"/>
    <w:rsid w:val="001D0ED4"/>
    <w:rsid w:val="001D212F"/>
    <w:rsid w:val="001D29D7"/>
    <w:rsid w:val="001D2B6D"/>
    <w:rsid w:val="001D2DE7"/>
    <w:rsid w:val="001D411C"/>
    <w:rsid w:val="001D73CF"/>
    <w:rsid w:val="001E1B6A"/>
    <w:rsid w:val="001E2484"/>
    <w:rsid w:val="001E3CC4"/>
    <w:rsid w:val="001E4882"/>
    <w:rsid w:val="001E73AB"/>
    <w:rsid w:val="001F092D"/>
    <w:rsid w:val="001F143A"/>
    <w:rsid w:val="001F1605"/>
    <w:rsid w:val="001F2508"/>
    <w:rsid w:val="001F2DD9"/>
    <w:rsid w:val="001F38F0"/>
    <w:rsid w:val="001F402C"/>
    <w:rsid w:val="001F4816"/>
    <w:rsid w:val="001F69B4"/>
    <w:rsid w:val="001F7570"/>
    <w:rsid w:val="001F77C7"/>
    <w:rsid w:val="00200183"/>
    <w:rsid w:val="0020107D"/>
    <w:rsid w:val="00202AA4"/>
    <w:rsid w:val="002031F7"/>
    <w:rsid w:val="002040E6"/>
    <w:rsid w:val="0020527B"/>
    <w:rsid w:val="00205C45"/>
    <w:rsid w:val="00205F2C"/>
    <w:rsid w:val="002079CB"/>
    <w:rsid w:val="00207E4F"/>
    <w:rsid w:val="00210B15"/>
    <w:rsid w:val="002142EA"/>
    <w:rsid w:val="002204BB"/>
    <w:rsid w:val="00221554"/>
    <w:rsid w:val="00221B79"/>
    <w:rsid w:val="00221C6B"/>
    <w:rsid w:val="00222638"/>
    <w:rsid w:val="00224596"/>
    <w:rsid w:val="00224A39"/>
    <w:rsid w:val="002253A1"/>
    <w:rsid w:val="00225CF8"/>
    <w:rsid w:val="0022794E"/>
    <w:rsid w:val="00232A70"/>
    <w:rsid w:val="00233920"/>
    <w:rsid w:val="00233D64"/>
    <w:rsid w:val="00234784"/>
    <w:rsid w:val="0023482A"/>
    <w:rsid w:val="002359CB"/>
    <w:rsid w:val="00235F03"/>
    <w:rsid w:val="0024263E"/>
    <w:rsid w:val="00243540"/>
    <w:rsid w:val="0024497B"/>
    <w:rsid w:val="0024515B"/>
    <w:rsid w:val="00246021"/>
    <w:rsid w:val="0024666E"/>
    <w:rsid w:val="00247F52"/>
    <w:rsid w:val="00250B25"/>
    <w:rsid w:val="00250BBE"/>
    <w:rsid w:val="002515C2"/>
    <w:rsid w:val="0025194F"/>
    <w:rsid w:val="00257834"/>
    <w:rsid w:val="0026148A"/>
    <w:rsid w:val="00262696"/>
    <w:rsid w:val="002643C3"/>
    <w:rsid w:val="00264A0C"/>
    <w:rsid w:val="00266357"/>
    <w:rsid w:val="00267EF4"/>
    <w:rsid w:val="00270CB8"/>
    <w:rsid w:val="00272B08"/>
    <w:rsid w:val="00272FF6"/>
    <w:rsid w:val="00275493"/>
    <w:rsid w:val="002755E0"/>
    <w:rsid w:val="00281BB8"/>
    <w:rsid w:val="00281E9E"/>
    <w:rsid w:val="002837E8"/>
    <w:rsid w:val="00283F81"/>
    <w:rsid w:val="00285170"/>
    <w:rsid w:val="00285361"/>
    <w:rsid w:val="00286F61"/>
    <w:rsid w:val="00292D60"/>
    <w:rsid w:val="00294D34"/>
    <w:rsid w:val="00294E3B"/>
    <w:rsid w:val="00296193"/>
    <w:rsid w:val="00296C66"/>
    <w:rsid w:val="00296EBE"/>
    <w:rsid w:val="002974E3"/>
    <w:rsid w:val="002A084B"/>
    <w:rsid w:val="002A0FEE"/>
    <w:rsid w:val="002A1260"/>
    <w:rsid w:val="002A1589"/>
    <w:rsid w:val="002A1608"/>
    <w:rsid w:val="002A25DC"/>
    <w:rsid w:val="002A34B3"/>
    <w:rsid w:val="002A3AAB"/>
    <w:rsid w:val="002A4CEA"/>
    <w:rsid w:val="002A4E55"/>
    <w:rsid w:val="002A5977"/>
    <w:rsid w:val="002A5A13"/>
    <w:rsid w:val="002A5AB3"/>
    <w:rsid w:val="002A757F"/>
    <w:rsid w:val="002A7F44"/>
    <w:rsid w:val="002B0C40"/>
    <w:rsid w:val="002B1966"/>
    <w:rsid w:val="002B206A"/>
    <w:rsid w:val="002B4508"/>
    <w:rsid w:val="002B562A"/>
    <w:rsid w:val="002B5779"/>
    <w:rsid w:val="002B70DB"/>
    <w:rsid w:val="002B7332"/>
    <w:rsid w:val="002B7F51"/>
    <w:rsid w:val="002C07FA"/>
    <w:rsid w:val="002C09E7"/>
    <w:rsid w:val="002C130A"/>
    <w:rsid w:val="002C35E8"/>
    <w:rsid w:val="002C3F07"/>
    <w:rsid w:val="002C5278"/>
    <w:rsid w:val="002C7EBB"/>
    <w:rsid w:val="002D06C1"/>
    <w:rsid w:val="002D3A6C"/>
    <w:rsid w:val="002D42B5"/>
    <w:rsid w:val="002D4714"/>
    <w:rsid w:val="002D4F1A"/>
    <w:rsid w:val="002D6DA6"/>
    <w:rsid w:val="002D6EC6"/>
    <w:rsid w:val="002D79AC"/>
    <w:rsid w:val="002E039D"/>
    <w:rsid w:val="002E2122"/>
    <w:rsid w:val="002E24E8"/>
    <w:rsid w:val="002E4D5A"/>
    <w:rsid w:val="002E6326"/>
    <w:rsid w:val="002E6F0A"/>
    <w:rsid w:val="002F05AF"/>
    <w:rsid w:val="002F1583"/>
    <w:rsid w:val="002F30E0"/>
    <w:rsid w:val="002F35E4"/>
    <w:rsid w:val="002F3684"/>
    <w:rsid w:val="002F3730"/>
    <w:rsid w:val="002F38E1"/>
    <w:rsid w:val="002F530E"/>
    <w:rsid w:val="002F5F8B"/>
    <w:rsid w:val="002F7AF6"/>
    <w:rsid w:val="003004C0"/>
    <w:rsid w:val="00300E63"/>
    <w:rsid w:val="00302F5F"/>
    <w:rsid w:val="0030441D"/>
    <w:rsid w:val="00306063"/>
    <w:rsid w:val="00306B72"/>
    <w:rsid w:val="00310940"/>
    <w:rsid w:val="00313B85"/>
    <w:rsid w:val="00317988"/>
    <w:rsid w:val="00321DB2"/>
    <w:rsid w:val="003221B4"/>
    <w:rsid w:val="00322E62"/>
    <w:rsid w:val="00324EDD"/>
    <w:rsid w:val="00325129"/>
    <w:rsid w:val="00330494"/>
    <w:rsid w:val="00330B28"/>
    <w:rsid w:val="00332DED"/>
    <w:rsid w:val="003331E4"/>
    <w:rsid w:val="00336C64"/>
    <w:rsid w:val="00337162"/>
    <w:rsid w:val="0034194F"/>
    <w:rsid w:val="00341BFC"/>
    <w:rsid w:val="00344605"/>
    <w:rsid w:val="003474AA"/>
    <w:rsid w:val="00350D1D"/>
    <w:rsid w:val="00352C83"/>
    <w:rsid w:val="00357FA7"/>
    <w:rsid w:val="003615D2"/>
    <w:rsid w:val="00362610"/>
    <w:rsid w:val="00362F52"/>
    <w:rsid w:val="0036429C"/>
    <w:rsid w:val="00364A53"/>
    <w:rsid w:val="003654CB"/>
    <w:rsid w:val="00365F86"/>
    <w:rsid w:val="00365F87"/>
    <w:rsid w:val="003705F4"/>
    <w:rsid w:val="00370D58"/>
    <w:rsid w:val="00371316"/>
    <w:rsid w:val="00371996"/>
    <w:rsid w:val="00372D1E"/>
    <w:rsid w:val="00375B92"/>
    <w:rsid w:val="00376713"/>
    <w:rsid w:val="00377C45"/>
    <w:rsid w:val="00381815"/>
    <w:rsid w:val="003819AF"/>
    <w:rsid w:val="003820E9"/>
    <w:rsid w:val="00382DE7"/>
    <w:rsid w:val="00384FFC"/>
    <w:rsid w:val="00386C87"/>
    <w:rsid w:val="003872FC"/>
    <w:rsid w:val="00387ADC"/>
    <w:rsid w:val="00390020"/>
    <w:rsid w:val="003903D6"/>
    <w:rsid w:val="00390EE6"/>
    <w:rsid w:val="0039118F"/>
    <w:rsid w:val="003916A6"/>
    <w:rsid w:val="00392AD7"/>
    <w:rsid w:val="003938D9"/>
    <w:rsid w:val="00394376"/>
    <w:rsid w:val="003943FF"/>
    <w:rsid w:val="003974EB"/>
    <w:rsid w:val="00397CC5"/>
    <w:rsid w:val="003A1582"/>
    <w:rsid w:val="003A2350"/>
    <w:rsid w:val="003A3BF7"/>
    <w:rsid w:val="003A3D36"/>
    <w:rsid w:val="003A4077"/>
    <w:rsid w:val="003B09AD"/>
    <w:rsid w:val="003B0BD9"/>
    <w:rsid w:val="003B1F18"/>
    <w:rsid w:val="003B306E"/>
    <w:rsid w:val="003B43A9"/>
    <w:rsid w:val="003B5BF0"/>
    <w:rsid w:val="003B60BF"/>
    <w:rsid w:val="003B6BE3"/>
    <w:rsid w:val="003C010C"/>
    <w:rsid w:val="003C0A6C"/>
    <w:rsid w:val="003C0FB6"/>
    <w:rsid w:val="003C3089"/>
    <w:rsid w:val="003C31F2"/>
    <w:rsid w:val="003C43DE"/>
    <w:rsid w:val="003C5A43"/>
    <w:rsid w:val="003C6C92"/>
    <w:rsid w:val="003D0519"/>
    <w:rsid w:val="003D0FF6"/>
    <w:rsid w:val="003D262C"/>
    <w:rsid w:val="003D6B8E"/>
    <w:rsid w:val="003D6D61"/>
    <w:rsid w:val="003E091D"/>
    <w:rsid w:val="003E1C53"/>
    <w:rsid w:val="003E2A69"/>
    <w:rsid w:val="003E2D49"/>
    <w:rsid w:val="003E2FD4"/>
    <w:rsid w:val="003E49F6"/>
    <w:rsid w:val="003E5C46"/>
    <w:rsid w:val="003F0841"/>
    <w:rsid w:val="003F23D3"/>
    <w:rsid w:val="003F335D"/>
    <w:rsid w:val="003F3BDC"/>
    <w:rsid w:val="003F3F08"/>
    <w:rsid w:val="003F49F1"/>
    <w:rsid w:val="003F6272"/>
    <w:rsid w:val="003F63C3"/>
    <w:rsid w:val="003F72A3"/>
    <w:rsid w:val="00400B24"/>
    <w:rsid w:val="00400E72"/>
    <w:rsid w:val="00401400"/>
    <w:rsid w:val="00401B0D"/>
    <w:rsid w:val="00404869"/>
    <w:rsid w:val="00404BB5"/>
    <w:rsid w:val="00405884"/>
    <w:rsid w:val="00407D39"/>
    <w:rsid w:val="0041477A"/>
    <w:rsid w:val="004167A3"/>
    <w:rsid w:val="0042054A"/>
    <w:rsid w:val="00420DCF"/>
    <w:rsid w:val="004241D3"/>
    <w:rsid w:val="00432DAA"/>
    <w:rsid w:val="00434305"/>
    <w:rsid w:val="00435DF7"/>
    <w:rsid w:val="0044083F"/>
    <w:rsid w:val="00441AE7"/>
    <w:rsid w:val="004435A3"/>
    <w:rsid w:val="004446F0"/>
    <w:rsid w:val="00445574"/>
    <w:rsid w:val="004467FB"/>
    <w:rsid w:val="00452D6B"/>
    <w:rsid w:val="00453F56"/>
    <w:rsid w:val="00454484"/>
    <w:rsid w:val="00454ED0"/>
    <w:rsid w:val="0045517B"/>
    <w:rsid w:val="00455B22"/>
    <w:rsid w:val="00463B77"/>
    <w:rsid w:val="00463C7B"/>
    <w:rsid w:val="004641DB"/>
    <w:rsid w:val="004644A6"/>
    <w:rsid w:val="004659BD"/>
    <w:rsid w:val="00470775"/>
    <w:rsid w:val="00471161"/>
    <w:rsid w:val="004715BD"/>
    <w:rsid w:val="004746B1"/>
    <w:rsid w:val="00474764"/>
    <w:rsid w:val="0047583F"/>
    <w:rsid w:val="00476318"/>
    <w:rsid w:val="00477C2B"/>
    <w:rsid w:val="00480E28"/>
    <w:rsid w:val="00481361"/>
    <w:rsid w:val="00484936"/>
    <w:rsid w:val="00484954"/>
    <w:rsid w:val="00485B67"/>
    <w:rsid w:val="00485C89"/>
    <w:rsid w:val="00486BE3"/>
    <w:rsid w:val="00487AB3"/>
    <w:rsid w:val="00490306"/>
    <w:rsid w:val="004905E4"/>
    <w:rsid w:val="00490A89"/>
    <w:rsid w:val="00490AB4"/>
    <w:rsid w:val="0049179B"/>
    <w:rsid w:val="004920D8"/>
    <w:rsid w:val="00492F02"/>
    <w:rsid w:val="004939AE"/>
    <w:rsid w:val="00494CFE"/>
    <w:rsid w:val="00495499"/>
    <w:rsid w:val="004A12DF"/>
    <w:rsid w:val="004A1BA8"/>
    <w:rsid w:val="004A2A6C"/>
    <w:rsid w:val="004A4B57"/>
    <w:rsid w:val="004A5D23"/>
    <w:rsid w:val="004A63FA"/>
    <w:rsid w:val="004B0272"/>
    <w:rsid w:val="004B262A"/>
    <w:rsid w:val="004B2701"/>
    <w:rsid w:val="004B2E1B"/>
    <w:rsid w:val="004B3E93"/>
    <w:rsid w:val="004C1FBC"/>
    <w:rsid w:val="004C3F1D"/>
    <w:rsid w:val="004C458D"/>
    <w:rsid w:val="004C51B9"/>
    <w:rsid w:val="004C7556"/>
    <w:rsid w:val="004C7DDC"/>
    <w:rsid w:val="004C7E9D"/>
    <w:rsid w:val="004C7F67"/>
    <w:rsid w:val="004D076D"/>
    <w:rsid w:val="004D0EF1"/>
    <w:rsid w:val="004D189E"/>
    <w:rsid w:val="004D1DC1"/>
    <w:rsid w:val="004D2253"/>
    <w:rsid w:val="004D3BDF"/>
    <w:rsid w:val="004D4406"/>
    <w:rsid w:val="004D44D7"/>
    <w:rsid w:val="004D7C42"/>
    <w:rsid w:val="004E0465"/>
    <w:rsid w:val="004E127B"/>
    <w:rsid w:val="004E1C0A"/>
    <w:rsid w:val="004E30C5"/>
    <w:rsid w:val="004E4AA5"/>
    <w:rsid w:val="004E4AEE"/>
    <w:rsid w:val="004E59E3"/>
    <w:rsid w:val="004E67C0"/>
    <w:rsid w:val="004F14D7"/>
    <w:rsid w:val="004F391A"/>
    <w:rsid w:val="004F3CFB"/>
    <w:rsid w:val="004F4ADD"/>
    <w:rsid w:val="004F6456"/>
    <w:rsid w:val="004F696E"/>
    <w:rsid w:val="004F6C71"/>
    <w:rsid w:val="00501139"/>
    <w:rsid w:val="00502991"/>
    <w:rsid w:val="0050363E"/>
    <w:rsid w:val="005039BC"/>
    <w:rsid w:val="005043BB"/>
    <w:rsid w:val="00504A3D"/>
    <w:rsid w:val="00504D8C"/>
    <w:rsid w:val="00505767"/>
    <w:rsid w:val="005073F0"/>
    <w:rsid w:val="00510A7B"/>
    <w:rsid w:val="00512300"/>
    <w:rsid w:val="00512F6E"/>
    <w:rsid w:val="00513038"/>
    <w:rsid w:val="00514174"/>
    <w:rsid w:val="00515F5D"/>
    <w:rsid w:val="00516088"/>
    <w:rsid w:val="00516B0B"/>
    <w:rsid w:val="005207F4"/>
    <w:rsid w:val="005220EC"/>
    <w:rsid w:val="00523CC0"/>
    <w:rsid w:val="00523F95"/>
    <w:rsid w:val="00524A6E"/>
    <w:rsid w:val="00524D65"/>
    <w:rsid w:val="00525B16"/>
    <w:rsid w:val="00531C81"/>
    <w:rsid w:val="00533D04"/>
    <w:rsid w:val="00534804"/>
    <w:rsid w:val="00534BDF"/>
    <w:rsid w:val="005353E9"/>
    <w:rsid w:val="005354EA"/>
    <w:rsid w:val="00535EC4"/>
    <w:rsid w:val="00535ED9"/>
    <w:rsid w:val="0053692B"/>
    <w:rsid w:val="00536AF4"/>
    <w:rsid w:val="00537AA6"/>
    <w:rsid w:val="00541853"/>
    <w:rsid w:val="00543795"/>
    <w:rsid w:val="00543BDA"/>
    <w:rsid w:val="005441CC"/>
    <w:rsid w:val="00544718"/>
    <w:rsid w:val="00544F26"/>
    <w:rsid w:val="00546DBF"/>
    <w:rsid w:val="005479DA"/>
    <w:rsid w:val="00547BCC"/>
    <w:rsid w:val="0055013B"/>
    <w:rsid w:val="00551F6F"/>
    <w:rsid w:val="00554605"/>
    <w:rsid w:val="00555044"/>
    <w:rsid w:val="00561475"/>
    <w:rsid w:val="0056487B"/>
    <w:rsid w:val="00564FB9"/>
    <w:rsid w:val="00567DC7"/>
    <w:rsid w:val="005702EB"/>
    <w:rsid w:val="00573D9E"/>
    <w:rsid w:val="00574BCC"/>
    <w:rsid w:val="005801E3"/>
    <w:rsid w:val="00581802"/>
    <w:rsid w:val="005836A8"/>
    <w:rsid w:val="0058409C"/>
    <w:rsid w:val="00584262"/>
    <w:rsid w:val="00586630"/>
    <w:rsid w:val="00587ADD"/>
    <w:rsid w:val="0059255D"/>
    <w:rsid w:val="00596160"/>
    <w:rsid w:val="005966E2"/>
    <w:rsid w:val="00597007"/>
    <w:rsid w:val="005A0966"/>
    <w:rsid w:val="005A11B7"/>
    <w:rsid w:val="005A2579"/>
    <w:rsid w:val="005A260B"/>
    <w:rsid w:val="005A4315"/>
    <w:rsid w:val="005A4A1B"/>
    <w:rsid w:val="005A7574"/>
    <w:rsid w:val="005A7830"/>
    <w:rsid w:val="005A7FCE"/>
    <w:rsid w:val="005B0F3F"/>
    <w:rsid w:val="005B27C9"/>
    <w:rsid w:val="005B4867"/>
    <w:rsid w:val="005B4903"/>
    <w:rsid w:val="005B51CE"/>
    <w:rsid w:val="005B5885"/>
    <w:rsid w:val="005B5CD7"/>
    <w:rsid w:val="005B6CF6"/>
    <w:rsid w:val="005B7422"/>
    <w:rsid w:val="005B7F53"/>
    <w:rsid w:val="005C29B8"/>
    <w:rsid w:val="005C5F21"/>
    <w:rsid w:val="005C7156"/>
    <w:rsid w:val="005D0C75"/>
    <w:rsid w:val="005D1E63"/>
    <w:rsid w:val="005D4171"/>
    <w:rsid w:val="005D6A95"/>
    <w:rsid w:val="005D6B2C"/>
    <w:rsid w:val="005D6D9C"/>
    <w:rsid w:val="005E2335"/>
    <w:rsid w:val="005E34CA"/>
    <w:rsid w:val="005E3C18"/>
    <w:rsid w:val="005E6812"/>
    <w:rsid w:val="005E75AF"/>
    <w:rsid w:val="005E7829"/>
    <w:rsid w:val="005E7881"/>
    <w:rsid w:val="005E78E0"/>
    <w:rsid w:val="005F0D9C"/>
    <w:rsid w:val="005F284E"/>
    <w:rsid w:val="005F45B1"/>
    <w:rsid w:val="0060005E"/>
    <w:rsid w:val="006015CE"/>
    <w:rsid w:val="00601C27"/>
    <w:rsid w:val="00604784"/>
    <w:rsid w:val="00606419"/>
    <w:rsid w:val="00607D29"/>
    <w:rsid w:val="00612952"/>
    <w:rsid w:val="00613F44"/>
    <w:rsid w:val="00614CC1"/>
    <w:rsid w:val="00615A9D"/>
    <w:rsid w:val="00617387"/>
    <w:rsid w:val="00620F53"/>
    <w:rsid w:val="00621606"/>
    <w:rsid w:val="006228D9"/>
    <w:rsid w:val="00622B22"/>
    <w:rsid w:val="00623FFF"/>
    <w:rsid w:val="0062506A"/>
    <w:rsid w:val="006252D8"/>
    <w:rsid w:val="006259BC"/>
    <w:rsid w:val="0062636B"/>
    <w:rsid w:val="00630B60"/>
    <w:rsid w:val="00632182"/>
    <w:rsid w:val="00632AE0"/>
    <w:rsid w:val="00633C17"/>
    <w:rsid w:val="00636E3E"/>
    <w:rsid w:val="006379F7"/>
    <w:rsid w:val="00637E4D"/>
    <w:rsid w:val="00640620"/>
    <w:rsid w:val="00641A1F"/>
    <w:rsid w:val="0064528D"/>
    <w:rsid w:val="00645904"/>
    <w:rsid w:val="006504BB"/>
    <w:rsid w:val="00651ACB"/>
    <w:rsid w:val="00651C47"/>
    <w:rsid w:val="00652AB2"/>
    <w:rsid w:val="00654EC0"/>
    <w:rsid w:val="0065525B"/>
    <w:rsid w:val="00655D4F"/>
    <w:rsid w:val="0065701E"/>
    <w:rsid w:val="00660F51"/>
    <w:rsid w:val="0066176C"/>
    <w:rsid w:val="006640E5"/>
    <w:rsid w:val="006646F1"/>
    <w:rsid w:val="00664929"/>
    <w:rsid w:val="00664F62"/>
    <w:rsid w:val="006655E1"/>
    <w:rsid w:val="006659D7"/>
    <w:rsid w:val="00666F9A"/>
    <w:rsid w:val="00671FF5"/>
    <w:rsid w:val="00672060"/>
    <w:rsid w:val="00672BFD"/>
    <w:rsid w:val="0067301B"/>
    <w:rsid w:val="006770F4"/>
    <w:rsid w:val="00677A84"/>
    <w:rsid w:val="0068026D"/>
    <w:rsid w:val="00680473"/>
    <w:rsid w:val="00680A27"/>
    <w:rsid w:val="006816A4"/>
    <w:rsid w:val="006816B1"/>
    <w:rsid w:val="006819B8"/>
    <w:rsid w:val="006840A6"/>
    <w:rsid w:val="006850CD"/>
    <w:rsid w:val="00685AAB"/>
    <w:rsid w:val="00685FBA"/>
    <w:rsid w:val="006A07AA"/>
    <w:rsid w:val="006A22A5"/>
    <w:rsid w:val="006A25E5"/>
    <w:rsid w:val="006A296E"/>
    <w:rsid w:val="006A2B46"/>
    <w:rsid w:val="006A336D"/>
    <w:rsid w:val="006A37B9"/>
    <w:rsid w:val="006B2672"/>
    <w:rsid w:val="006B3F19"/>
    <w:rsid w:val="006B54BF"/>
    <w:rsid w:val="006B5840"/>
    <w:rsid w:val="006B5F44"/>
    <w:rsid w:val="006B5F90"/>
    <w:rsid w:val="006B62E4"/>
    <w:rsid w:val="006B7562"/>
    <w:rsid w:val="006C1BBA"/>
    <w:rsid w:val="006C2079"/>
    <w:rsid w:val="006C3ABD"/>
    <w:rsid w:val="006C5A62"/>
    <w:rsid w:val="006C5D68"/>
    <w:rsid w:val="006C6976"/>
    <w:rsid w:val="006C6DD0"/>
    <w:rsid w:val="006D04EA"/>
    <w:rsid w:val="006D16C4"/>
    <w:rsid w:val="006D3E96"/>
    <w:rsid w:val="006D4515"/>
    <w:rsid w:val="006D4BB1"/>
    <w:rsid w:val="006D5849"/>
    <w:rsid w:val="006D6593"/>
    <w:rsid w:val="006E1041"/>
    <w:rsid w:val="006E51CF"/>
    <w:rsid w:val="006E6B93"/>
    <w:rsid w:val="006F03A8"/>
    <w:rsid w:val="006F126C"/>
    <w:rsid w:val="006F19F6"/>
    <w:rsid w:val="006F2ACA"/>
    <w:rsid w:val="006F2ADC"/>
    <w:rsid w:val="006F2BFE"/>
    <w:rsid w:val="006F31E9"/>
    <w:rsid w:val="006F56E5"/>
    <w:rsid w:val="006F6284"/>
    <w:rsid w:val="007002C5"/>
    <w:rsid w:val="00700A74"/>
    <w:rsid w:val="0070348B"/>
    <w:rsid w:val="00704387"/>
    <w:rsid w:val="0070732E"/>
    <w:rsid w:val="0070733C"/>
    <w:rsid w:val="00707669"/>
    <w:rsid w:val="00710B2E"/>
    <w:rsid w:val="00710F2D"/>
    <w:rsid w:val="00711CBA"/>
    <w:rsid w:val="00711FB5"/>
    <w:rsid w:val="00712A01"/>
    <w:rsid w:val="00714E1F"/>
    <w:rsid w:val="00714F58"/>
    <w:rsid w:val="00722FBF"/>
    <w:rsid w:val="00722FC2"/>
    <w:rsid w:val="00724360"/>
    <w:rsid w:val="00725949"/>
    <w:rsid w:val="00725B46"/>
    <w:rsid w:val="00727FA2"/>
    <w:rsid w:val="007322D9"/>
    <w:rsid w:val="00732BC0"/>
    <w:rsid w:val="00736303"/>
    <w:rsid w:val="0073720F"/>
    <w:rsid w:val="00737796"/>
    <w:rsid w:val="00740C96"/>
    <w:rsid w:val="0074165C"/>
    <w:rsid w:val="00742C35"/>
    <w:rsid w:val="007432CA"/>
    <w:rsid w:val="007439EB"/>
    <w:rsid w:val="00743A76"/>
    <w:rsid w:val="00743CB4"/>
    <w:rsid w:val="00743F0A"/>
    <w:rsid w:val="007444E8"/>
    <w:rsid w:val="0074548E"/>
    <w:rsid w:val="00745773"/>
    <w:rsid w:val="00746800"/>
    <w:rsid w:val="007501A8"/>
    <w:rsid w:val="00750CD6"/>
    <w:rsid w:val="00750EE1"/>
    <w:rsid w:val="00752B4D"/>
    <w:rsid w:val="00752DFD"/>
    <w:rsid w:val="00753BB3"/>
    <w:rsid w:val="00755402"/>
    <w:rsid w:val="00756B26"/>
    <w:rsid w:val="00756EDF"/>
    <w:rsid w:val="00765C43"/>
    <w:rsid w:val="00765EFB"/>
    <w:rsid w:val="007671CA"/>
    <w:rsid w:val="0076744F"/>
    <w:rsid w:val="00767C61"/>
    <w:rsid w:val="0077008A"/>
    <w:rsid w:val="00771341"/>
    <w:rsid w:val="0077254A"/>
    <w:rsid w:val="007732F6"/>
    <w:rsid w:val="00773C1F"/>
    <w:rsid w:val="00774DA4"/>
    <w:rsid w:val="00776599"/>
    <w:rsid w:val="0078114B"/>
    <w:rsid w:val="00781DD2"/>
    <w:rsid w:val="00783E8C"/>
    <w:rsid w:val="00783ECF"/>
    <w:rsid w:val="0078413A"/>
    <w:rsid w:val="00786545"/>
    <w:rsid w:val="007959E8"/>
    <w:rsid w:val="00795E9C"/>
    <w:rsid w:val="007A0521"/>
    <w:rsid w:val="007A2AC7"/>
    <w:rsid w:val="007A2E12"/>
    <w:rsid w:val="007A3475"/>
    <w:rsid w:val="007A41C8"/>
    <w:rsid w:val="007A4E51"/>
    <w:rsid w:val="007A54CE"/>
    <w:rsid w:val="007A6FD9"/>
    <w:rsid w:val="007A75E8"/>
    <w:rsid w:val="007A7FFA"/>
    <w:rsid w:val="007B04EB"/>
    <w:rsid w:val="007B0D4F"/>
    <w:rsid w:val="007B0F70"/>
    <w:rsid w:val="007B2CD6"/>
    <w:rsid w:val="007B5A3D"/>
    <w:rsid w:val="007B5B95"/>
    <w:rsid w:val="007B68EA"/>
    <w:rsid w:val="007B7453"/>
    <w:rsid w:val="007C28EB"/>
    <w:rsid w:val="007C2C2C"/>
    <w:rsid w:val="007C2CDB"/>
    <w:rsid w:val="007C2D89"/>
    <w:rsid w:val="007C4593"/>
    <w:rsid w:val="007C5309"/>
    <w:rsid w:val="007C6069"/>
    <w:rsid w:val="007D06C4"/>
    <w:rsid w:val="007D1352"/>
    <w:rsid w:val="007D2508"/>
    <w:rsid w:val="007D346A"/>
    <w:rsid w:val="007D6518"/>
    <w:rsid w:val="007D6F01"/>
    <w:rsid w:val="007D76BD"/>
    <w:rsid w:val="007E0BF1"/>
    <w:rsid w:val="007E5494"/>
    <w:rsid w:val="007E59C9"/>
    <w:rsid w:val="007F0ED8"/>
    <w:rsid w:val="007F0F63"/>
    <w:rsid w:val="007F652C"/>
    <w:rsid w:val="007F65D9"/>
    <w:rsid w:val="007F6EAC"/>
    <w:rsid w:val="007F75CE"/>
    <w:rsid w:val="008013A4"/>
    <w:rsid w:val="008027CE"/>
    <w:rsid w:val="00802F42"/>
    <w:rsid w:val="00804383"/>
    <w:rsid w:val="00804BB7"/>
    <w:rsid w:val="00807D6E"/>
    <w:rsid w:val="00810257"/>
    <w:rsid w:val="008104F5"/>
    <w:rsid w:val="00811072"/>
    <w:rsid w:val="00811369"/>
    <w:rsid w:val="00815419"/>
    <w:rsid w:val="008163C8"/>
    <w:rsid w:val="008164A1"/>
    <w:rsid w:val="008172A5"/>
    <w:rsid w:val="00817325"/>
    <w:rsid w:val="008209E6"/>
    <w:rsid w:val="00823303"/>
    <w:rsid w:val="008233B2"/>
    <w:rsid w:val="00823A9F"/>
    <w:rsid w:val="00823C85"/>
    <w:rsid w:val="00825138"/>
    <w:rsid w:val="008269DD"/>
    <w:rsid w:val="008272C3"/>
    <w:rsid w:val="00830621"/>
    <w:rsid w:val="0083348C"/>
    <w:rsid w:val="008359B7"/>
    <w:rsid w:val="008373D3"/>
    <w:rsid w:val="00840617"/>
    <w:rsid w:val="00842A47"/>
    <w:rsid w:val="00843C13"/>
    <w:rsid w:val="008454F8"/>
    <w:rsid w:val="0085173A"/>
    <w:rsid w:val="00852D38"/>
    <w:rsid w:val="00853B1A"/>
    <w:rsid w:val="00853BB3"/>
    <w:rsid w:val="00853D0A"/>
    <w:rsid w:val="00854343"/>
    <w:rsid w:val="0085559A"/>
    <w:rsid w:val="008603CE"/>
    <w:rsid w:val="008620FC"/>
    <w:rsid w:val="008627A5"/>
    <w:rsid w:val="00862BCD"/>
    <w:rsid w:val="00863E05"/>
    <w:rsid w:val="008647BE"/>
    <w:rsid w:val="00865ACA"/>
    <w:rsid w:val="00865D28"/>
    <w:rsid w:val="00865F85"/>
    <w:rsid w:val="00867C10"/>
    <w:rsid w:val="00870439"/>
    <w:rsid w:val="00870DA1"/>
    <w:rsid w:val="00870EB0"/>
    <w:rsid w:val="0087277C"/>
    <w:rsid w:val="00873A7E"/>
    <w:rsid w:val="00873FD4"/>
    <w:rsid w:val="00875B73"/>
    <w:rsid w:val="008817CA"/>
    <w:rsid w:val="00883F93"/>
    <w:rsid w:val="008841B0"/>
    <w:rsid w:val="00884DB3"/>
    <w:rsid w:val="00885A9D"/>
    <w:rsid w:val="008864F6"/>
    <w:rsid w:val="0089049D"/>
    <w:rsid w:val="008917F6"/>
    <w:rsid w:val="008921C8"/>
    <w:rsid w:val="008928C9"/>
    <w:rsid w:val="008938DC"/>
    <w:rsid w:val="00893FD1"/>
    <w:rsid w:val="00894836"/>
    <w:rsid w:val="00895172"/>
    <w:rsid w:val="00895680"/>
    <w:rsid w:val="00895BEF"/>
    <w:rsid w:val="00896DFF"/>
    <w:rsid w:val="0089762C"/>
    <w:rsid w:val="008A1893"/>
    <w:rsid w:val="008A6FF2"/>
    <w:rsid w:val="008A769A"/>
    <w:rsid w:val="008B0C1C"/>
    <w:rsid w:val="008B0C9C"/>
    <w:rsid w:val="008B166D"/>
    <w:rsid w:val="008B17F4"/>
    <w:rsid w:val="008B28A5"/>
    <w:rsid w:val="008B2C5C"/>
    <w:rsid w:val="008B3615"/>
    <w:rsid w:val="008B4AC4"/>
    <w:rsid w:val="008B50C8"/>
    <w:rsid w:val="008B5281"/>
    <w:rsid w:val="008B7E05"/>
    <w:rsid w:val="008C1797"/>
    <w:rsid w:val="008C219C"/>
    <w:rsid w:val="008C3F10"/>
    <w:rsid w:val="008C475E"/>
    <w:rsid w:val="008C619A"/>
    <w:rsid w:val="008C6D98"/>
    <w:rsid w:val="008C7EED"/>
    <w:rsid w:val="008D0CE8"/>
    <w:rsid w:val="008D23A0"/>
    <w:rsid w:val="008D2D1D"/>
    <w:rsid w:val="008D453D"/>
    <w:rsid w:val="008D4634"/>
    <w:rsid w:val="008D53AD"/>
    <w:rsid w:val="008D562B"/>
    <w:rsid w:val="008D5733"/>
    <w:rsid w:val="008D5F79"/>
    <w:rsid w:val="008D622B"/>
    <w:rsid w:val="008D666C"/>
    <w:rsid w:val="008D6EA0"/>
    <w:rsid w:val="008D7B54"/>
    <w:rsid w:val="008E0C9D"/>
    <w:rsid w:val="008E1648"/>
    <w:rsid w:val="008E1B3E"/>
    <w:rsid w:val="008E2319"/>
    <w:rsid w:val="008E2B94"/>
    <w:rsid w:val="008E4BB6"/>
    <w:rsid w:val="008E506F"/>
    <w:rsid w:val="008E5518"/>
    <w:rsid w:val="008E6A84"/>
    <w:rsid w:val="008F0CDC"/>
    <w:rsid w:val="008F17A3"/>
    <w:rsid w:val="008F1ED3"/>
    <w:rsid w:val="008F4C29"/>
    <w:rsid w:val="008F62C0"/>
    <w:rsid w:val="008F70BD"/>
    <w:rsid w:val="008F77AA"/>
    <w:rsid w:val="008F788F"/>
    <w:rsid w:val="008F7EA2"/>
    <w:rsid w:val="00900C91"/>
    <w:rsid w:val="00902722"/>
    <w:rsid w:val="009027BC"/>
    <w:rsid w:val="009062E6"/>
    <w:rsid w:val="009067D1"/>
    <w:rsid w:val="00911BE5"/>
    <w:rsid w:val="0091364B"/>
    <w:rsid w:val="00913850"/>
    <w:rsid w:val="00913CA9"/>
    <w:rsid w:val="00914328"/>
    <w:rsid w:val="009145AE"/>
    <w:rsid w:val="009146CE"/>
    <w:rsid w:val="00914CA7"/>
    <w:rsid w:val="00914DAE"/>
    <w:rsid w:val="00915C3E"/>
    <w:rsid w:val="0091617E"/>
    <w:rsid w:val="009161A8"/>
    <w:rsid w:val="009224D6"/>
    <w:rsid w:val="009245F5"/>
    <w:rsid w:val="009249EC"/>
    <w:rsid w:val="009273B3"/>
    <w:rsid w:val="009305B5"/>
    <w:rsid w:val="00941383"/>
    <w:rsid w:val="009429D5"/>
    <w:rsid w:val="00942BF1"/>
    <w:rsid w:val="00945180"/>
    <w:rsid w:val="00945428"/>
    <w:rsid w:val="0094607B"/>
    <w:rsid w:val="00947D21"/>
    <w:rsid w:val="00947E29"/>
    <w:rsid w:val="00950AA0"/>
    <w:rsid w:val="00953604"/>
    <w:rsid w:val="0095496B"/>
    <w:rsid w:val="0095533E"/>
    <w:rsid w:val="009606F8"/>
    <w:rsid w:val="009610DC"/>
    <w:rsid w:val="00961490"/>
    <w:rsid w:val="0096381A"/>
    <w:rsid w:val="009640BB"/>
    <w:rsid w:val="00965E04"/>
    <w:rsid w:val="00965F53"/>
    <w:rsid w:val="0096648E"/>
    <w:rsid w:val="009674AD"/>
    <w:rsid w:val="00970CDC"/>
    <w:rsid w:val="00972FEE"/>
    <w:rsid w:val="00977010"/>
    <w:rsid w:val="00977D02"/>
    <w:rsid w:val="009809BB"/>
    <w:rsid w:val="0098364B"/>
    <w:rsid w:val="00984688"/>
    <w:rsid w:val="00985ABB"/>
    <w:rsid w:val="009911AF"/>
    <w:rsid w:val="00991875"/>
    <w:rsid w:val="00991F92"/>
    <w:rsid w:val="00992806"/>
    <w:rsid w:val="00992985"/>
    <w:rsid w:val="00993889"/>
    <w:rsid w:val="0099551B"/>
    <w:rsid w:val="00997BF1"/>
    <w:rsid w:val="009A089C"/>
    <w:rsid w:val="009A118E"/>
    <w:rsid w:val="009A21CD"/>
    <w:rsid w:val="009A278C"/>
    <w:rsid w:val="009A2BC2"/>
    <w:rsid w:val="009A2CF9"/>
    <w:rsid w:val="009A2DA7"/>
    <w:rsid w:val="009A42C1"/>
    <w:rsid w:val="009A5429"/>
    <w:rsid w:val="009A591B"/>
    <w:rsid w:val="009A72AD"/>
    <w:rsid w:val="009B09E0"/>
    <w:rsid w:val="009B0BC5"/>
    <w:rsid w:val="009B1247"/>
    <w:rsid w:val="009B1E32"/>
    <w:rsid w:val="009B2357"/>
    <w:rsid w:val="009B6029"/>
    <w:rsid w:val="009B6971"/>
    <w:rsid w:val="009C27F1"/>
    <w:rsid w:val="009C3145"/>
    <w:rsid w:val="009C3152"/>
    <w:rsid w:val="009C4CFA"/>
    <w:rsid w:val="009C5070"/>
    <w:rsid w:val="009D0E8F"/>
    <w:rsid w:val="009D112C"/>
    <w:rsid w:val="009D47FA"/>
    <w:rsid w:val="009D50D2"/>
    <w:rsid w:val="009D6BCA"/>
    <w:rsid w:val="009D6EA6"/>
    <w:rsid w:val="009D72B9"/>
    <w:rsid w:val="009E0F62"/>
    <w:rsid w:val="009E1848"/>
    <w:rsid w:val="009E30DF"/>
    <w:rsid w:val="009E4A58"/>
    <w:rsid w:val="009E5A2D"/>
    <w:rsid w:val="009E5AB2"/>
    <w:rsid w:val="009E6219"/>
    <w:rsid w:val="009F03B3"/>
    <w:rsid w:val="009F3070"/>
    <w:rsid w:val="00A01566"/>
    <w:rsid w:val="00A01757"/>
    <w:rsid w:val="00A01C88"/>
    <w:rsid w:val="00A028C0"/>
    <w:rsid w:val="00A02BAE"/>
    <w:rsid w:val="00A03B96"/>
    <w:rsid w:val="00A048DB"/>
    <w:rsid w:val="00A05AA6"/>
    <w:rsid w:val="00A06A6B"/>
    <w:rsid w:val="00A07E47"/>
    <w:rsid w:val="00A105E4"/>
    <w:rsid w:val="00A11F1D"/>
    <w:rsid w:val="00A129D0"/>
    <w:rsid w:val="00A12C33"/>
    <w:rsid w:val="00A13407"/>
    <w:rsid w:val="00A138BA"/>
    <w:rsid w:val="00A14C8E"/>
    <w:rsid w:val="00A153D9"/>
    <w:rsid w:val="00A15F09"/>
    <w:rsid w:val="00A169B6"/>
    <w:rsid w:val="00A173B6"/>
    <w:rsid w:val="00A2271D"/>
    <w:rsid w:val="00A22D4B"/>
    <w:rsid w:val="00A237D5"/>
    <w:rsid w:val="00A2404C"/>
    <w:rsid w:val="00A2451E"/>
    <w:rsid w:val="00A2463E"/>
    <w:rsid w:val="00A2517F"/>
    <w:rsid w:val="00A30EFC"/>
    <w:rsid w:val="00A30F35"/>
    <w:rsid w:val="00A31984"/>
    <w:rsid w:val="00A31D08"/>
    <w:rsid w:val="00A32D73"/>
    <w:rsid w:val="00A3367B"/>
    <w:rsid w:val="00A3597D"/>
    <w:rsid w:val="00A3755F"/>
    <w:rsid w:val="00A4006C"/>
    <w:rsid w:val="00A40087"/>
    <w:rsid w:val="00A40091"/>
    <w:rsid w:val="00A4030F"/>
    <w:rsid w:val="00A41C79"/>
    <w:rsid w:val="00A41CB5"/>
    <w:rsid w:val="00A42CDF"/>
    <w:rsid w:val="00A4452E"/>
    <w:rsid w:val="00A4472C"/>
    <w:rsid w:val="00A44E69"/>
    <w:rsid w:val="00A4661E"/>
    <w:rsid w:val="00A50134"/>
    <w:rsid w:val="00A55BD6"/>
    <w:rsid w:val="00A55D50"/>
    <w:rsid w:val="00A56EC5"/>
    <w:rsid w:val="00A57142"/>
    <w:rsid w:val="00A648CD"/>
    <w:rsid w:val="00A6537A"/>
    <w:rsid w:val="00A67866"/>
    <w:rsid w:val="00A70B07"/>
    <w:rsid w:val="00A723F8"/>
    <w:rsid w:val="00A7478F"/>
    <w:rsid w:val="00A77CCB"/>
    <w:rsid w:val="00A83D41"/>
    <w:rsid w:val="00A83D8D"/>
    <w:rsid w:val="00A8446B"/>
    <w:rsid w:val="00A8473F"/>
    <w:rsid w:val="00A862D6"/>
    <w:rsid w:val="00A8715E"/>
    <w:rsid w:val="00A87647"/>
    <w:rsid w:val="00A9295B"/>
    <w:rsid w:val="00A93B09"/>
    <w:rsid w:val="00A93D2A"/>
    <w:rsid w:val="00A93D2E"/>
    <w:rsid w:val="00A952D7"/>
    <w:rsid w:val="00A95C04"/>
    <w:rsid w:val="00A963F7"/>
    <w:rsid w:val="00A96AD8"/>
    <w:rsid w:val="00AA052C"/>
    <w:rsid w:val="00AA1E45"/>
    <w:rsid w:val="00AA3214"/>
    <w:rsid w:val="00AA374F"/>
    <w:rsid w:val="00AA4286"/>
    <w:rsid w:val="00AA456B"/>
    <w:rsid w:val="00AA46BD"/>
    <w:rsid w:val="00AA57F5"/>
    <w:rsid w:val="00AA672E"/>
    <w:rsid w:val="00AA6EC9"/>
    <w:rsid w:val="00AB6309"/>
    <w:rsid w:val="00AB6C5F"/>
    <w:rsid w:val="00AB7129"/>
    <w:rsid w:val="00AC0CCA"/>
    <w:rsid w:val="00AC27A6"/>
    <w:rsid w:val="00AC30F7"/>
    <w:rsid w:val="00AC3A5A"/>
    <w:rsid w:val="00AC4D95"/>
    <w:rsid w:val="00AC5DF4"/>
    <w:rsid w:val="00AD0AEF"/>
    <w:rsid w:val="00AD11B7"/>
    <w:rsid w:val="00AD1A94"/>
    <w:rsid w:val="00AD1C05"/>
    <w:rsid w:val="00AD4126"/>
    <w:rsid w:val="00AD421C"/>
    <w:rsid w:val="00AD44FA"/>
    <w:rsid w:val="00AD5D89"/>
    <w:rsid w:val="00AD7400"/>
    <w:rsid w:val="00AE070A"/>
    <w:rsid w:val="00AE101C"/>
    <w:rsid w:val="00AE54C1"/>
    <w:rsid w:val="00AE5EB4"/>
    <w:rsid w:val="00AF0C18"/>
    <w:rsid w:val="00AF37A9"/>
    <w:rsid w:val="00AF438D"/>
    <w:rsid w:val="00AF4476"/>
    <w:rsid w:val="00AF47C5"/>
    <w:rsid w:val="00AF4E28"/>
    <w:rsid w:val="00AF5398"/>
    <w:rsid w:val="00AF545B"/>
    <w:rsid w:val="00B01FE0"/>
    <w:rsid w:val="00B02A53"/>
    <w:rsid w:val="00B049AF"/>
    <w:rsid w:val="00B069AC"/>
    <w:rsid w:val="00B0700E"/>
    <w:rsid w:val="00B07242"/>
    <w:rsid w:val="00B10534"/>
    <w:rsid w:val="00B113DB"/>
    <w:rsid w:val="00B11742"/>
    <w:rsid w:val="00B11D8A"/>
    <w:rsid w:val="00B1257D"/>
    <w:rsid w:val="00B12981"/>
    <w:rsid w:val="00B13194"/>
    <w:rsid w:val="00B141A0"/>
    <w:rsid w:val="00B147DD"/>
    <w:rsid w:val="00B156FD"/>
    <w:rsid w:val="00B21A3D"/>
    <w:rsid w:val="00B21F61"/>
    <w:rsid w:val="00B23500"/>
    <w:rsid w:val="00B261F1"/>
    <w:rsid w:val="00B265BC"/>
    <w:rsid w:val="00B2707B"/>
    <w:rsid w:val="00B31162"/>
    <w:rsid w:val="00B31FB1"/>
    <w:rsid w:val="00B32CAA"/>
    <w:rsid w:val="00B33952"/>
    <w:rsid w:val="00B33C5E"/>
    <w:rsid w:val="00B342F4"/>
    <w:rsid w:val="00B34369"/>
    <w:rsid w:val="00B34DC2"/>
    <w:rsid w:val="00B378E5"/>
    <w:rsid w:val="00B4346D"/>
    <w:rsid w:val="00B440F4"/>
    <w:rsid w:val="00B447A5"/>
    <w:rsid w:val="00B45918"/>
    <w:rsid w:val="00B4654C"/>
    <w:rsid w:val="00B47293"/>
    <w:rsid w:val="00B50E50"/>
    <w:rsid w:val="00B51D53"/>
    <w:rsid w:val="00B52120"/>
    <w:rsid w:val="00B54ABC"/>
    <w:rsid w:val="00B5576D"/>
    <w:rsid w:val="00B56FBE"/>
    <w:rsid w:val="00B62B58"/>
    <w:rsid w:val="00B638CE"/>
    <w:rsid w:val="00B63C11"/>
    <w:rsid w:val="00B65149"/>
    <w:rsid w:val="00B66567"/>
    <w:rsid w:val="00B6666C"/>
    <w:rsid w:val="00B66F52"/>
    <w:rsid w:val="00B66FBE"/>
    <w:rsid w:val="00B66FE5"/>
    <w:rsid w:val="00B67A99"/>
    <w:rsid w:val="00B67AC4"/>
    <w:rsid w:val="00B712FE"/>
    <w:rsid w:val="00B713DB"/>
    <w:rsid w:val="00B72880"/>
    <w:rsid w:val="00B7360B"/>
    <w:rsid w:val="00B74092"/>
    <w:rsid w:val="00B758BF"/>
    <w:rsid w:val="00B75E17"/>
    <w:rsid w:val="00B76A1E"/>
    <w:rsid w:val="00B77838"/>
    <w:rsid w:val="00B77F73"/>
    <w:rsid w:val="00B8151F"/>
    <w:rsid w:val="00B827A6"/>
    <w:rsid w:val="00B831CE"/>
    <w:rsid w:val="00B84889"/>
    <w:rsid w:val="00B86471"/>
    <w:rsid w:val="00B86677"/>
    <w:rsid w:val="00B87131"/>
    <w:rsid w:val="00B939B1"/>
    <w:rsid w:val="00B96D40"/>
    <w:rsid w:val="00B96F4B"/>
    <w:rsid w:val="00B97386"/>
    <w:rsid w:val="00B978DB"/>
    <w:rsid w:val="00BA1431"/>
    <w:rsid w:val="00BA1757"/>
    <w:rsid w:val="00BA263B"/>
    <w:rsid w:val="00BA42B2"/>
    <w:rsid w:val="00BA46FE"/>
    <w:rsid w:val="00BA4C9C"/>
    <w:rsid w:val="00BA58D4"/>
    <w:rsid w:val="00BA5B9E"/>
    <w:rsid w:val="00BA5CFF"/>
    <w:rsid w:val="00BA749E"/>
    <w:rsid w:val="00BA7C9A"/>
    <w:rsid w:val="00BB3182"/>
    <w:rsid w:val="00BB43CE"/>
    <w:rsid w:val="00BB5F8F"/>
    <w:rsid w:val="00BB657A"/>
    <w:rsid w:val="00BC1128"/>
    <w:rsid w:val="00BC1A4E"/>
    <w:rsid w:val="00BC509F"/>
    <w:rsid w:val="00BC5DC7"/>
    <w:rsid w:val="00BC6B8B"/>
    <w:rsid w:val="00BC73D8"/>
    <w:rsid w:val="00BC79CD"/>
    <w:rsid w:val="00BD2846"/>
    <w:rsid w:val="00BD52D7"/>
    <w:rsid w:val="00BD5AD2"/>
    <w:rsid w:val="00BD6BB2"/>
    <w:rsid w:val="00BE22F3"/>
    <w:rsid w:val="00BE2370"/>
    <w:rsid w:val="00BE5388"/>
    <w:rsid w:val="00BE5B52"/>
    <w:rsid w:val="00BE7B8D"/>
    <w:rsid w:val="00BF0993"/>
    <w:rsid w:val="00BF10A9"/>
    <w:rsid w:val="00BF1703"/>
    <w:rsid w:val="00BF231C"/>
    <w:rsid w:val="00BF51E5"/>
    <w:rsid w:val="00BF74A6"/>
    <w:rsid w:val="00C013AD"/>
    <w:rsid w:val="00C020FB"/>
    <w:rsid w:val="00C0291B"/>
    <w:rsid w:val="00C02D63"/>
    <w:rsid w:val="00C0323F"/>
    <w:rsid w:val="00C038F5"/>
    <w:rsid w:val="00C04904"/>
    <w:rsid w:val="00C056B3"/>
    <w:rsid w:val="00C103E5"/>
    <w:rsid w:val="00C12A7C"/>
    <w:rsid w:val="00C12E36"/>
    <w:rsid w:val="00C13319"/>
    <w:rsid w:val="00C13EE9"/>
    <w:rsid w:val="00C21540"/>
    <w:rsid w:val="00C21906"/>
    <w:rsid w:val="00C21BFA"/>
    <w:rsid w:val="00C24C8D"/>
    <w:rsid w:val="00C25FE2"/>
    <w:rsid w:val="00C26B53"/>
    <w:rsid w:val="00C279B2"/>
    <w:rsid w:val="00C27E8B"/>
    <w:rsid w:val="00C31215"/>
    <w:rsid w:val="00C31594"/>
    <w:rsid w:val="00C33E50"/>
    <w:rsid w:val="00C341D9"/>
    <w:rsid w:val="00C34C20"/>
    <w:rsid w:val="00C35A3E"/>
    <w:rsid w:val="00C42130"/>
    <w:rsid w:val="00C4230E"/>
    <w:rsid w:val="00C423A4"/>
    <w:rsid w:val="00C44BF5"/>
    <w:rsid w:val="00C521D6"/>
    <w:rsid w:val="00C55232"/>
    <w:rsid w:val="00C553A4"/>
    <w:rsid w:val="00C55A06"/>
    <w:rsid w:val="00C55D03"/>
    <w:rsid w:val="00C55D34"/>
    <w:rsid w:val="00C57F87"/>
    <w:rsid w:val="00C601BC"/>
    <w:rsid w:val="00C61E1E"/>
    <w:rsid w:val="00C6329F"/>
    <w:rsid w:val="00C63340"/>
    <w:rsid w:val="00C643F9"/>
    <w:rsid w:val="00C64E95"/>
    <w:rsid w:val="00C67A72"/>
    <w:rsid w:val="00C71372"/>
    <w:rsid w:val="00C723F5"/>
    <w:rsid w:val="00C72410"/>
    <w:rsid w:val="00C72490"/>
    <w:rsid w:val="00C7287F"/>
    <w:rsid w:val="00C7397C"/>
    <w:rsid w:val="00C74A0E"/>
    <w:rsid w:val="00C80CB8"/>
    <w:rsid w:val="00C819F8"/>
    <w:rsid w:val="00C8248C"/>
    <w:rsid w:val="00C84E33"/>
    <w:rsid w:val="00C865A3"/>
    <w:rsid w:val="00C86D6F"/>
    <w:rsid w:val="00C905FC"/>
    <w:rsid w:val="00C913F5"/>
    <w:rsid w:val="00C92D03"/>
    <w:rsid w:val="00C92EAA"/>
    <w:rsid w:val="00C9319C"/>
    <w:rsid w:val="00C9435D"/>
    <w:rsid w:val="00C96741"/>
    <w:rsid w:val="00CA2D1B"/>
    <w:rsid w:val="00CA662A"/>
    <w:rsid w:val="00CA7AFD"/>
    <w:rsid w:val="00CA7C3C"/>
    <w:rsid w:val="00CB0189"/>
    <w:rsid w:val="00CB0BA2"/>
    <w:rsid w:val="00CB1A42"/>
    <w:rsid w:val="00CB1B0C"/>
    <w:rsid w:val="00CB1FD2"/>
    <w:rsid w:val="00CB2328"/>
    <w:rsid w:val="00CB2C0B"/>
    <w:rsid w:val="00CB3852"/>
    <w:rsid w:val="00CB517D"/>
    <w:rsid w:val="00CC038D"/>
    <w:rsid w:val="00CC3996"/>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26B"/>
    <w:rsid w:val="00CE0840"/>
    <w:rsid w:val="00CE0C4F"/>
    <w:rsid w:val="00CE1936"/>
    <w:rsid w:val="00CE30EA"/>
    <w:rsid w:val="00CE5B2C"/>
    <w:rsid w:val="00CF048A"/>
    <w:rsid w:val="00CF155A"/>
    <w:rsid w:val="00CF2947"/>
    <w:rsid w:val="00CF4E76"/>
    <w:rsid w:val="00CF686F"/>
    <w:rsid w:val="00CF6E60"/>
    <w:rsid w:val="00CF7BCA"/>
    <w:rsid w:val="00D002ED"/>
    <w:rsid w:val="00D008FD"/>
    <w:rsid w:val="00D0321C"/>
    <w:rsid w:val="00D035EC"/>
    <w:rsid w:val="00D050FB"/>
    <w:rsid w:val="00D06661"/>
    <w:rsid w:val="00D06AB1"/>
    <w:rsid w:val="00D072ED"/>
    <w:rsid w:val="00D07A16"/>
    <w:rsid w:val="00D1067E"/>
    <w:rsid w:val="00D10F50"/>
    <w:rsid w:val="00D11272"/>
    <w:rsid w:val="00D126F5"/>
    <w:rsid w:val="00D1489E"/>
    <w:rsid w:val="00D20737"/>
    <w:rsid w:val="00D2109B"/>
    <w:rsid w:val="00D21E81"/>
    <w:rsid w:val="00D221D6"/>
    <w:rsid w:val="00D223DE"/>
    <w:rsid w:val="00D25E37"/>
    <w:rsid w:val="00D26386"/>
    <w:rsid w:val="00D2661A"/>
    <w:rsid w:val="00D27582"/>
    <w:rsid w:val="00D27800"/>
    <w:rsid w:val="00D31E5E"/>
    <w:rsid w:val="00D32719"/>
    <w:rsid w:val="00D33333"/>
    <w:rsid w:val="00D3357A"/>
    <w:rsid w:val="00D34CB7"/>
    <w:rsid w:val="00D352A2"/>
    <w:rsid w:val="00D3668E"/>
    <w:rsid w:val="00D4162B"/>
    <w:rsid w:val="00D4514F"/>
    <w:rsid w:val="00D451E2"/>
    <w:rsid w:val="00D45E89"/>
    <w:rsid w:val="00D45E8D"/>
    <w:rsid w:val="00D466AE"/>
    <w:rsid w:val="00D4734F"/>
    <w:rsid w:val="00D51757"/>
    <w:rsid w:val="00D51BF3"/>
    <w:rsid w:val="00D54B98"/>
    <w:rsid w:val="00D61DB7"/>
    <w:rsid w:val="00D66846"/>
    <w:rsid w:val="00D675FB"/>
    <w:rsid w:val="00D71F25"/>
    <w:rsid w:val="00D733F7"/>
    <w:rsid w:val="00D7562C"/>
    <w:rsid w:val="00D760F3"/>
    <w:rsid w:val="00D77031"/>
    <w:rsid w:val="00D84941"/>
    <w:rsid w:val="00D84B2A"/>
    <w:rsid w:val="00D84D99"/>
    <w:rsid w:val="00D84FA1"/>
    <w:rsid w:val="00D851F0"/>
    <w:rsid w:val="00D86DB7"/>
    <w:rsid w:val="00D9060C"/>
    <w:rsid w:val="00D926D0"/>
    <w:rsid w:val="00D93030"/>
    <w:rsid w:val="00D950E1"/>
    <w:rsid w:val="00D952A6"/>
    <w:rsid w:val="00D95B18"/>
    <w:rsid w:val="00D961F1"/>
    <w:rsid w:val="00D96F0F"/>
    <w:rsid w:val="00D97F99"/>
    <w:rsid w:val="00DA1E08"/>
    <w:rsid w:val="00DA21EE"/>
    <w:rsid w:val="00DA24F8"/>
    <w:rsid w:val="00DA2839"/>
    <w:rsid w:val="00DA28E8"/>
    <w:rsid w:val="00DA38D3"/>
    <w:rsid w:val="00DA3932"/>
    <w:rsid w:val="00DA3AFC"/>
    <w:rsid w:val="00DA64F8"/>
    <w:rsid w:val="00DA6C15"/>
    <w:rsid w:val="00DB0BE4"/>
    <w:rsid w:val="00DB38EE"/>
    <w:rsid w:val="00DB498B"/>
    <w:rsid w:val="00DB66CA"/>
    <w:rsid w:val="00DB6BCA"/>
    <w:rsid w:val="00DB7113"/>
    <w:rsid w:val="00DC0321"/>
    <w:rsid w:val="00DC11E3"/>
    <w:rsid w:val="00DC3067"/>
    <w:rsid w:val="00DC370B"/>
    <w:rsid w:val="00DC4D73"/>
    <w:rsid w:val="00DC5B90"/>
    <w:rsid w:val="00DD00FF"/>
    <w:rsid w:val="00DD0619"/>
    <w:rsid w:val="00DD07FB"/>
    <w:rsid w:val="00DD0D42"/>
    <w:rsid w:val="00DD25C6"/>
    <w:rsid w:val="00DD4FE5"/>
    <w:rsid w:val="00DD50AB"/>
    <w:rsid w:val="00DD54B0"/>
    <w:rsid w:val="00DD57EE"/>
    <w:rsid w:val="00DD6BCC"/>
    <w:rsid w:val="00DE0A4B"/>
    <w:rsid w:val="00DE2410"/>
    <w:rsid w:val="00DE2939"/>
    <w:rsid w:val="00DE595B"/>
    <w:rsid w:val="00DE6E81"/>
    <w:rsid w:val="00DE703F"/>
    <w:rsid w:val="00DE7595"/>
    <w:rsid w:val="00DF1961"/>
    <w:rsid w:val="00DF44DE"/>
    <w:rsid w:val="00DF56FA"/>
    <w:rsid w:val="00DF5CDD"/>
    <w:rsid w:val="00DF786B"/>
    <w:rsid w:val="00E01138"/>
    <w:rsid w:val="00E02DFB"/>
    <w:rsid w:val="00E030F9"/>
    <w:rsid w:val="00E0311A"/>
    <w:rsid w:val="00E03138"/>
    <w:rsid w:val="00E06404"/>
    <w:rsid w:val="00E11A85"/>
    <w:rsid w:val="00E12495"/>
    <w:rsid w:val="00E15CCD"/>
    <w:rsid w:val="00E15D9E"/>
    <w:rsid w:val="00E175D5"/>
    <w:rsid w:val="00E176DB"/>
    <w:rsid w:val="00E202EF"/>
    <w:rsid w:val="00E20F63"/>
    <w:rsid w:val="00E210B5"/>
    <w:rsid w:val="00E23331"/>
    <w:rsid w:val="00E23AF6"/>
    <w:rsid w:val="00E2552F"/>
    <w:rsid w:val="00E3137A"/>
    <w:rsid w:val="00E32213"/>
    <w:rsid w:val="00E32731"/>
    <w:rsid w:val="00E32CCF"/>
    <w:rsid w:val="00E33F4C"/>
    <w:rsid w:val="00E34A98"/>
    <w:rsid w:val="00E35D1E"/>
    <w:rsid w:val="00E364F9"/>
    <w:rsid w:val="00E365FA"/>
    <w:rsid w:val="00E36789"/>
    <w:rsid w:val="00E40DFF"/>
    <w:rsid w:val="00E41033"/>
    <w:rsid w:val="00E422EC"/>
    <w:rsid w:val="00E449D7"/>
    <w:rsid w:val="00E44A34"/>
    <w:rsid w:val="00E44A83"/>
    <w:rsid w:val="00E471A1"/>
    <w:rsid w:val="00E502C1"/>
    <w:rsid w:val="00E502DD"/>
    <w:rsid w:val="00E50C22"/>
    <w:rsid w:val="00E50D3A"/>
    <w:rsid w:val="00E51387"/>
    <w:rsid w:val="00E51E68"/>
    <w:rsid w:val="00E52DCD"/>
    <w:rsid w:val="00E52EFD"/>
    <w:rsid w:val="00E5408A"/>
    <w:rsid w:val="00E56800"/>
    <w:rsid w:val="00E57299"/>
    <w:rsid w:val="00E573C1"/>
    <w:rsid w:val="00E60D5A"/>
    <w:rsid w:val="00E614B0"/>
    <w:rsid w:val="00E61F5E"/>
    <w:rsid w:val="00E62FF9"/>
    <w:rsid w:val="00E635D6"/>
    <w:rsid w:val="00E639BC"/>
    <w:rsid w:val="00E648A6"/>
    <w:rsid w:val="00E664CC"/>
    <w:rsid w:val="00E70388"/>
    <w:rsid w:val="00E709BE"/>
    <w:rsid w:val="00E70F92"/>
    <w:rsid w:val="00E74C54"/>
    <w:rsid w:val="00E77A03"/>
    <w:rsid w:val="00E806A4"/>
    <w:rsid w:val="00E81A50"/>
    <w:rsid w:val="00E822E8"/>
    <w:rsid w:val="00E82554"/>
    <w:rsid w:val="00E82606"/>
    <w:rsid w:val="00E84465"/>
    <w:rsid w:val="00E846C8"/>
    <w:rsid w:val="00E84957"/>
    <w:rsid w:val="00E84A55"/>
    <w:rsid w:val="00E855E2"/>
    <w:rsid w:val="00E85BFF"/>
    <w:rsid w:val="00E90391"/>
    <w:rsid w:val="00E9053F"/>
    <w:rsid w:val="00E906C2"/>
    <w:rsid w:val="00E90AD2"/>
    <w:rsid w:val="00E922B7"/>
    <w:rsid w:val="00E9311F"/>
    <w:rsid w:val="00E934D1"/>
    <w:rsid w:val="00E94AF0"/>
    <w:rsid w:val="00E95D13"/>
    <w:rsid w:val="00E95DD3"/>
    <w:rsid w:val="00E969D5"/>
    <w:rsid w:val="00EA2DC7"/>
    <w:rsid w:val="00EA57EF"/>
    <w:rsid w:val="00EA58D1"/>
    <w:rsid w:val="00EA61BC"/>
    <w:rsid w:val="00EA681A"/>
    <w:rsid w:val="00EA735B"/>
    <w:rsid w:val="00EB0F76"/>
    <w:rsid w:val="00EB1E69"/>
    <w:rsid w:val="00EB2086"/>
    <w:rsid w:val="00EB5EDF"/>
    <w:rsid w:val="00EB60FE"/>
    <w:rsid w:val="00EB704D"/>
    <w:rsid w:val="00EB74DB"/>
    <w:rsid w:val="00EC18CF"/>
    <w:rsid w:val="00EC451B"/>
    <w:rsid w:val="00EC5359"/>
    <w:rsid w:val="00EC562A"/>
    <w:rsid w:val="00EC7BF2"/>
    <w:rsid w:val="00ED067A"/>
    <w:rsid w:val="00ED2B50"/>
    <w:rsid w:val="00EE0350"/>
    <w:rsid w:val="00EE0719"/>
    <w:rsid w:val="00EE0E80"/>
    <w:rsid w:val="00EE4B77"/>
    <w:rsid w:val="00EE5132"/>
    <w:rsid w:val="00EE5564"/>
    <w:rsid w:val="00EE56E5"/>
    <w:rsid w:val="00EE5AE2"/>
    <w:rsid w:val="00EE5BEA"/>
    <w:rsid w:val="00EE613F"/>
    <w:rsid w:val="00EE7295"/>
    <w:rsid w:val="00EE7869"/>
    <w:rsid w:val="00EF054A"/>
    <w:rsid w:val="00EF0797"/>
    <w:rsid w:val="00EF3235"/>
    <w:rsid w:val="00EF361C"/>
    <w:rsid w:val="00EF7E72"/>
    <w:rsid w:val="00F00C2C"/>
    <w:rsid w:val="00F06D37"/>
    <w:rsid w:val="00F07B9D"/>
    <w:rsid w:val="00F10926"/>
    <w:rsid w:val="00F11586"/>
    <w:rsid w:val="00F1183B"/>
    <w:rsid w:val="00F11C9F"/>
    <w:rsid w:val="00F12263"/>
    <w:rsid w:val="00F123B5"/>
    <w:rsid w:val="00F1409D"/>
    <w:rsid w:val="00F14214"/>
    <w:rsid w:val="00F157A9"/>
    <w:rsid w:val="00F16F68"/>
    <w:rsid w:val="00F20504"/>
    <w:rsid w:val="00F218EA"/>
    <w:rsid w:val="00F219B8"/>
    <w:rsid w:val="00F251DA"/>
    <w:rsid w:val="00F25BB6"/>
    <w:rsid w:val="00F26B7E"/>
    <w:rsid w:val="00F27A3B"/>
    <w:rsid w:val="00F33817"/>
    <w:rsid w:val="00F3447F"/>
    <w:rsid w:val="00F420D5"/>
    <w:rsid w:val="00F42290"/>
    <w:rsid w:val="00F451EA"/>
    <w:rsid w:val="00F45447"/>
    <w:rsid w:val="00F456C6"/>
    <w:rsid w:val="00F4577B"/>
    <w:rsid w:val="00F46496"/>
    <w:rsid w:val="00F474D0"/>
    <w:rsid w:val="00F50179"/>
    <w:rsid w:val="00F5339B"/>
    <w:rsid w:val="00F56511"/>
    <w:rsid w:val="00F5754E"/>
    <w:rsid w:val="00F6194E"/>
    <w:rsid w:val="00F623AC"/>
    <w:rsid w:val="00F6412A"/>
    <w:rsid w:val="00F65893"/>
    <w:rsid w:val="00F6679F"/>
    <w:rsid w:val="00F66A4A"/>
    <w:rsid w:val="00F6729D"/>
    <w:rsid w:val="00F71E22"/>
    <w:rsid w:val="00F72142"/>
    <w:rsid w:val="00F72AE7"/>
    <w:rsid w:val="00F8009F"/>
    <w:rsid w:val="00F833BA"/>
    <w:rsid w:val="00F83AC9"/>
    <w:rsid w:val="00F84FD0"/>
    <w:rsid w:val="00F859A8"/>
    <w:rsid w:val="00F875AB"/>
    <w:rsid w:val="00F9108B"/>
    <w:rsid w:val="00F91349"/>
    <w:rsid w:val="00F93A8A"/>
    <w:rsid w:val="00F95248"/>
    <w:rsid w:val="00F956A9"/>
    <w:rsid w:val="00F963ED"/>
    <w:rsid w:val="00F966CF"/>
    <w:rsid w:val="00F96CAE"/>
    <w:rsid w:val="00F97C99"/>
    <w:rsid w:val="00FA09CC"/>
    <w:rsid w:val="00FA322F"/>
    <w:rsid w:val="00FA51DB"/>
    <w:rsid w:val="00FA573B"/>
    <w:rsid w:val="00FA662D"/>
    <w:rsid w:val="00FA6730"/>
    <w:rsid w:val="00FA73B1"/>
    <w:rsid w:val="00FB0CB9"/>
    <w:rsid w:val="00FB45F1"/>
    <w:rsid w:val="00FB4A72"/>
    <w:rsid w:val="00FB54E8"/>
    <w:rsid w:val="00FB7054"/>
    <w:rsid w:val="00FC0235"/>
    <w:rsid w:val="00FC17B7"/>
    <w:rsid w:val="00FC191C"/>
    <w:rsid w:val="00FC2CB7"/>
    <w:rsid w:val="00FC4090"/>
    <w:rsid w:val="00FC55B4"/>
    <w:rsid w:val="00FD00E6"/>
    <w:rsid w:val="00FD09A1"/>
    <w:rsid w:val="00FD1AD9"/>
    <w:rsid w:val="00FD22CB"/>
    <w:rsid w:val="00FD2A7C"/>
    <w:rsid w:val="00FD33BD"/>
    <w:rsid w:val="00FD59EB"/>
    <w:rsid w:val="00FD7299"/>
    <w:rsid w:val="00FE1FBE"/>
    <w:rsid w:val="00FE30ED"/>
    <w:rsid w:val="00FE3901"/>
    <w:rsid w:val="00FE39D3"/>
    <w:rsid w:val="00FE4BCE"/>
    <w:rsid w:val="00FE54AE"/>
    <w:rsid w:val="00FE576A"/>
    <w:rsid w:val="00FE62E5"/>
    <w:rsid w:val="00FE6F82"/>
    <w:rsid w:val="00FE74EF"/>
    <w:rsid w:val="00FE7E79"/>
    <w:rsid w:val="00FF158E"/>
    <w:rsid w:val="00FF3E7D"/>
    <w:rsid w:val="00FF430E"/>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5A26D"/>
  <w15:docId w15:val="{EC4C5DBD-166E-4074-9F24-478FA069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rsid w:val="0023482A"/>
    <w:pPr>
      <w:widowControl w:val="0"/>
      <w:adjustRightInd w:val="0"/>
      <w:spacing w:line="400" w:lineRule="exact"/>
      <w:jc w:val="both"/>
    </w:pPr>
    <w:rPr>
      <w:kern w:val="2"/>
      <w:sz w:val="21"/>
      <w:szCs w:val="21"/>
    </w:rPr>
  </w:style>
  <w:style w:type="paragraph" w:styleId="1">
    <w:name w:val="heading 1"/>
    <w:basedOn w:val="afffa"/>
    <w:next w:val="afffa"/>
    <w:link w:val="10"/>
    <w:qFormat/>
    <w:rsid w:val="00D4734F"/>
    <w:pPr>
      <w:keepNext/>
      <w:keepLines/>
      <w:spacing w:before="340" w:after="330" w:line="578" w:lineRule="auto"/>
      <w:outlineLvl w:val="0"/>
    </w:pPr>
    <w:rPr>
      <w:b/>
      <w:bCs/>
      <w:kern w:val="44"/>
      <w:sz w:val="44"/>
      <w:szCs w:val="44"/>
    </w:rPr>
  </w:style>
  <w:style w:type="paragraph" w:styleId="22">
    <w:name w:val="heading 2"/>
    <w:basedOn w:val="afffa"/>
    <w:next w:val="afffa"/>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rsid w:val="00D4734F"/>
    <w:pPr>
      <w:keepNext/>
      <w:keepLines/>
      <w:spacing w:before="260" w:after="260" w:line="416" w:lineRule="auto"/>
      <w:outlineLvl w:val="2"/>
    </w:pPr>
    <w:rPr>
      <w:b/>
      <w:bCs/>
      <w:sz w:val="32"/>
      <w:szCs w:val="32"/>
    </w:rPr>
  </w:style>
  <w:style w:type="paragraph" w:styleId="4">
    <w:name w:val="heading 4"/>
    <w:basedOn w:val="afffa"/>
    <w:next w:val="afffa"/>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rsid w:val="00D4734F"/>
    <w:pPr>
      <w:keepNext/>
      <w:keepLines/>
      <w:adjustRightInd/>
      <w:spacing w:before="280" w:after="290" w:line="376" w:lineRule="auto"/>
      <w:outlineLvl w:val="4"/>
    </w:pPr>
    <w:rPr>
      <w:b/>
      <w:bCs/>
      <w:sz w:val="28"/>
      <w:szCs w:val="28"/>
    </w:rPr>
  </w:style>
  <w:style w:type="paragraph" w:styleId="6">
    <w:name w:val="heading 6"/>
    <w:basedOn w:val="afffa"/>
    <w:next w:val="afffa"/>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rsid w:val="00D4734F"/>
    <w:pPr>
      <w:keepNext/>
      <w:keepLines/>
      <w:adjustRightInd/>
      <w:spacing w:before="240" w:after="64" w:line="320" w:lineRule="auto"/>
      <w:outlineLvl w:val="6"/>
    </w:pPr>
    <w:rPr>
      <w:b/>
      <w:bCs/>
      <w:sz w:val="24"/>
      <w:szCs w:val="24"/>
    </w:rPr>
  </w:style>
  <w:style w:type="paragraph" w:styleId="8">
    <w:name w:val="heading 8"/>
    <w:basedOn w:val="afffa"/>
    <w:next w:val="afffa"/>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rsid w:val="00D4734F"/>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e">
    <w:name w:val="header"/>
    <w:basedOn w:val="afffa"/>
    <w:link w:val="affff"/>
    <w:uiPriority w:val="99"/>
    <w:rsid w:val="00D4734F"/>
    <w:pPr>
      <w:tabs>
        <w:tab w:val="center" w:pos="4153"/>
        <w:tab w:val="right" w:pos="8306"/>
      </w:tabs>
      <w:adjustRightInd/>
      <w:snapToGrid w:val="0"/>
      <w:jc w:val="center"/>
    </w:pPr>
    <w:rPr>
      <w:sz w:val="18"/>
      <w:szCs w:val="18"/>
    </w:rPr>
  </w:style>
  <w:style w:type="character" w:customStyle="1" w:styleId="affff">
    <w:name w:val="页眉 字符"/>
    <w:link w:val="afffe"/>
    <w:uiPriority w:val="99"/>
    <w:rsid w:val="00D86DB7"/>
    <w:rPr>
      <w:rFonts w:ascii="Times New Roman" w:eastAsia="宋体" w:hAnsi="Times New Roman" w:cs="Times New Roman"/>
      <w:sz w:val="18"/>
      <w:szCs w:val="18"/>
    </w:rPr>
  </w:style>
  <w:style w:type="paragraph" w:styleId="affff0">
    <w:name w:val="footer"/>
    <w:basedOn w:val="afffa"/>
    <w:link w:val="affff1"/>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1">
    <w:name w:val="页脚 字符"/>
    <w:link w:val="affff0"/>
    <w:uiPriority w:val="99"/>
    <w:rsid w:val="00D86DB7"/>
    <w:rPr>
      <w:rFonts w:ascii="宋体" w:eastAsia="宋体" w:hAnsi="Times New Roman" w:cs="Times New Roman"/>
      <w:sz w:val="18"/>
      <w:szCs w:val="18"/>
    </w:rPr>
  </w:style>
  <w:style w:type="paragraph" w:styleId="affff2">
    <w:name w:val="Balloon Text"/>
    <w:basedOn w:val="afffa"/>
    <w:link w:val="affff3"/>
    <w:uiPriority w:val="99"/>
    <w:semiHidden/>
    <w:unhideWhenUsed/>
    <w:rsid w:val="00153C7E"/>
    <w:rPr>
      <w:sz w:val="18"/>
      <w:szCs w:val="18"/>
    </w:rPr>
  </w:style>
  <w:style w:type="character" w:customStyle="1" w:styleId="affff3">
    <w:name w:val="批注框文本 字符"/>
    <w:link w:val="affff2"/>
    <w:uiPriority w:val="99"/>
    <w:semiHidden/>
    <w:rsid w:val="00153C7E"/>
    <w:rPr>
      <w:sz w:val="18"/>
      <w:szCs w:val="18"/>
    </w:rPr>
  </w:style>
  <w:style w:type="paragraph" w:styleId="affff4">
    <w:name w:val="Quote"/>
    <w:basedOn w:val="afffa"/>
    <w:next w:val="afffa"/>
    <w:link w:val="affff5"/>
    <w:uiPriority w:val="29"/>
    <w:qFormat/>
    <w:rsid w:val="00D4734F"/>
    <w:rPr>
      <w:i/>
      <w:iCs/>
      <w:color w:val="000000"/>
    </w:rPr>
  </w:style>
  <w:style w:type="character" w:customStyle="1" w:styleId="affff5">
    <w:name w:val="引用 字符"/>
    <w:link w:val="affff4"/>
    <w:uiPriority w:val="29"/>
    <w:rsid w:val="00D4734F"/>
    <w:rPr>
      <w:i/>
      <w:iCs/>
      <w:color w:val="000000"/>
    </w:rPr>
  </w:style>
  <w:style w:type="character" w:styleId="affff6">
    <w:name w:val="Strong"/>
    <w:uiPriority w:val="22"/>
    <w:qFormat/>
    <w:rsid w:val="00D4734F"/>
    <w:rPr>
      <w:b/>
      <w:bCs/>
    </w:rPr>
  </w:style>
  <w:style w:type="character" w:styleId="affff7">
    <w:name w:val="Emphasis"/>
    <w:uiPriority w:val="20"/>
    <w:qFormat/>
    <w:rsid w:val="00D4734F"/>
    <w:rPr>
      <w:i/>
      <w:iCs/>
    </w:rPr>
  </w:style>
  <w:style w:type="paragraph" w:styleId="affff8">
    <w:name w:val="Title"/>
    <w:basedOn w:val="afffa"/>
    <w:link w:val="affff9"/>
    <w:qFormat/>
    <w:rsid w:val="00D4734F"/>
    <w:pPr>
      <w:spacing w:before="240" w:after="60"/>
      <w:jc w:val="center"/>
      <w:outlineLvl w:val="0"/>
    </w:pPr>
    <w:rPr>
      <w:rFonts w:ascii="Arial" w:hAnsi="Arial" w:cs="Arial"/>
      <w:b/>
      <w:bCs/>
      <w:sz w:val="32"/>
      <w:szCs w:val="32"/>
    </w:rPr>
  </w:style>
  <w:style w:type="character" w:customStyle="1" w:styleId="affff9">
    <w:name w:val="标题 字符"/>
    <w:link w:val="affff8"/>
    <w:rsid w:val="00D4734F"/>
    <w:rPr>
      <w:rFonts w:ascii="Arial" w:eastAsia="宋体" w:hAnsi="Arial" w:cs="Arial"/>
      <w:b/>
      <w:bCs/>
      <w:sz w:val="32"/>
      <w:szCs w:val="32"/>
    </w:rPr>
  </w:style>
  <w:style w:type="paragraph" w:customStyle="1" w:styleId="affffa">
    <w:name w:val="标准标志"/>
    <w:next w:val="afffa"/>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a"/>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64528D"/>
    <w:pPr>
      <w:ind w:left="227"/>
    </w:pPr>
    <w:rPr>
      <w:rFonts w:ascii="宋体" w:hAnsi="Times New Roman"/>
      <w:sz w:val="18"/>
    </w:rPr>
  </w:style>
  <w:style w:type="paragraph" w:customStyle="1" w:styleId="affffd">
    <w:name w:val="标准文件_页脚奇数页"/>
    <w:rsid w:val="0064528D"/>
    <w:pPr>
      <w:ind w:right="227"/>
      <w:jc w:val="right"/>
    </w:pPr>
    <w:rPr>
      <w:rFonts w:ascii="宋体" w:hAnsi="Times New Roman"/>
      <w:sz w:val="18"/>
    </w:rPr>
  </w:style>
  <w:style w:type="paragraph" w:customStyle="1" w:styleId="affffe">
    <w:name w:val="标准书眉一"/>
    <w:rsid w:val="00D4734F"/>
    <w:pPr>
      <w:jc w:val="both"/>
    </w:pPr>
    <w:rPr>
      <w:rFonts w:ascii="Times New Roman" w:hAnsi="Times New Roman"/>
    </w:rPr>
  </w:style>
  <w:style w:type="paragraph" w:customStyle="1" w:styleId="ICS">
    <w:name w:val="标准文件_ICS"/>
    <w:basedOn w:val="afffa"/>
    <w:rsid w:val="00D4734F"/>
    <w:pPr>
      <w:spacing w:line="0" w:lineRule="atLeast"/>
    </w:pPr>
    <w:rPr>
      <w:rFonts w:ascii="黑体" w:eastAsia="黑体" w:hAnsi="宋体"/>
    </w:rPr>
  </w:style>
  <w:style w:type="paragraph" w:customStyle="1" w:styleId="afffff">
    <w:name w:val="标准文件_标准正文"/>
    <w:basedOn w:val="afffa"/>
    <w:next w:val="afffff0"/>
    <w:rsid w:val="00071CC0"/>
    <w:pPr>
      <w:snapToGrid w:val="0"/>
      <w:ind w:firstLineChars="200" w:firstLine="200"/>
    </w:pPr>
    <w:rPr>
      <w:kern w:val="0"/>
    </w:rPr>
  </w:style>
  <w:style w:type="paragraph" w:customStyle="1" w:styleId="afffff1">
    <w:name w:val="标准文件_版本"/>
    <w:basedOn w:val="afffff"/>
    <w:rsid w:val="00D4734F"/>
    <w:pPr>
      <w:adjustRightInd/>
      <w:snapToGrid/>
      <w:ind w:firstLineChars="0" w:firstLine="0"/>
    </w:pPr>
    <w:rPr>
      <w:rFonts w:ascii="宋体" w:hAnsi="宋体"/>
      <w:kern w:val="2"/>
    </w:rPr>
  </w:style>
  <w:style w:type="paragraph" w:customStyle="1" w:styleId="afffff2">
    <w:name w:val="标准文件_标准部门"/>
    <w:basedOn w:val="afffa"/>
    <w:rsid w:val="00D4734F"/>
    <w:pPr>
      <w:jc w:val="center"/>
    </w:pPr>
    <w:rPr>
      <w:rFonts w:ascii="黑体" w:eastAsia="黑体"/>
      <w:kern w:val="0"/>
      <w:sz w:val="44"/>
    </w:rPr>
  </w:style>
  <w:style w:type="paragraph" w:customStyle="1" w:styleId="afffff3">
    <w:name w:val="标准文件_标准代替"/>
    <w:basedOn w:val="afffa"/>
    <w:next w:val="afffa"/>
    <w:rsid w:val="00D4734F"/>
    <w:pPr>
      <w:spacing w:line="310" w:lineRule="exact"/>
      <w:jc w:val="right"/>
    </w:pPr>
    <w:rPr>
      <w:rFonts w:ascii="宋体" w:hAnsi="宋体"/>
      <w:kern w:val="0"/>
    </w:rPr>
  </w:style>
  <w:style w:type="paragraph" w:customStyle="1" w:styleId="afffff4">
    <w:name w:val="标准文件_标准名称标题"/>
    <w:basedOn w:val="afffa"/>
    <w:next w:val="afffa"/>
    <w:rsid w:val="00D4734F"/>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a"/>
    <w:rsid w:val="00D4734F"/>
    <w:pPr>
      <w:tabs>
        <w:tab w:val="center" w:pos="4154"/>
        <w:tab w:val="right" w:pos="8306"/>
      </w:tabs>
      <w:spacing w:after="120"/>
      <w:jc w:val="right"/>
    </w:pPr>
    <w:rPr>
      <w:rFonts w:ascii="黑体" w:eastAsia="黑体" w:hAnsi="宋体"/>
      <w:noProof/>
      <w:sz w:val="21"/>
    </w:rPr>
  </w:style>
  <w:style w:type="paragraph" w:customStyle="1" w:styleId="afffff6">
    <w:name w:val="标准文件_页眉偶数页"/>
    <w:basedOn w:val="afffff5"/>
    <w:next w:val="afffa"/>
    <w:rsid w:val="00D4734F"/>
    <w:pPr>
      <w:jc w:val="left"/>
    </w:pPr>
  </w:style>
  <w:style w:type="paragraph" w:customStyle="1" w:styleId="afffff7">
    <w:name w:val="标准文件_参考文献标题"/>
    <w:basedOn w:val="afffa"/>
    <w:next w:val="afffa"/>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0">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3">
    <w:name w:val="标准文件_二级条标题"/>
    <w:next w:val="afffff0"/>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8">
    <w:name w:val="标准文件_发布"/>
    <w:rsid w:val="00D4734F"/>
    <w:rPr>
      <w:rFonts w:ascii="黑体" w:eastAsia="黑体"/>
      <w:spacing w:val="0"/>
      <w:w w:val="100"/>
      <w:position w:val="3"/>
      <w:sz w:val="28"/>
    </w:rPr>
  </w:style>
  <w:style w:type="paragraph" w:customStyle="1" w:styleId="ad">
    <w:name w:val="标准文件_方框数字列项"/>
    <w:basedOn w:val="afffff0"/>
    <w:rsid w:val="00E90391"/>
    <w:pPr>
      <w:numPr>
        <w:numId w:val="3"/>
      </w:numPr>
      <w:ind w:firstLineChars="0" w:firstLine="0"/>
    </w:pPr>
  </w:style>
  <w:style w:type="paragraph" w:customStyle="1" w:styleId="afffff9">
    <w:name w:val="标准文件_封面标准编号"/>
    <w:basedOn w:val="afffa"/>
    <w:next w:val="afffff3"/>
    <w:rsid w:val="00D4734F"/>
    <w:pPr>
      <w:spacing w:line="310" w:lineRule="exact"/>
      <w:jc w:val="right"/>
    </w:pPr>
    <w:rPr>
      <w:rFonts w:ascii="黑体" w:eastAsia="黑体"/>
      <w:kern w:val="0"/>
      <w:sz w:val="28"/>
    </w:rPr>
  </w:style>
  <w:style w:type="paragraph" w:customStyle="1" w:styleId="afffffa">
    <w:name w:val="标准文件_封面标准分类号"/>
    <w:basedOn w:val="afffa"/>
    <w:rsid w:val="00D4734F"/>
    <w:rPr>
      <w:rFonts w:ascii="黑体" w:eastAsia="黑体"/>
      <w:b/>
      <w:kern w:val="0"/>
      <w:sz w:val="28"/>
    </w:rPr>
  </w:style>
  <w:style w:type="paragraph" w:customStyle="1" w:styleId="afffffb">
    <w:name w:val="标准文件_封面标准名称"/>
    <w:basedOn w:val="afffa"/>
    <w:rsid w:val="00D4734F"/>
    <w:pPr>
      <w:spacing w:line="240" w:lineRule="auto"/>
      <w:jc w:val="center"/>
    </w:pPr>
    <w:rPr>
      <w:rFonts w:ascii="黑体" w:eastAsia="黑体"/>
      <w:kern w:val="0"/>
      <w:sz w:val="52"/>
    </w:rPr>
  </w:style>
  <w:style w:type="paragraph" w:customStyle="1" w:styleId="afffffc">
    <w:name w:val="标准文件_封面标准英文名称"/>
    <w:basedOn w:val="afffa"/>
    <w:rsid w:val="00D4734F"/>
    <w:pPr>
      <w:spacing w:line="240" w:lineRule="auto"/>
      <w:jc w:val="center"/>
    </w:pPr>
    <w:rPr>
      <w:rFonts w:ascii="黑体" w:eastAsia="黑体"/>
      <w:b/>
      <w:sz w:val="28"/>
    </w:rPr>
  </w:style>
  <w:style w:type="paragraph" w:customStyle="1" w:styleId="afffffd">
    <w:name w:val="标准文件_封面发布日期"/>
    <w:basedOn w:val="afffa"/>
    <w:rsid w:val="00D4734F"/>
    <w:pPr>
      <w:spacing w:line="310" w:lineRule="exact"/>
    </w:pPr>
    <w:rPr>
      <w:rFonts w:ascii="黑体" w:eastAsia="黑体"/>
      <w:kern w:val="0"/>
      <w:sz w:val="28"/>
    </w:rPr>
  </w:style>
  <w:style w:type="paragraph" w:customStyle="1" w:styleId="afffffe">
    <w:name w:val="标准文件_封面密级"/>
    <w:basedOn w:val="afffa"/>
    <w:rsid w:val="00D4734F"/>
    <w:rPr>
      <w:rFonts w:eastAsia="黑体"/>
      <w:sz w:val="32"/>
    </w:rPr>
  </w:style>
  <w:style w:type="paragraph" w:customStyle="1" w:styleId="affffff">
    <w:name w:val="标准文件_封面实施日期"/>
    <w:basedOn w:val="afffa"/>
    <w:rsid w:val="00D4734F"/>
    <w:pPr>
      <w:spacing w:line="310" w:lineRule="exact"/>
      <w:jc w:val="right"/>
    </w:pPr>
    <w:rPr>
      <w:rFonts w:ascii="黑体" w:eastAsia="黑体"/>
      <w:sz w:val="28"/>
    </w:rPr>
  </w:style>
  <w:style w:type="paragraph" w:customStyle="1" w:styleId="affffff0">
    <w:name w:val="标准文件_封面抬头"/>
    <w:basedOn w:val="afffff0"/>
    <w:rsid w:val="00D4734F"/>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0"/>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4">
    <w:name w:val="标准文件_附录表标题"/>
    <w:next w:val="afffff0"/>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9">
    <w:name w:val="标准文件_附录一级条标题"/>
    <w:next w:val="afffff0"/>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0"/>
    <w:rsid w:val="002A5977"/>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0"/>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0"/>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0"/>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d">
    <w:name w:val="标准文件_附录五级条标题"/>
    <w:next w:val="afffff0"/>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2"/>
    <w:rsid w:val="00D4734F"/>
    <w:pPr>
      <w:numPr>
        <w:numId w:val="4"/>
      </w:numPr>
      <w:tabs>
        <w:tab w:val="left" w:pos="6406"/>
      </w:tabs>
      <w:spacing w:before="220" w:after="320"/>
      <w:jc w:val="center"/>
      <w:outlineLvl w:val="0"/>
    </w:pPr>
    <w:rPr>
      <w:rFonts w:ascii="黑体" w:eastAsia="黑体" w:hAnsi="Times New Roman"/>
      <w:sz w:val="21"/>
    </w:rPr>
  </w:style>
  <w:style w:type="paragraph" w:styleId="affffff2">
    <w:name w:val="Body Text"/>
    <w:basedOn w:val="afffa"/>
    <w:link w:val="affffff3"/>
    <w:rsid w:val="00D4734F"/>
    <w:pPr>
      <w:spacing w:after="120"/>
    </w:pPr>
  </w:style>
  <w:style w:type="character" w:customStyle="1" w:styleId="affffff3">
    <w:name w:val="正文文本 字符"/>
    <w:link w:val="affffff2"/>
    <w:rsid w:val="00D4734F"/>
    <w:rPr>
      <w:rFonts w:ascii="Times New Roman" w:eastAsia="宋体" w:hAnsi="Times New Roman" w:cs="Times New Roman"/>
      <w:szCs w:val="20"/>
    </w:rPr>
  </w:style>
  <w:style w:type="paragraph" w:customStyle="1" w:styleId="affffff4">
    <w:name w:val="标准文件_附录章标题"/>
    <w:next w:val="afffff0"/>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5">
    <w:name w:val="标准文件_公式后的破折号"/>
    <w:basedOn w:val="afffff0"/>
    <w:next w:val="afffff0"/>
    <w:rsid w:val="00D4734F"/>
    <w:pPr>
      <w:ind w:leftChars="200" w:left="488" w:hangingChars="290" w:hanging="289"/>
    </w:pPr>
  </w:style>
  <w:style w:type="paragraph" w:customStyle="1" w:styleId="a6">
    <w:name w:val="标准文件_前言、引言标题"/>
    <w:next w:val="afffa"/>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6">
    <w:name w:val="标准文件_目次、标准名称标题"/>
    <w:basedOn w:val="a6"/>
    <w:next w:val="afffff0"/>
    <w:rsid w:val="00C643F9"/>
    <w:pPr>
      <w:spacing w:line="460" w:lineRule="exact"/>
    </w:pPr>
  </w:style>
  <w:style w:type="paragraph" w:customStyle="1" w:styleId="affffff7">
    <w:name w:val="标准文件_目录标题"/>
    <w:basedOn w:val="afffa"/>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1">
    <w:name w:val="标准文件_破折号列项（二级）"/>
    <w:basedOn w:val="af1"/>
    <w:rsid w:val="00CB517D"/>
    <w:pPr>
      <w:numPr>
        <w:numId w:val="7"/>
      </w:numPr>
      <w:ind w:left="0" w:firstLine="200"/>
    </w:pPr>
  </w:style>
  <w:style w:type="paragraph" w:customStyle="1" w:styleId="afff4">
    <w:name w:val="标准文件_三级条标题"/>
    <w:basedOn w:val="afff3"/>
    <w:next w:val="afffff0"/>
    <w:rsid w:val="0055013B"/>
    <w:pPr>
      <w:widowControl/>
      <w:numPr>
        <w:ilvl w:val="4"/>
      </w:numPr>
      <w:outlineLvl w:val="3"/>
    </w:pPr>
  </w:style>
  <w:style w:type="character" w:styleId="affffff8">
    <w:name w:val="Subtle Reference"/>
    <w:uiPriority w:val="31"/>
    <w:qFormat/>
    <w:rsid w:val="001F69B4"/>
    <w:rPr>
      <w:smallCaps/>
      <w:color w:val="C0504D"/>
      <w:u w:val="single"/>
    </w:rPr>
  </w:style>
  <w:style w:type="paragraph" w:customStyle="1" w:styleId="affffff9">
    <w:name w:val="标准文件_示例后续"/>
    <w:basedOn w:val="afffa"/>
    <w:rsid w:val="00CB517D"/>
    <w:pPr>
      <w:adjustRightInd/>
      <w:spacing w:line="240" w:lineRule="auto"/>
      <w:ind w:firstLineChars="200" w:firstLine="200"/>
    </w:pPr>
    <w:rPr>
      <w:sz w:val="18"/>
      <w:szCs w:val="24"/>
    </w:rPr>
  </w:style>
  <w:style w:type="paragraph" w:customStyle="1" w:styleId="affe">
    <w:name w:val="标准文件_数字编号列项"/>
    <w:rsid w:val="00C13EE9"/>
    <w:pPr>
      <w:numPr>
        <w:numId w:val="19"/>
      </w:numPr>
      <w:jc w:val="both"/>
    </w:pPr>
    <w:rPr>
      <w:rFonts w:ascii="宋体" w:hAnsi="宋体"/>
      <w:sz w:val="21"/>
    </w:rPr>
  </w:style>
  <w:style w:type="paragraph" w:customStyle="1" w:styleId="afff5">
    <w:name w:val="标准文件_四级条标题"/>
    <w:next w:val="afffff0"/>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a">
    <w:name w:val="footnote text"/>
    <w:basedOn w:val="afffa"/>
    <w:next w:val="afffa"/>
    <w:link w:val="affffffb"/>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b">
    <w:name w:val="脚注文本 字符"/>
    <w:link w:val="affffffa"/>
    <w:semiHidden/>
    <w:rsid w:val="00D4734F"/>
    <w:rPr>
      <w:rFonts w:ascii="宋体" w:eastAsia="宋体" w:hAnsi="Times New Roman" w:cs="Times New Roman"/>
      <w:sz w:val="18"/>
      <w:szCs w:val="18"/>
    </w:rPr>
  </w:style>
  <w:style w:type="paragraph" w:customStyle="1" w:styleId="affffffc">
    <w:name w:val="标准文件_条文脚注"/>
    <w:basedOn w:val="affffffa"/>
    <w:rsid w:val="00CB517D"/>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0"/>
    <w:rsid w:val="0096381A"/>
    <w:pPr>
      <w:numPr>
        <w:numId w:val="21"/>
      </w:numPr>
      <w:spacing w:line="240" w:lineRule="auto"/>
      <w:jc w:val="left"/>
    </w:pPr>
    <w:rPr>
      <w:rFonts w:ascii="宋体" w:hAnsi="宋体"/>
      <w:sz w:val="18"/>
    </w:rPr>
  </w:style>
  <w:style w:type="character" w:styleId="affffffd">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e">
    <w:name w:val="标准文件_图表脚注内容"/>
    <w:rsid w:val="00D4734F"/>
    <w:rPr>
      <w:rFonts w:ascii="宋体" w:eastAsia="宋体" w:hAnsi="宋体" w:cs="Times New Roman"/>
      <w:spacing w:val="0"/>
      <w:sz w:val="18"/>
      <w:vertAlign w:val="superscript"/>
    </w:rPr>
  </w:style>
  <w:style w:type="paragraph" w:customStyle="1" w:styleId="afff6">
    <w:name w:val="标准文件_五级条标题"/>
    <w:next w:val="afffff0"/>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0"/>
    <w:rsid w:val="0055013B"/>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f2">
    <w:name w:val="标准文件_一级条标题"/>
    <w:basedOn w:val="afff1"/>
    <w:next w:val="afffff0"/>
    <w:rsid w:val="0055013B"/>
    <w:pPr>
      <w:numPr>
        <w:ilvl w:val="2"/>
      </w:numPr>
      <w:spacing w:beforeLines="50" w:before="50" w:afterLines="50" w:after="50"/>
      <w:outlineLvl w:val="1"/>
    </w:pPr>
  </w:style>
  <w:style w:type="paragraph" w:customStyle="1" w:styleId="afffffff">
    <w:name w:val="标准文件_一致程度"/>
    <w:basedOn w:val="afffa"/>
    <w:rsid w:val="00D4734F"/>
    <w:pPr>
      <w:spacing w:line="440" w:lineRule="exact"/>
      <w:jc w:val="center"/>
    </w:pPr>
    <w:rPr>
      <w:sz w:val="28"/>
    </w:rPr>
  </w:style>
  <w:style w:type="paragraph" w:customStyle="1" w:styleId="afffffff0">
    <w:name w:val="标准文件_引言标题"/>
    <w:next w:val="afffa"/>
    <w:rsid w:val="00D4734F"/>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
    <w:rsid w:val="00D4734F"/>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9E1848"/>
    <w:pPr>
      <w:numPr>
        <w:ilvl w:val="1"/>
        <w:numId w:val="22"/>
      </w:numPr>
      <w:jc w:val="both"/>
    </w:pPr>
    <w:rPr>
      <w:rFonts w:ascii="宋体" w:hAnsi="Times New Roman"/>
      <w:sz w:val="21"/>
    </w:rPr>
  </w:style>
  <w:style w:type="paragraph" w:customStyle="1" w:styleId="af">
    <w:name w:val="标准文件_英文注："/>
    <w:basedOn w:val="afffa"/>
    <w:next w:val="afffff0"/>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0"/>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a"/>
    <w:next w:val="afffff"/>
    <w:rsid w:val="00F623AC"/>
    <w:pPr>
      <w:tabs>
        <w:tab w:val="center" w:pos="4678"/>
        <w:tab w:val="right" w:leader="middleDot" w:pos="9356"/>
      </w:tabs>
      <w:spacing w:line="240" w:lineRule="auto"/>
    </w:pPr>
    <w:rPr>
      <w:rFonts w:ascii="宋体" w:hAnsi="宋体"/>
    </w:rPr>
  </w:style>
  <w:style w:type="paragraph" w:customStyle="1" w:styleId="aff2">
    <w:name w:val="标准文件_正文图标题"/>
    <w:next w:val="afffff0"/>
    <w:rsid w:val="00970CDC"/>
    <w:pPr>
      <w:numPr>
        <w:numId w:val="11"/>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0"/>
    <w:rsid w:val="00D4734F"/>
    <w:pPr>
      <w:numPr>
        <w:numId w:val="12"/>
      </w:numPr>
      <w:jc w:val="center"/>
    </w:pPr>
    <w:rPr>
      <w:rFonts w:ascii="黑体" w:eastAsia="黑体" w:hAnsi="Times New Roman"/>
      <w:sz w:val="21"/>
    </w:rPr>
  </w:style>
  <w:style w:type="paragraph" w:customStyle="1" w:styleId="aff0">
    <w:name w:val="标准文件_正文英文图标题"/>
    <w:next w:val="afffff0"/>
    <w:rsid w:val="00D4734F"/>
    <w:pPr>
      <w:numPr>
        <w:numId w:val="13"/>
      </w:numPr>
      <w:jc w:val="center"/>
    </w:pPr>
    <w:rPr>
      <w:rFonts w:ascii="黑体" w:eastAsia="黑体" w:hAnsi="Times New Roman"/>
      <w:sz w:val="21"/>
    </w:rPr>
  </w:style>
  <w:style w:type="paragraph" w:customStyle="1" w:styleId="afc">
    <w:name w:val="标准文件_编号列项（三级）"/>
    <w:rsid w:val="00655D4F"/>
    <w:pPr>
      <w:numPr>
        <w:ilvl w:val="2"/>
        <w:numId w:val="22"/>
      </w:numPr>
    </w:pPr>
    <w:rPr>
      <w:rFonts w:ascii="宋体" w:hAnsi="Times New Roman"/>
      <w:sz w:val="21"/>
    </w:rPr>
  </w:style>
  <w:style w:type="character" w:styleId="afffffff3">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D4734F"/>
    <w:pPr>
      <w:numPr>
        <w:ilvl w:val="3"/>
        <w:numId w:val="15"/>
      </w:numPr>
      <w:adjustRightInd/>
      <w:spacing w:line="240" w:lineRule="auto"/>
    </w:pPr>
    <w:rPr>
      <w:rFonts w:ascii="宋体" w:hAnsi="宋体"/>
      <w:szCs w:val="24"/>
    </w:rPr>
  </w:style>
  <w:style w:type="paragraph" w:customStyle="1" w:styleId="afffffff4">
    <w:name w:val="发布部门"/>
    <w:next w:val="afffff0"/>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a"/>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D4734F"/>
    <w:pPr>
      <w:spacing w:before="180" w:line="180" w:lineRule="exact"/>
      <w:jc w:val="center"/>
    </w:pPr>
    <w:rPr>
      <w:rFonts w:ascii="宋体" w:hAnsi="Times New Roman"/>
      <w:sz w:val="21"/>
    </w:rPr>
  </w:style>
  <w:style w:type="paragraph" w:customStyle="1" w:styleId="afffffff9">
    <w:name w:val="封面标准文稿类别"/>
    <w:rsid w:val="00D4734F"/>
    <w:pPr>
      <w:spacing w:before="440" w:line="400" w:lineRule="exact"/>
      <w:jc w:val="center"/>
    </w:pPr>
    <w:rPr>
      <w:rFonts w:ascii="宋体" w:hAnsi="Times New Roman"/>
      <w:sz w:val="24"/>
    </w:rPr>
  </w:style>
  <w:style w:type="paragraph" w:customStyle="1" w:styleId="afffffffa">
    <w:name w:val="封面标准英文名称"/>
    <w:rsid w:val="00815419"/>
    <w:pPr>
      <w:widowControl w:val="0"/>
      <w:spacing w:line="360" w:lineRule="exact"/>
      <w:jc w:val="center"/>
    </w:pPr>
    <w:rPr>
      <w:rFonts w:ascii="Times New Roman" w:hAnsi="Times New Roman"/>
      <w:sz w:val="28"/>
    </w:rPr>
  </w:style>
  <w:style w:type="paragraph" w:customStyle="1" w:styleId="afffffffb">
    <w:name w:val="封面一致性程度标识"/>
    <w:rsid w:val="00D4734F"/>
    <w:pPr>
      <w:spacing w:before="440" w:line="440" w:lineRule="exact"/>
      <w:jc w:val="center"/>
    </w:pPr>
    <w:rPr>
      <w:rFonts w:ascii="Times New Roman" w:hAnsi="Times New Roman"/>
      <w:sz w:val="28"/>
    </w:rPr>
  </w:style>
  <w:style w:type="paragraph" w:customStyle="1" w:styleId="afffffffc">
    <w:name w:val="封面正文"/>
    <w:rsid w:val="00D4734F"/>
    <w:pPr>
      <w:jc w:val="both"/>
    </w:pPr>
    <w:rPr>
      <w:rFonts w:ascii="Times New Roman" w:hAnsi="Times New Roman"/>
    </w:rPr>
  </w:style>
  <w:style w:type="paragraph" w:customStyle="1" w:styleId="afffffffd">
    <w:name w:val="附录二级无标题条"/>
    <w:basedOn w:val="afffa"/>
    <w:next w:val="afffff0"/>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0"/>
    <w:rsid w:val="00D4734F"/>
    <w:pPr>
      <w:outlineLvl w:val="4"/>
    </w:pPr>
  </w:style>
  <w:style w:type="paragraph" w:customStyle="1" w:styleId="affffffff">
    <w:name w:val="附录四级无标题条"/>
    <w:basedOn w:val="afffffffe"/>
    <w:next w:val="afffff0"/>
    <w:rsid w:val="00D4734F"/>
    <w:pPr>
      <w:outlineLvl w:val="5"/>
    </w:pPr>
  </w:style>
  <w:style w:type="paragraph" w:customStyle="1" w:styleId="affffffff0">
    <w:name w:val="附录图"/>
    <w:next w:val="afffff0"/>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rsid w:val="00A05AA6"/>
    <w:pPr>
      <w:numPr>
        <w:numId w:val="28"/>
      </w:numPr>
    </w:pPr>
    <w:rPr>
      <w:rFonts w:ascii="宋体" w:hAnsi="Times New Roman"/>
      <w:sz w:val="21"/>
    </w:rPr>
  </w:style>
  <w:style w:type="paragraph" w:customStyle="1" w:styleId="affffffff1">
    <w:name w:val="附录五级无标题条"/>
    <w:basedOn w:val="affffffff"/>
    <w:next w:val="afffff0"/>
    <w:rsid w:val="00D4734F"/>
    <w:pPr>
      <w:outlineLvl w:val="6"/>
    </w:pPr>
  </w:style>
  <w:style w:type="paragraph" w:customStyle="1" w:styleId="affffffff2">
    <w:name w:val="附录性质"/>
    <w:basedOn w:val="afffa"/>
    <w:rsid w:val="00D4734F"/>
    <w:pPr>
      <w:widowControl/>
      <w:adjustRightInd/>
      <w:jc w:val="center"/>
    </w:pPr>
    <w:rPr>
      <w:rFonts w:ascii="黑体" w:eastAsia="黑体"/>
    </w:rPr>
  </w:style>
  <w:style w:type="paragraph" w:customStyle="1" w:styleId="affffffff3">
    <w:name w:val="附录一级无标题条"/>
    <w:basedOn w:val="affffff4"/>
    <w:next w:val="afffff0"/>
    <w:rsid w:val="00D4734F"/>
    <w:pPr>
      <w:autoSpaceDN w:val="0"/>
      <w:outlineLvl w:val="2"/>
    </w:pPr>
    <w:rPr>
      <w:rFonts w:ascii="宋体" w:eastAsia="宋体" w:hAnsi="宋体"/>
    </w:rPr>
  </w:style>
  <w:style w:type="character" w:customStyle="1" w:styleId="affffffff4">
    <w:name w:val="个人答复风格"/>
    <w:rsid w:val="00D4734F"/>
    <w:rPr>
      <w:rFonts w:ascii="Arial" w:eastAsia="宋体" w:hAnsi="Arial" w:cs="Arial"/>
      <w:color w:val="auto"/>
      <w:spacing w:val="0"/>
      <w:sz w:val="20"/>
    </w:rPr>
  </w:style>
  <w:style w:type="character" w:customStyle="1" w:styleId="affffffff5">
    <w:name w:val="个人撰写风格"/>
    <w:rsid w:val="00D4734F"/>
    <w:rPr>
      <w:rFonts w:ascii="Arial" w:eastAsia="宋体" w:hAnsi="Arial" w:cs="Arial"/>
      <w:color w:val="auto"/>
      <w:spacing w:val="0"/>
      <w:sz w:val="20"/>
    </w:rPr>
  </w:style>
  <w:style w:type="paragraph" w:customStyle="1" w:styleId="affffffff6">
    <w:name w:val="脚注后续"/>
    <w:rsid w:val="00D4734F"/>
    <w:pPr>
      <w:ind w:leftChars="350" w:left="350"/>
      <w:jc w:val="both"/>
    </w:pPr>
    <w:rPr>
      <w:rFonts w:ascii="宋体" w:hAnsi="Times New Roman"/>
      <w:sz w:val="18"/>
    </w:rPr>
  </w:style>
  <w:style w:type="paragraph" w:customStyle="1" w:styleId="afff9">
    <w:name w:val="列项——"/>
    <w:rsid w:val="00D4734F"/>
    <w:pPr>
      <w:widowControl w:val="0"/>
      <w:numPr>
        <w:numId w:val="14"/>
      </w:numPr>
      <w:jc w:val="both"/>
    </w:pPr>
    <w:rPr>
      <w:rFonts w:ascii="宋体" w:hAnsi="宋体"/>
      <w:sz w:val="21"/>
    </w:rPr>
  </w:style>
  <w:style w:type="paragraph" w:customStyle="1" w:styleId="affffffff7">
    <w:name w:val="列项·"/>
    <w:basedOn w:val="afffff0"/>
    <w:rsid w:val="00D4734F"/>
    <w:pPr>
      <w:tabs>
        <w:tab w:val="left" w:pos="840"/>
      </w:tabs>
    </w:pPr>
  </w:style>
  <w:style w:type="paragraph" w:customStyle="1" w:styleId="affffffff8">
    <w:name w:val="目次、索引正文"/>
    <w:rsid w:val="00D4734F"/>
    <w:pPr>
      <w:spacing w:line="320" w:lineRule="exact"/>
      <w:jc w:val="both"/>
    </w:pPr>
    <w:rPr>
      <w:rFonts w:ascii="宋体" w:hAnsi="Times New Roman"/>
      <w:sz w:val="21"/>
    </w:rPr>
  </w:style>
  <w:style w:type="paragraph" w:customStyle="1" w:styleId="210">
    <w:name w:val="目录 21"/>
    <w:basedOn w:val="afffa"/>
    <w:next w:val="afffa"/>
    <w:autoRedefine/>
    <w:semiHidden/>
    <w:rsid w:val="00D4734F"/>
    <w:pPr>
      <w:adjustRightInd/>
      <w:spacing w:line="240" w:lineRule="auto"/>
      <w:jc w:val="left"/>
    </w:pPr>
    <w:rPr>
      <w:bCs/>
      <w:iCs/>
    </w:rPr>
  </w:style>
  <w:style w:type="paragraph" w:customStyle="1" w:styleId="31">
    <w:name w:val="目录 31"/>
    <w:basedOn w:val="afffa"/>
    <w:next w:val="afffa"/>
    <w:autoRedefine/>
    <w:semiHidden/>
    <w:rsid w:val="00D4734F"/>
    <w:pPr>
      <w:spacing w:line="240" w:lineRule="auto"/>
    </w:pPr>
    <w:rPr>
      <w:rFonts w:ascii="宋体" w:hAnsi="宋体"/>
      <w:iCs/>
    </w:rPr>
  </w:style>
  <w:style w:type="paragraph" w:customStyle="1" w:styleId="41">
    <w:name w:val="目录 41"/>
    <w:basedOn w:val="afffa"/>
    <w:next w:val="afffa"/>
    <w:autoRedefine/>
    <w:semiHidden/>
    <w:rsid w:val="00D4734F"/>
    <w:pPr>
      <w:adjustRightInd/>
      <w:spacing w:line="240" w:lineRule="auto"/>
      <w:jc w:val="left"/>
    </w:pPr>
  </w:style>
  <w:style w:type="paragraph" w:customStyle="1" w:styleId="51">
    <w:name w:val="目录 51"/>
    <w:basedOn w:val="afffa"/>
    <w:next w:val="afffa"/>
    <w:autoRedefine/>
    <w:semiHidden/>
    <w:rsid w:val="00D4734F"/>
    <w:pPr>
      <w:spacing w:line="240" w:lineRule="auto"/>
    </w:pPr>
    <w:rPr>
      <w:rFonts w:ascii="宋体" w:hAnsi="宋体"/>
    </w:rPr>
  </w:style>
  <w:style w:type="paragraph" w:customStyle="1" w:styleId="61">
    <w:name w:val="目录 61"/>
    <w:basedOn w:val="afffa"/>
    <w:next w:val="afffa"/>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9">
    <w:name w:val="其他标准称谓"/>
    <w:rsid w:val="00D4734F"/>
    <w:pPr>
      <w:spacing w:line="0" w:lineRule="atLeast"/>
      <w:jc w:val="distribute"/>
    </w:pPr>
    <w:rPr>
      <w:rFonts w:ascii="黑体" w:eastAsia="黑体" w:hAnsi="宋体"/>
      <w:sz w:val="52"/>
    </w:rPr>
  </w:style>
  <w:style w:type="paragraph" w:customStyle="1" w:styleId="affffffffa">
    <w:name w:val="其他发布部门"/>
    <w:basedOn w:val="afffffff4"/>
    <w:rsid w:val="00D4734F"/>
    <w:pPr>
      <w:framePr w:wrap="around"/>
      <w:spacing w:line="0" w:lineRule="atLeast"/>
    </w:pPr>
    <w:rPr>
      <w:rFonts w:ascii="黑体" w:eastAsia="黑体"/>
      <w:b w:val="0"/>
    </w:rPr>
  </w:style>
  <w:style w:type="paragraph" w:customStyle="1" w:styleId="afff0">
    <w:name w:val="前言标题"/>
    <w:next w:val="afffa"/>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rsid w:val="00D4734F"/>
    <w:pPr>
      <w:numPr>
        <w:ilvl w:val="4"/>
        <w:numId w:val="15"/>
      </w:numPr>
      <w:tabs>
        <w:tab w:val="num" w:pos="2520"/>
      </w:tabs>
      <w:adjustRightInd/>
      <w:spacing w:line="240" w:lineRule="auto"/>
      <w:ind w:left="2519" w:hanging="419"/>
    </w:pPr>
    <w:rPr>
      <w:rFonts w:ascii="宋体" w:hAnsi="宋体"/>
      <w:szCs w:val="24"/>
    </w:rPr>
  </w:style>
  <w:style w:type="paragraph" w:customStyle="1" w:styleId="affffffffb">
    <w:name w:val="实施日期"/>
    <w:basedOn w:val="afffffff5"/>
    <w:rsid w:val="00D4734F"/>
    <w:pPr>
      <w:framePr w:hSpace="0" w:wrap="around" w:xAlign="right"/>
      <w:jc w:val="right"/>
    </w:pPr>
  </w:style>
  <w:style w:type="paragraph" w:customStyle="1" w:styleId="a3">
    <w:name w:val="四级无标题条"/>
    <w:basedOn w:val="afffa"/>
    <w:rsid w:val="00D4734F"/>
    <w:pPr>
      <w:numPr>
        <w:ilvl w:val="5"/>
        <w:numId w:val="15"/>
      </w:numPr>
      <w:adjustRightInd/>
      <w:spacing w:line="240" w:lineRule="auto"/>
    </w:pPr>
    <w:rPr>
      <w:rFonts w:ascii="宋体" w:hAnsi="宋体"/>
      <w:szCs w:val="24"/>
    </w:rPr>
  </w:style>
  <w:style w:type="paragraph" w:styleId="affffffffc">
    <w:name w:val="table of figures"/>
    <w:basedOn w:val="afffa"/>
    <w:next w:val="afffa"/>
    <w:semiHidden/>
    <w:rsid w:val="00D4734F"/>
    <w:pPr>
      <w:adjustRightInd/>
      <w:spacing w:line="240" w:lineRule="auto"/>
      <w:jc w:val="left"/>
    </w:pPr>
    <w:rPr>
      <w:szCs w:val="24"/>
    </w:rPr>
  </w:style>
  <w:style w:type="paragraph" w:customStyle="1" w:styleId="affffffffd">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0"/>
    <w:rsid w:val="00D4734F"/>
    <w:pPr>
      <w:jc w:val="both"/>
    </w:pPr>
    <w:rPr>
      <w:rFonts w:ascii="宋体" w:hAnsi="宋体"/>
      <w:sz w:val="21"/>
    </w:rPr>
  </w:style>
  <w:style w:type="paragraph" w:customStyle="1" w:styleId="a4">
    <w:name w:val="五级无标题条"/>
    <w:basedOn w:val="afffa"/>
    <w:rsid w:val="00D4734F"/>
    <w:pPr>
      <w:numPr>
        <w:ilvl w:val="6"/>
        <w:numId w:val="15"/>
      </w:numPr>
      <w:adjustRightInd/>
    </w:pPr>
    <w:rPr>
      <w:szCs w:val="24"/>
    </w:rPr>
  </w:style>
  <w:style w:type="character" w:styleId="afffffffff">
    <w:name w:val="page number"/>
    <w:rsid w:val="00D4734F"/>
    <w:rPr>
      <w:rFonts w:ascii="宋体" w:eastAsia="宋体" w:hAnsi="Times New Roman"/>
      <w:sz w:val="18"/>
    </w:rPr>
  </w:style>
  <w:style w:type="paragraph" w:customStyle="1" w:styleId="a0">
    <w:name w:val="一级无标题条"/>
    <w:basedOn w:val="afffa"/>
    <w:rsid w:val="00D4734F"/>
    <w:pPr>
      <w:numPr>
        <w:ilvl w:val="2"/>
        <w:numId w:val="15"/>
      </w:numPr>
      <w:adjustRightInd/>
      <w:spacing w:before="10" w:after="10" w:line="240" w:lineRule="auto"/>
    </w:pPr>
    <w:rPr>
      <w:rFonts w:ascii="宋体" w:hAnsi="宋体"/>
      <w:szCs w:val="24"/>
    </w:rPr>
  </w:style>
  <w:style w:type="paragraph" w:styleId="afffffffff0">
    <w:name w:val="Normal Indent"/>
    <w:basedOn w:val="afffa"/>
    <w:rsid w:val="00D4734F"/>
    <w:pPr>
      <w:ind w:firstLine="420"/>
    </w:pPr>
  </w:style>
  <w:style w:type="paragraph" w:customStyle="1" w:styleId="afffffffff1">
    <w:name w:val="注:后续"/>
    <w:rsid w:val="00D4734F"/>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rsid w:val="00D4734F"/>
    <w:pPr>
      <w:ind w:leftChars="0" w:left="1406" w:firstLineChars="0" w:hanging="499"/>
    </w:pPr>
  </w:style>
  <w:style w:type="paragraph" w:customStyle="1" w:styleId="afffffffff3">
    <w:name w:val="标准文件_一级无标题"/>
    <w:basedOn w:val="afff2"/>
    <w:qFormat/>
    <w:rsid w:val="00BA263B"/>
    <w:pPr>
      <w:spacing w:beforeLines="0" w:before="0" w:afterLines="0" w:after="0"/>
      <w:outlineLvl w:val="9"/>
    </w:pPr>
    <w:rPr>
      <w:rFonts w:ascii="宋体" w:eastAsia="宋体"/>
    </w:rPr>
  </w:style>
  <w:style w:type="paragraph" w:customStyle="1" w:styleId="afffffffff4">
    <w:name w:val="标准文件_五级无标题"/>
    <w:basedOn w:val="afff6"/>
    <w:qFormat/>
    <w:rsid w:val="00BA263B"/>
    <w:pPr>
      <w:spacing w:beforeLines="0" w:before="0" w:afterLines="0" w:after="0"/>
      <w:outlineLvl w:val="9"/>
    </w:pPr>
    <w:rPr>
      <w:rFonts w:ascii="宋体" w:eastAsia="宋体"/>
    </w:rPr>
  </w:style>
  <w:style w:type="paragraph" w:customStyle="1" w:styleId="afffffffff5">
    <w:name w:val="标准文件_三级无标题"/>
    <w:basedOn w:val="afff4"/>
    <w:qFormat/>
    <w:rsid w:val="00BA263B"/>
    <w:pPr>
      <w:spacing w:beforeLines="0" w:before="0" w:afterLines="0" w:after="0"/>
      <w:outlineLvl w:val="9"/>
    </w:pPr>
    <w:rPr>
      <w:rFonts w:ascii="宋体" w:eastAsia="宋体"/>
    </w:rPr>
  </w:style>
  <w:style w:type="paragraph" w:customStyle="1" w:styleId="afffffffff6">
    <w:name w:val="标准文件_二级无标题"/>
    <w:basedOn w:val="afff3"/>
    <w:qFormat/>
    <w:rsid w:val="00BA263B"/>
    <w:pPr>
      <w:spacing w:beforeLines="0" w:before="0" w:afterLines="0" w:after="0"/>
      <w:outlineLvl w:val="9"/>
    </w:pPr>
    <w:rPr>
      <w:rFonts w:ascii="宋体" w:eastAsia="宋体"/>
    </w:rPr>
  </w:style>
  <w:style w:type="paragraph" w:customStyle="1" w:styleId="afffffffff7">
    <w:name w:val="标准_四级无标题"/>
    <w:basedOn w:val="afff5"/>
    <w:next w:val="afffff0"/>
    <w:qFormat/>
    <w:rsid w:val="00D27582"/>
    <w:rPr>
      <w:rFonts w:eastAsia="宋体"/>
    </w:rPr>
  </w:style>
  <w:style w:type="paragraph" w:customStyle="1" w:styleId="afffffffff8">
    <w:name w:val="标准文件_四级无标题"/>
    <w:basedOn w:val="afff5"/>
    <w:qFormat/>
    <w:rsid w:val="00BA263B"/>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0"/>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0"/>
    <w:rsid w:val="00E34A98"/>
    <w:pPr>
      <w:numPr>
        <w:numId w:val="17"/>
      </w:numPr>
      <w:ind w:firstLineChars="0" w:firstLine="0"/>
    </w:pPr>
    <w:rPr>
      <w:rFonts w:cs="Arial"/>
      <w:szCs w:val="28"/>
    </w:rPr>
  </w:style>
  <w:style w:type="paragraph" w:customStyle="1" w:styleId="afffffffff9">
    <w:name w:val="标准文件_附录标题"/>
    <w:basedOn w:val="aff8"/>
    <w:qFormat/>
    <w:rsid w:val="00C9435D"/>
    <w:pPr>
      <w:numPr>
        <w:numId w:val="0"/>
      </w:numPr>
      <w:spacing w:after="280"/>
      <w:outlineLvl w:val="9"/>
    </w:pPr>
  </w:style>
  <w:style w:type="paragraph" w:customStyle="1" w:styleId="afffffffffa">
    <w:name w:val="标准文件_二级项"/>
    <w:rsid w:val="009E1848"/>
    <w:rPr>
      <w:rFonts w:ascii="宋体" w:hAnsi="Times New Roman"/>
      <w:sz w:val="21"/>
    </w:rPr>
  </w:style>
  <w:style w:type="paragraph" w:customStyle="1" w:styleId="af8">
    <w:name w:val="标准文件_三级项"/>
    <w:basedOn w:val="afffa"/>
    <w:rsid w:val="00E82554"/>
    <w:pPr>
      <w:numPr>
        <w:ilvl w:val="2"/>
        <w:numId w:val="28"/>
      </w:numPr>
      <w:spacing w:line="-300" w:lineRule="auto"/>
    </w:pPr>
    <w:rPr>
      <w:rFonts w:ascii="Times New Roman" w:hAnsi="Times New Roman"/>
    </w:rPr>
  </w:style>
  <w:style w:type="paragraph" w:customStyle="1" w:styleId="afff">
    <w:name w:val="图表脚注说明"/>
    <w:basedOn w:val="afffa"/>
    <w:next w:val="afffff0"/>
    <w:rsid w:val="00D035EC"/>
    <w:pPr>
      <w:numPr>
        <w:numId w:val="20"/>
      </w:numPr>
      <w:adjustRightInd/>
      <w:spacing w:line="240" w:lineRule="auto"/>
      <w:ind w:left="783"/>
    </w:pPr>
    <w:rPr>
      <w:rFonts w:ascii="宋体" w:hAnsi="Times New Roman"/>
      <w:sz w:val="18"/>
      <w:szCs w:val="18"/>
    </w:rPr>
  </w:style>
  <w:style w:type="paragraph" w:customStyle="1" w:styleId="afa">
    <w:name w:val="标准文件_字母编号列项（一级）"/>
    <w:rsid w:val="009E1848"/>
    <w:pPr>
      <w:numPr>
        <w:numId w:val="22"/>
      </w:numPr>
      <w:jc w:val="both"/>
    </w:pPr>
    <w:rPr>
      <w:rFonts w:ascii="宋体" w:hAnsi="Times New Roman"/>
      <w:sz w:val="21"/>
    </w:rPr>
  </w:style>
  <w:style w:type="paragraph" w:customStyle="1" w:styleId="afffffffffb">
    <w:name w:val="标准文件_索引字母"/>
    <w:next w:val="afffff0"/>
    <w:qFormat/>
    <w:rsid w:val="00977D02"/>
    <w:pPr>
      <w:jc w:val="center"/>
    </w:pPr>
    <w:rPr>
      <w:rFonts w:ascii="宋体" w:eastAsia="Times New Roman" w:hAnsi="宋体"/>
      <w:b/>
      <w:kern w:val="2"/>
      <w:sz w:val="21"/>
    </w:rPr>
  </w:style>
  <w:style w:type="paragraph" w:customStyle="1" w:styleId="afffffffffc">
    <w:name w:val="标准文件_附录前"/>
    <w:next w:val="afffff0"/>
    <w:qFormat/>
    <w:rsid w:val="00B56FBE"/>
    <w:pPr>
      <w:spacing w:line="20" w:lineRule="atLeast"/>
      <w:ind w:firstLine="200"/>
    </w:pPr>
    <w:rPr>
      <w:rFonts w:ascii="宋体" w:hAnsi="宋体"/>
      <w:kern w:val="2"/>
      <w:sz w:val="10"/>
    </w:rPr>
  </w:style>
  <w:style w:type="paragraph" w:customStyle="1" w:styleId="afffffffffd">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e">
    <w:name w:val="标准文件_表格"/>
    <w:basedOn w:val="afffff0"/>
    <w:qFormat/>
    <w:rsid w:val="006D16C4"/>
    <w:pPr>
      <w:ind w:firstLineChars="0" w:firstLine="0"/>
      <w:jc w:val="center"/>
    </w:pPr>
    <w:rPr>
      <w:sz w:val="18"/>
    </w:rPr>
  </w:style>
  <w:style w:type="paragraph" w:customStyle="1" w:styleId="afff7">
    <w:name w:val="标准文件_注："/>
    <w:next w:val="afffff0"/>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f"/>
    <w:rsid w:val="00FA73B1"/>
    <w:pPr>
      <w:widowControl w:val="0"/>
      <w:numPr>
        <w:numId w:val="25"/>
      </w:numPr>
      <w:jc w:val="both"/>
    </w:pPr>
    <w:rPr>
      <w:rFonts w:ascii="宋体" w:hAnsi="Times New Roman"/>
      <w:sz w:val="18"/>
      <w:szCs w:val="18"/>
    </w:rPr>
  </w:style>
  <w:style w:type="paragraph" w:customStyle="1" w:styleId="aff">
    <w:name w:val="标准文件_示例×："/>
    <w:basedOn w:val="afffa"/>
    <w:next w:val="affffffffff"/>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0"/>
    <w:rsid w:val="00BA263B"/>
    <w:rPr>
      <w:rFonts w:ascii="宋体" w:hAnsi="Times New Roman"/>
      <w:noProof/>
      <w:sz w:val="21"/>
    </w:rPr>
  </w:style>
  <w:style w:type="paragraph" w:customStyle="1" w:styleId="affffffffff0">
    <w:name w:val="标准文件_表格续"/>
    <w:basedOn w:val="afffff0"/>
    <w:next w:val="afffff0"/>
    <w:qFormat/>
    <w:rsid w:val="003F6272"/>
    <w:pPr>
      <w:jc w:val="center"/>
    </w:pPr>
    <w:rPr>
      <w:rFonts w:ascii="黑体" w:eastAsia="黑体" w:hAnsi="黑体"/>
    </w:rPr>
  </w:style>
  <w:style w:type="paragraph" w:styleId="TOC1">
    <w:name w:val="toc 1"/>
    <w:basedOn w:val="afffa"/>
    <w:next w:val="afffa"/>
    <w:autoRedefine/>
    <w:uiPriority w:val="39"/>
    <w:unhideWhenUsed/>
    <w:rsid w:val="00EB1E69"/>
    <w:rPr>
      <w:rFonts w:ascii="宋体"/>
    </w:rPr>
  </w:style>
  <w:style w:type="table" w:styleId="affffffffff1">
    <w:name w:val="Table Grid"/>
    <w:basedOn w:val="afffc"/>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2">
    <w:name w:val="Placeholder Text"/>
    <w:basedOn w:val="afffb"/>
    <w:uiPriority w:val="99"/>
    <w:semiHidden/>
    <w:rsid w:val="00445574"/>
    <w:rPr>
      <w:color w:val="808080"/>
    </w:rPr>
  </w:style>
  <w:style w:type="paragraph" w:customStyle="1" w:styleId="2">
    <w:name w:val="标准文件_二级项2"/>
    <w:basedOn w:val="afffff0"/>
    <w:qFormat/>
    <w:rsid w:val="009E1848"/>
    <w:pPr>
      <w:numPr>
        <w:ilvl w:val="1"/>
        <w:numId w:val="28"/>
      </w:numPr>
      <w:ind w:left="1271" w:firstLineChars="0" w:hanging="420"/>
    </w:pPr>
  </w:style>
  <w:style w:type="paragraph" w:customStyle="1" w:styleId="21">
    <w:name w:val="标准文件_三级项2"/>
    <w:basedOn w:val="afffff0"/>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0"/>
    <w:qFormat/>
    <w:rsid w:val="00AE070A"/>
    <w:pPr>
      <w:numPr>
        <w:numId w:val="29"/>
      </w:numPr>
      <w:spacing w:line="300" w:lineRule="exact"/>
      <w:ind w:left="1271" w:firstLineChars="0" w:hanging="420"/>
    </w:pPr>
    <w:rPr>
      <w:rFonts w:ascii="Times New Roman"/>
    </w:rPr>
  </w:style>
  <w:style w:type="paragraph" w:customStyle="1" w:styleId="affffffffff3">
    <w:name w:val="标准文件_提示"/>
    <w:basedOn w:val="afffff0"/>
    <w:next w:val="afffff0"/>
    <w:qFormat/>
    <w:rsid w:val="00365F86"/>
    <w:pPr>
      <w:ind w:firstLine="420"/>
    </w:pPr>
    <w:rPr>
      <w:rFonts w:ascii="黑体" w:eastAsia="黑体"/>
    </w:rPr>
  </w:style>
  <w:style w:type="character" w:customStyle="1" w:styleId="affffffffff4">
    <w:name w:val="标准文件_来源"/>
    <w:basedOn w:val="afffb"/>
    <w:uiPriority w:val="1"/>
    <w:qFormat/>
    <w:rsid w:val="00991875"/>
    <w:rPr>
      <w:rFonts w:eastAsia="宋体"/>
      <w:sz w:val="21"/>
    </w:rPr>
  </w:style>
  <w:style w:type="paragraph" w:customStyle="1" w:styleId="affffffffff5">
    <w:name w:val="标准文件_图表说明"/>
    <w:qFormat/>
    <w:rsid w:val="00A8446B"/>
    <w:pPr>
      <w:spacing w:line="276" w:lineRule="auto"/>
      <w:ind w:firstLine="420"/>
    </w:pPr>
    <w:rPr>
      <w:rFonts w:ascii="宋体" w:hAnsi="宋体"/>
      <w:kern w:val="2"/>
      <w:sz w:val="18"/>
    </w:rPr>
  </w:style>
  <w:style w:type="paragraph" w:customStyle="1" w:styleId="affffffffff6">
    <w:name w:val="其他发布日期"/>
    <w:basedOn w:val="afffffff5"/>
    <w:rsid w:val="00CD50A1"/>
    <w:pPr>
      <w:framePr w:w="3997" w:h="471" w:hRule="exact" w:hSpace="0" w:vSpace="181" w:wrap="around" w:vAnchor="page" w:hAnchor="page" w:x="1419" w:y="14097"/>
    </w:pPr>
  </w:style>
  <w:style w:type="paragraph" w:customStyle="1" w:styleId="affffffffff7">
    <w:name w:val="其他实施日期"/>
    <w:basedOn w:val="affffffffb"/>
    <w:rsid w:val="00CD50A1"/>
    <w:pPr>
      <w:framePr w:w="3997" w:h="471" w:hRule="exact" w:vSpace="181" w:wrap="around" w:vAnchor="page" w:hAnchor="page" w:x="7089" w:y="14097"/>
    </w:pPr>
  </w:style>
  <w:style w:type="paragraph" w:customStyle="1" w:styleId="affffffffff8">
    <w:name w:val="标准文件_文件编号"/>
    <w:basedOn w:val="afffff0"/>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rsid w:val="00A952D7"/>
    <w:pPr>
      <w:framePr w:wrap="auto"/>
      <w:spacing w:before="57"/>
    </w:pPr>
    <w:rPr>
      <w:sz w:val="21"/>
    </w:rPr>
  </w:style>
  <w:style w:type="paragraph" w:customStyle="1" w:styleId="affffffffffa">
    <w:name w:val="标准文件_文件名称"/>
    <w:basedOn w:val="afffff0"/>
    <w:next w:val="afffff0"/>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a"/>
    <w:next w:val="afffa"/>
    <w:autoRedefine/>
    <w:uiPriority w:val="39"/>
    <w:unhideWhenUsed/>
    <w:rsid w:val="00EB1E69"/>
    <w:pPr>
      <w:spacing w:line="300" w:lineRule="exact"/>
      <w:ind w:left="420"/>
    </w:pPr>
    <w:rPr>
      <w:rFonts w:ascii="宋体"/>
    </w:rPr>
  </w:style>
  <w:style w:type="paragraph" w:styleId="TOC4">
    <w:name w:val="toc 4"/>
    <w:basedOn w:val="afffa"/>
    <w:next w:val="afffa"/>
    <w:autoRedefine/>
    <w:uiPriority w:val="39"/>
    <w:unhideWhenUsed/>
    <w:rsid w:val="00EB1E69"/>
    <w:pPr>
      <w:tabs>
        <w:tab w:val="right" w:leader="dot" w:pos="9344"/>
      </w:tabs>
      <w:spacing w:line="300" w:lineRule="exact"/>
      <w:ind w:left="629"/>
    </w:pPr>
    <w:rPr>
      <w:rFonts w:ascii="宋体"/>
    </w:rPr>
  </w:style>
  <w:style w:type="paragraph" w:styleId="TOC5">
    <w:name w:val="toc 5"/>
    <w:basedOn w:val="afffa"/>
    <w:next w:val="afffa"/>
    <w:autoRedefine/>
    <w:uiPriority w:val="39"/>
    <w:unhideWhenUsed/>
    <w:rsid w:val="00EB1E69"/>
    <w:pPr>
      <w:ind w:left="839"/>
    </w:pPr>
    <w:rPr>
      <w:rFonts w:ascii="宋体"/>
    </w:rPr>
  </w:style>
  <w:style w:type="paragraph" w:styleId="TOC6">
    <w:name w:val="toc 6"/>
    <w:basedOn w:val="afffa"/>
    <w:next w:val="afffa"/>
    <w:autoRedefine/>
    <w:uiPriority w:val="39"/>
    <w:unhideWhenUsed/>
    <w:rsid w:val="00EB1E69"/>
    <w:pPr>
      <w:spacing w:line="300" w:lineRule="exact"/>
      <w:ind w:left="1049"/>
    </w:pPr>
    <w:rPr>
      <w:rFonts w:ascii="宋体"/>
    </w:rPr>
  </w:style>
  <w:style w:type="paragraph" w:styleId="TOC7">
    <w:name w:val="toc 7"/>
    <w:basedOn w:val="afffa"/>
    <w:next w:val="afffa"/>
    <w:autoRedefine/>
    <w:uiPriority w:val="39"/>
    <w:unhideWhenUsed/>
    <w:rsid w:val="00EB1E69"/>
    <w:pPr>
      <w:tabs>
        <w:tab w:val="right" w:leader="dot" w:pos="9344"/>
      </w:tabs>
      <w:spacing w:line="300" w:lineRule="exact"/>
      <w:ind w:left="1259"/>
    </w:pPr>
    <w:rPr>
      <w:rFonts w:ascii="宋体"/>
    </w:rPr>
  </w:style>
  <w:style w:type="paragraph" w:customStyle="1" w:styleId="afd">
    <w:name w:val="标准文件_附录图标号"/>
    <w:basedOn w:val="afffff0"/>
    <w:next w:val="afffff0"/>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0"/>
    <w:next w:val="afffff0"/>
    <w:qFormat/>
    <w:rsid w:val="009B6029"/>
    <w:pPr>
      <w:numPr>
        <w:numId w:val="30"/>
      </w:numPr>
      <w:spacing w:line="14" w:lineRule="exact"/>
      <w:ind w:firstLineChars="0" w:firstLine="0"/>
      <w:jc w:val="center"/>
    </w:pPr>
    <w:rPr>
      <w:rFonts w:eastAsia="黑体"/>
      <w:vanish/>
      <w:sz w:val="2"/>
    </w:rPr>
  </w:style>
  <w:style w:type="paragraph" w:styleId="TOC2">
    <w:name w:val="toc 2"/>
    <w:basedOn w:val="afffa"/>
    <w:next w:val="afffa"/>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0"/>
    <w:next w:val="afffff0"/>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rsid w:val="005E3C18"/>
    <w:pPr>
      <w:numPr>
        <w:ilvl w:val="5"/>
        <w:numId w:val="31"/>
      </w:numPr>
      <w:spacing w:beforeLines="50" w:before="50" w:afterLines="50" w:after="50"/>
      <w:ind w:firstLineChars="0"/>
    </w:pPr>
    <w:rPr>
      <w:rFonts w:ascii="黑体" w:eastAsia="黑体"/>
    </w:rPr>
  </w:style>
  <w:style w:type="paragraph" w:customStyle="1" w:styleId="affffffffffb">
    <w:name w:val="标准文件_注后"/>
    <w:basedOn w:val="afffff0"/>
    <w:qFormat/>
    <w:rsid w:val="00614CC1"/>
    <w:pPr>
      <w:ind w:left="811" w:firstLineChars="0" w:firstLine="0"/>
    </w:pPr>
    <w:rPr>
      <w:sz w:val="18"/>
    </w:rPr>
  </w:style>
  <w:style w:type="paragraph" w:customStyle="1" w:styleId="X">
    <w:name w:val="标准文件_注X后"/>
    <w:basedOn w:val="afffff0"/>
    <w:qFormat/>
    <w:rsid w:val="00614CC1"/>
    <w:pPr>
      <w:ind w:left="811" w:firstLineChars="0" w:firstLine="0"/>
    </w:pPr>
    <w:rPr>
      <w:sz w:val="18"/>
    </w:rPr>
  </w:style>
  <w:style w:type="paragraph" w:customStyle="1" w:styleId="affffffffffc">
    <w:name w:val="标准文件_示例后"/>
    <w:basedOn w:val="afffff0"/>
    <w:qFormat/>
    <w:rsid w:val="00AC5DF4"/>
    <w:pPr>
      <w:ind w:left="964" w:firstLineChars="0" w:firstLine="0"/>
    </w:pPr>
    <w:rPr>
      <w:sz w:val="18"/>
    </w:rPr>
  </w:style>
  <w:style w:type="paragraph" w:customStyle="1" w:styleId="X0">
    <w:name w:val="标准文件_示例X后"/>
    <w:basedOn w:val="afffff0"/>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d">
    <w:name w:val="标准文件_索引项"/>
    <w:basedOn w:val="afffff0"/>
    <w:next w:val="afffff0"/>
    <w:qFormat/>
    <w:rsid w:val="00E210B5"/>
    <w:pPr>
      <w:tabs>
        <w:tab w:val="right" w:leader="dot" w:pos="9356"/>
      </w:tabs>
      <w:ind w:left="210" w:firstLineChars="0" w:hanging="210"/>
      <w:jc w:val="left"/>
    </w:pPr>
  </w:style>
  <w:style w:type="paragraph" w:customStyle="1" w:styleId="affffffffffe">
    <w:name w:val="标准文件_附录一级无标题"/>
    <w:basedOn w:val="aff9"/>
    <w:qFormat/>
    <w:rsid w:val="009D6BCA"/>
    <w:pPr>
      <w:spacing w:beforeLines="0" w:before="0" w:afterLines="0" w:after="0" w:line="276" w:lineRule="auto"/>
      <w:outlineLvl w:val="9"/>
    </w:pPr>
    <w:rPr>
      <w:rFonts w:ascii="宋体" w:eastAsia="宋体"/>
    </w:rPr>
  </w:style>
  <w:style w:type="paragraph" w:customStyle="1" w:styleId="afffffffffff">
    <w:name w:val="标准文件_附录二级无标题"/>
    <w:basedOn w:val="affa"/>
    <w:rsid w:val="009D6BCA"/>
    <w:pPr>
      <w:spacing w:beforeLines="0" w:before="0" w:afterLines="0" w:after="0" w:line="276" w:lineRule="auto"/>
      <w:outlineLvl w:val="9"/>
    </w:pPr>
    <w:rPr>
      <w:rFonts w:ascii="宋体" w:eastAsia="宋体"/>
    </w:rPr>
  </w:style>
  <w:style w:type="paragraph" w:customStyle="1" w:styleId="afffffffffff0">
    <w:name w:val="标准文件_附录三级无标题"/>
    <w:basedOn w:val="affb"/>
    <w:qFormat/>
    <w:rsid w:val="00A41CB5"/>
    <w:pPr>
      <w:spacing w:beforeLines="0" w:before="0" w:afterLines="0" w:after="0" w:line="276" w:lineRule="auto"/>
      <w:outlineLvl w:val="9"/>
    </w:pPr>
    <w:rPr>
      <w:rFonts w:ascii="宋体" w:eastAsia="宋体"/>
    </w:rPr>
  </w:style>
  <w:style w:type="paragraph" w:customStyle="1" w:styleId="afffffffffff1">
    <w:name w:val="标准文件_附录四级无标题"/>
    <w:basedOn w:val="affc"/>
    <w:qFormat/>
    <w:rsid w:val="00A41CB5"/>
    <w:pPr>
      <w:spacing w:beforeLines="0" w:before="0" w:afterLines="0" w:after="0" w:line="276" w:lineRule="auto"/>
      <w:outlineLvl w:val="9"/>
    </w:pPr>
    <w:rPr>
      <w:rFonts w:ascii="宋体" w:eastAsia="宋体"/>
    </w:rPr>
  </w:style>
  <w:style w:type="paragraph" w:customStyle="1" w:styleId="afffffffffff2">
    <w:name w:val="标准文件_附录五级无标题"/>
    <w:basedOn w:val="affd"/>
    <w:qFormat/>
    <w:rsid w:val="00A41CB5"/>
    <w:pPr>
      <w:spacing w:beforeLines="0" w:before="0" w:afterLines="0" w:after="0" w:line="276" w:lineRule="auto"/>
      <w:outlineLvl w:val="9"/>
    </w:pPr>
    <w:rPr>
      <w:rFonts w:ascii="宋体" w:eastAsia="宋体"/>
    </w:rPr>
  </w:style>
  <w:style w:type="paragraph" w:customStyle="1" w:styleId="affffffffff">
    <w:name w:val="标准文件_示例内容"/>
    <w:basedOn w:val="afffff0"/>
    <w:qFormat/>
    <w:rsid w:val="009674AD"/>
    <w:pPr>
      <w:ind w:firstLine="420"/>
    </w:pPr>
    <w:rPr>
      <w:sz w:val="18"/>
    </w:rPr>
  </w:style>
  <w:style w:type="paragraph" w:customStyle="1" w:styleId="afffffffffff3">
    <w:name w:val="标准文件_引言一级无标题"/>
    <w:basedOn w:val="a7"/>
    <w:next w:val="afffff0"/>
    <w:qFormat/>
    <w:rsid w:val="00843C13"/>
    <w:pPr>
      <w:spacing w:beforeLines="0" w:before="0" w:afterLines="0" w:after="0" w:line="276" w:lineRule="auto"/>
    </w:pPr>
    <w:rPr>
      <w:rFonts w:ascii="宋体" w:eastAsia="宋体"/>
    </w:rPr>
  </w:style>
  <w:style w:type="paragraph" w:customStyle="1" w:styleId="afffffffffff4">
    <w:name w:val="标准文件_引言二级无标题"/>
    <w:basedOn w:val="a8"/>
    <w:next w:val="afffff0"/>
    <w:qFormat/>
    <w:rsid w:val="00843C13"/>
    <w:pPr>
      <w:spacing w:beforeLines="0" w:before="0" w:afterLines="0" w:after="0" w:line="276" w:lineRule="auto"/>
    </w:pPr>
    <w:rPr>
      <w:rFonts w:ascii="宋体" w:eastAsia="宋体"/>
    </w:rPr>
  </w:style>
  <w:style w:type="paragraph" w:customStyle="1" w:styleId="afffffffffff5">
    <w:name w:val="标准文件_引言三级无标题"/>
    <w:basedOn w:val="a9"/>
    <w:next w:val="afffff0"/>
    <w:qFormat/>
    <w:rsid w:val="00534BDF"/>
    <w:pPr>
      <w:spacing w:beforeLines="0" w:before="0" w:afterLines="0" w:after="0" w:line="276" w:lineRule="auto"/>
    </w:pPr>
    <w:rPr>
      <w:rFonts w:ascii="宋体" w:eastAsia="宋体"/>
    </w:rPr>
  </w:style>
  <w:style w:type="paragraph" w:customStyle="1" w:styleId="afffffffffff6">
    <w:name w:val="标准文件_引言四级无标题"/>
    <w:basedOn w:val="aa"/>
    <w:next w:val="afffff0"/>
    <w:qFormat/>
    <w:rsid w:val="00534BDF"/>
    <w:pPr>
      <w:spacing w:beforeLines="0" w:before="0" w:afterLines="0" w:after="0" w:line="276" w:lineRule="auto"/>
    </w:pPr>
    <w:rPr>
      <w:rFonts w:ascii="宋体" w:eastAsia="宋体"/>
    </w:rPr>
  </w:style>
  <w:style w:type="paragraph" w:customStyle="1" w:styleId="afffffffffff7">
    <w:name w:val="标准文件_引言五级无标题"/>
    <w:basedOn w:val="ab"/>
    <w:next w:val="afffff0"/>
    <w:qFormat/>
    <w:rsid w:val="00534BDF"/>
    <w:pPr>
      <w:spacing w:beforeLines="0" w:before="0" w:afterLines="0" w:after="0" w:line="276" w:lineRule="auto"/>
    </w:pPr>
    <w:rPr>
      <w:rFonts w:ascii="宋体" w:eastAsia="宋体"/>
    </w:rPr>
  </w:style>
  <w:style w:type="paragraph" w:customStyle="1" w:styleId="afffffffffff8">
    <w:name w:val="标准文件_索引标题"/>
    <w:basedOn w:val="afffff7"/>
    <w:next w:val="afffff0"/>
    <w:qFormat/>
    <w:rsid w:val="002643C3"/>
    <w:rPr>
      <w:rFonts w:hAnsi="黑体"/>
    </w:rPr>
  </w:style>
  <w:style w:type="paragraph" w:customStyle="1" w:styleId="afffffffffff9">
    <w:name w:val="标准文件_脚注内容"/>
    <w:basedOn w:val="afffff0"/>
    <w:qFormat/>
    <w:rsid w:val="00DC3067"/>
    <w:pPr>
      <w:ind w:leftChars="200" w:left="400" w:hangingChars="200" w:hanging="200"/>
    </w:pPr>
    <w:rPr>
      <w:sz w:val="15"/>
    </w:rPr>
  </w:style>
  <w:style w:type="paragraph" w:customStyle="1" w:styleId="afffffffffffa">
    <w:name w:val="标准文件_术语条一"/>
    <w:basedOn w:val="afffffffff3"/>
    <w:next w:val="afffff0"/>
    <w:qFormat/>
    <w:rsid w:val="00AF0C18"/>
  </w:style>
  <w:style w:type="paragraph" w:customStyle="1" w:styleId="afffffffffffb">
    <w:name w:val="标准文件_术语条二"/>
    <w:basedOn w:val="afffffffff6"/>
    <w:next w:val="afffff0"/>
    <w:qFormat/>
    <w:rsid w:val="00AF0C18"/>
  </w:style>
  <w:style w:type="paragraph" w:customStyle="1" w:styleId="afffffffffffc">
    <w:name w:val="标准文件_术语条三"/>
    <w:basedOn w:val="afffffffff5"/>
    <w:next w:val="afffff0"/>
    <w:qFormat/>
    <w:rsid w:val="00AF0C18"/>
  </w:style>
  <w:style w:type="paragraph" w:customStyle="1" w:styleId="afffffffffffd">
    <w:name w:val="标准文件_术语条四"/>
    <w:basedOn w:val="afffffffff8"/>
    <w:next w:val="afffff0"/>
    <w:qFormat/>
    <w:rsid w:val="00AF0C18"/>
  </w:style>
  <w:style w:type="paragraph" w:customStyle="1" w:styleId="afffffffffffe">
    <w:name w:val="标准文件_术语条五"/>
    <w:basedOn w:val="afffffffff4"/>
    <w:next w:val="afffff0"/>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f">
    <w:name w:val="发布"/>
    <w:basedOn w:val="afffb"/>
    <w:rsid w:val="007B7453"/>
    <w:rPr>
      <w:rFonts w:ascii="黑体" w:eastAsia="黑体"/>
      <w:spacing w:val="85"/>
      <w:w w:val="100"/>
      <w:position w:val="3"/>
      <w:sz w:val="28"/>
      <w:szCs w:val="28"/>
    </w:rPr>
  </w:style>
  <w:style w:type="paragraph" w:customStyle="1" w:styleId="affffffffffff0">
    <w:name w:val="正文图标题"/>
    <w:next w:val="afffa"/>
    <w:rsid w:val="00C92EAA"/>
    <w:pPr>
      <w:spacing w:beforeLines="50" w:before="156" w:afterLines="50" w:after="156"/>
      <w:ind w:left="3403"/>
      <w:jc w:val="center"/>
    </w:pPr>
    <w:rPr>
      <w:rFonts w:ascii="黑体" w:eastAsia="黑体" w:hAnsi="Times New Roman"/>
      <w:sz w:val="21"/>
    </w:rPr>
  </w:style>
  <w:style w:type="paragraph" w:customStyle="1" w:styleId="affffffffffff1">
    <w:name w:val="段"/>
    <w:link w:val="Char0"/>
    <w:qFormat/>
    <w:rsid w:val="00C7397C"/>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1"/>
    <w:qFormat/>
    <w:rsid w:val="00C7397C"/>
    <w:rPr>
      <w:rFonts w:ascii="宋体" w:hAnsi="Times New Roman"/>
      <w:noProof/>
      <w:sz w:val="21"/>
    </w:rPr>
  </w:style>
  <w:style w:type="paragraph" w:customStyle="1" w:styleId="af3">
    <w:name w:val="一级条标题"/>
    <w:next w:val="affffffffffff1"/>
    <w:link w:val="Char1"/>
    <w:qFormat/>
    <w:rsid w:val="00C7397C"/>
    <w:pPr>
      <w:numPr>
        <w:ilvl w:val="1"/>
        <w:numId w:val="32"/>
      </w:numPr>
      <w:spacing w:beforeLines="50" w:before="156" w:afterLines="50" w:after="156"/>
      <w:ind w:left="0"/>
      <w:outlineLvl w:val="2"/>
    </w:pPr>
    <w:rPr>
      <w:rFonts w:ascii="黑体" w:eastAsia="黑体" w:hAnsi="Times New Roman"/>
      <w:sz w:val="21"/>
      <w:szCs w:val="21"/>
    </w:rPr>
  </w:style>
  <w:style w:type="paragraph" w:customStyle="1" w:styleId="af2">
    <w:name w:val="章标题"/>
    <w:next w:val="affffffffffff1"/>
    <w:qFormat/>
    <w:rsid w:val="00C7397C"/>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1"/>
    <w:link w:val="Char2"/>
    <w:qFormat/>
    <w:rsid w:val="00C7397C"/>
    <w:pPr>
      <w:numPr>
        <w:ilvl w:val="2"/>
      </w:numPr>
      <w:tabs>
        <w:tab w:val="num" w:pos="1730"/>
      </w:tabs>
      <w:spacing w:before="50" w:after="50"/>
      <w:ind w:left="1730" w:hanging="420"/>
      <w:outlineLvl w:val="3"/>
    </w:pPr>
  </w:style>
  <w:style w:type="paragraph" w:customStyle="1" w:styleId="af5">
    <w:name w:val="四级条标题"/>
    <w:basedOn w:val="afffa"/>
    <w:next w:val="affffffffffff1"/>
    <w:qFormat/>
    <w:rsid w:val="00C7397C"/>
    <w:pPr>
      <w:widowControl/>
      <w:numPr>
        <w:ilvl w:val="4"/>
        <w:numId w:val="32"/>
      </w:numPr>
      <w:adjustRightInd/>
      <w:spacing w:beforeLines="50" w:before="50" w:afterLines="50" w:after="50" w:line="240" w:lineRule="auto"/>
      <w:jc w:val="left"/>
      <w:outlineLvl w:val="5"/>
    </w:pPr>
    <w:rPr>
      <w:rFonts w:ascii="黑体" w:eastAsia="黑体" w:hAnsi="Times New Roman"/>
      <w:kern w:val="0"/>
    </w:rPr>
  </w:style>
  <w:style w:type="paragraph" w:customStyle="1" w:styleId="af6">
    <w:name w:val="五级条标题"/>
    <w:basedOn w:val="af5"/>
    <w:next w:val="affffffffffff1"/>
    <w:qFormat/>
    <w:rsid w:val="00C7397C"/>
    <w:pPr>
      <w:numPr>
        <w:ilvl w:val="5"/>
      </w:numPr>
      <w:outlineLvl w:val="6"/>
    </w:pPr>
  </w:style>
  <w:style w:type="character" w:customStyle="1" w:styleId="Char2">
    <w:name w:val="二级条标题 Char"/>
    <w:link w:val="af4"/>
    <w:qFormat/>
    <w:rsid w:val="00C7397C"/>
    <w:rPr>
      <w:rFonts w:ascii="黑体" w:eastAsia="黑体" w:hAnsi="Times New Roman"/>
      <w:sz w:val="21"/>
      <w:szCs w:val="21"/>
    </w:rPr>
  </w:style>
  <w:style w:type="character" w:customStyle="1" w:styleId="Char1">
    <w:name w:val="一级条标题 Char"/>
    <w:link w:val="af3"/>
    <w:qFormat/>
    <w:rsid w:val="00C7397C"/>
    <w:rPr>
      <w:rFonts w:ascii="黑体" w:eastAsia="黑体"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4761793">
      <w:bodyDiv w:val="1"/>
      <w:marLeft w:val="0"/>
      <w:marRight w:val="0"/>
      <w:marTop w:val="0"/>
      <w:marBottom w:val="0"/>
      <w:divBdr>
        <w:top w:val="none" w:sz="0" w:space="0" w:color="auto"/>
        <w:left w:val="none" w:sz="0" w:space="0" w:color="auto"/>
        <w:bottom w:val="none" w:sz="0" w:space="0" w:color="auto"/>
        <w:right w:val="none" w:sz="0" w:space="0" w:color="auto"/>
      </w:divBdr>
    </w:div>
    <w:div w:id="77301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3.jp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CB910D97EA41E0A0A474ADCF8D19E5"/>
        <w:category>
          <w:name w:val="常规"/>
          <w:gallery w:val="placeholder"/>
        </w:category>
        <w:types>
          <w:type w:val="bbPlcHdr"/>
        </w:types>
        <w:behaviors>
          <w:behavior w:val="content"/>
        </w:behaviors>
        <w:guid w:val="{FD00D23F-D0D1-4B04-AF2E-81C37F2FFF88}"/>
      </w:docPartPr>
      <w:docPartBody>
        <w:p w:rsidR="00190D02" w:rsidRDefault="006058B7">
          <w:pPr>
            <w:pStyle w:val="70CB910D97EA41E0A0A474ADCF8D19E5"/>
          </w:pPr>
          <w:r w:rsidRPr="00751A05">
            <w:rPr>
              <w:rStyle w:val="a3"/>
              <w:rFonts w:hint="eastAsia"/>
            </w:rPr>
            <w:t>单击或点击此处输入文字。</w:t>
          </w:r>
        </w:p>
      </w:docPartBody>
    </w:docPart>
    <w:docPart>
      <w:docPartPr>
        <w:name w:val="E7670FFCD8E241F7BEC6A42281D43F65"/>
        <w:category>
          <w:name w:val="常规"/>
          <w:gallery w:val="placeholder"/>
        </w:category>
        <w:types>
          <w:type w:val="bbPlcHdr"/>
        </w:types>
        <w:behaviors>
          <w:behavior w:val="content"/>
        </w:behaviors>
        <w:guid w:val="{EEE15E47-F812-40CB-8DC0-9DDE3548BF32}"/>
      </w:docPartPr>
      <w:docPartBody>
        <w:p w:rsidR="00190D02" w:rsidRDefault="006058B7">
          <w:pPr>
            <w:pStyle w:val="E7670FFCD8E241F7BEC6A42281D43F65"/>
          </w:pPr>
          <w:r w:rsidRPr="00FB6243">
            <w:rPr>
              <w:rStyle w:val="a3"/>
              <w:rFonts w:hint="eastAsia"/>
            </w:rPr>
            <w:t>选择一项。</w:t>
          </w:r>
        </w:p>
      </w:docPartBody>
    </w:docPart>
    <w:docPart>
      <w:docPartPr>
        <w:name w:val="88AA47AE61914446B50D4A7D3506F50E"/>
        <w:category>
          <w:name w:val="常规"/>
          <w:gallery w:val="placeholder"/>
        </w:category>
        <w:types>
          <w:type w:val="bbPlcHdr"/>
        </w:types>
        <w:behaviors>
          <w:behavior w:val="content"/>
        </w:behaviors>
        <w:guid w:val="{7803B6E1-258E-41E2-B23F-F609C0F3C166}"/>
      </w:docPartPr>
      <w:docPartBody>
        <w:p w:rsidR="00190D02" w:rsidRDefault="006058B7">
          <w:pPr>
            <w:pStyle w:val="88AA47AE61914446B50D4A7D3506F50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B7"/>
    <w:rsid w:val="00075D29"/>
    <w:rsid w:val="000B3FD4"/>
    <w:rsid w:val="00162909"/>
    <w:rsid w:val="00190D02"/>
    <w:rsid w:val="002568A0"/>
    <w:rsid w:val="005A474C"/>
    <w:rsid w:val="006058B7"/>
    <w:rsid w:val="00631EBB"/>
    <w:rsid w:val="006864B7"/>
    <w:rsid w:val="00694E3C"/>
    <w:rsid w:val="006F3596"/>
    <w:rsid w:val="008443D8"/>
    <w:rsid w:val="009125F0"/>
    <w:rsid w:val="00923524"/>
    <w:rsid w:val="009354FE"/>
    <w:rsid w:val="00A20A57"/>
    <w:rsid w:val="00A60FDA"/>
    <w:rsid w:val="00A70D4F"/>
    <w:rsid w:val="00AE77F6"/>
    <w:rsid w:val="00B1501C"/>
    <w:rsid w:val="00B228FD"/>
    <w:rsid w:val="00B34954"/>
    <w:rsid w:val="00B469EC"/>
    <w:rsid w:val="00BB6740"/>
    <w:rsid w:val="00CB01B2"/>
    <w:rsid w:val="00CB7A23"/>
    <w:rsid w:val="00DF2233"/>
    <w:rsid w:val="00E50F4A"/>
    <w:rsid w:val="00ED5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50F4A"/>
    <w:rPr>
      <w:color w:val="808080"/>
    </w:rPr>
  </w:style>
  <w:style w:type="paragraph" w:customStyle="1" w:styleId="70CB910D97EA41E0A0A474ADCF8D19E5">
    <w:name w:val="70CB910D97EA41E0A0A474ADCF8D19E5"/>
    <w:pPr>
      <w:widowControl w:val="0"/>
      <w:jc w:val="both"/>
    </w:pPr>
  </w:style>
  <w:style w:type="paragraph" w:customStyle="1" w:styleId="E7670FFCD8E241F7BEC6A42281D43F65">
    <w:name w:val="E7670FFCD8E241F7BEC6A42281D43F65"/>
    <w:pPr>
      <w:widowControl w:val="0"/>
      <w:jc w:val="both"/>
    </w:pPr>
  </w:style>
  <w:style w:type="paragraph" w:customStyle="1" w:styleId="88AA47AE61914446B50D4A7D3506F50E">
    <w:name w:val="88AA47AE61914446B50D4A7D3506F5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DA1B0-E8D7-4BC2-9B8F-D06CE7E8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122</TotalTime>
  <Pages>9</Pages>
  <Words>809</Words>
  <Characters>4612</Characters>
  <Application>Microsoft Office Word</Application>
  <DocSecurity>0</DocSecurity>
  <Lines>38</Lines>
  <Paragraphs>10</Paragraphs>
  <ScaleCrop>false</ScaleCrop>
  <Company>PCMI</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pc20200302</dc:creator>
  <cp:keywords/>
  <dc:description>&lt;config cover="true" show_menu="true" version="1.0.0" doctype="SDKXY"&gt;_x000d_
&lt;/config&gt;</dc:description>
  <cp:lastModifiedBy>pp cc</cp:lastModifiedBy>
  <cp:revision>224</cp:revision>
  <cp:lastPrinted>2020-08-30T08:55:00Z</cp:lastPrinted>
  <dcterms:created xsi:type="dcterms:W3CDTF">2021-03-26T06:28:00Z</dcterms:created>
  <dcterms:modified xsi:type="dcterms:W3CDTF">2021-05-21T08:35:00Z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