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55" w:rsidRDefault="00495D7C">
      <w:pPr>
        <w:pStyle w:val="aff2"/>
        <w:rPr>
          <w:color w:val="000000"/>
        </w:rPr>
        <w:sectPr w:rsidR="00EE70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bookmarkStart w:id="0" w:name="SectionMark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73" o:spid="_x0000_s1097" type="#_x0000_t136" style="position:absolute;left:0;text-align:left;margin-left:379.05pt;margin-top:15.35pt;width:78.05pt;height:47.05pt;z-index:251664896" o:allowincell="f" fillcolor="black">
            <v:textpath style="font-family:&quot;Times New Roman&quot;;font-weight:bold" trim="t" string="JB"/>
          </v:shape>
        </w:pic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8873490</wp:posOffset>
                </wp:positionV>
                <wp:extent cx="6121400" cy="0"/>
                <wp:effectExtent l="10795" t="15240" r="11430" b="13335"/>
                <wp:wrapNone/>
                <wp:docPr id="14" name="直线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1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698.7pt" to="480.6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2273300</wp:posOffset>
                </wp:positionV>
                <wp:extent cx="6121400" cy="0"/>
                <wp:effectExtent l="12700" t="6350" r="9525" b="12700"/>
                <wp:wrapNone/>
                <wp:docPr id="13" name="直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0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179pt" to="479.25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8865235</wp:posOffset>
                </wp:positionV>
                <wp:extent cx="6121400" cy="0"/>
                <wp:effectExtent l="7620" t="6985" r="14605" b="12065"/>
                <wp:wrapNone/>
                <wp:docPr id="12" name="直线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698.05pt" to="480.35pt,6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2285365</wp:posOffset>
                </wp:positionV>
                <wp:extent cx="6121400" cy="0"/>
                <wp:effectExtent l="10160" t="8890" r="12065" b="10160"/>
                <wp:wrapNone/>
                <wp:docPr id="11" name="直线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179.95pt" to="479.05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9059545</wp:posOffset>
                </wp:positionV>
                <wp:extent cx="5829300" cy="648335"/>
                <wp:effectExtent l="0" t="1270" r="0" b="0"/>
                <wp:wrapNone/>
                <wp:docPr id="10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aff6"/>
                            </w:pPr>
                            <w:r>
                              <w:rPr>
                                <w:rFonts w:hint="eastAsia"/>
                              </w:rPr>
                              <w:t>中华人民共和国工业和信息化部发布</w:t>
                            </w:r>
                          </w:p>
                          <w:p w:rsidR="00EE7055" w:rsidRDefault="00EE7055">
                            <w:pPr>
                              <w:pStyle w:val="aff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9pt;margin-top:713.35pt;width:459pt;height:51.0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" stroked="f">
                <v:textbox inset="0,0,0,0">
                  <w:txbxContent>
                    <w:p w:rsidR="00EE7055" w:rsidRDefault="00EE7055">
                      <w:pPr>
                        <w:pStyle w:val="aff6"/>
                      </w:pPr>
                      <w:r>
                        <w:rPr>
                          <w:rFonts w:hint="eastAsia"/>
                        </w:rPr>
                        <w:t>中华人民共和国工业和信息化部发布</w:t>
                      </w:r>
                    </w:p>
                    <w:p w:rsidR="00EE7055" w:rsidRDefault="00EE7055">
                      <w:pPr>
                        <w:pStyle w:val="aff6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8861425</wp:posOffset>
                </wp:positionV>
                <wp:extent cx="6121400" cy="0"/>
                <wp:effectExtent l="9525" t="12700" r="12700" b="6350"/>
                <wp:wrapNone/>
                <wp:docPr id="9" name="直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3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97.75pt" to="482pt,6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9525" t="6350" r="12700" b="12700"/>
                <wp:wrapNone/>
                <wp:docPr id="8" name="直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1" layoutInCell="0" allowOverlap="1">
                <wp:simplePos x="0" y="0"/>
                <wp:positionH relativeFrom="margin">
                  <wp:posOffset>4067175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7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6" o:spid="_x0000_s1027" type="#_x0000_t202" style="position:absolute;left:0;text-align:left;margin-left:320.25pt;margin-top:670.8pt;width:159pt;height:24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" o:allowincell="f" stroked="f">
                <v:textbox inset="0,0,0,0">
                  <w:txbxContent>
                    <w:p w:rsidR="00EE7055" w:rsidRDefault="00EE7055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6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5" o:spid="_x0000_s1028" type="#_x0000_t202" style="position:absolute;left:0;text-align:left;margin-left:0;margin-top:670.8pt;width:159pt;height:24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" o:allowincell="f" stroked="f">
                <v:textbox inset="0,0,0,0">
                  <w:txbxContent>
                    <w:p w:rsidR="00EE7055" w:rsidRDefault="00EE7055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3175" b="0"/>
                <wp:wrapNone/>
                <wp:docPr id="5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972" w:rsidRDefault="00DB4D90">
                            <w:pPr>
                              <w:pStyle w:val="afb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三轮汽车</w:t>
                            </w:r>
                            <w:r w:rsidR="000B6DBB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9065B2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通过</w:t>
                            </w: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性能试验方法</w:t>
                            </w:r>
                            <w:r w:rsidR="00EE7055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EE7055" w:rsidRDefault="00EE7055">
                            <w:pPr>
                              <w:pStyle w:val="affc"/>
                              <w:spacing w:before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E7055" w:rsidRDefault="000B6DBB">
                            <w:pPr>
                              <w:pStyle w:val="affc"/>
                              <w:spacing w:before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eastAsia="黑体" w:hint="eastAsia"/>
                                <w:bCs/>
                                <w:szCs w:val="21"/>
                              </w:rPr>
                              <w:t>ri-wheel vehicle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—</w:t>
                            </w:r>
                            <w:r w:rsidR="003819FA">
                              <w:rPr>
                                <w:rFonts w:hint="eastAsia"/>
                                <w:szCs w:val="28"/>
                              </w:rPr>
                              <w:t xml:space="preserve">Test method 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of </w:t>
                            </w:r>
                            <w:r w:rsidR="009065B2">
                              <w:rPr>
                                <w:rFonts w:hint="eastAsia"/>
                                <w:szCs w:val="28"/>
                              </w:rPr>
                              <w:t>pass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ing </w:t>
                            </w:r>
                            <w:r w:rsidR="009065B2">
                              <w:rPr>
                                <w:rFonts w:hint="eastAsia"/>
                                <w:szCs w:val="28"/>
                              </w:rPr>
                              <w:t>capacity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 </w:t>
                            </w:r>
                          </w:p>
                          <w:p w:rsidR="00EE7055" w:rsidRDefault="00EE7055">
                            <w:pPr>
                              <w:pStyle w:val="afa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E7055" w:rsidRDefault="00EE7055">
                            <w:pPr>
                              <w:pStyle w:val="affd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="00DB4D90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征求意见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稿）</w:t>
                            </w:r>
                          </w:p>
                          <w:p w:rsidR="00EE7055" w:rsidRDefault="00EE7055">
                            <w:pPr>
                              <w:pStyle w:val="aff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4" o:spid="_x0000_s1029" type="#_x0000_t202" style="position:absolute;left:0;text-align:left;margin-left:0;margin-top:286.25pt;width:470pt;height:368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" o:allowincell="f" stroked="f">
                <v:textbox inset="0,0,0,0">
                  <w:txbxContent>
                    <w:p w:rsidR="007D0972" w:rsidRDefault="00DB4D90">
                      <w:pPr>
                        <w:pStyle w:val="afb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三轮汽车</w:t>
                      </w:r>
                      <w:r w:rsidR="000B6DBB">
                        <w:rPr>
                          <w:rFonts w:hint="eastAsia"/>
                          <w:sz w:val="48"/>
                          <w:szCs w:val="48"/>
                        </w:rPr>
                        <w:t xml:space="preserve">  </w:t>
                      </w:r>
                      <w:r w:rsidR="009065B2">
                        <w:rPr>
                          <w:rFonts w:hint="eastAsia"/>
                          <w:sz w:val="48"/>
                          <w:szCs w:val="48"/>
                        </w:rPr>
                        <w:t>通过</w:t>
                      </w:r>
                      <w:r>
                        <w:rPr>
                          <w:rFonts w:hint="eastAsia"/>
                          <w:sz w:val="48"/>
                          <w:szCs w:val="48"/>
                        </w:rPr>
                        <w:t>性能试验方法</w:t>
                      </w:r>
                      <w:r w:rsidR="00EE7055">
                        <w:rPr>
                          <w:rFonts w:hint="eastAsia"/>
                          <w:sz w:val="48"/>
                          <w:szCs w:val="48"/>
                        </w:rPr>
                        <w:t xml:space="preserve">  </w:t>
                      </w:r>
                    </w:p>
                    <w:p w:rsidR="00EE7055" w:rsidRDefault="00EE7055">
                      <w:pPr>
                        <w:pStyle w:val="affc"/>
                        <w:spacing w:before="0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E7055" w:rsidRDefault="000B6DBB">
                      <w:pPr>
                        <w:pStyle w:val="affc"/>
                        <w:spacing w:before="0"/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>T</w:t>
                      </w:r>
                      <w:r>
                        <w:rPr>
                          <w:rFonts w:eastAsia="黑体" w:hint="eastAsia"/>
                          <w:bCs/>
                          <w:szCs w:val="21"/>
                        </w:rPr>
                        <w:t>ri-wheel vehicle</w:t>
                      </w:r>
                      <w:r>
                        <w:rPr>
                          <w:rFonts w:hint="eastAsia"/>
                          <w:szCs w:val="28"/>
                        </w:rPr>
                        <w:t>—</w:t>
                      </w:r>
                      <w:r w:rsidR="003819FA">
                        <w:rPr>
                          <w:rFonts w:hint="eastAsia"/>
                          <w:szCs w:val="28"/>
                        </w:rPr>
                        <w:t xml:space="preserve">Test method </w:t>
                      </w:r>
                      <w:r>
                        <w:rPr>
                          <w:rFonts w:hint="eastAsia"/>
                          <w:szCs w:val="28"/>
                        </w:rPr>
                        <w:t xml:space="preserve">of </w:t>
                      </w:r>
                      <w:r w:rsidR="009065B2">
                        <w:rPr>
                          <w:rFonts w:hint="eastAsia"/>
                          <w:szCs w:val="28"/>
                        </w:rPr>
                        <w:t>pass</w:t>
                      </w:r>
                      <w:r>
                        <w:rPr>
                          <w:rFonts w:hint="eastAsia"/>
                          <w:szCs w:val="28"/>
                        </w:rPr>
                        <w:t xml:space="preserve">ing </w:t>
                      </w:r>
                      <w:r w:rsidR="009065B2">
                        <w:rPr>
                          <w:rFonts w:hint="eastAsia"/>
                          <w:szCs w:val="28"/>
                        </w:rPr>
                        <w:t>capacity</w:t>
                      </w:r>
                      <w:r>
                        <w:rPr>
                          <w:rFonts w:hint="eastAsia"/>
                          <w:szCs w:val="28"/>
                        </w:rPr>
                        <w:t xml:space="preserve"> </w:t>
                      </w:r>
                    </w:p>
                    <w:p w:rsidR="00EE7055" w:rsidRDefault="00EE7055">
                      <w:pPr>
                        <w:pStyle w:val="afa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E7055" w:rsidRDefault="00EE7055">
                      <w:pPr>
                        <w:pStyle w:val="affd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="00DB4D90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征求意见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稿）</w:t>
                      </w:r>
                    </w:p>
                    <w:p w:rsidR="00EE7055" w:rsidRDefault="00EE7055">
                      <w:pPr>
                        <w:pStyle w:val="aff3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>
                <wp:simplePos x="0" y="0"/>
                <wp:positionH relativeFrom="margin">
                  <wp:posOffset>228600</wp:posOffset>
                </wp:positionH>
                <wp:positionV relativeFrom="margin">
                  <wp:posOffset>1584960</wp:posOffset>
                </wp:positionV>
                <wp:extent cx="5829300" cy="495300"/>
                <wp:effectExtent l="0" t="3810" r="0" b="0"/>
                <wp:wrapNone/>
                <wp:docPr id="4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</w:p>
                          <w:p w:rsidR="00EE7055" w:rsidRDefault="00EE7055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J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/T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2D4836">
                              <w:rPr>
                                <w:rFonts w:ascii="宋体" w:hAnsi="宋体"/>
                                <w:b/>
                              </w:rPr>
                              <w:t>×××××</w:t>
                            </w:r>
                            <w:r>
                              <w:rPr>
                                <w:b/>
                              </w:rPr>
                              <w:t>—20</w:t>
                            </w:r>
                            <w:r w:rsidR="00D14065"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×</w:t>
                            </w:r>
                          </w:p>
                          <w:p w:rsidR="00EE7055" w:rsidRDefault="00EE7055">
                            <w:pPr>
                              <w:pStyle w:val="affa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3" o:spid="_x0000_s1030" type="#_x0000_t202" style="position:absolute;left:0;text-align:left;margin-left:18pt;margin-top:124.8pt;width:459pt;height:3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" stroked="f">
                <v:textbox inset="0,0,0,0">
                  <w:txbxContent>
                    <w:p w:rsidR="00EE7055" w:rsidRDefault="00EE7055">
                      <w:pPr>
                        <w:pStyle w:val="2"/>
                        <w:spacing w:before="0"/>
                        <w:rPr>
                          <w:b/>
                        </w:rPr>
                      </w:pPr>
                    </w:p>
                    <w:p w:rsidR="00EE7055" w:rsidRDefault="00EE7055">
                      <w:pPr>
                        <w:pStyle w:val="2"/>
                        <w:spacing w:before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J</w:t>
                      </w: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rFonts w:hint="eastAsia"/>
                          <w:b/>
                        </w:rPr>
                        <w:t>/T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2D4836">
                        <w:rPr>
                          <w:rFonts w:ascii="宋体" w:hAnsi="宋体"/>
                          <w:b/>
                        </w:rPr>
                        <w:t>×××××</w:t>
                      </w:r>
                      <w:r>
                        <w:rPr>
                          <w:b/>
                        </w:rPr>
                        <w:t>—20</w:t>
                      </w:r>
                      <w:r w:rsidR="00D14065"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rFonts w:ascii="宋体" w:hAnsi="宋体"/>
                          <w:b/>
                        </w:rPr>
                        <w:t>×</w:t>
                      </w:r>
                    </w:p>
                    <w:p w:rsidR="00EE7055" w:rsidRDefault="00EE7055">
                      <w:pPr>
                        <w:pStyle w:val="affa"/>
                        <w:spacing w:before="0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1270" r="4445" b="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affe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中华人民共和国机械行业标准</w:t>
                            </w:r>
                          </w:p>
                          <w:p w:rsidR="00EE7055" w:rsidRDefault="00EE7055">
                            <w:pPr>
                              <w:pStyle w:val="aff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2" o:spid="_x0000_s1031" type="#_x0000_t202" style="position:absolute;left:0;text-align:left;margin-left:0;margin-top:79.6pt;width:481.9pt;height:30.8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" o:allowincell="f" stroked="f">
                <v:textbox inset="0,0,0,0">
                  <w:txbxContent>
                    <w:p w:rsidR="00EE7055" w:rsidRDefault="00EE7055">
                      <w:pPr>
                        <w:pStyle w:val="affe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中华人民共和国机械行业标准</w:t>
                      </w:r>
                    </w:p>
                    <w:p w:rsidR="00EE7055" w:rsidRDefault="00EE7055">
                      <w:pPr>
                        <w:pStyle w:val="affe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175" b="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55" w:rsidRDefault="00EE7055">
                            <w:pPr>
                              <w:pStyle w:val="aff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ICS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060</w:t>
                            </w:r>
                          </w:p>
                          <w:p w:rsidR="00DB4D90" w:rsidRDefault="00DB4D90" w:rsidP="00DB4D90">
                            <w:pPr>
                              <w:pStyle w:val="aff8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 54</w:t>
                            </w:r>
                          </w:p>
                          <w:p w:rsidR="00EC1B8A" w:rsidRPr="002A0D89" w:rsidRDefault="00EC1B8A">
                            <w:pPr>
                              <w:pStyle w:val="aff8"/>
                            </w:pPr>
                            <w:r w:rsidRPr="002A0D89">
                              <w:rPr>
                                <w:rFonts w:hint="eastAsia"/>
                                <w:b/>
                              </w:rPr>
                              <w:t>备案号：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1" o:spid="_x0000_s1032" type="#_x0000_t202" style="position:absolute;left:0;text-align:left;margin-left:0;margin-top:0;width:200pt;height:51.8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" o:allowincell="f" stroked="f">
                <v:textbox inset="0,0,0,0">
                  <w:txbxContent>
                    <w:p w:rsidR="00EE7055" w:rsidRDefault="00EE7055">
                      <w:pPr>
                        <w:pStyle w:val="aff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ICS </w:t>
                      </w:r>
                      <w:r>
                        <w:rPr>
                          <w:rFonts w:hint="eastAsia"/>
                          <w:b/>
                        </w:rPr>
                        <w:t>65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rPr>
                          <w:rFonts w:hint="eastAsia"/>
                          <w:b/>
                        </w:rPr>
                        <w:t>060</w:t>
                      </w:r>
                    </w:p>
                    <w:p w:rsidR="00DB4D90" w:rsidRDefault="00DB4D90" w:rsidP="00DB4D90">
                      <w:pPr>
                        <w:pStyle w:val="aff8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/>
                        </w:rPr>
                        <w:t>T 54</w:t>
                      </w:r>
                    </w:p>
                    <w:p w:rsidR="00EC1B8A" w:rsidRPr="002A0D89" w:rsidRDefault="00EC1B8A">
                      <w:pPr>
                        <w:pStyle w:val="aff8"/>
                      </w:pPr>
                      <w:r w:rsidRPr="002A0D89">
                        <w:rPr>
                          <w:rFonts w:hint="eastAsia"/>
                          <w:b/>
                        </w:rPr>
                        <w:t>备案号：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bookmarkEnd w:id="0"/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</w:p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  <w:r>
        <w:rPr>
          <w:rFonts w:ascii="黑体" w:eastAsia="黑体" w:hint="eastAsia"/>
          <w:color w:val="000000"/>
          <w:sz w:val="32"/>
        </w:rPr>
        <w:t>前</w:t>
      </w:r>
      <w:r>
        <w:rPr>
          <w:rFonts w:ascii="黑体" w:eastAsia="黑体" w:hint="eastAsia"/>
          <w:color w:val="000000"/>
          <w:sz w:val="32"/>
          <w:lang w:val="de-DE"/>
        </w:rPr>
        <w:t xml:space="preserve">  </w:t>
      </w:r>
      <w:r>
        <w:rPr>
          <w:rFonts w:ascii="黑体" w:eastAsia="黑体" w:hint="eastAsia"/>
          <w:color w:val="000000"/>
          <w:sz w:val="32"/>
        </w:rPr>
        <w:t>言</w:t>
      </w:r>
    </w:p>
    <w:p w:rsidR="00EE7055" w:rsidRDefault="00EE7055">
      <w:pPr>
        <w:spacing w:line="360" w:lineRule="auto"/>
        <w:jc w:val="center"/>
        <w:rPr>
          <w:rFonts w:ascii="黑体" w:eastAsia="黑体"/>
          <w:color w:val="000000"/>
          <w:sz w:val="32"/>
          <w:lang w:val="de-DE"/>
        </w:rPr>
      </w:pPr>
    </w:p>
    <w:p w:rsidR="00EE7055" w:rsidRDefault="000065B9">
      <w:pPr>
        <w:pStyle w:val="a3"/>
        <w:ind w:firstLine="420"/>
        <w:rPr>
          <w:rFonts w:ascii="Times New Roman"/>
          <w:bCs/>
          <w:color w:val="000000"/>
        </w:rPr>
      </w:pPr>
      <w:r w:rsidRPr="00A730B4">
        <w:rPr>
          <w:rFonts w:hint="eastAsia"/>
        </w:rPr>
        <w:t>本</w:t>
      </w:r>
      <w:r>
        <w:rPr>
          <w:rFonts w:hint="eastAsia"/>
        </w:rPr>
        <w:t>文件</w:t>
      </w:r>
      <w:r w:rsidRPr="00A730B4">
        <w:t>按照GB/T1.1-20</w:t>
      </w:r>
      <w:r>
        <w:t>20《</w:t>
      </w:r>
      <w:r w:rsidRPr="004A0F49">
        <w:rPr>
          <w:rFonts w:hint="eastAsia"/>
        </w:rPr>
        <w:t>标准化工作导则 第1部分：标准化文件的结构和起草规则</w:t>
      </w:r>
      <w:r>
        <w:t>》</w:t>
      </w:r>
      <w:r w:rsidRPr="00A730B4">
        <w:t>的规</w:t>
      </w:r>
      <w:r>
        <w:rPr>
          <w:rFonts w:hint="eastAsia"/>
        </w:rPr>
        <w:t>定</w:t>
      </w:r>
      <w:r w:rsidRPr="00A730B4">
        <w:t>起草。</w:t>
      </w:r>
    </w:p>
    <w:p w:rsidR="007919CE" w:rsidRDefault="007919CE" w:rsidP="007919CE">
      <w:pPr>
        <w:spacing w:line="400" w:lineRule="exact"/>
        <w:ind w:right="-215" w:firstLine="420"/>
        <w:rPr>
          <w:rFonts w:ascii="宋体"/>
        </w:rPr>
      </w:pPr>
      <w:r>
        <w:rPr>
          <w:rFonts w:ascii="宋体" w:hint="eastAsia"/>
        </w:rPr>
        <w:t>本文件由中国机械工业联合会提出。</w:t>
      </w:r>
    </w:p>
    <w:p w:rsidR="007919CE" w:rsidRDefault="007919CE" w:rsidP="007919CE">
      <w:pPr>
        <w:pStyle w:val="a3"/>
        <w:spacing w:line="360" w:lineRule="exact"/>
        <w:ind w:firstLine="420"/>
        <w:rPr>
          <w:rFonts w:ascii="Times New Roman"/>
          <w:color w:val="000000"/>
        </w:rPr>
      </w:pPr>
      <w:r>
        <w:rPr>
          <w:rFonts w:hint="eastAsia"/>
        </w:rPr>
        <w:t>本文件由全国低速汽车标准化技术委员会</w:t>
      </w:r>
      <w:r w:rsidRPr="00AD4AF5">
        <w:rPr>
          <w:rFonts w:hAnsi="宋体" w:hint="eastAsia"/>
        </w:rPr>
        <w:t>（SAC/TC</w:t>
      </w:r>
      <w:r w:rsidRPr="00AD4AF5">
        <w:rPr>
          <w:rFonts w:hAnsi="宋体"/>
        </w:rPr>
        <w:t xml:space="preserve"> 234</w:t>
      </w:r>
      <w:r w:rsidRPr="00AD4AF5">
        <w:rPr>
          <w:rFonts w:hAnsi="宋体" w:hint="eastAsia"/>
        </w:rPr>
        <w:t>）</w:t>
      </w:r>
      <w:r>
        <w:rPr>
          <w:rFonts w:hint="eastAsia"/>
        </w:rPr>
        <w:t>归口。</w:t>
      </w:r>
    </w:p>
    <w:p w:rsidR="00EE7055" w:rsidRDefault="00A745C4">
      <w:pPr>
        <w:pStyle w:val="a3"/>
        <w:spacing w:line="360" w:lineRule="exact"/>
        <w:ind w:firstLine="420"/>
        <w:rPr>
          <w:rFonts w:ascii="Times New Roman"/>
          <w:color w:val="000000"/>
          <w:szCs w:val="21"/>
        </w:rPr>
      </w:pPr>
      <w:r w:rsidRPr="001F3FDF">
        <w:rPr>
          <w:rFonts w:hint="eastAsia"/>
        </w:rPr>
        <w:t>本文件起草单位：</w:t>
      </w:r>
    </w:p>
    <w:p w:rsidR="00EE7055" w:rsidRDefault="00A745C4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</w:pPr>
      <w:r w:rsidRPr="001F3FDF">
        <w:rPr>
          <w:rFonts w:hint="eastAsia"/>
        </w:rPr>
        <w:t>本文件主要起草人：</w:t>
      </w:r>
    </w:p>
    <w:p w:rsidR="00AE6D16" w:rsidRDefault="00AE6D16" w:rsidP="00AE6D16">
      <w:pPr>
        <w:pStyle w:val="a3"/>
        <w:adjustRightInd w:val="0"/>
        <w:snapToGrid w:val="0"/>
        <w:spacing w:line="340" w:lineRule="exact"/>
        <w:ind w:firstLine="420"/>
      </w:pPr>
      <w:r>
        <w:rPr>
          <w:rFonts w:hint="eastAsia"/>
        </w:rPr>
        <w:t>本标准为首次发布。</w:t>
      </w:r>
    </w:p>
    <w:p w:rsidR="000065B9" w:rsidRPr="00AE6D16" w:rsidRDefault="000065B9" w:rsidP="000065B9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</w:pPr>
    </w:p>
    <w:p w:rsidR="00EE7055" w:rsidRDefault="00EE7055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  <w:sectPr w:rsidR="00EE7055">
          <w:pgSz w:w="12240" w:h="15840"/>
          <w:pgMar w:top="1440" w:right="1418" w:bottom="1440" w:left="1418" w:header="720" w:footer="720" w:gutter="0"/>
          <w:pgNumType w:fmt="upperRoman" w:start="1"/>
          <w:cols w:space="720"/>
        </w:sectPr>
      </w:pPr>
    </w:p>
    <w:p w:rsidR="00EE7055" w:rsidRDefault="00B5121C">
      <w:pPr>
        <w:pStyle w:val="afb"/>
        <w:framePr w:w="0" w:hRule="auto" w:wrap="auto" w:hAnchor="text" w:xAlign="left" w:yAlign="inline"/>
        <w:spacing w:line="500" w:lineRule="exac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lastRenderedPageBreak/>
        <w:t>三轮汽车</w:t>
      </w:r>
      <w:r w:rsidR="00EE7055">
        <w:rPr>
          <w:rFonts w:hint="eastAsia"/>
          <w:color w:val="000000"/>
          <w:sz w:val="32"/>
          <w:szCs w:val="32"/>
        </w:rPr>
        <w:t xml:space="preserve">  </w:t>
      </w:r>
      <w:r w:rsidR="00500235">
        <w:rPr>
          <w:rFonts w:hint="eastAsia"/>
          <w:color w:val="000000"/>
          <w:sz w:val="32"/>
          <w:szCs w:val="32"/>
        </w:rPr>
        <w:t>通过</w:t>
      </w:r>
      <w:r>
        <w:rPr>
          <w:rFonts w:hint="eastAsia"/>
          <w:color w:val="000000"/>
          <w:sz w:val="32"/>
          <w:szCs w:val="32"/>
        </w:rPr>
        <w:t>性能试验方法</w:t>
      </w:r>
    </w:p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1</w:t>
      </w:r>
      <w:r>
        <w:rPr>
          <w:rFonts w:ascii="宋体" w:eastAsia="宋体" w:hAnsi="宋体" w:hint="eastAsia"/>
          <w:color w:val="000000"/>
        </w:rPr>
        <w:t xml:space="preserve"> </w:t>
      </w:r>
      <w:r>
        <w:rPr>
          <w:rFonts w:ascii="宋体" w:eastAsia="宋体" w:hAnsi="宋体"/>
          <w:color w:val="000000"/>
        </w:rPr>
        <w:t xml:space="preserve"> </w:t>
      </w:r>
      <w:r>
        <w:rPr>
          <w:rFonts w:hAnsi="宋体" w:hint="eastAsia"/>
          <w:color w:val="000000"/>
          <w:szCs w:val="21"/>
        </w:rPr>
        <w:t>范围</w:t>
      </w:r>
    </w:p>
    <w:p w:rsidR="002535DD" w:rsidRPr="00D51828" w:rsidRDefault="002535DD">
      <w:pPr>
        <w:spacing w:line="360" w:lineRule="exact"/>
        <w:ind w:firstLine="425"/>
      </w:pPr>
      <w:bookmarkStart w:id="1" w:name="_Hlk44222677"/>
      <w:r w:rsidRPr="00D51828">
        <w:rPr>
          <w:rFonts w:hint="eastAsia"/>
        </w:rPr>
        <w:t>本标准规定了三轮汽车</w:t>
      </w:r>
      <w:r w:rsidR="005A3E8C">
        <w:rPr>
          <w:rFonts w:hint="eastAsia"/>
        </w:rPr>
        <w:t>通过性</w:t>
      </w:r>
      <w:r w:rsidRPr="00D51828">
        <w:rPr>
          <w:rFonts w:hint="eastAsia"/>
        </w:rPr>
        <w:t>试验方法。</w:t>
      </w:r>
    </w:p>
    <w:p w:rsidR="00EE7055" w:rsidRPr="00D51828" w:rsidRDefault="002535DD">
      <w:pPr>
        <w:spacing w:line="360" w:lineRule="exact"/>
        <w:ind w:firstLine="425"/>
        <w:rPr>
          <w:rFonts w:ascii="宋体" w:hAnsi="宋体"/>
        </w:rPr>
      </w:pPr>
      <w:r w:rsidRPr="00D51828">
        <w:rPr>
          <w:rFonts w:hint="eastAsia"/>
        </w:rPr>
        <w:t>本标准适用于</w:t>
      </w:r>
      <w:r w:rsidR="00741BCE" w:rsidRPr="00D51828">
        <w:rPr>
          <w:rFonts w:hint="eastAsia"/>
        </w:rPr>
        <w:t>三轮</w:t>
      </w:r>
      <w:r w:rsidRPr="00D51828">
        <w:rPr>
          <w:rFonts w:hint="eastAsia"/>
        </w:rPr>
        <w:t>汽车。</w:t>
      </w:r>
    </w:p>
    <w:bookmarkEnd w:id="1"/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2 </w:t>
      </w:r>
      <w:r>
        <w:rPr>
          <w:rFonts w:hAnsi="宋体" w:hint="eastAsia"/>
          <w:color w:val="000000"/>
        </w:rPr>
        <w:t xml:space="preserve"> 规范性引用文件</w:t>
      </w:r>
    </w:p>
    <w:p w:rsidR="00EE7055" w:rsidRDefault="00D51828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  <w:r w:rsidRPr="00A730B4">
        <w:rPr>
          <w:rFonts w:hint="eastAsia"/>
          <w:szCs w:val="21"/>
        </w:rPr>
        <w:t>下列文件</w:t>
      </w:r>
      <w:r>
        <w:rPr>
          <w:rFonts w:hint="eastAsia"/>
          <w:szCs w:val="21"/>
        </w:rPr>
        <w:t>中的内容通过文中的规范性引用而构成本文件必不可少的条款。其中，</w:t>
      </w:r>
      <w:r w:rsidRPr="00A730B4">
        <w:rPr>
          <w:rFonts w:hint="eastAsia"/>
          <w:szCs w:val="21"/>
        </w:rPr>
        <w:t>注日期的引用文件，仅</w:t>
      </w:r>
      <w:r>
        <w:rPr>
          <w:rFonts w:hint="eastAsia"/>
          <w:szCs w:val="21"/>
        </w:rPr>
        <w:t>该</w:t>
      </w:r>
      <w:r w:rsidRPr="00A730B4">
        <w:rPr>
          <w:rFonts w:hint="eastAsia"/>
          <w:szCs w:val="21"/>
        </w:rPr>
        <w:t>日期</w:t>
      </w:r>
      <w:r>
        <w:rPr>
          <w:rFonts w:hint="eastAsia"/>
          <w:szCs w:val="21"/>
        </w:rPr>
        <w:t>对应</w:t>
      </w:r>
      <w:r w:rsidRPr="00A730B4">
        <w:rPr>
          <w:rFonts w:hint="eastAsia"/>
          <w:szCs w:val="21"/>
        </w:rPr>
        <w:t>的版本适用于本文件</w:t>
      </w:r>
      <w:r>
        <w:rPr>
          <w:rFonts w:hint="eastAsia"/>
          <w:szCs w:val="21"/>
        </w:rPr>
        <w:t>；</w:t>
      </w:r>
      <w:r w:rsidRPr="00A730B4">
        <w:rPr>
          <w:rFonts w:hint="eastAsia"/>
          <w:szCs w:val="21"/>
        </w:rPr>
        <w:t>不注日期的引用文件，其最新版本（包括所有的修改单）适用于本文件。</w:t>
      </w:r>
    </w:p>
    <w:p w:rsidR="00EE7055" w:rsidRPr="005F4AC7" w:rsidRDefault="00EE7055" w:rsidP="005F4AC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sz w:val="18"/>
          <w:szCs w:val="18"/>
        </w:rPr>
      </w:pPr>
      <w:r w:rsidRPr="001B13D6">
        <w:rPr>
          <w:rFonts w:ascii="Times New Roman"/>
        </w:rPr>
        <w:t xml:space="preserve">GB/T </w:t>
      </w:r>
      <w:r w:rsidR="00EA4D6F">
        <w:rPr>
          <w:rFonts w:ascii="Times New Roman"/>
        </w:rPr>
        <w:t>23931</w:t>
      </w:r>
      <w:r w:rsidR="005F4AC7">
        <w:rPr>
          <w:rFonts w:ascii="Times New Roman" w:hint="eastAsia"/>
        </w:rPr>
        <w:t xml:space="preserve">  </w:t>
      </w:r>
      <w:r w:rsidR="00EA4D6F">
        <w:rPr>
          <w:rFonts w:ascii="Times New Roman" w:hint="eastAsia"/>
        </w:rPr>
        <w:t>三轮</w:t>
      </w:r>
      <w:r w:rsidR="005F4AC7" w:rsidRPr="005F4AC7">
        <w:rPr>
          <w:rFonts w:ascii="Times New Roman" w:hint="eastAsia"/>
        </w:rPr>
        <w:t>汽车</w:t>
      </w:r>
      <w:r w:rsidR="00EA4D6F">
        <w:rPr>
          <w:rFonts w:ascii="Times New Roman" w:hint="eastAsia"/>
        </w:rPr>
        <w:t xml:space="preserve">  </w:t>
      </w:r>
      <w:r w:rsidR="005F4AC7" w:rsidRPr="005F4AC7">
        <w:rPr>
          <w:rFonts w:ascii="Times New Roman" w:hint="eastAsia"/>
        </w:rPr>
        <w:t>试验方法</w:t>
      </w:r>
    </w:p>
    <w:p w:rsidR="00EE7055" w:rsidRPr="00474CBA" w:rsidRDefault="00EE7055">
      <w:pPr>
        <w:pStyle w:val="afff"/>
        <w:spacing w:before="120" w:after="120" w:line="360" w:lineRule="exact"/>
        <w:rPr>
          <w:rFonts w:hAnsi="宋体"/>
          <w:color w:val="000000"/>
        </w:rPr>
      </w:pPr>
      <w:r w:rsidRPr="00474CBA">
        <w:rPr>
          <w:rFonts w:hAnsi="宋体" w:hint="eastAsia"/>
          <w:color w:val="000000"/>
        </w:rPr>
        <w:t xml:space="preserve">3 </w:t>
      </w:r>
      <w:r w:rsidR="00DD050C">
        <w:rPr>
          <w:rFonts w:hAnsi="宋体" w:hint="eastAsia"/>
          <w:color w:val="000000"/>
        </w:rPr>
        <w:t xml:space="preserve"> </w:t>
      </w:r>
      <w:r w:rsidRPr="00474CBA">
        <w:rPr>
          <w:rFonts w:hAnsi="宋体" w:hint="eastAsia"/>
          <w:color w:val="000000"/>
        </w:rPr>
        <w:t>术语和定义</w:t>
      </w:r>
    </w:p>
    <w:p w:rsidR="00EE7055" w:rsidRDefault="00EE7055">
      <w:pPr>
        <w:spacing w:line="360" w:lineRule="exact"/>
        <w:ind w:firstLine="425"/>
        <w:rPr>
          <w:color w:val="000000"/>
        </w:rPr>
      </w:pPr>
      <w:r>
        <w:rPr>
          <w:rFonts w:hint="eastAsia"/>
          <w:color w:val="000000"/>
        </w:rPr>
        <w:t>下列术语和定义适用于本文件。</w:t>
      </w:r>
    </w:p>
    <w:p w:rsidR="00EE7055" w:rsidRPr="0015199D" w:rsidRDefault="00EE7055" w:rsidP="004B2355">
      <w:pPr>
        <w:pStyle w:val="afff"/>
        <w:spacing w:beforeLines="100" w:before="240" w:afterLines="100" w:after="240" w:line="360" w:lineRule="exact"/>
        <w:outlineLvl w:val="2"/>
        <w:rPr>
          <w:rFonts w:ascii="宋体" w:eastAsia="宋体" w:hAnsi="宋体"/>
          <w:sz w:val="18"/>
          <w:szCs w:val="18"/>
        </w:rPr>
      </w:pPr>
      <w:r w:rsidRPr="0015199D">
        <w:rPr>
          <w:rFonts w:hAnsi="黑体" w:hint="eastAsia"/>
        </w:rPr>
        <w:t>3.1</w:t>
      </w:r>
      <w:r w:rsidR="0015199D" w:rsidRPr="0015199D">
        <w:rPr>
          <w:rFonts w:ascii="宋体" w:eastAsia="宋体" w:hAnsi="宋体"/>
          <w:sz w:val="18"/>
          <w:szCs w:val="18"/>
        </w:rPr>
        <w:t xml:space="preserve"> </w:t>
      </w:r>
    </w:p>
    <w:p w:rsidR="0026252A" w:rsidRPr="0026252A" w:rsidRDefault="00B717DE" w:rsidP="0026252A">
      <w:pPr>
        <w:spacing w:beforeLines="100" w:before="240" w:afterLines="100" w:after="240"/>
        <w:ind w:firstLineChars="200" w:firstLine="42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通过性能</w:t>
      </w:r>
      <w:r w:rsidR="0026252A" w:rsidRPr="0026252A">
        <w:rPr>
          <w:rFonts w:ascii="黑体" w:eastAsia="黑体" w:hAnsi="黑体" w:hint="eastAsia"/>
          <w:kern w:val="0"/>
          <w:szCs w:val="20"/>
        </w:rPr>
        <w:t xml:space="preserve"> </w:t>
      </w:r>
      <w:r w:rsidR="0026252A">
        <w:rPr>
          <w:rFonts w:ascii="黑体" w:eastAsia="黑体" w:hAnsi="黑体" w:hint="eastAsia"/>
          <w:kern w:val="0"/>
          <w:szCs w:val="20"/>
        </w:rPr>
        <w:t xml:space="preserve"> </w:t>
      </w:r>
      <w:r w:rsidR="006E4C06">
        <w:rPr>
          <w:rFonts w:hint="eastAsia"/>
          <w:szCs w:val="28"/>
        </w:rPr>
        <w:t>passing capacity</w:t>
      </w:r>
    </w:p>
    <w:p w:rsidR="00EE7055" w:rsidRPr="0026252A" w:rsidRDefault="006E4C06" w:rsidP="0026252A">
      <w:pPr>
        <w:ind w:firstLineChars="200" w:firstLine="420"/>
        <w:rPr>
          <w:rFonts w:ascii="宋体" w:hAnsi="宋体"/>
          <w:kern w:val="0"/>
          <w:szCs w:val="20"/>
        </w:rPr>
      </w:pPr>
      <w:r>
        <w:rPr>
          <w:rFonts w:ascii="宋体" w:hAnsi="宋体" w:hint="eastAsia"/>
          <w:kern w:val="0"/>
          <w:szCs w:val="20"/>
        </w:rPr>
        <w:t>三轮汽车对特定地形（</w:t>
      </w:r>
      <w:r w:rsidR="00E86646">
        <w:rPr>
          <w:rFonts w:ascii="宋体" w:hAnsi="宋体" w:hint="eastAsia"/>
          <w:kern w:val="0"/>
          <w:szCs w:val="20"/>
        </w:rPr>
        <w:t>包括</w:t>
      </w:r>
      <w:r>
        <w:rPr>
          <w:rFonts w:ascii="宋体" w:hAnsi="宋体" w:hint="eastAsia"/>
          <w:kern w:val="0"/>
          <w:szCs w:val="20"/>
        </w:rPr>
        <w:t>垂直障碍物、</w:t>
      </w:r>
      <w:proofErr w:type="gramStart"/>
      <w:r>
        <w:rPr>
          <w:rFonts w:ascii="宋体" w:hAnsi="宋体" w:hint="eastAsia"/>
          <w:kern w:val="0"/>
          <w:szCs w:val="20"/>
        </w:rPr>
        <w:t>凸</w:t>
      </w:r>
      <w:proofErr w:type="gramEnd"/>
      <w:r>
        <w:rPr>
          <w:rFonts w:ascii="宋体" w:hAnsi="宋体" w:hint="eastAsia"/>
          <w:kern w:val="0"/>
          <w:szCs w:val="20"/>
        </w:rPr>
        <w:t>岭、水平壕沟、</w:t>
      </w:r>
      <w:r w:rsidR="00762501">
        <w:rPr>
          <w:rFonts w:ascii="宋体" w:hAnsi="宋体" w:hint="eastAsia"/>
          <w:kern w:val="0"/>
          <w:szCs w:val="20"/>
        </w:rPr>
        <w:t>路沟、</w:t>
      </w:r>
      <w:r w:rsidR="001C49BA">
        <w:rPr>
          <w:rFonts w:ascii="宋体" w:hAnsi="宋体" w:hint="eastAsia"/>
          <w:kern w:val="0"/>
          <w:szCs w:val="20"/>
        </w:rPr>
        <w:t>凹坑、涉水池等）</w:t>
      </w:r>
      <w:r>
        <w:rPr>
          <w:rFonts w:ascii="宋体" w:hAnsi="宋体" w:hint="eastAsia"/>
          <w:kern w:val="0"/>
          <w:szCs w:val="20"/>
        </w:rPr>
        <w:t>的通过能力</w:t>
      </w:r>
      <w:r w:rsidR="0026252A" w:rsidRPr="0026252A">
        <w:rPr>
          <w:rFonts w:ascii="宋体" w:hAnsi="宋体" w:hint="eastAsia"/>
          <w:kern w:val="0"/>
          <w:szCs w:val="20"/>
        </w:rPr>
        <w:t>。</w:t>
      </w:r>
    </w:p>
    <w:p w:rsidR="00EE7055" w:rsidRDefault="00EE7055" w:rsidP="004B2355">
      <w:pPr>
        <w:spacing w:beforeLines="50" w:before="120" w:afterLines="50" w:after="120" w:line="400" w:lineRule="exact"/>
        <w:outlineLvl w:val="1"/>
        <w:rPr>
          <w:rFonts w:eastAsia="黑体"/>
        </w:rPr>
      </w:pPr>
      <w:r>
        <w:rPr>
          <w:rFonts w:eastAsia="黑体" w:hint="eastAsia"/>
        </w:rPr>
        <w:t xml:space="preserve">4  </w:t>
      </w:r>
      <w:r w:rsidR="00474CBA" w:rsidRPr="00474CBA">
        <w:rPr>
          <w:rFonts w:eastAsia="黑体" w:hint="eastAsia"/>
        </w:rPr>
        <w:t>试验</w:t>
      </w:r>
      <w:r w:rsidR="00A937BC">
        <w:rPr>
          <w:rFonts w:eastAsia="黑体" w:hint="eastAsia"/>
        </w:rPr>
        <w:t>条件</w:t>
      </w:r>
    </w:p>
    <w:p w:rsidR="00146EB4" w:rsidRDefault="00182F18" w:rsidP="00146EB4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="00146EB4" w:rsidRPr="00146EB4">
        <w:rPr>
          <w:rFonts w:ascii="宋体" w:eastAsia="宋体" w:hAnsi="宋体" w:hint="eastAsia"/>
          <w:szCs w:val="21"/>
        </w:rPr>
        <w:t xml:space="preserve">.1  </w:t>
      </w:r>
      <w:r w:rsidR="00146EB4">
        <w:rPr>
          <w:rFonts w:ascii="宋体" w:eastAsia="宋体" w:hAnsi="宋体" w:hint="eastAsia"/>
          <w:szCs w:val="21"/>
        </w:rPr>
        <w:t>一般</w:t>
      </w:r>
      <w:r w:rsidR="00146EB4" w:rsidRPr="00146EB4">
        <w:rPr>
          <w:rFonts w:ascii="宋体" w:eastAsia="宋体" w:hAnsi="宋体" w:hint="eastAsia"/>
          <w:szCs w:val="21"/>
        </w:rPr>
        <w:t>试验条件</w:t>
      </w:r>
      <w:r w:rsidR="00146EB4">
        <w:rPr>
          <w:rFonts w:ascii="宋体" w:eastAsia="宋体" w:hAnsi="宋体" w:hint="eastAsia"/>
          <w:szCs w:val="21"/>
        </w:rPr>
        <w:t>应符合</w:t>
      </w:r>
      <w:r w:rsidR="00146EB4" w:rsidRPr="00146EB4">
        <w:rPr>
          <w:rFonts w:ascii="宋体" w:eastAsia="宋体" w:hAnsi="宋体"/>
          <w:szCs w:val="21"/>
        </w:rPr>
        <w:t>GB/T 23931</w:t>
      </w:r>
      <w:r w:rsidR="00146EB4" w:rsidRPr="00146EB4">
        <w:rPr>
          <w:rFonts w:ascii="宋体" w:eastAsia="宋体" w:hAnsi="宋体" w:hint="eastAsia"/>
          <w:szCs w:val="21"/>
        </w:rPr>
        <w:t>的规定。</w:t>
      </w:r>
    </w:p>
    <w:p w:rsidR="00A47180" w:rsidRDefault="00182F18" w:rsidP="00146EB4">
      <w:pPr>
        <w:spacing w:line="360" w:lineRule="exact"/>
        <w:outlineLvl w:val="1"/>
        <w:rPr>
          <w:rFonts w:hAnsi="宋体"/>
          <w:color w:val="000000"/>
        </w:rPr>
      </w:pPr>
      <w:r>
        <w:rPr>
          <w:rFonts w:ascii="宋体" w:hAnsi="宋体" w:hint="eastAsia"/>
          <w:kern w:val="0"/>
          <w:szCs w:val="21"/>
        </w:rPr>
        <w:t>4</w:t>
      </w:r>
      <w:r w:rsidR="00146EB4" w:rsidRPr="00146EB4">
        <w:rPr>
          <w:rFonts w:ascii="宋体" w:hAnsi="宋体" w:hint="eastAsia"/>
          <w:kern w:val="0"/>
          <w:szCs w:val="21"/>
        </w:rPr>
        <w:t xml:space="preserve">.2  </w:t>
      </w:r>
      <w:r w:rsidR="00A47180">
        <w:rPr>
          <w:rFonts w:hAnsi="宋体" w:hint="eastAsia"/>
          <w:color w:val="000000"/>
        </w:rPr>
        <w:t>试验仪器设备应确保其功能正常，</w:t>
      </w:r>
      <w:r w:rsidR="00D561C5">
        <w:rPr>
          <w:rFonts w:hAnsi="宋体" w:hint="eastAsia"/>
          <w:color w:val="000000"/>
        </w:rPr>
        <w:t>包括以下仪器设备</w:t>
      </w:r>
      <w:r w:rsidR="00A47180">
        <w:rPr>
          <w:rFonts w:hAnsi="宋体" w:hint="eastAsia"/>
          <w:color w:val="000000"/>
        </w:rPr>
        <w:t>：</w:t>
      </w:r>
    </w:p>
    <w:p w:rsidR="000C41E5" w:rsidRPr="000C41E5" w:rsidRDefault="000C41E5" w:rsidP="000C41E5">
      <w:pPr>
        <w:pStyle w:val="a3"/>
        <w:spacing w:line="360" w:lineRule="exact"/>
        <w:ind w:firstLine="420"/>
        <w:rPr>
          <w:rFonts w:hAnsi="宋体"/>
          <w:color w:val="000000"/>
        </w:rPr>
      </w:pPr>
      <w:r w:rsidRPr="000C41E5">
        <w:rPr>
          <w:rFonts w:hAnsi="宋体" w:hint="eastAsia"/>
          <w:color w:val="000000"/>
        </w:rPr>
        <w:t>a)</w:t>
      </w:r>
      <w:r w:rsidRPr="000C41E5">
        <w:rPr>
          <w:rFonts w:hAnsi="宋体" w:hint="eastAsia"/>
          <w:color w:val="000000"/>
        </w:rPr>
        <w:tab/>
      </w:r>
      <w:r w:rsidR="00146EB4">
        <w:rPr>
          <w:rFonts w:hAnsi="宋体" w:hint="eastAsia"/>
          <w:color w:val="000000"/>
        </w:rPr>
        <w:t>温度计</w:t>
      </w:r>
      <w:r w:rsidR="006A7FC5">
        <w:rPr>
          <w:rFonts w:hAnsi="宋体" w:hint="eastAsia"/>
          <w:color w:val="000000"/>
        </w:rPr>
        <w:t>；</w:t>
      </w:r>
    </w:p>
    <w:p w:rsidR="000C41E5" w:rsidRPr="000C41E5" w:rsidRDefault="000C41E5" w:rsidP="000C41E5">
      <w:pPr>
        <w:pStyle w:val="a3"/>
        <w:spacing w:line="360" w:lineRule="exact"/>
        <w:ind w:firstLine="420"/>
        <w:rPr>
          <w:rFonts w:hAnsi="宋体"/>
          <w:color w:val="000000"/>
        </w:rPr>
      </w:pPr>
      <w:r w:rsidRPr="000C41E5">
        <w:rPr>
          <w:rFonts w:hAnsi="宋体" w:hint="eastAsia"/>
          <w:color w:val="000000"/>
        </w:rPr>
        <w:t>b)</w:t>
      </w:r>
      <w:r w:rsidRPr="000C41E5">
        <w:rPr>
          <w:rFonts w:hAnsi="宋体" w:hint="eastAsia"/>
          <w:color w:val="000000"/>
        </w:rPr>
        <w:tab/>
      </w:r>
      <w:r w:rsidR="00D561C5">
        <w:rPr>
          <w:rFonts w:hAnsi="宋体" w:hint="eastAsia"/>
          <w:color w:val="000000"/>
        </w:rPr>
        <w:t>钢卷尺（或皮尺）</w:t>
      </w:r>
      <w:r w:rsidR="006A7FC5">
        <w:rPr>
          <w:rFonts w:hAnsi="宋体" w:hint="eastAsia"/>
          <w:color w:val="000000"/>
        </w:rPr>
        <w:t>；</w:t>
      </w:r>
    </w:p>
    <w:p w:rsidR="000C41E5" w:rsidRPr="000C41E5" w:rsidRDefault="000C41E5" w:rsidP="000C41E5">
      <w:pPr>
        <w:pStyle w:val="a3"/>
        <w:spacing w:line="360" w:lineRule="exact"/>
        <w:ind w:firstLine="420"/>
        <w:rPr>
          <w:rFonts w:hAnsi="宋体"/>
          <w:color w:val="000000"/>
        </w:rPr>
      </w:pPr>
      <w:r w:rsidRPr="000C41E5">
        <w:rPr>
          <w:rFonts w:hAnsi="宋体" w:hint="eastAsia"/>
          <w:color w:val="000000"/>
        </w:rPr>
        <w:t>c)</w:t>
      </w:r>
      <w:r w:rsidRPr="000C41E5">
        <w:rPr>
          <w:rFonts w:hAnsi="宋体" w:hint="eastAsia"/>
          <w:color w:val="000000"/>
        </w:rPr>
        <w:tab/>
      </w:r>
      <w:r w:rsidR="00D561C5">
        <w:rPr>
          <w:rFonts w:hAnsi="宋体" w:hint="eastAsia"/>
          <w:color w:val="000000"/>
        </w:rPr>
        <w:t>秒表</w:t>
      </w:r>
      <w:r w:rsidR="006A7FC5">
        <w:rPr>
          <w:rFonts w:hAnsi="宋体" w:hint="eastAsia"/>
          <w:color w:val="000000"/>
        </w:rPr>
        <w:t>；</w:t>
      </w:r>
    </w:p>
    <w:p w:rsidR="000C41E5" w:rsidRDefault="000C41E5" w:rsidP="000C41E5">
      <w:pPr>
        <w:pStyle w:val="a3"/>
        <w:spacing w:line="360" w:lineRule="exact"/>
        <w:ind w:firstLine="420"/>
        <w:rPr>
          <w:rFonts w:hAnsi="宋体"/>
          <w:color w:val="000000"/>
        </w:rPr>
      </w:pPr>
      <w:r w:rsidRPr="000C41E5">
        <w:rPr>
          <w:rFonts w:hAnsi="宋体" w:hint="eastAsia"/>
          <w:color w:val="000000"/>
        </w:rPr>
        <w:t>d)</w:t>
      </w:r>
      <w:r w:rsidRPr="000C41E5">
        <w:rPr>
          <w:rFonts w:hAnsi="宋体" w:hint="eastAsia"/>
          <w:color w:val="000000"/>
        </w:rPr>
        <w:tab/>
      </w:r>
      <w:r w:rsidR="00D561C5">
        <w:rPr>
          <w:rFonts w:hAnsi="宋体" w:hint="eastAsia"/>
          <w:color w:val="000000"/>
        </w:rPr>
        <w:t>录像设备</w:t>
      </w:r>
      <w:r w:rsidR="006A7FC5">
        <w:rPr>
          <w:rFonts w:hAnsi="宋体" w:hint="eastAsia"/>
          <w:color w:val="000000"/>
        </w:rPr>
        <w:t>；</w:t>
      </w:r>
    </w:p>
    <w:p w:rsidR="005E1224" w:rsidRDefault="006A7FC5" w:rsidP="000C41E5">
      <w:pPr>
        <w:pStyle w:val="a3"/>
        <w:spacing w:line="360" w:lineRule="exact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e</w:t>
      </w:r>
      <w:r w:rsidRPr="000C41E5">
        <w:rPr>
          <w:rFonts w:hAnsi="宋体" w:hint="eastAsia"/>
          <w:color w:val="000000"/>
        </w:rPr>
        <w:t>)</w:t>
      </w:r>
      <w:r w:rsidRPr="000C41E5">
        <w:rPr>
          <w:rFonts w:hAnsi="宋体" w:hint="eastAsia"/>
          <w:color w:val="000000"/>
        </w:rPr>
        <w:tab/>
      </w:r>
      <w:r w:rsidR="00D561C5">
        <w:rPr>
          <w:rFonts w:hAnsi="宋体" w:hint="eastAsia"/>
          <w:color w:val="000000"/>
        </w:rPr>
        <w:t>照相机</w:t>
      </w:r>
      <w:r w:rsidR="00E56CFF">
        <w:rPr>
          <w:rFonts w:hAnsi="宋体" w:hint="eastAsia"/>
          <w:color w:val="000000"/>
        </w:rPr>
        <w:t>。</w:t>
      </w:r>
    </w:p>
    <w:p w:rsidR="00F0239E" w:rsidRDefault="00F0239E" w:rsidP="00F0239E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3</w:t>
      </w:r>
      <w:r w:rsidRPr="00146EB4"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试验地形包括</w:t>
      </w:r>
      <w:r w:rsidRPr="00F0239E">
        <w:rPr>
          <w:rFonts w:ascii="宋体" w:eastAsia="宋体" w:hAnsi="宋体" w:hint="eastAsia"/>
          <w:szCs w:val="21"/>
        </w:rPr>
        <w:t>垂直障碍物、</w:t>
      </w:r>
      <w:proofErr w:type="gramStart"/>
      <w:r w:rsidRPr="00F0239E">
        <w:rPr>
          <w:rFonts w:ascii="宋体" w:eastAsia="宋体" w:hAnsi="宋体" w:hint="eastAsia"/>
          <w:szCs w:val="21"/>
        </w:rPr>
        <w:t>凸</w:t>
      </w:r>
      <w:proofErr w:type="gramEnd"/>
      <w:r w:rsidRPr="00F0239E">
        <w:rPr>
          <w:rFonts w:ascii="宋体" w:eastAsia="宋体" w:hAnsi="宋体" w:hint="eastAsia"/>
          <w:szCs w:val="21"/>
        </w:rPr>
        <w:t>岭、水平壕沟、路沟、凹坑、涉水池</w:t>
      </w:r>
      <w:r>
        <w:rPr>
          <w:rFonts w:ascii="宋体" w:eastAsia="宋体" w:hAnsi="宋体" w:hint="eastAsia"/>
          <w:szCs w:val="21"/>
        </w:rPr>
        <w:t>六种，其特征见附录A</w:t>
      </w:r>
      <w:r w:rsidRPr="00146EB4">
        <w:rPr>
          <w:rFonts w:ascii="宋体" w:eastAsia="宋体" w:hAnsi="宋体" w:hint="eastAsia"/>
          <w:szCs w:val="21"/>
        </w:rPr>
        <w:t>。</w:t>
      </w:r>
    </w:p>
    <w:p w:rsidR="00F0239E" w:rsidRDefault="00F0239E" w:rsidP="00F0239E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被试验车辆轮胎</w:t>
      </w:r>
      <w:r w:rsidR="00F521BF">
        <w:rPr>
          <w:rFonts w:ascii="宋体" w:eastAsia="宋体" w:hAnsi="宋体" w:hint="eastAsia"/>
          <w:szCs w:val="21"/>
        </w:rPr>
        <w:t>花纹</w:t>
      </w:r>
      <w:r>
        <w:rPr>
          <w:rFonts w:ascii="宋体" w:eastAsia="宋体" w:hAnsi="宋体" w:hint="eastAsia"/>
          <w:szCs w:val="21"/>
        </w:rPr>
        <w:t>的</w:t>
      </w:r>
      <w:r w:rsidR="00F521BF">
        <w:rPr>
          <w:rFonts w:ascii="宋体" w:eastAsia="宋体" w:hAnsi="宋体" w:hint="eastAsia"/>
          <w:szCs w:val="21"/>
        </w:rPr>
        <w:t>磨损量不得超过原始高度的1/5</w:t>
      </w:r>
      <w:r w:rsidRPr="00146EB4">
        <w:rPr>
          <w:rFonts w:ascii="宋体" w:eastAsia="宋体" w:hAnsi="宋体" w:hint="eastAsia"/>
          <w:szCs w:val="21"/>
        </w:rPr>
        <w:t>。</w:t>
      </w:r>
    </w:p>
    <w:p w:rsidR="00EE7055" w:rsidRDefault="00EE7055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5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</w:t>
      </w:r>
      <w:r w:rsidR="00260055">
        <w:rPr>
          <w:rFonts w:ascii="Times New Roman" w:hint="eastAsia"/>
        </w:rPr>
        <w:t>试验方法</w:t>
      </w:r>
    </w:p>
    <w:p w:rsidR="00260055" w:rsidRDefault="00260055" w:rsidP="00970052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 w:rsidRPr="00146EB4">
        <w:rPr>
          <w:rFonts w:ascii="宋体" w:eastAsia="宋体" w:hAnsi="宋体" w:hint="eastAsia"/>
          <w:szCs w:val="21"/>
        </w:rPr>
        <w:t xml:space="preserve">5.1 </w:t>
      </w:r>
      <w:r w:rsidR="00F27A5A" w:rsidRPr="00146EB4">
        <w:rPr>
          <w:rFonts w:ascii="宋体" w:eastAsia="宋体" w:hAnsi="宋体" w:hint="eastAsia"/>
          <w:szCs w:val="21"/>
        </w:rPr>
        <w:t xml:space="preserve"> </w:t>
      </w:r>
      <w:r w:rsidR="00420E26">
        <w:rPr>
          <w:rFonts w:ascii="宋体" w:eastAsia="宋体" w:hAnsi="宋体" w:hint="eastAsia"/>
          <w:szCs w:val="21"/>
        </w:rPr>
        <w:t>试验车辆</w:t>
      </w:r>
    </w:p>
    <w:p w:rsidR="00420E26" w:rsidRPr="00970052" w:rsidRDefault="00970052" w:rsidP="00970052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按照</w:t>
      </w:r>
      <w:r w:rsidRPr="00970052">
        <w:rPr>
          <w:rFonts w:ascii="宋体" w:hAnsi="宋体"/>
          <w:kern w:val="0"/>
          <w:szCs w:val="21"/>
        </w:rPr>
        <w:t>GB/T 23931</w:t>
      </w:r>
      <w:r>
        <w:rPr>
          <w:rFonts w:ascii="宋体" w:hAnsi="宋体" w:hint="eastAsia"/>
          <w:kern w:val="0"/>
          <w:szCs w:val="21"/>
        </w:rPr>
        <w:t>的规定准备试验车辆。</w:t>
      </w:r>
    </w:p>
    <w:p w:rsidR="00146EB4" w:rsidRPr="00146EB4" w:rsidRDefault="00146EB4" w:rsidP="00970052">
      <w:pPr>
        <w:spacing w:line="360" w:lineRule="exact"/>
        <w:rPr>
          <w:rFonts w:ascii="宋体" w:hAnsi="宋体"/>
          <w:kern w:val="0"/>
          <w:szCs w:val="21"/>
        </w:rPr>
      </w:pPr>
      <w:r w:rsidRPr="00146EB4">
        <w:rPr>
          <w:rFonts w:ascii="宋体" w:hAnsi="宋体" w:hint="eastAsia"/>
          <w:kern w:val="0"/>
          <w:szCs w:val="21"/>
        </w:rPr>
        <w:t xml:space="preserve">5.2  </w:t>
      </w:r>
      <w:r w:rsidR="00420E26">
        <w:rPr>
          <w:rFonts w:ascii="宋体" w:hAnsi="宋体" w:hint="eastAsia"/>
          <w:kern w:val="0"/>
          <w:szCs w:val="21"/>
        </w:rPr>
        <w:t>地形选择</w:t>
      </w:r>
    </w:p>
    <w:p w:rsidR="00861AD0" w:rsidRDefault="00A17ED5" w:rsidP="00A17ED5">
      <w:pPr>
        <w:pStyle w:val="ab"/>
        <w:numPr>
          <w:ilvl w:val="0"/>
          <w:numId w:val="0"/>
        </w:numPr>
        <w:spacing w:line="360" w:lineRule="exact"/>
        <w:ind w:firstLineChars="200" w:firstLine="420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根据使用说明书和产品信息，选择并记录地形设施的特性参数。</w:t>
      </w:r>
    </w:p>
    <w:p w:rsidR="00ED3A63" w:rsidRDefault="000C5994" w:rsidP="00BF4BCD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 w:rsidR="00ED3A63">
        <w:rPr>
          <w:rFonts w:ascii="宋体" w:hAnsi="宋体" w:hint="eastAsia"/>
          <w:szCs w:val="21"/>
        </w:rPr>
        <w:t>3</w:t>
      </w:r>
      <w:r w:rsidRPr="00F27A5A">
        <w:rPr>
          <w:rFonts w:ascii="宋体" w:hAnsi="宋体" w:hint="eastAsia"/>
          <w:szCs w:val="21"/>
        </w:rPr>
        <w:t xml:space="preserve">  </w:t>
      </w:r>
      <w:r w:rsidR="00ED3A63">
        <w:rPr>
          <w:rFonts w:ascii="宋体" w:hAnsi="宋体" w:hint="eastAsia"/>
          <w:szCs w:val="21"/>
        </w:rPr>
        <w:t>档位确定</w:t>
      </w:r>
    </w:p>
    <w:p w:rsidR="00812CF6" w:rsidRDefault="00ED3A63" w:rsidP="00812CF6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变速器置于Ⅰ档，分动器置于低档（涉水试验除外）</w:t>
      </w:r>
      <w:r w:rsidR="00854C1F">
        <w:rPr>
          <w:rFonts w:ascii="宋体" w:hAnsi="宋体" w:hint="eastAsia"/>
          <w:szCs w:val="21"/>
        </w:rPr>
        <w:t>。观察并记录该过程中汽车的运动状况及其部件与地形设施有无接触、碰撞或其部件间有无干涉等现象。</w:t>
      </w:r>
    </w:p>
    <w:p w:rsidR="00BF4BCD" w:rsidRDefault="00BF4BCD" w:rsidP="00BF4BCD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 w:rsidR="00812CF6">
        <w:rPr>
          <w:rFonts w:ascii="宋体" w:hAnsi="宋体" w:hint="eastAsia"/>
          <w:szCs w:val="21"/>
        </w:rPr>
        <w:t>4</w:t>
      </w:r>
      <w:r w:rsidRPr="00F27A5A">
        <w:rPr>
          <w:rFonts w:ascii="宋体" w:hAnsi="宋体" w:hint="eastAsia"/>
          <w:szCs w:val="21"/>
        </w:rPr>
        <w:t xml:space="preserve">  </w:t>
      </w:r>
      <w:r w:rsidR="00812CF6">
        <w:rPr>
          <w:rFonts w:ascii="宋体" w:hAnsi="宋体" w:hint="eastAsia"/>
          <w:szCs w:val="21"/>
        </w:rPr>
        <w:t>通过垂直障碍物</w:t>
      </w:r>
      <w:r w:rsidR="00337CA3">
        <w:rPr>
          <w:rFonts w:ascii="宋体" w:hAnsi="宋体" w:hint="eastAsia"/>
          <w:szCs w:val="21"/>
        </w:rPr>
        <w:t>试</w:t>
      </w:r>
      <w:r w:rsidR="00812CF6">
        <w:rPr>
          <w:rFonts w:ascii="宋体" w:hAnsi="宋体" w:hint="eastAsia"/>
          <w:szCs w:val="21"/>
        </w:rPr>
        <w:t>验</w:t>
      </w:r>
    </w:p>
    <w:p w:rsidR="00BF4BCD" w:rsidRDefault="00812CF6" w:rsidP="00812CF6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按5.3条所用档位低速驶近垂直障碍物，油门全开，</w:t>
      </w:r>
      <w:r w:rsidR="00337CA3">
        <w:rPr>
          <w:rFonts w:ascii="宋体" w:hAnsi="宋体" w:hint="eastAsia"/>
          <w:szCs w:val="21"/>
        </w:rPr>
        <w:t>爬越垂直障碍物</w:t>
      </w:r>
      <w:r w:rsidR="00BF4BCD">
        <w:rPr>
          <w:rFonts w:ascii="宋体" w:hAnsi="宋体" w:hint="eastAsia"/>
          <w:szCs w:val="21"/>
        </w:rPr>
        <w:t>。</w:t>
      </w:r>
      <w:r w:rsidR="00337CA3">
        <w:rPr>
          <w:rFonts w:ascii="宋体" w:hAnsi="宋体" w:hint="eastAsia"/>
          <w:szCs w:val="21"/>
        </w:rPr>
        <w:t>试验后，检查汽车各部件的连接件有无损坏或松动，判断各总成工作情况有无异常。</w:t>
      </w:r>
    </w:p>
    <w:p w:rsidR="00337CA3" w:rsidRDefault="00337CA3" w:rsidP="00337CA3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5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通过</w:t>
      </w:r>
      <w:proofErr w:type="gramStart"/>
      <w:r>
        <w:rPr>
          <w:rFonts w:ascii="宋体" w:hAnsi="宋体" w:hint="eastAsia"/>
          <w:szCs w:val="21"/>
        </w:rPr>
        <w:t>凸</w:t>
      </w:r>
      <w:proofErr w:type="gramEnd"/>
      <w:r>
        <w:rPr>
          <w:rFonts w:ascii="宋体" w:hAnsi="宋体" w:hint="eastAsia"/>
          <w:szCs w:val="21"/>
        </w:rPr>
        <w:t>岭试验</w:t>
      </w:r>
    </w:p>
    <w:p w:rsidR="00337CA3" w:rsidRDefault="00337CA3" w:rsidP="00337CA3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按5.3条所用档位</w:t>
      </w:r>
      <w:r w:rsidR="00FD5C3D">
        <w:rPr>
          <w:rFonts w:ascii="宋体" w:hAnsi="宋体" w:hint="eastAsia"/>
          <w:szCs w:val="21"/>
        </w:rPr>
        <w:t>从坡度小的</w:t>
      </w:r>
      <w:proofErr w:type="gramStart"/>
      <w:r w:rsidR="00FD5C3D">
        <w:rPr>
          <w:rFonts w:ascii="宋体" w:hAnsi="宋体" w:hint="eastAsia"/>
          <w:szCs w:val="21"/>
        </w:rPr>
        <w:t>凸</w:t>
      </w:r>
      <w:proofErr w:type="gramEnd"/>
      <w:r w:rsidR="00FD5C3D">
        <w:rPr>
          <w:rFonts w:ascii="宋体" w:hAnsi="宋体" w:hint="eastAsia"/>
          <w:szCs w:val="21"/>
        </w:rPr>
        <w:t>岭开始，低速驶过</w:t>
      </w:r>
      <w:proofErr w:type="gramStart"/>
      <w:r w:rsidR="00FD5C3D">
        <w:rPr>
          <w:rFonts w:ascii="宋体" w:hAnsi="宋体" w:hint="eastAsia"/>
          <w:szCs w:val="21"/>
        </w:rPr>
        <w:t>凸</w:t>
      </w:r>
      <w:proofErr w:type="gramEnd"/>
      <w:r w:rsidR="00FD5C3D">
        <w:rPr>
          <w:rFonts w:ascii="宋体" w:hAnsi="宋体" w:hint="eastAsia"/>
          <w:szCs w:val="21"/>
        </w:rPr>
        <w:t>岭</w:t>
      </w:r>
      <w:r>
        <w:rPr>
          <w:rFonts w:ascii="宋体" w:hAnsi="宋体" w:hint="eastAsia"/>
          <w:szCs w:val="21"/>
        </w:rPr>
        <w:t>。</w:t>
      </w:r>
    </w:p>
    <w:p w:rsidR="008D7B34" w:rsidRDefault="008D7B34" w:rsidP="008D7B34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通过水平壕沟试验</w:t>
      </w:r>
    </w:p>
    <w:p w:rsidR="00337CA3" w:rsidRDefault="008D7B34" w:rsidP="008D7B34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按5.3条所用档位低速驶近壕沟，油门全开，驶过壕沟。</w:t>
      </w:r>
    </w:p>
    <w:p w:rsidR="00A245CF" w:rsidRDefault="00A245CF" w:rsidP="00A245CF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7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通过路沟试验</w:t>
      </w:r>
    </w:p>
    <w:p w:rsidR="00A245CF" w:rsidRDefault="00A245CF" w:rsidP="00A245CF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按5.3条所用档位低速行驶。通过路沟时，试验车辆在与路沟成45</w:t>
      </w:r>
      <w:r>
        <w:rPr>
          <w:rFonts w:ascii="宋体" w:hAnsi="宋体"/>
          <w:szCs w:val="21"/>
        </w:rPr>
        <w:t> </w:t>
      </w:r>
      <w:r>
        <w:rPr>
          <w:rFonts w:ascii="宋体" w:hAnsi="宋体" w:hint="eastAsia"/>
          <w:szCs w:val="21"/>
        </w:rPr>
        <w:t>和90</w:t>
      </w:r>
      <w:r>
        <w:rPr>
          <w:rFonts w:ascii="宋体" w:hAnsi="宋体"/>
          <w:szCs w:val="21"/>
        </w:rPr>
        <w:t> </w:t>
      </w:r>
      <w:r>
        <w:rPr>
          <w:rFonts w:ascii="宋体" w:hAnsi="宋体" w:hint="eastAsia"/>
          <w:szCs w:val="21"/>
        </w:rPr>
        <w:t>角两个方向行驶。试验后，检查汽车各部件和连接件有无松动，判断各总成工作情况有无异常。</w:t>
      </w:r>
    </w:p>
    <w:p w:rsidR="00073F41" w:rsidRDefault="00073F41" w:rsidP="00073F41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8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通过弹坑试验</w:t>
      </w:r>
    </w:p>
    <w:p w:rsidR="008D0F21" w:rsidRDefault="00073F41" w:rsidP="00073F41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按5.3条所用档位低速驶过弹坑。</w:t>
      </w:r>
    </w:p>
    <w:p w:rsidR="000A2D6C" w:rsidRDefault="000A2D6C" w:rsidP="000A2D6C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9</w:t>
      </w:r>
      <w:r w:rsidRPr="00F27A5A">
        <w:rPr>
          <w:rFonts w:ascii="宋体" w:hAnsi="宋体" w:hint="eastAsia"/>
          <w:szCs w:val="21"/>
        </w:rPr>
        <w:t xml:space="preserve">  </w:t>
      </w:r>
      <w:r w:rsidR="00E62A27">
        <w:rPr>
          <w:rFonts w:ascii="宋体" w:hAnsi="宋体" w:hint="eastAsia"/>
          <w:szCs w:val="21"/>
        </w:rPr>
        <w:t>涉水</w:t>
      </w:r>
      <w:r>
        <w:rPr>
          <w:rFonts w:ascii="宋体" w:hAnsi="宋体" w:hint="eastAsia"/>
          <w:szCs w:val="21"/>
        </w:rPr>
        <w:t>试验</w:t>
      </w:r>
    </w:p>
    <w:p w:rsidR="00E869D6" w:rsidRDefault="000A2D6C" w:rsidP="00E869D6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</w:t>
      </w:r>
      <w:r w:rsidR="00E869D6">
        <w:rPr>
          <w:rFonts w:ascii="宋体" w:hAnsi="宋体" w:hint="eastAsia"/>
          <w:szCs w:val="21"/>
        </w:rPr>
        <w:t>对该车涉水的技术要求，检查调整车辆的技术状况</w:t>
      </w:r>
      <w:r>
        <w:rPr>
          <w:rFonts w:ascii="宋体" w:hAnsi="宋体" w:hint="eastAsia"/>
          <w:szCs w:val="21"/>
        </w:rPr>
        <w:t>。</w:t>
      </w:r>
      <w:r w:rsidR="00947E2F">
        <w:rPr>
          <w:rFonts w:ascii="宋体" w:hAnsi="宋体" w:hint="eastAsia"/>
          <w:szCs w:val="21"/>
        </w:rPr>
        <w:t>低速通过</w:t>
      </w:r>
      <w:r w:rsidR="00E869D6">
        <w:rPr>
          <w:rFonts w:ascii="宋体" w:hAnsi="宋体" w:hint="eastAsia"/>
          <w:szCs w:val="21"/>
        </w:rPr>
        <w:t>人工</w:t>
      </w:r>
      <w:r w:rsidR="00947E2F">
        <w:rPr>
          <w:rFonts w:ascii="宋体" w:hAnsi="宋体" w:hint="eastAsia"/>
          <w:szCs w:val="21"/>
        </w:rPr>
        <w:t>涉水池</w:t>
      </w:r>
      <w:r w:rsidR="00E869D6">
        <w:rPr>
          <w:rFonts w:ascii="宋体" w:hAnsi="宋体" w:hint="eastAsia"/>
          <w:szCs w:val="21"/>
        </w:rPr>
        <w:t>，</w:t>
      </w:r>
      <w:r w:rsidR="00947E2F">
        <w:rPr>
          <w:rFonts w:ascii="宋体" w:hAnsi="宋体" w:hint="eastAsia"/>
          <w:szCs w:val="21"/>
        </w:rPr>
        <w:t>涉水池的水深应</w:t>
      </w:r>
      <w:r w:rsidR="00E869D6">
        <w:rPr>
          <w:rFonts w:ascii="宋体" w:hAnsi="宋体" w:hint="eastAsia"/>
          <w:szCs w:val="21"/>
        </w:rPr>
        <w:t>符合</w:t>
      </w:r>
      <w:r w:rsidR="00947E2F">
        <w:rPr>
          <w:rFonts w:ascii="宋体" w:hAnsi="宋体" w:hint="eastAsia"/>
          <w:szCs w:val="21"/>
        </w:rPr>
        <w:t>技术文件</w:t>
      </w:r>
      <w:r w:rsidR="00E869D6">
        <w:rPr>
          <w:rFonts w:ascii="宋体" w:hAnsi="宋体" w:hint="eastAsia"/>
          <w:szCs w:val="21"/>
        </w:rPr>
        <w:t>要求</w:t>
      </w:r>
      <w:r w:rsidR="00947E2F">
        <w:rPr>
          <w:rFonts w:ascii="宋体" w:hAnsi="宋体" w:hint="eastAsia"/>
          <w:szCs w:val="21"/>
        </w:rPr>
        <w:t>。测定通过时间和发动机出水温度、机油温度，观察驾驶室等处进水及密封情况，试验往返各一次，用摄像机拍摄通过情况。试验结束后，</w:t>
      </w:r>
      <w:r w:rsidR="00B80A50">
        <w:rPr>
          <w:rFonts w:ascii="宋体" w:hAnsi="宋体" w:hint="eastAsia"/>
          <w:szCs w:val="21"/>
        </w:rPr>
        <w:t>立即停车熄火，检查涉水后的密封状况，5～15min后，再次起动车辆各部件工作是否正常。</w:t>
      </w:r>
    </w:p>
    <w:p w:rsidR="00CE060E" w:rsidRDefault="00CE060E" w:rsidP="00CE060E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6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试验报告</w:t>
      </w:r>
    </w:p>
    <w:p w:rsidR="00CE060E" w:rsidRDefault="00CE060E" w:rsidP="00CE060E">
      <w:pPr>
        <w:pStyle w:val="ab"/>
        <w:numPr>
          <w:ilvl w:val="0"/>
          <w:numId w:val="0"/>
        </w:numPr>
        <w:spacing w:line="360" w:lineRule="exact"/>
        <w:ind w:firstLineChars="200" w:firstLine="420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试验报告一般应包括下列内容：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Pr="00CE060E">
        <w:rPr>
          <w:rFonts w:ascii="宋体" w:hAnsi="宋体" w:hint="eastAsia"/>
          <w:szCs w:val="21"/>
        </w:rPr>
        <w:t>试验目的；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Pr="00CE060E">
        <w:rPr>
          <w:rFonts w:ascii="宋体" w:hAnsi="宋体" w:hint="eastAsia"/>
          <w:szCs w:val="21"/>
        </w:rPr>
        <w:t>试验内容；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3）试验的地形设施描述或其结构、原理图；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4）试验结果及评价；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5）试验执行单位、参加者及报告人；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6）报告日期。</w:t>
      </w:r>
    </w:p>
    <w:p w:rsidR="00947E2F" w:rsidRPr="00E869D6" w:rsidRDefault="00947E2F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</w:p>
    <w:p w:rsidR="001572BC" w:rsidRDefault="00CE060E" w:rsidP="001572BC">
      <w:pPr>
        <w:spacing w:line="340" w:lineRule="exact"/>
        <w:jc w:val="center"/>
        <w:rPr>
          <w:rFonts w:eastAsia="黑体"/>
        </w:rPr>
      </w:pPr>
      <w:r>
        <w:br w:type="page"/>
      </w:r>
      <w:r w:rsidR="001572BC">
        <w:rPr>
          <w:rFonts w:eastAsia="黑体"/>
        </w:rPr>
        <w:lastRenderedPageBreak/>
        <w:t>附录</w:t>
      </w:r>
      <w:r w:rsidR="001572BC">
        <w:rPr>
          <w:rFonts w:eastAsia="黑体"/>
        </w:rPr>
        <w:t>A</w:t>
      </w:r>
    </w:p>
    <w:p w:rsidR="001572BC" w:rsidRDefault="001572BC" w:rsidP="001572BC">
      <w:pPr>
        <w:pStyle w:val="aff3"/>
        <w:widowControl w:val="0"/>
        <w:spacing w:before="0" w:line="340" w:lineRule="exact"/>
        <w:rPr>
          <w:rFonts w:ascii="Times New Roman" w:eastAsia="黑体"/>
          <w:kern w:val="2"/>
        </w:rPr>
      </w:pPr>
      <w:r>
        <w:rPr>
          <w:rFonts w:ascii="Times New Roman" w:eastAsia="黑体"/>
          <w:kern w:val="2"/>
        </w:rPr>
        <w:t>（</w:t>
      </w:r>
      <w:r w:rsidR="00744FBA">
        <w:rPr>
          <w:rFonts w:ascii="Times New Roman" w:eastAsia="黑体" w:hint="eastAsia"/>
          <w:kern w:val="2"/>
        </w:rPr>
        <w:t>资料</w:t>
      </w:r>
      <w:r>
        <w:rPr>
          <w:rFonts w:ascii="Times New Roman" w:eastAsia="黑体"/>
          <w:kern w:val="2"/>
        </w:rPr>
        <w:t>性附录）</w:t>
      </w:r>
    </w:p>
    <w:p w:rsidR="001572BC" w:rsidRDefault="001572BC" w:rsidP="001572BC">
      <w:pPr>
        <w:spacing w:beforeLines="50" w:before="120" w:afterLines="50" w:after="120" w:line="340" w:lineRule="exact"/>
        <w:jc w:val="center"/>
        <w:rPr>
          <w:sz w:val="24"/>
        </w:rPr>
      </w:pPr>
      <w:r>
        <w:rPr>
          <w:rFonts w:eastAsia="黑体"/>
          <w:sz w:val="24"/>
        </w:rPr>
        <w:t>三轮汽车</w:t>
      </w:r>
      <w:r>
        <w:rPr>
          <w:rFonts w:eastAsia="黑体" w:hint="eastAsia"/>
          <w:sz w:val="24"/>
        </w:rPr>
        <w:t>地形设施特征表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4853"/>
        <w:gridCol w:w="3732"/>
      </w:tblGrid>
      <w:tr w:rsidR="007C4C60" w:rsidTr="00B61A89">
        <w:tc>
          <w:tcPr>
            <w:tcW w:w="1101" w:type="dxa"/>
            <w:shd w:val="clear" w:color="auto" w:fill="auto"/>
            <w:vAlign w:val="center"/>
          </w:tcPr>
          <w:p w:rsidR="007C4C60" w:rsidRPr="00CF257C" w:rsidRDefault="007C4C60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CF257C">
              <w:rPr>
                <w:rFonts w:hint="eastAsia"/>
                <w:sz w:val="18"/>
                <w:szCs w:val="18"/>
              </w:rPr>
              <w:t>地形名称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7C4C60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CF257C">
              <w:rPr>
                <w:rFonts w:hint="eastAsia"/>
                <w:sz w:val="18"/>
                <w:szCs w:val="18"/>
              </w:rPr>
              <w:t>地形特征图示</w:t>
            </w:r>
          </w:p>
        </w:tc>
        <w:tc>
          <w:tcPr>
            <w:tcW w:w="3983" w:type="dxa"/>
            <w:shd w:val="clear" w:color="auto" w:fill="auto"/>
          </w:tcPr>
          <w:p w:rsidR="007C4C60" w:rsidRPr="00CF257C" w:rsidRDefault="007C4C60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CF257C">
              <w:rPr>
                <w:rFonts w:hint="eastAsia"/>
                <w:sz w:val="18"/>
                <w:szCs w:val="18"/>
              </w:rPr>
              <w:t>地形特征要求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2E3EA3" w:rsidRPr="00640275" w:rsidRDefault="00611ECF" w:rsidP="00B61A89">
            <w:pPr>
              <w:spacing w:line="3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bookmarkStart w:id="2" w:name="_GoBack"/>
            <w:r w:rsidRPr="00640275">
              <w:rPr>
                <w:rFonts w:ascii="宋体" w:hAnsi="宋体" w:hint="eastAsia"/>
                <w:sz w:val="18"/>
                <w:szCs w:val="18"/>
              </w:rPr>
              <w:t>垂直</w:t>
            </w:r>
            <w:proofErr w:type="gramStart"/>
            <w:r w:rsidRPr="00640275">
              <w:rPr>
                <w:rFonts w:ascii="宋体" w:hAnsi="宋体" w:hint="eastAsia"/>
                <w:sz w:val="18"/>
                <w:szCs w:val="18"/>
              </w:rPr>
              <w:t>障</w:t>
            </w:r>
            <w:proofErr w:type="gramEnd"/>
          </w:p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640275">
              <w:rPr>
                <w:rFonts w:ascii="宋体" w:hAnsi="宋体" w:hint="eastAsia"/>
                <w:sz w:val="18"/>
                <w:szCs w:val="18"/>
              </w:rPr>
              <w:t>碍物</w:t>
            </w:r>
            <w:bookmarkEnd w:id="2"/>
          </w:p>
        </w:tc>
        <w:tc>
          <w:tcPr>
            <w:tcW w:w="4536" w:type="dxa"/>
            <w:shd w:val="clear" w:color="auto" w:fill="auto"/>
          </w:tcPr>
          <w:p w:rsidR="007C4C60" w:rsidRPr="00CF257C" w:rsidRDefault="007F2B93" w:rsidP="00B61A89">
            <w:pPr>
              <w:jc w:val="center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object w:dxaOrig="5280" w:dyaOrig="3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3pt;height:97.25pt" o:ole="">
                  <v:imagedata r:id="rId14" o:title=""/>
                </v:shape>
                <o:OLEObject Type="Embed" ProgID="PBrush" ShapeID="_x0000_i1025" DrawAspect="Content" ObjectID="_1661257031" r:id="rId15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F257C" w:rsidRDefault="00566D63" w:rsidP="00C73457">
            <w:pPr>
              <w:rPr>
                <w:sz w:val="18"/>
                <w:szCs w:val="18"/>
              </w:rPr>
            </w:pPr>
            <w:r w:rsidRPr="00CF257C">
              <w:rPr>
                <w:rFonts w:hint="eastAsia"/>
                <w:sz w:val="18"/>
                <w:szCs w:val="18"/>
              </w:rPr>
              <w:t>高度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sz w:val="18"/>
                  <w:szCs w:val="18"/>
                </w:rPr>
                <m:t>h=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18"/>
                  <w:szCs w:val="18"/>
                </w:rPr>
                <m:t>（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、</m:t>
              </m:r>
              <m:r>
                <w:rPr>
                  <w:rFonts w:ascii="Cambria Math" w:hAnsi="Cambria Math"/>
                  <w:sz w:val="18"/>
                  <w:szCs w:val="18"/>
                </w:rPr>
                <m:t>1</m:t>
              </m:r>
              <m:r>
                <w:rPr>
                  <w:rFonts w:ascii="Cambria Math" w:hAnsi="Cambria Math"/>
                  <w:sz w:val="18"/>
                  <w:szCs w:val="18"/>
                </w:rPr>
                <m:t>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r</m:t>
                  </m:r>
                </m:e>
                <m:sub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k</m:t>
                  </m:r>
                </m:sub>
              </m:sSub>
            </m:oMath>
            <w:r w:rsidR="007C5018" w:rsidRPr="00CF257C">
              <w:rPr>
                <w:sz w:val="18"/>
                <w:szCs w:val="18"/>
                <w:vertAlign w:val="superscript"/>
              </w:rPr>
              <w:t>1</w:t>
            </w:r>
            <w:r w:rsidR="007C5018" w:rsidRPr="00CF257C">
              <w:rPr>
                <w:sz w:val="18"/>
                <w:szCs w:val="18"/>
                <w:vertAlign w:val="superscript"/>
              </w:rPr>
              <w:t>）</w:t>
            </w:r>
            <w:r w:rsidR="007C5018" w:rsidRPr="00CF257C">
              <w:rPr>
                <w:rFonts w:hint="eastAsia"/>
                <w:sz w:val="18"/>
                <w:szCs w:val="18"/>
              </w:rPr>
              <w:t>选择</w:t>
            </w:r>
            <w:r w:rsidR="00BB6F55" w:rsidRPr="00CF257C">
              <w:rPr>
                <w:rFonts w:hint="eastAsia"/>
                <w:sz w:val="18"/>
                <w:szCs w:val="18"/>
              </w:rPr>
              <w:t>两</w:t>
            </w:r>
            <w:r w:rsidR="007C5018" w:rsidRPr="00CF257C">
              <w:rPr>
                <w:rFonts w:hint="eastAsia"/>
                <w:sz w:val="18"/>
                <w:szCs w:val="18"/>
              </w:rPr>
              <w:t>种，</w:t>
            </w:r>
            <w:r w:rsidR="00BB6F55" w:rsidRPr="00CF257C">
              <w:rPr>
                <w:rFonts w:hint="eastAsia"/>
                <w:sz w:val="18"/>
                <w:szCs w:val="18"/>
              </w:rPr>
              <w:t>宽度不小于</w:t>
            </w:r>
            <w:r w:rsidR="00BB6F55" w:rsidRPr="00CF257C">
              <w:rPr>
                <w:rFonts w:hint="eastAsia"/>
                <w:sz w:val="18"/>
                <w:szCs w:val="18"/>
              </w:rPr>
              <w:t>3</w:t>
            </w:r>
            <w:r w:rsidR="00BB6F55" w:rsidRPr="00CF257C">
              <w:rPr>
                <w:rFonts w:hint="eastAsia"/>
                <w:sz w:val="18"/>
                <w:szCs w:val="18"/>
              </w:rPr>
              <w:t>米，长度</w:t>
            </w:r>
            <w:r w:rsidR="00BB6F55" w:rsidRPr="00CF257C">
              <w:rPr>
                <w:rFonts w:hint="eastAsia"/>
                <w:sz w:val="18"/>
                <w:szCs w:val="18"/>
              </w:rPr>
              <w:t>L</w:t>
            </w:r>
            <w:r w:rsidR="00BB6F55" w:rsidRPr="00CF257C">
              <w:rPr>
                <w:rFonts w:hint="eastAsia"/>
                <w:sz w:val="18"/>
                <w:szCs w:val="18"/>
              </w:rPr>
              <w:t>不小于被试三轮汽车的轴距（也可用各试验场的固定设施进行）。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proofErr w:type="gramStart"/>
            <w:r w:rsidRPr="00CF257C">
              <w:rPr>
                <w:rFonts w:ascii="宋体" w:hAnsi="宋体" w:hint="eastAsia"/>
                <w:sz w:val="18"/>
                <w:szCs w:val="18"/>
              </w:rPr>
              <w:t>凸</w:t>
            </w:r>
            <w:proofErr w:type="gramEnd"/>
            <w:r w:rsidRPr="00CF257C">
              <w:rPr>
                <w:rFonts w:ascii="宋体" w:hAnsi="宋体" w:hint="eastAsia"/>
                <w:sz w:val="18"/>
                <w:szCs w:val="18"/>
              </w:rPr>
              <w:t>岭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7F2B93" w:rsidP="00B61A89">
            <w:pPr>
              <w:jc w:val="center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object w:dxaOrig="5385" w:dyaOrig="1980">
                <v:shape id="_x0000_i1026" type="#_x0000_t75" style="width:184.3pt;height:67.7pt" o:ole="">
                  <v:imagedata r:id="rId16" o:title=""/>
                </v:shape>
                <o:OLEObject Type="Embed" ProgID="PBrush" ShapeID="_x0000_i1026" DrawAspect="Content" ObjectID="_1661257032" r:id="rId17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F257C" w:rsidRDefault="006100BD" w:rsidP="006100BD">
            <w:pPr>
              <w:spacing w:line="380" w:lineRule="exac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凸</w:t>
            </w:r>
            <w:proofErr w:type="gramEnd"/>
            <w:r>
              <w:rPr>
                <w:rFonts w:hint="eastAsia"/>
                <w:sz w:val="18"/>
                <w:szCs w:val="18"/>
              </w:rPr>
              <w:t>岭尺寸长度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米，高度分别为</w:t>
            </w:r>
            <w:r>
              <w:rPr>
                <w:rFonts w:hint="eastAsia"/>
                <w:sz w:val="18"/>
                <w:szCs w:val="18"/>
              </w:rPr>
              <w:t>0.6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1.3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米。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CF257C">
              <w:rPr>
                <w:rFonts w:ascii="宋体" w:hAnsi="宋体" w:hint="eastAsia"/>
                <w:sz w:val="18"/>
                <w:szCs w:val="18"/>
              </w:rPr>
              <w:t>水平壕沟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C429B5" w:rsidP="00B61A89">
            <w:pPr>
              <w:jc w:val="center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object w:dxaOrig="5235" w:dyaOrig="4110">
                <v:shape id="_x0000_i1027" type="#_x0000_t75" style="width:148.85pt;height:116.6pt" o:ole="">
                  <v:imagedata r:id="rId18" o:title=""/>
                </v:shape>
                <o:OLEObject Type="Embed" ProgID="PBrush" ShapeID="_x0000_i1027" DrawAspect="Content" ObjectID="_1661257033" r:id="rId19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F257C" w:rsidRDefault="006100BD" w:rsidP="00C734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宽</w:t>
            </w:r>
            <w:r w:rsidRPr="00CF257C">
              <w:rPr>
                <w:rFonts w:hint="eastAsia"/>
                <w:sz w:val="18"/>
                <w:szCs w:val="18"/>
              </w:rPr>
              <w:t>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18"/>
                  <w:szCs w:val="18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18"/>
                  <w:szCs w:val="18"/>
                </w:rPr>
                <m:t>（</m:t>
              </m:r>
              <m:r>
                <w:rPr>
                  <w:rFonts w:ascii="Cambria Math" w:hAnsi="Cambria Math"/>
                  <w:sz w:val="18"/>
                  <w:szCs w:val="18"/>
                </w:rPr>
                <m:t>1</m:t>
              </m:r>
              <m:r>
                <w:rPr>
                  <w:rFonts w:ascii="Cambria Math" w:hAnsi="Cambria Math"/>
                  <w:sz w:val="18"/>
                  <w:szCs w:val="18"/>
                </w:rPr>
                <m:t>、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r</m:t>
                  </m:r>
                </m:e>
                <m:sub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k</m:t>
                  </m:r>
                </m:sub>
              </m:sSub>
            </m:oMath>
            <w:r w:rsidRPr="00CF257C">
              <w:rPr>
                <w:rFonts w:hint="eastAsia"/>
                <w:sz w:val="18"/>
                <w:szCs w:val="18"/>
              </w:rPr>
              <w:t>选择两种，</w:t>
            </w:r>
            <w:r w:rsidR="00C73457">
              <w:rPr>
                <w:rFonts w:hint="eastAsia"/>
                <w:sz w:val="18"/>
                <w:szCs w:val="18"/>
              </w:rPr>
              <w:t>长</w:t>
            </w:r>
            <w:r w:rsidRPr="00CF257C">
              <w:rPr>
                <w:rFonts w:hint="eastAsia"/>
                <w:sz w:val="18"/>
                <w:szCs w:val="18"/>
              </w:rPr>
              <w:t>度不小于</w:t>
            </w:r>
            <w:r w:rsidRPr="00CF257C">
              <w:rPr>
                <w:rFonts w:hint="eastAsia"/>
                <w:sz w:val="18"/>
                <w:szCs w:val="18"/>
              </w:rPr>
              <w:t>3</w:t>
            </w:r>
            <w:r w:rsidRPr="00CF257C">
              <w:rPr>
                <w:rFonts w:hint="eastAsia"/>
                <w:sz w:val="18"/>
                <w:szCs w:val="18"/>
              </w:rPr>
              <w:t>米，</w:t>
            </w:r>
            <w:r w:rsidR="00C73457">
              <w:rPr>
                <w:rFonts w:hint="eastAsia"/>
                <w:sz w:val="18"/>
                <w:szCs w:val="18"/>
              </w:rPr>
              <w:t>深度比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r</m:t>
                  </m:r>
                </m:e>
                <m:sub>
                  <m:r>
                    <w:rPr>
                      <w:rFonts w:ascii="Cambria Math" w:hAnsi="Cambria Math" w:hint="eastAsia"/>
                      <w:sz w:val="18"/>
                      <w:szCs w:val="18"/>
                    </w:rPr>
                    <m:t>k</m:t>
                  </m:r>
                </m:sub>
              </m:sSub>
            </m:oMath>
            <w:r w:rsidR="00C73457">
              <w:rPr>
                <w:rFonts w:hint="eastAsia"/>
                <w:sz w:val="18"/>
                <w:szCs w:val="18"/>
              </w:rPr>
              <w:t>稍大，沟前后均为平整地面（也可按各试验场的固定设施进行）</w:t>
            </w:r>
            <w:r w:rsidRPr="00CF257C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843E63">
              <w:rPr>
                <w:rFonts w:ascii="宋体" w:hAnsi="宋体" w:hint="eastAsia"/>
                <w:sz w:val="18"/>
                <w:szCs w:val="18"/>
              </w:rPr>
              <w:t>路沟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843E63" w:rsidP="00B61A89">
            <w:pPr>
              <w:jc w:val="center"/>
              <w:rPr>
                <w:sz w:val="18"/>
                <w:szCs w:val="18"/>
              </w:rPr>
            </w:pPr>
            <w:r>
              <w:object w:dxaOrig="6240" w:dyaOrig="2460">
                <v:shape id="_x0000_i1030" type="#_x0000_t75" style="width:231.6pt;height:91.9pt" o:ole="">
                  <v:imagedata r:id="rId20" o:title=""/>
                </v:shape>
                <o:OLEObject Type="Embed" ProgID="PBrush" ShapeID="_x0000_i1030" DrawAspect="Content" ObjectID="_1661257034" r:id="rId21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C6D2A" w:rsidRDefault="00CC6D2A" w:rsidP="006100BD">
            <w:pPr>
              <w:spacing w:line="3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路面至沟底的高度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0.3m</w:t>
            </w:r>
            <w:r>
              <w:rPr>
                <w:rFonts w:hint="eastAsia"/>
                <w:sz w:val="18"/>
                <w:szCs w:val="18"/>
              </w:rPr>
              <w:t>时，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  <w:vertAlign w:val="subscript"/>
              </w:rPr>
              <w:t>2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1m</w:t>
            </w:r>
            <w:r>
              <w:rPr>
                <w:rFonts w:hint="eastAsia"/>
                <w:sz w:val="18"/>
                <w:szCs w:val="18"/>
              </w:rPr>
              <w:t>；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0.5m</w:t>
            </w:r>
            <w:r>
              <w:rPr>
                <w:rFonts w:hint="eastAsia"/>
                <w:sz w:val="18"/>
                <w:szCs w:val="18"/>
              </w:rPr>
              <w:t>时，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  <w:vertAlign w:val="subscript"/>
              </w:rPr>
              <w:t>2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1.5m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282DCE">
              <w:rPr>
                <w:rFonts w:ascii="宋体" w:hAnsi="宋体" w:hint="eastAsia"/>
                <w:sz w:val="18"/>
                <w:szCs w:val="18"/>
              </w:rPr>
              <w:t>凹坑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C429B5" w:rsidP="00B61A89">
            <w:pPr>
              <w:jc w:val="center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object w:dxaOrig="5655" w:dyaOrig="2310">
                <v:shape id="_x0000_i1028" type="#_x0000_t75" style="width:177.3pt;height:72.55pt" o:ole="">
                  <v:imagedata r:id="rId22" o:title=""/>
                </v:shape>
                <o:OLEObject Type="Embed" ProgID="PBrush" ShapeID="_x0000_i1028" DrawAspect="Content" ObjectID="_1661257035" r:id="rId23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F257C" w:rsidRDefault="0028668A" w:rsidP="006100BD">
            <w:pPr>
              <w:spacing w:line="3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弹坑尺寸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为</w:t>
            </w:r>
            <w:r w:rsidR="00AC413E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4m</w:t>
            </w:r>
            <w:r>
              <w:rPr>
                <w:rFonts w:hint="eastAsia"/>
                <w:sz w:val="18"/>
                <w:szCs w:val="18"/>
              </w:rPr>
              <w:t>时，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</w:rPr>
              <w:t>为</w:t>
            </w:r>
            <w:r w:rsidR="00A8734B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；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为</w:t>
            </w:r>
            <w:r>
              <w:rPr>
                <w:rFonts w:hint="eastAsia"/>
                <w:sz w:val="18"/>
                <w:szCs w:val="18"/>
              </w:rPr>
              <w:t>10m</w:t>
            </w:r>
            <w:r>
              <w:rPr>
                <w:rFonts w:hint="eastAsia"/>
                <w:sz w:val="18"/>
                <w:szCs w:val="18"/>
              </w:rPr>
              <w:t>时，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</w:rPr>
              <w:t>为</w:t>
            </w:r>
            <w:r w:rsidR="00A8734B">
              <w:rPr>
                <w:rFonts w:hint="eastAsia"/>
                <w:sz w:val="18"/>
                <w:szCs w:val="18"/>
              </w:rPr>
              <w:t>0.7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7C4C60" w:rsidTr="006100BD">
        <w:tc>
          <w:tcPr>
            <w:tcW w:w="1101" w:type="dxa"/>
            <w:shd w:val="clear" w:color="auto" w:fill="auto"/>
            <w:vAlign w:val="center"/>
          </w:tcPr>
          <w:p w:rsidR="007C4C60" w:rsidRPr="00CF257C" w:rsidRDefault="00611ECF" w:rsidP="00B61A89">
            <w:pPr>
              <w:spacing w:line="380" w:lineRule="exact"/>
              <w:jc w:val="center"/>
              <w:rPr>
                <w:sz w:val="18"/>
                <w:szCs w:val="18"/>
              </w:rPr>
            </w:pPr>
            <w:r w:rsidRPr="00CF257C">
              <w:rPr>
                <w:rFonts w:ascii="宋体" w:hAnsi="宋体" w:hint="eastAsia"/>
                <w:sz w:val="18"/>
                <w:szCs w:val="18"/>
              </w:rPr>
              <w:t>涉水池</w:t>
            </w:r>
          </w:p>
        </w:tc>
        <w:tc>
          <w:tcPr>
            <w:tcW w:w="4536" w:type="dxa"/>
            <w:shd w:val="clear" w:color="auto" w:fill="auto"/>
          </w:tcPr>
          <w:p w:rsidR="007C4C60" w:rsidRPr="00CF257C" w:rsidRDefault="00C429B5" w:rsidP="00B61A89">
            <w:pPr>
              <w:jc w:val="center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object w:dxaOrig="5850" w:dyaOrig="2070">
                <v:shape id="_x0000_i1029" type="#_x0000_t75" style="width:173.55pt;height:61.25pt" o:ole="">
                  <v:imagedata r:id="rId24" o:title=""/>
                </v:shape>
                <o:OLEObject Type="Embed" ProgID="PBrush" ShapeID="_x0000_i1029" DrawAspect="Content" ObjectID="_1661257036" r:id="rId25"/>
              </w:objec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C4C60" w:rsidRPr="00CF257C" w:rsidRDefault="00AF7848" w:rsidP="006100BD">
            <w:pPr>
              <w:spacing w:line="3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人工涉水池总长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不小于</w:t>
            </w:r>
            <w:r>
              <w:rPr>
                <w:rFonts w:hint="eastAsia"/>
                <w:sz w:val="18"/>
                <w:szCs w:val="18"/>
              </w:rPr>
              <w:t>80m</w:t>
            </w:r>
            <w:r>
              <w:rPr>
                <w:rFonts w:hint="eastAsia"/>
                <w:sz w:val="18"/>
                <w:szCs w:val="18"/>
              </w:rPr>
              <w:t>，深度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rFonts w:hint="eastAsia"/>
                <w:sz w:val="18"/>
                <w:szCs w:val="18"/>
              </w:rPr>
              <w:t>不小于</w:t>
            </w:r>
            <w:r>
              <w:rPr>
                <w:rFonts w:hint="eastAsia"/>
                <w:sz w:val="18"/>
                <w:szCs w:val="18"/>
              </w:rPr>
              <w:t>1m</w:t>
            </w:r>
            <w:r>
              <w:rPr>
                <w:rFonts w:hint="eastAsia"/>
                <w:sz w:val="18"/>
                <w:szCs w:val="18"/>
              </w:rPr>
              <w:t>，总宽不小于</w:t>
            </w:r>
            <w:r>
              <w:rPr>
                <w:rFonts w:hint="eastAsia"/>
                <w:sz w:val="18"/>
                <w:szCs w:val="18"/>
              </w:rPr>
              <w:t>5m</w:t>
            </w:r>
            <w:r>
              <w:rPr>
                <w:rFonts w:hint="eastAsia"/>
                <w:sz w:val="18"/>
                <w:szCs w:val="18"/>
              </w:rPr>
              <w:t>，出入池坡度为</w:t>
            </w:r>
            <w:r w:rsidR="00C0785C"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%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C4107C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（具体尺寸按各试验场规定）。</w:t>
            </w:r>
          </w:p>
        </w:tc>
      </w:tr>
    </w:tbl>
    <w:p w:rsidR="007C4C60" w:rsidRPr="00B06885" w:rsidRDefault="00B06885" w:rsidP="007C4C60">
      <w:pPr>
        <w:spacing w:line="380" w:lineRule="exact"/>
      </w:pPr>
      <w:r>
        <w:rPr>
          <w:rFonts w:hint="eastAsia"/>
        </w:rPr>
        <w:t>注：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hint="eastAsia"/>
                <w:sz w:val="18"/>
                <w:szCs w:val="18"/>
              </w:rPr>
              <m:t>r</m:t>
            </m:r>
          </m:e>
          <m:sub>
            <m:r>
              <w:rPr>
                <w:rFonts w:ascii="Cambria Math" w:hAnsi="Cambria Math" w:hint="eastAsia"/>
                <w:sz w:val="18"/>
                <w:szCs w:val="18"/>
              </w:rPr>
              <m:t>k</m:t>
            </m:r>
          </m:sub>
        </m:sSub>
      </m:oMath>
      <w:r w:rsidRPr="00B06885">
        <w:rPr>
          <w:rFonts w:hint="eastAsia"/>
          <w:vertAlign w:val="superscript"/>
        </w:rPr>
        <w:t>1</w:t>
      </w:r>
      <w:r w:rsidRPr="00B06885">
        <w:rPr>
          <w:rFonts w:hint="eastAsia"/>
          <w:vertAlign w:val="superscript"/>
        </w:rPr>
        <w:t>）</w:t>
      </w:r>
      <w:r>
        <w:rPr>
          <w:rFonts w:hint="eastAsia"/>
        </w:rPr>
        <w:t>为汽车车轮的滚动半径。</w:t>
      </w:r>
    </w:p>
    <w:p w:rsidR="00EE7055" w:rsidRDefault="007C5018">
      <w:pPr>
        <w:pStyle w:val="a3"/>
        <w:spacing w:line="360" w:lineRule="exact"/>
        <w:ind w:firstLineChars="0" w:firstLine="0"/>
        <w:rPr>
          <w:color w:val="000000"/>
          <w:szCs w:val="21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2059106</wp:posOffset>
                </wp:positionH>
                <wp:positionV relativeFrom="paragraph">
                  <wp:posOffset>291020</wp:posOffset>
                </wp:positionV>
                <wp:extent cx="1714500" cy="0"/>
                <wp:effectExtent l="0" t="0" r="19050" b="19050"/>
                <wp:wrapNone/>
                <wp:docPr id="1" name="直线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5pt,22.9pt" to="297.1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" strokeweight="1.25pt"/>
            </w:pict>
          </mc:Fallback>
        </mc:AlternateContent>
      </w:r>
      <w:r w:rsidR="00843E63">
        <w:rPr>
          <w:rFonts w:ascii="Times New Roman" w:hint="eastAsia"/>
          <w:color w:val="000000"/>
        </w:rPr>
        <w:t xml:space="preserve">               </w:t>
      </w:r>
    </w:p>
    <w:sectPr w:rsidR="00EE7055">
      <w:pgSz w:w="12240" w:h="15840"/>
      <w:pgMar w:top="1440" w:right="1418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7C" w:rsidRDefault="00495D7C">
      <w:r>
        <w:separator/>
      </w:r>
    </w:p>
  </w:endnote>
  <w:endnote w:type="continuationSeparator" w:id="0">
    <w:p w:rsidR="00495D7C" w:rsidRDefault="0049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55" w:rsidRDefault="00EE7055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EE7055" w:rsidRDefault="00EE7055">
    <w:pPr>
      <w:pStyle w:val="aff7"/>
      <w:ind w:right="360"/>
      <w:rPr>
        <w:rStyle w:val="a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55" w:rsidRDefault="00EE7055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640275">
      <w:rPr>
        <w:rStyle w:val="a4"/>
        <w:noProof/>
      </w:rPr>
      <w:t>4</w:t>
    </w:r>
    <w:r>
      <w:fldChar w:fldCharType="end"/>
    </w:r>
  </w:p>
  <w:p w:rsidR="00EE7055" w:rsidRDefault="00EE7055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7C" w:rsidRDefault="00495D7C">
      <w:r>
        <w:separator/>
      </w:r>
    </w:p>
  </w:footnote>
  <w:footnote w:type="continuationSeparator" w:id="0">
    <w:p w:rsidR="00495D7C" w:rsidRDefault="00495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55" w:rsidRDefault="00EE7055">
    <w:pPr>
      <w:pStyle w:val="afd"/>
    </w:pPr>
    <w:r>
      <w:t>GB 10395.8—200×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55" w:rsidRDefault="00EE7055">
    <w:pPr>
      <w:pStyle w:val="aa"/>
    </w:pPr>
  </w:p>
  <w:p w:rsidR="00EE7055" w:rsidRDefault="00EE7055">
    <w:pPr>
      <w:pStyle w:val="aa"/>
    </w:pPr>
    <w:r>
      <w:rPr>
        <w:rFonts w:hint="eastAsia"/>
      </w:rPr>
      <w:t>J</w:t>
    </w:r>
    <w:r>
      <w:t>B</w:t>
    </w:r>
    <w:r>
      <w:rPr>
        <w:rFonts w:hint="eastAsia"/>
      </w:rPr>
      <w:t>/T</w:t>
    </w:r>
    <w:r>
      <w:t xml:space="preserve"> </w:t>
    </w:r>
    <w:r>
      <w:rPr>
        <w:rFonts w:ascii="宋体" w:hAnsi="宋体"/>
        <w:b/>
      </w:rPr>
      <w:t>×××××</w:t>
    </w:r>
    <w:r>
      <w:t>—20</w:t>
    </w:r>
    <w:r w:rsidR="000C1DAF">
      <w:rPr>
        <w:rFonts w:hint="eastAsia"/>
      </w:rPr>
      <w:t>2</w:t>
    </w:r>
    <w:r>
      <w:rPr>
        <w:rFonts w:ascii="宋体" w:hAnsi="宋体"/>
        <w:b/>
      </w:rPr>
      <w:t>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55" w:rsidRDefault="00EE7055">
    <w:pPr>
      <w:pStyle w:val="afc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multilevel"/>
    <w:tmpl w:val="0AE367E9"/>
    <w:lvl w:ilvl="0">
      <w:start w:val="1"/>
      <w:numFmt w:val="none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D6F53BA"/>
    <w:multiLevelType w:val="hybridMultilevel"/>
    <w:tmpl w:val="07E8C792"/>
    <w:lvl w:ilvl="0" w:tplc="24C881B8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46260FA"/>
    <w:multiLevelType w:val="multilevel"/>
    <w:tmpl w:val="646260FA"/>
    <w:lvl w:ilvl="0">
      <w:start w:val="2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4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1C"/>
    <w:rsid w:val="00000F6D"/>
    <w:rsid w:val="00001694"/>
    <w:rsid w:val="00004623"/>
    <w:rsid w:val="000065B9"/>
    <w:rsid w:val="000259B3"/>
    <w:rsid w:val="00026190"/>
    <w:rsid w:val="0002716A"/>
    <w:rsid w:val="00030934"/>
    <w:rsid w:val="00032E35"/>
    <w:rsid w:val="0003352B"/>
    <w:rsid w:val="000339FA"/>
    <w:rsid w:val="00040767"/>
    <w:rsid w:val="000441B2"/>
    <w:rsid w:val="000465C5"/>
    <w:rsid w:val="00046C6F"/>
    <w:rsid w:val="000504CC"/>
    <w:rsid w:val="00053F92"/>
    <w:rsid w:val="000552CB"/>
    <w:rsid w:val="00056ED9"/>
    <w:rsid w:val="00060CAB"/>
    <w:rsid w:val="0006461F"/>
    <w:rsid w:val="00070A47"/>
    <w:rsid w:val="00073F41"/>
    <w:rsid w:val="0008062E"/>
    <w:rsid w:val="00080EC7"/>
    <w:rsid w:val="000A2D6C"/>
    <w:rsid w:val="000B6DBB"/>
    <w:rsid w:val="000C151C"/>
    <w:rsid w:val="000C1DAF"/>
    <w:rsid w:val="000C41E5"/>
    <w:rsid w:val="000C5994"/>
    <w:rsid w:val="000D3306"/>
    <w:rsid w:val="000D374B"/>
    <w:rsid w:val="000D7B74"/>
    <w:rsid w:val="000E0D37"/>
    <w:rsid w:val="000E6C96"/>
    <w:rsid w:val="000F08E1"/>
    <w:rsid w:val="001008A7"/>
    <w:rsid w:val="00100B8F"/>
    <w:rsid w:val="0010498A"/>
    <w:rsid w:val="0010779F"/>
    <w:rsid w:val="00111B86"/>
    <w:rsid w:val="00112972"/>
    <w:rsid w:val="00117CF3"/>
    <w:rsid w:val="00120E36"/>
    <w:rsid w:val="00125CE3"/>
    <w:rsid w:val="00130042"/>
    <w:rsid w:val="0014125C"/>
    <w:rsid w:val="00144D49"/>
    <w:rsid w:val="00146EB4"/>
    <w:rsid w:val="001505D4"/>
    <w:rsid w:val="00150CB5"/>
    <w:rsid w:val="0015199D"/>
    <w:rsid w:val="001546A7"/>
    <w:rsid w:val="001572BC"/>
    <w:rsid w:val="00162A62"/>
    <w:rsid w:val="00163767"/>
    <w:rsid w:val="001639CB"/>
    <w:rsid w:val="00164E2F"/>
    <w:rsid w:val="00170FAE"/>
    <w:rsid w:val="00182F18"/>
    <w:rsid w:val="0019021F"/>
    <w:rsid w:val="001942EC"/>
    <w:rsid w:val="001A630A"/>
    <w:rsid w:val="001B13D6"/>
    <w:rsid w:val="001C1C43"/>
    <w:rsid w:val="001C234F"/>
    <w:rsid w:val="001C49BA"/>
    <w:rsid w:val="001C783A"/>
    <w:rsid w:val="001D0558"/>
    <w:rsid w:val="001D074D"/>
    <w:rsid w:val="001D66D5"/>
    <w:rsid w:val="001E61BB"/>
    <w:rsid w:val="001F04A9"/>
    <w:rsid w:val="001F10C6"/>
    <w:rsid w:val="001F5D98"/>
    <w:rsid w:val="001F6CCD"/>
    <w:rsid w:val="001F6E94"/>
    <w:rsid w:val="00201782"/>
    <w:rsid w:val="0020258E"/>
    <w:rsid w:val="00202A81"/>
    <w:rsid w:val="00206C73"/>
    <w:rsid w:val="00215169"/>
    <w:rsid w:val="00221AD9"/>
    <w:rsid w:val="00226057"/>
    <w:rsid w:val="00231417"/>
    <w:rsid w:val="00232251"/>
    <w:rsid w:val="00234FF5"/>
    <w:rsid w:val="00237D80"/>
    <w:rsid w:val="00241CA9"/>
    <w:rsid w:val="002535DD"/>
    <w:rsid w:val="00253C3E"/>
    <w:rsid w:val="00260055"/>
    <w:rsid w:val="00260D9C"/>
    <w:rsid w:val="00260FF8"/>
    <w:rsid w:val="0026252A"/>
    <w:rsid w:val="00262A80"/>
    <w:rsid w:val="002632D5"/>
    <w:rsid w:val="00266B08"/>
    <w:rsid w:val="00267D67"/>
    <w:rsid w:val="00270F92"/>
    <w:rsid w:val="0027144B"/>
    <w:rsid w:val="0027293F"/>
    <w:rsid w:val="00273C0B"/>
    <w:rsid w:val="00282DCE"/>
    <w:rsid w:val="00284035"/>
    <w:rsid w:val="00285BE9"/>
    <w:rsid w:val="0028668A"/>
    <w:rsid w:val="002866C2"/>
    <w:rsid w:val="002872B2"/>
    <w:rsid w:val="002938DF"/>
    <w:rsid w:val="00293CD2"/>
    <w:rsid w:val="002960D7"/>
    <w:rsid w:val="002A0D89"/>
    <w:rsid w:val="002B0978"/>
    <w:rsid w:val="002B49EB"/>
    <w:rsid w:val="002C11FD"/>
    <w:rsid w:val="002C2F6A"/>
    <w:rsid w:val="002C3F36"/>
    <w:rsid w:val="002D4836"/>
    <w:rsid w:val="002E094B"/>
    <w:rsid w:val="002E3EA3"/>
    <w:rsid w:val="002E4E53"/>
    <w:rsid w:val="002E59E3"/>
    <w:rsid w:val="002E5B45"/>
    <w:rsid w:val="002E73CB"/>
    <w:rsid w:val="002F2802"/>
    <w:rsid w:val="00301946"/>
    <w:rsid w:val="00301992"/>
    <w:rsid w:val="00303BBC"/>
    <w:rsid w:val="00304374"/>
    <w:rsid w:val="00306914"/>
    <w:rsid w:val="00311F38"/>
    <w:rsid w:val="00312F8E"/>
    <w:rsid w:val="0031504B"/>
    <w:rsid w:val="0031609B"/>
    <w:rsid w:val="00321FC7"/>
    <w:rsid w:val="00324D0F"/>
    <w:rsid w:val="003252D5"/>
    <w:rsid w:val="00325C33"/>
    <w:rsid w:val="00333168"/>
    <w:rsid w:val="0033505F"/>
    <w:rsid w:val="0033794D"/>
    <w:rsid w:val="00337CA3"/>
    <w:rsid w:val="003413E0"/>
    <w:rsid w:val="003500FB"/>
    <w:rsid w:val="00352DA8"/>
    <w:rsid w:val="003530A3"/>
    <w:rsid w:val="003544DD"/>
    <w:rsid w:val="00354CBF"/>
    <w:rsid w:val="003556FE"/>
    <w:rsid w:val="00356BC9"/>
    <w:rsid w:val="00357476"/>
    <w:rsid w:val="003647CC"/>
    <w:rsid w:val="00370974"/>
    <w:rsid w:val="00376F0F"/>
    <w:rsid w:val="00377398"/>
    <w:rsid w:val="00377C53"/>
    <w:rsid w:val="003819D3"/>
    <w:rsid w:val="003819FA"/>
    <w:rsid w:val="00385AA0"/>
    <w:rsid w:val="0039039B"/>
    <w:rsid w:val="00395BA6"/>
    <w:rsid w:val="00397C81"/>
    <w:rsid w:val="003A39AE"/>
    <w:rsid w:val="003A744C"/>
    <w:rsid w:val="003A78B8"/>
    <w:rsid w:val="003B02B2"/>
    <w:rsid w:val="003B0A5A"/>
    <w:rsid w:val="003B7184"/>
    <w:rsid w:val="003B7E31"/>
    <w:rsid w:val="003C5B61"/>
    <w:rsid w:val="003C7358"/>
    <w:rsid w:val="003E66DA"/>
    <w:rsid w:val="003F12DC"/>
    <w:rsid w:val="003F3E68"/>
    <w:rsid w:val="003F5C05"/>
    <w:rsid w:val="004022B9"/>
    <w:rsid w:val="00404E71"/>
    <w:rsid w:val="00405D49"/>
    <w:rsid w:val="0041271E"/>
    <w:rsid w:val="0041442D"/>
    <w:rsid w:val="004149AE"/>
    <w:rsid w:val="004159DC"/>
    <w:rsid w:val="00416CD2"/>
    <w:rsid w:val="00420E26"/>
    <w:rsid w:val="00433131"/>
    <w:rsid w:val="004368A5"/>
    <w:rsid w:val="004413BF"/>
    <w:rsid w:val="0045634E"/>
    <w:rsid w:val="00457E9D"/>
    <w:rsid w:val="00460FED"/>
    <w:rsid w:val="00462F2C"/>
    <w:rsid w:val="00472C80"/>
    <w:rsid w:val="00473938"/>
    <w:rsid w:val="00474CBA"/>
    <w:rsid w:val="004768A7"/>
    <w:rsid w:val="004904DB"/>
    <w:rsid w:val="0049239A"/>
    <w:rsid w:val="00492B93"/>
    <w:rsid w:val="0049301E"/>
    <w:rsid w:val="00493198"/>
    <w:rsid w:val="00495D7C"/>
    <w:rsid w:val="004A0656"/>
    <w:rsid w:val="004A1AEC"/>
    <w:rsid w:val="004B13F3"/>
    <w:rsid w:val="004B2355"/>
    <w:rsid w:val="004C087A"/>
    <w:rsid w:val="004C121C"/>
    <w:rsid w:val="004C391B"/>
    <w:rsid w:val="004C467F"/>
    <w:rsid w:val="004C4B3A"/>
    <w:rsid w:val="004D1B48"/>
    <w:rsid w:val="004E0B69"/>
    <w:rsid w:val="004F13E7"/>
    <w:rsid w:val="004F213C"/>
    <w:rsid w:val="004F4B61"/>
    <w:rsid w:val="00500235"/>
    <w:rsid w:val="00500DFB"/>
    <w:rsid w:val="00507115"/>
    <w:rsid w:val="00511107"/>
    <w:rsid w:val="00511370"/>
    <w:rsid w:val="00513DC6"/>
    <w:rsid w:val="0052162C"/>
    <w:rsid w:val="00522BFD"/>
    <w:rsid w:val="0052517A"/>
    <w:rsid w:val="005266F8"/>
    <w:rsid w:val="00527011"/>
    <w:rsid w:val="005345E7"/>
    <w:rsid w:val="0053766E"/>
    <w:rsid w:val="005517EF"/>
    <w:rsid w:val="005576D9"/>
    <w:rsid w:val="00560272"/>
    <w:rsid w:val="005624F2"/>
    <w:rsid w:val="005654A6"/>
    <w:rsid w:val="00566D63"/>
    <w:rsid w:val="00570A4A"/>
    <w:rsid w:val="00570F0C"/>
    <w:rsid w:val="00580D13"/>
    <w:rsid w:val="0058369C"/>
    <w:rsid w:val="00583D1C"/>
    <w:rsid w:val="00585972"/>
    <w:rsid w:val="00596847"/>
    <w:rsid w:val="0059771E"/>
    <w:rsid w:val="005A222D"/>
    <w:rsid w:val="005A3199"/>
    <w:rsid w:val="005A3E8C"/>
    <w:rsid w:val="005A4B94"/>
    <w:rsid w:val="005A700B"/>
    <w:rsid w:val="005B0389"/>
    <w:rsid w:val="005B2123"/>
    <w:rsid w:val="005B5591"/>
    <w:rsid w:val="005C6268"/>
    <w:rsid w:val="005C78D5"/>
    <w:rsid w:val="005D1540"/>
    <w:rsid w:val="005D5502"/>
    <w:rsid w:val="005D71B6"/>
    <w:rsid w:val="005E1224"/>
    <w:rsid w:val="005E7FD5"/>
    <w:rsid w:val="005F20C4"/>
    <w:rsid w:val="005F2355"/>
    <w:rsid w:val="005F4AC7"/>
    <w:rsid w:val="005F4B8C"/>
    <w:rsid w:val="005F520C"/>
    <w:rsid w:val="005F5C28"/>
    <w:rsid w:val="005F76D3"/>
    <w:rsid w:val="00600BCE"/>
    <w:rsid w:val="00605C19"/>
    <w:rsid w:val="0060603E"/>
    <w:rsid w:val="006100BD"/>
    <w:rsid w:val="00611ECF"/>
    <w:rsid w:val="006133B2"/>
    <w:rsid w:val="0061551F"/>
    <w:rsid w:val="0062673B"/>
    <w:rsid w:val="006320A8"/>
    <w:rsid w:val="006371F0"/>
    <w:rsid w:val="00637482"/>
    <w:rsid w:val="00637AB7"/>
    <w:rsid w:val="00640275"/>
    <w:rsid w:val="00640D9B"/>
    <w:rsid w:val="006478FC"/>
    <w:rsid w:val="0065166A"/>
    <w:rsid w:val="00651E04"/>
    <w:rsid w:val="00651FD2"/>
    <w:rsid w:val="00652B6C"/>
    <w:rsid w:val="00654E12"/>
    <w:rsid w:val="00664137"/>
    <w:rsid w:val="00666ADA"/>
    <w:rsid w:val="00666E31"/>
    <w:rsid w:val="00677A60"/>
    <w:rsid w:val="006850C1"/>
    <w:rsid w:val="00687950"/>
    <w:rsid w:val="00693079"/>
    <w:rsid w:val="006973E2"/>
    <w:rsid w:val="006A2A24"/>
    <w:rsid w:val="006A6073"/>
    <w:rsid w:val="006A6CBC"/>
    <w:rsid w:val="006A7FC5"/>
    <w:rsid w:val="006B27CC"/>
    <w:rsid w:val="006B2A69"/>
    <w:rsid w:val="006B4FFE"/>
    <w:rsid w:val="006B6EB0"/>
    <w:rsid w:val="006C0FD7"/>
    <w:rsid w:val="006C13FD"/>
    <w:rsid w:val="006D64EB"/>
    <w:rsid w:val="006E0303"/>
    <w:rsid w:val="006E2155"/>
    <w:rsid w:val="006E3BCA"/>
    <w:rsid w:val="006E4C06"/>
    <w:rsid w:val="006F05E6"/>
    <w:rsid w:val="006F12C3"/>
    <w:rsid w:val="006F2BAD"/>
    <w:rsid w:val="006F5DE1"/>
    <w:rsid w:val="00700B71"/>
    <w:rsid w:val="00702660"/>
    <w:rsid w:val="00704AE2"/>
    <w:rsid w:val="00717BE8"/>
    <w:rsid w:val="00724400"/>
    <w:rsid w:val="00724BC8"/>
    <w:rsid w:val="00725FBA"/>
    <w:rsid w:val="00727EB1"/>
    <w:rsid w:val="00741BCE"/>
    <w:rsid w:val="00744FBA"/>
    <w:rsid w:val="007465D2"/>
    <w:rsid w:val="00751007"/>
    <w:rsid w:val="00751392"/>
    <w:rsid w:val="00751917"/>
    <w:rsid w:val="007601C0"/>
    <w:rsid w:val="00761F07"/>
    <w:rsid w:val="00762501"/>
    <w:rsid w:val="0076313E"/>
    <w:rsid w:val="007633BF"/>
    <w:rsid w:val="00764B33"/>
    <w:rsid w:val="0077568F"/>
    <w:rsid w:val="00776BAD"/>
    <w:rsid w:val="007809A1"/>
    <w:rsid w:val="00780A0E"/>
    <w:rsid w:val="0078159F"/>
    <w:rsid w:val="00785A5E"/>
    <w:rsid w:val="00785D87"/>
    <w:rsid w:val="00790A32"/>
    <w:rsid w:val="00791652"/>
    <w:rsid w:val="007919CE"/>
    <w:rsid w:val="0079511F"/>
    <w:rsid w:val="007A2FCA"/>
    <w:rsid w:val="007A3493"/>
    <w:rsid w:val="007A5AD6"/>
    <w:rsid w:val="007B2343"/>
    <w:rsid w:val="007B239D"/>
    <w:rsid w:val="007B79DA"/>
    <w:rsid w:val="007B7C3C"/>
    <w:rsid w:val="007C0951"/>
    <w:rsid w:val="007C1F6B"/>
    <w:rsid w:val="007C42DF"/>
    <w:rsid w:val="007C4C60"/>
    <w:rsid w:val="007C5018"/>
    <w:rsid w:val="007D0929"/>
    <w:rsid w:val="007D0972"/>
    <w:rsid w:val="007D0A3F"/>
    <w:rsid w:val="007D4FF9"/>
    <w:rsid w:val="007D7C88"/>
    <w:rsid w:val="007F2B93"/>
    <w:rsid w:val="007F4A81"/>
    <w:rsid w:val="007F6361"/>
    <w:rsid w:val="007F776F"/>
    <w:rsid w:val="008056C0"/>
    <w:rsid w:val="00806044"/>
    <w:rsid w:val="008119DE"/>
    <w:rsid w:val="0081267C"/>
    <w:rsid w:val="00812CF6"/>
    <w:rsid w:val="008225C4"/>
    <w:rsid w:val="00823627"/>
    <w:rsid w:val="00823B91"/>
    <w:rsid w:val="00826EC6"/>
    <w:rsid w:val="008335D1"/>
    <w:rsid w:val="00837BAB"/>
    <w:rsid w:val="00843E63"/>
    <w:rsid w:val="0084495F"/>
    <w:rsid w:val="008451E8"/>
    <w:rsid w:val="00853524"/>
    <w:rsid w:val="00854C1F"/>
    <w:rsid w:val="00861AD0"/>
    <w:rsid w:val="008731E0"/>
    <w:rsid w:val="008737D0"/>
    <w:rsid w:val="00876021"/>
    <w:rsid w:val="0088173A"/>
    <w:rsid w:val="00884194"/>
    <w:rsid w:val="00887A9F"/>
    <w:rsid w:val="008975DE"/>
    <w:rsid w:val="008B4E8F"/>
    <w:rsid w:val="008B7816"/>
    <w:rsid w:val="008C14B2"/>
    <w:rsid w:val="008D0F21"/>
    <w:rsid w:val="008D194F"/>
    <w:rsid w:val="008D7298"/>
    <w:rsid w:val="008D7B34"/>
    <w:rsid w:val="008F32B9"/>
    <w:rsid w:val="008F7DD1"/>
    <w:rsid w:val="00900EBA"/>
    <w:rsid w:val="00901AB1"/>
    <w:rsid w:val="009065B2"/>
    <w:rsid w:val="0091075B"/>
    <w:rsid w:val="00913352"/>
    <w:rsid w:val="009271DF"/>
    <w:rsid w:val="0093164B"/>
    <w:rsid w:val="00940644"/>
    <w:rsid w:val="00942F1C"/>
    <w:rsid w:val="009453D9"/>
    <w:rsid w:val="0094643E"/>
    <w:rsid w:val="00947E2F"/>
    <w:rsid w:val="00952AC5"/>
    <w:rsid w:val="00955DA2"/>
    <w:rsid w:val="00955E2B"/>
    <w:rsid w:val="009562A6"/>
    <w:rsid w:val="00960167"/>
    <w:rsid w:val="00961073"/>
    <w:rsid w:val="0096123E"/>
    <w:rsid w:val="00961E49"/>
    <w:rsid w:val="00963221"/>
    <w:rsid w:val="009643B9"/>
    <w:rsid w:val="00967A18"/>
    <w:rsid w:val="00967FF0"/>
    <w:rsid w:val="00970052"/>
    <w:rsid w:val="009700BE"/>
    <w:rsid w:val="009714CB"/>
    <w:rsid w:val="00974F0D"/>
    <w:rsid w:val="00974F3B"/>
    <w:rsid w:val="00974F6D"/>
    <w:rsid w:val="00986D48"/>
    <w:rsid w:val="00992313"/>
    <w:rsid w:val="009933F9"/>
    <w:rsid w:val="00994215"/>
    <w:rsid w:val="00994AE6"/>
    <w:rsid w:val="009967BC"/>
    <w:rsid w:val="009A3164"/>
    <w:rsid w:val="009A6838"/>
    <w:rsid w:val="009B20AA"/>
    <w:rsid w:val="009B596E"/>
    <w:rsid w:val="009C047E"/>
    <w:rsid w:val="009C2C7C"/>
    <w:rsid w:val="009C4977"/>
    <w:rsid w:val="009C6FBC"/>
    <w:rsid w:val="009D1F0A"/>
    <w:rsid w:val="009D3BC1"/>
    <w:rsid w:val="009E0492"/>
    <w:rsid w:val="009E1C45"/>
    <w:rsid w:val="009E6504"/>
    <w:rsid w:val="009F5F22"/>
    <w:rsid w:val="009F7C5F"/>
    <w:rsid w:val="00A0347D"/>
    <w:rsid w:val="00A05AE8"/>
    <w:rsid w:val="00A06D87"/>
    <w:rsid w:val="00A10242"/>
    <w:rsid w:val="00A1642B"/>
    <w:rsid w:val="00A171AB"/>
    <w:rsid w:val="00A17ED5"/>
    <w:rsid w:val="00A22631"/>
    <w:rsid w:val="00A23C2D"/>
    <w:rsid w:val="00A245CF"/>
    <w:rsid w:val="00A246CB"/>
    <w:rsid w:val="00A2612C"/>
    <w:rsid w:val="00A312BE"/>
    <w:rsid w:val="00A3335A"/>
    <w:rsid w:val="00A40885"/>
    <w:rsid w:val="00A44A74"/>
    <w:rsid w:val="00A47180"/>
    <w:rsid w:val="00A50F00"/>
    <w:rsid w:val="00A51C78"/>
    <w:rsid w:val="00A540AA"/>
    <w:rsid w:val="00A621CD"/>
    <w:rsid w:val="00A7060A"/>
    <w:rsid w:val="00A7179E"/>
    <w:rsid w:val="00A71EBD"/>
    <w:rsid w:val="00A745C4"/>
    <w:rsid w:val="00A763BF"/>
    <w:rsid w:val="00A7752C"/>
    <w:rsid w:val="00A77790"/>
    <w:rsid w:val="00A8209A"/>
    <w:rsid w:val="00A82D2B"/>
    <w:rsid w:val="00A8608E"/>
    <w:rsid w:val="00A8734B"/>
    <w:rsid w:val="00A91CAA"/>
    <w:rsid w:val="00A92C38"/>
    <w:rsid w:val="00A937BC"/>
    <w:rsid w:val="00A946D5"/>
    <w:rsid w:val="00A94C75"/>
    <w:rsid w:val="00AA0C69"/>
    <w:rsid w:val="00AA1007"/>
    <w:rsid w:val="00AA4EB2"/>
    <w:rsid w:val="00AA5B9C"/>
    <w:rsid w:val="00AA76FF"/>
    <w:rsid w:val="00AA79BC"/>
    <w:rsid w:val="00AA7DB3"/>
    <w:rsid w:val="00AB08BB"/>
    <w:rsid w:val="00AB1816"/>
    <w:rsid w:val="00AB2373"/>
    <w:rsid w:val="00AC27D2"/>
    <w:rsid w:val="00AC413E"/>
    <w:rsid w:val="00AC47E6"/>
    <w:rsid w:val="00AC7055"/>
    <w:rsid w:val="00AC73F2"/>
    <w:rsid w:val="00AD5105"/>
    <w:rsid w:val="00AE6D16"/>
    <w:rsid w:val="00AF5BA3"/>
    <w:rsid w:val="00AF600E"/>
    <w:rsid w:val="00AF62B4"/>
    <w:rsid w:val="00AF7848"/>
    <w:rsid w:val="00B0270A"/>
    <w:rsid w:val="00B06885"/>
    <w:rsid w:val="00B06CCF"/>
    <w:rsid w:val="00B13427"/>
    <w:rsid w:val="00B13861"/>
    <w:rsid w:val="00B146B3"/>
    <w:rsid w:val="00B153F2"/>
    <w:rsid w:val="00B20025"/>
    <w:rsid w:val="00B20444"/>
    <w:rsid w:val="00B236D9"/>
    <w:rsid w:val="00B313F3"/>
    <w:rsid w:val="00B33E00"/>
    <w:rsid w:val="00B360F5"/>
    <w:rsid w:val="00B428EB"/>
    <w:rsid w:val="00B5121C"/>
    <w:rsid w:val="00B54408"/>
    <w:rsid w:val="00B60284"/>
    <w:rsid w:val="00B61A89"/>
    <w:rsid w:val="00B717DE"/>
    <w:rsid w:val="00B72B68"/>
    <w:rsid w:val="00B74B76"/>
    <w:rsid w:val="00B80A50"/>
    <w:rsid w:val="00B830D3"/>
    <w:rsid w:val="00B86A22"/>
    <w:rsid w:val="00B911A4"/>
    <w:rsid w:val="00B92157"/>
    <w:rsid w:val="00B92442"/>
    <w:rsid w:val="00B94FFB"/>
    <w:rsid w:val="00B978B4"/>
    <w:rsid w:val="00B97925"/>
    <w:rsid w:val="00BA182F"/>
    <w:rsid w:val="00BA249B"/>
    <w:rsid w:val="00BA5D88"/>
    <w:rsid w:val="00BB2C3D"/>
    <w:rsid w:val="00BB42B5"/>
    <w:rsid w:val="00BB4A0B"/>
    <w:rsid w:val="00BB6F55"/>
    <w:rsid w:val="00BC1541"/>
    <w:rsid w:val="00BC6ECB"/>
    <w:rsid w:val="00BD1EE8"/>
    <w:rsid w:val="00BD3937"/>
    <w:rsid w:val="00BD706C"/>
    <w:rsid w:val="00BE185B"/>
    <w:rsid w:val="00BF186E"/>
    <w:rsid w:val="00BF29A5"/>
    <w:rsid w:val="00BF47E4"/>
    <w:rsid w:val="00BF4BCD"/>
    <w:rsid w:val="00BF786A"/>
    <w:rsid w:val="00C006EE"/>
    <w:rsid w:val="00C007E3"/>
    <w:rsid w:val="00C02155"/>
    <w:rsid w:val="00C022BD"/>
    <w:rsid w:val="00C02DE7"/>
    <w:rsid w:val="00C02FD4"/>
    <w:rsid w:val="00C07754"/>
    <w:rsid w:val="00C0785C"/>
    <w:rsid w:val="00C12B2A"/>
    <w:rsid w:val="00C156E6"/>
    <w:rsid w:val="00C21A27"/>
    <w:rsid w:val="00C21B5F"/>
    <w:rsid w:val="00C4107C"/>
    <w:rsid w:val="00C429B5"/>
    <w:rsid w:val="00C44143"/>
    <w:rsid w:val="00C5679A"/>
    <w:rsid w:val="00C646DB"/>
    <w:rsid w:val="00C667B3"/>
    <w:rsid w:val="00C706C1"/>
    <w:rsid w:val="00C7151C"/>
    <w:rsid w:val="00C72385"/>
    <w:rsid w:val="00C73457"/>
    <w:rsid w:val="00C751C6"/>
    <w:rsid w:val="00C82D0A"/>
    <w:rsid w:val="00C82E74"/>
    <w:rsid w:val="00C905E5"/>
    <w:rsid w:val="00C91E84"/>
    <w:rsid w:val="00C92ADA"/>
    <w:rsid w:val="00C94CE4"/>
    <w:rsid w:val="00C957C4"/>
    <w:rsid w:val="00C9738C"/>
    <w:rsid w:val="00C979C9"/>
    <w:rsid w:val="00CA1A49"/>
    <w:rsid w:val="00CA7245"/>
    <w:rsid w:val="00CB0170"/>
    <w:rsid w:val="00CB5C50"/>
    <w:rsid w:val="00CC6D2A"/>
    <w:rsid w:val="00CC7B69"/>
    <w:rsid w:val="00CD661E"/>
    <w:rsid w:val="00CD7238"/>
    <w:rsid w:val="00CE060E"/>
    <w:rsid w:val="00CE7EC6"/>
    <w:rsid w:val="00CF049D"/>
    <w:rsid w:val="00CF257C"/>
    <w:rsid w:val="00D0563D"/>
    <w:rsid w:val="00D066DD"/>
    <w:rsid w:val="00D10D80"/>
    <w:rsid w:val="00D1219F"/>
    <w:rsid w:val="00D14065"/>
    <w:rsid w:val="00D14464"/>
    <w:rsid w:val="00D15704"/>
    <w:rsid w:val="00D17CA0"/>
    <w:rsid w:val="00D20779"/>
    <w:rsid w:val="00D224A0"/>
    <w:rsid w:val="00D23F23"/>
    <w:rsid w:val="00D274E7"/>
    <w:rsid w:val="00D32E21"/>
    <w:rsid w:val="00D334DD"/>
    <w:rsid w:val="00D34E4F"/>
    <w:rsid w:val="00D35ABB"/>
    <w:rsid w:val="00D375A4"/>
    <w:rsid w:val="00D420C4"/>
    <w:rsid w:val="00D42496"/>
    <w:rsid w:val="00D45652"/>
    <w:rsid w:val="00D45E87"/>
    <w:rsid w:val="00D50674"/>
    <w:rsid w:val="00D51828"/>
    <w:rsid w:val="00D52D14"/>
    <w:rsid w:val="00D561C5"/>
    <w:rsid w:val="00D5628E"/>
    <w:rsid w:val="00D67A8E"/>
    <w:rsid w:val="00D76D38"/>
    <w:rsid w:val="00D80CC5"/>
    <w:rsid w:val="00D82AC8"/>
    <w:rsid w:val="00D873DE"/>
    <w:rsid w:val="00D91025"/>
    <w:rsid w:val="00DA2763"/>
    <w:rsid w:val="00DA77CD"/>
    <w:rsid w:val="00DB12D7"/>
    <w:rsid w:val="00DB1897"/>
    <w:rsid w:val="00DB4D90"/>
    <w:rsid w:val="00DC09A4"/>
    <w:rsid w:val="00DC11EC"/>
    <w:rsid w:val="00DC4567"/>
    <w:rsid w:val="00DC5CE8"/>
    <w:rsid w:val="00DD050C"/>
    <w:rsid w:val="00DD494B"/>
    <w:rsid w:val="00DF039C"/>
    <w:rsid w:val="00DF3D25"/>
    <w:rsid w:val="00DF5EB7"/>
    <w:rsid w:val="00E0113D"/>
    <w:rsid w:val="00E03BF1"/>
    <w:rsid w:val="00E0465E"/>
    <w:rsid w:val="00E06343"/>
    <w:rsid w:val="00E1424D"/>
    <w:rsid w:val="00E15AAF"/>
    <w:rsid w:val="00E21578"/>
    <w:rsid w:val="00E22B07"/>
    <w:rsid w:val="00E230B6"/>
    <w:rsid w:val="00E2325A"/>
    <w:rsid w:val="00E251E5"/>
    <w:rsid w:val="00E34CFA"/>
    <w:rsid w:val="00E35752"/>
    <w:rsid w:val="00E43DB4"/>
    <w:rsid w:val="00E43E45"/>
    <w:rsid w:val="00E47106"/>
    <w:rsid w:val="00E506B2"/>
    <w:rsid w:val="00E54FF7"/>
    <w:rsid w:val="00E56CFF"/>
    <w:rsid w:val="00E62200"/>
    <w:rsid w:val="00E62A27"/>
    <w:rsid w:val="00E708F9"/>
    <w:rsid w:val="00E85F2C"/>
    <w:rsid w:val="00E86646"/>
    <w:rsid w:val="00E869D6"/>
    <w:rsid w:val="00E93CDA"/>
    <w:rsid w:val="00EA1375"/>
    <w:rsid w:val="00EA17ED"/>
    <w:rsid w:val="00EA2468"/>
    <w:rsid w:val="00EA4D6F"/>
    <w:rsid w:val="00EA4FD6"/>
    <w:rsid w:val="00EC1B8A"/>
    <w:rsid w:val="00ED23C3"/>
    <w:rsid w:val="00ED3A63"/>
    <w:rsid w:val="00EE0BF3"/>
    <w:rsid w:val="00EE1576"/>
    <w:rsid w:val="00EE249A"/>
    <w:rsid w:val="00EE5D9F"/>
    <w:rsid w:val="00EE7055"/>
    <w:rsid w:val="00EE793B"/>
    <w:rsid w:val="00EF1FD7"/>
    <w:rsid w:val="00EF434B"/>
    <w:rsid w:val="00EF5A18"/>
    <w:rsid w:val="00F0239E"/>
    <w:rsid w:val="00F06935"/>
    <w:rsid w:val="00F10A40"/>
    <w:rsid w:val="00F21CE6"/>
    <w:rsid w:val="00F25762"/>
    <w:rsid w:val="00F27A5A"/>
    <w:rsid w:val="00F323E3"/>
    <w:rsid w:val="00F344F1"/>
    <w:rsid w:val="00F4119C"/>
    <w:rsid w:val="00F44E84"/>
    <w:rsid w:val="00F45DA2"/>
    <w:rsid w:val="00F51511"/>
    <w:rsid w:val="00F521BF"/>
    <w:rsid w:val="00F5659C"/>
    <w:rsid w:val="00F60D9A"/>
    <w:rsid w:val="00F61688"/>
    <w:rsid w:val="00F64C5E"/>
    <w:rsid w:val="00F66B89"/>
    <w:rsid w:val="00F67A1F"/>
    <w:rsid w:val="00F72292"/>
    <w:rsid w:val="00F76CD2"/>
    <w:rsid w:val="00F76E6E"/>
    <w:rsid w:val="00F82E0A"/>
    <w:rsid w:val="00F86FB8"/>
    <w:rsid w:val="00F95448"/>
    <w:rsid w:val="00F95EA3"/>
    <w:rsid w:val="00FA14CA"/>
    <w:rsid w:val="00FA5B4F"/>
    <w:rsid w:val="00FA6473"/>
    <w:rsid w:val="00FA715A"/>
    <w:rsid w:val="00FA72A3"/>
    <w:rsid w:val="00FB0324"/>
    <w:rsid w:val="00FB0A6A"/>
    <w:rsid w:val="00FB0C97"/>
    <w:rsid w:val="00FB1754"/>
    <w:rsid w:val="00FB544D"/>
    <w:rsid w:val="00FC20D8"/>
    <w:rsid w:val="00FD1EA2"/>
    <w:rsid w:val="00FD59F2"/>
    <w:rsid w:val="00FD5C3D"/>
    <w:rsid w:val="00FD6C2F"/>
    <w:rsid w:val="00FE21A2"/>
    <w:rsid w:val="00FF0B5F"/>
    <w:rsid w:val="00FF34A0"/>
    <w:rsid w:val="00FF7E8C"/>
    <w:rsid w:val="0735703D"/>
    <w:rsid w:val="1A5F4044"/>
    <w:rsid w:val="5BAC0371"/>
    <w:rsid w:val="77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4503D-810C-4B76-8AD8-A99D7FEA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277</Words>
  <Characters>1582</Characters>
  <Application>Microsoft Office Word</Application>
  <DocSecurity>0</DocSecurity>
  <Lines>13</Lines>
  <Paragraphs>3</Paragraphs>
  <ScaleCrop>false</ScaleCrop>
  <Company>camms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lss</dc:creator>
  <cp:keywords/>
  <cp:lastModifiedBy>万户网络</cp:lastModifiedBy>
  <cp:revision>24</cp:revision>
  <cp:lastPrinted>2012-02-13T06:16:00Z</cp:lastPrinted>
  <dcterms:created xsi:type="dcterms:W3CDTF">2020-09-01T03:03:00Z</dcterms:created>
  <dcterms:modified xsi:type="dcterms:W3CDTF">2020-09-10T07:29:00Z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