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45083668"/>
    <w:bookmarkStart w:id="1" w:name="_Toc226947809"/>
    <w:bookmarkStart w:id="2" w:name="_Toc36390545"/>
    <w:bookmarkStart w:id="3" w:name="_Toc36393371"/>
    <w:bookmarkStart w:id="4" w:name="SectionMark2"/>
    <w:p w:rsidR="0076225A" w:rsidRPr="0076225A" w:rsidRDefault="0076225A" w:rsidP="0076225A">
      <w:pPr>
        <w:widowControl/>
        <w:shd w:val="clear" w:color="FFFFFF" w:fill="FFFFFF"/>
        <w:spacing w:before="640" w:after="560"/>
        <w:jc w:val="center"/>
        <w:outlineLvl w:val="0"/>
        <w:rPr>
          <w:rFonts w:eastAsia="黑体"/>
          <w:kern w:val="0"/>
          <w:sz w:val="32"/>
          <w:szCs w:val="20"/>
        </w:rPr>
      </w:pPr>
      <w:r>
        <w:rPr>
          <w:rFonts w:eastAsia="黑体"/>
          <w:noProof/>
          <w:kern w:val="0"/>
          <w:sz w:val="32"/>
          <w:szCs w:val="20"/>
        </w:rPr>
        <mc:AlternateContent>
          <mc:Choice Requires="wpg">
            <w:drawing>
              <wp:anchor distT="0" distB="0" distL="114300" distR="114300" simplePos="0" relativeHeight="251670016" behindDoc="0" locked="0" layoutInCell="1" allowOverlap="1" wp14:anchorId="1A576EC3" wp14:editId="2740E6BD">
                <wp:simplePos x="0" y="0"/>
                <wp:positionH relativeFrom="column">
                  <wp:posOffset>-148590</wp:posOffset>
                </wp:positionH>
                <wp:positionV relativeFrom="paragraph">
                  <wp:posOffset>-104140</wp:posOffset>
                </wp:positionV>
                <wp:extent cx="6057265" cy="9154795"/>
                <wp:effectExtent l="0" t="0" r="1270" b="1905"/>
                <wp:wrapNone/>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265" cy="9154795"/>
                          <a:chOff x="1194" y="1038"/>
                          <a:chExt cx="9539" cy="14417"/>
                        </a:xfrm>
                      </wpg:grpSpPr>
                      <wps:wsp>
                        <wps:cNvPr id="5" name="fmFrame1"/>
                        <wps:cNvSpPr txBox="1">
                          <a:spLocks noChangeArrowheads="1"/>
                        </wps:cNvSpPr>
                        <wps:spPr bwMode="auto">
                          <a:xfrm>
                            <a:off x="1315" y="10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Pr="0076225A" w:rsidRDefault="0076225A" w:rsidP="0076225A">
                              <w:pPr>
                                <w:pStyle w:val="aff7"/>
                                <w:rPr>
                                  <w:rFonts w:ascii="黑体" w:hAnsi="黑体"/>
                                </w:rPr>
                              </w:pPr>
                              <w:r w:rsidRPr="0076225A">
                                <w:rPr>
                                  <w:rFonts w:ascii="黑体" w:hAnsi="黑体"/>
                                </w:rPr>
                                <w:t>ICS 65.060.</w:t>
                              </w:r>
                              <w:r w:rsidRPr="0076225A">
                                <w:rPr>
                                  <w:rFonts w:ascii="黑体" w:hAnsi="黑体" w:hint="eastAsia"/>
                                </w:rPr>
                                <w:t>99</w:t>
                              </w:r>
                            </w:p>
                            <w:p w:rsidR="0076225A" w:rsidRPr="0076225A" w:rsidRDefault="0076225A" w:rsidP="0076225A">
                              <w:pPr>
                                <w:pStyle w:val="aff7"/>
                                <w:rPr>
                                  <w:rFonts w:ascii="黑体" w:hAnsi="黑体"/>
                                </w:rPr>
                              </w:pPr>
                              <w:r w:rsidRPr="0076225A">
                                <w:rPr>
                                  <w:rFonts w:ascii="黑体" w:hAnsi="黑体" w:hint="eastAsia"/>
                                </w:rPr>
                                <w:t>B</w:t>
                              </w:r>
                              <w:r w:rsidRPr="0076225A">
                                <w:rPr>
                                  <w:rFonts w:ascii="黑体" w:hAnsi="黑体"/>
                                </w:rPr>
                                <w:t xml:space="preserve"> </w:t>
                              </w:r>
                              <w:r w:rsidRPr="0076225A">
                                <w:rPr>
                                  <w:rFonts w:ascii="黑体" w:hAnsi="黑体" w:hint="eastAsia"/>
                                </w:rPr>
                                <w:t>91</w:t>
                              </w:r>
                            </w:p>
                          </w:txbxContent>
                        </wps:txbx>
                        <wps:bodyPr rot="0" vert="horz" wrap="square" lIns="0" tIns="0" rIns="0" bIns="0" anchor="t" anchorCtr="0" upright="1">
                          <a:noAutofit/>
                        </wps:bodyPr>
                      </wps:wsp>
                      <wps:wsp>
                        <wps:cNvPr id="6" name="fmFrame3"/>
                        <wps:cNvSpPr txBox="1">
                          <a:spLocks noChangeArrowheads="1"/>
                        </wps:cNvSpPr>
                        <wps:spPr bwMode="auto">
                          <a:xfrm>
                            <a:off x="1390" y="4521"/>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Pr="0076225A" w:rsidRDefault="0076225A" w:rsidP="0076225A">
                              <w:pPr>
                                <w:pStyle w:val="21"/>
                                <w:spacing w:before="0" w:line="420" w:lineRule="exact"/>
                                <w:ind w:left="780" w:hanging="360"/>
                                <w:rPr>
                                  <w:rFonts w:ascii="黑体" w:eastAsia="黑体" w:hAnsi="黑体"/>
                                </w:rPr>
                              </w:pPr>
                              <w:r w:rsidRPr="007D38CE">
                                <w:rPr>
                                  <w:rFonts w:hAnsi="黑体" w:hint="eastAsia"/>
                                </w:rPr>
                                <w:t xml:space="preserve"> </w:t>
                              </w:r>
                              <w:r w:rsidRPr="0076225A">
                                <w:rPr>
                                  <w:rFonts w:ascii="黑体" w:eastAsia="黑体" w:hAnsi="黑体"/>
                                </w:rPr>
                                <w:t xml:space="preserve">T/NJ </w:t>
                              </w:r>
                              <w:r w:rsidRPr="0076225A">
                                <w:rPr>
                                  <w:rFonts w:ascii="黑体" w:eastAsia="黑体" w:hAnsi="黑体" w:hint="eastAsia"/>
                                </w:rPr>
                                <w:t>12</w:t>
                              </w:r>
                              <w:r>
                                <w:rPr>
                                  <w:rFonts w:ascii="黑体" w:eastAsia="黑体" w:hAnsi="黑体" w:hint="eastAsia"/>
                                </w:rPr>
                                <w:t>40</w:t>
                              </w:r>
                              <w:r w:rsidRPr="0076225A">
                                <w:rPr>
                                  <w:rFonts w:ascii="黑体" w:eastAsia="黑体" w:hAnsi="黑体"/>
                                </w:rPr>
                                <w:t>—20</w:t>
                              </w:r>
                              <w:r w:rsidRPr="0076225A">
                                <w:rPr>
                                  <w:rFonts w:ascii="黑体" w:eastAsia="黑体" w:hAnsi="黑体" w:hint="eastAsia"/>
                                </w:rPr>
                                <w:t>2X/</w:t>
                              </w:r>
                              <w:r w:rsidRPr="0076225A">
                                <w:rPr>
                                  <w:rFonts w:ascii="黑体" w:eastAsia="黑体" w:hAnsi="黑体"/>
                                </w:rPr>
                                <w:t>T/CAAMM XXXX—202X</w:t>
                              </w: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Pr="00C02320" w:rsidRDefault="0076225A" w:rsidP="0076225A">
                              <w:pPr>
                                <w:pStyle w:val="21"/>
                                <w:ind w:left="780" w:hanging="360"/>
                                <w:rPr>
                                  <w:rFonts w:hAnsi="黑体"/>
                                </w:rPr>
                              </w:pPr>
                            </w:p>
                            <w:p w:rsidR="0076225A" w:rsidRPr="0051018D" w:rsidRDefault="0076225A" w:rsidP="0076225A"/>
                          </w:txbxContent>
                        </wps:txbx>
                        <wps:bodyPr rot="0" vert="horz" wrap="square" lIns="0" tIns="0" rIns="0" bIns="0" anchor="t" anchorCtr="0" upright="1">
                          <a:noAutofit/>
                        </wps:bodyPr>
                      </wps:wsp>
                      <wps:wsp>
                        <wps:cNvPr id="7" name="直线 10"/>
                        <wps:cNvCnPr>
                          <a:cxnSpLocks noChangeShapeType="1"/>
                        </wps:cNvCnPr>
                        <wps:spPr bwMode="auto">
                          <a:xfrm>
                            <a:off x="1205" y="5110"/>
                            <a:ext cx="945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fmFrame2"/>
                        <wps:cNvSpPr txBox="1">
                          <a:spLocks noChangeArrowheads="1"/>
                        </wps:cNvSpPr>
                        <wps:spPr bwMode="auto">
                          <a:xfrm>
                            <a:off x="1646" y="2465"/>
                            <a:ext cx="8478" cy="13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Pr="00BD7B61" w:rsidRDefault="0076225A" w:rsidP="0076225A">
                              <w:pPr>
                                <w:pStyle w:val="afff2"/>
                                <w:spacing w:before="312" w:after="312"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wps:txbx>
                        <wps:bodyPr rot="0" vert="horz" wrap="square" lIns="0" tIns="0" rIns="0" bIns="0" anchor="t" anchorCtr="0" upright="1">
                          <a:noAutofit/>
                        </wps:bodyPr>
                      </wps:wsp>
                      <wps:wsp>
                        <wps:cNvPr id="9" name="fmFrame4"/>
                        <wps:cNvSpPr txBox="1">
                          <a:spLocks noChangeArrowheads="1"/>
                        </wps:cNvSpPr>
                        <wps:spPr bwMode="auto">
                          <a:xfrm>
                            <a:off x="1194" y="5340"/>
                            <a:ext cx="9539"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Default="0076225A" w:rsidP="0076225A">
                              <w:pPr>
                                <w:spacing w:line="680" w:lineRule="exact"/>
                                <w:jc w:val="center"/>
                                <w:textAlignment w:val="center"/>
                                <w:rPr>
                                  <w:rFonts w:ascii="黑体" w:eastAsia="黑体"/>
                                  <w:kern w:val="0"/>
                                  <w:sz w:val="52"/>
                                  <w:szCs w:val="52"/>
                                </w:rPr>
                              </w:pPr>
                            </w:p>
                            <w:p w:rsidR="0076225A" w:rsidRDefault="0076225A" w:rsidP="0076225A">
                              <w:pPr>
                                <w:spacing w:line="680" w:lineRule="exact"/>
                                <w:jc w:val="center"/>
                                <w:textAlignment w:val="center"/>
                                <w:rPr>
                                  <w:rFonts w:ascii="黑体" w:eastAsia="黑体"/>
                                  <w:kern w:val="0"/>
                                  <w:sz w:val="52"/>
                                  <w:szCs w:val="52"/>
                                </w:rPr>
                              </w:pPr>
                            </w:p>
                            <w:p w:rsidR="0076225A" w:rsidRPr="007D38CE" w:rsidRDefault="0076225A" w:rsidP="0076225A">
                              <w:pPr>
                                <w:pStyle w:val="aff0"/>
                                <w:spacing w:before="240"/>
                                <w:rPr>
                                  <w:rFonts w:ascii="Times New Roman"/>
                                  <w:sz w:val="44"/>
                                  <w:szCs w:val="44"/>
                                </w:rPr>
                              </w:pPr>
                              <w:r w:rsidRPr="0076225A">
                                <w:rPr>
                                  <w:rFonts w:ascii="黑体" w:eastAsia="黑体" w:hAnsi="黑体" w:hint="eastAsia"/>
                                  <w:bCs/>
                                  <w:sz w:val="44"/>
                                  <w:szCs w:val="44"/>
                                </w:rPr>
                                <w:t>机械化柑橘</w:t>
                              </w:r>
                              <w:proofErr w:type="gramStart"/>
                              <w:r w:rsidRPr="0076225A">
                                <w:rPr>
                                  <w:rFonts w:ascii="黑体" w:eastAsia="黑体" w:hAnsi="黑体" w:hint="eastAsia"/>
                                  <w:bCs/>
                                  <w:sz w:val="44"/>
                                  <w:szCs w:val="44"/>
                                </w:rPr>
                                <w:t>园规划建设</w:t>
                              </w:r>
                              <w:proofErr w:type="gramEnd"/>
                              <w:r w:rsidRPr="0076225A">
                                <w:rPr>
                                  <w:rFonts w:ascii="黑体" w:eastAsia="黑体" w:hAnsi="黑体" w:hint="eastAsia"/>
                                  <w:bCs/>
                                  <w:sz w:val="44"/>
                                  <w:szCs w:val="44"/>
                                </w:rPr>
                                <w:t>技术规程</w:t>
                              </w:r>
                            </w:p>
                            <w:p w:rsidR="0076225A" w:rsidRDefault="0076225A" w:rsidP="0076225A">
                              <w:pPr>
                                <w:spacing w:line="240" w:lineRule="exact"/>
                                <w:jc w:val="center"/>
                                <w:textAlignment w:val="center"/>
                                <w:rPr>
                                  <w:rFonts w:ascii="黑体" w:eastAsia="黑体"/>
                                  <w:kern w:val="0"/>
                                  <w:sz w:val="28"/>
                                  <w:szCs w:val="28"/>
                                </w:rPr>
                              </w:pPr>
                            </w:p>
                            <w:p w:rsidR="0076225A" w:rsidRPr="006A1365" w:rsidRDefault="0076225A" w:rsidP="0076225A">
                              <w:pPr>
                                <w:spacing w:line="240" w:lineRule="exact"/>
                                <w:jc w:val="center"/>
                                <w:textAlignment w:val="center"/>
                                <w:rPr>
                                  <w:rFonts w:ascii="黑体" w:eastAsia="黑体"/>
                                  <w:kern w:val="0"/>
                                  <w:sz w:val="28"/>
                                  <w:szCs w:val="28"/>
                                </w:rPr>
                              </w:pPr>
                            </w:p>
                            <w:p w:rsidR="0076225A" w:rsidRDefault="0076225A" w:rsidP="0076225A">
                              <w:pPr>
                                <w:spacing w:line="480" w:lineRule="exact"/>
                                <w:jc w:val="center"/>
                                <w:rPr>
                                  <w:rFonts w:eastAsia="黑体"/>
                                  <w:b/>
                                  <w:noProof/>
                                  <w:kern w:val="0"/>
                                  <w:sz w:val="28"/>
                                  <w:szCs w:val="28"/>
                                </w:rPr>
                              </w:pPr>
                              <w:r w:rsidRPr="0076225A">
                                <w:rPr>
                                  <w:rFonts w:eastAsia="黑体"/>
                                  <w:b/>
                                  <w:noProof/>
                                  <w:kern w:val="0"/>
                                  <w:sz w:val="28"/>
                                  <w:szCs w:val="28"/>
                                </w:rPr>
                                <w:t>Technical Regulations for planning and</w:t>
                              </w:r>
                            </w:p>
                            <w:p w:rsidR="0076225A" w:rsidRDefault="0076225A" w:rsidP="0076225A">
                              <w:pPr>
                                <w:spacing w:line="480" w:lineRule="exact"/>
                                <w:jc w:val="center"/>
                                <w:rPr>
                                  <w:rFonts w:eastAsia="黑体"/>
                                  <w:b/>
                                  <w:noProof/>
                                  <w:kern w:val="0"/>
                                  <w:sz w:val="28"/>
                                  <w:szCs w:val="28"/>
                                </w:rPr>
                              </w:pPr>
                              <w:r w:rsidRPr="0076225A">
                                <w:rPr>
                                  <w:rFonts w:eastAsia="黑体"/>
                                  <w:b/>
                                  <w:noProof/>
                                  <w:kern w:val="0"/>
                                  <w:sz w:val="28"/>
                                  <w:szCs w:val="28"/>
                                </w:rPr>
                                <w:t xml:space="preserve"> construction of mechanized citrus orchards</w:t>
                              </w:r>
                            </w:p>
                            <w:p w:rsidR="0076225A" w:rsidRPr="00CD6159" w:rsidRDefault="0076225A" w:rsidP="0076225A">
                              <w:pPr>
                                <w:spacing w:beforeLines="100" w:before="312"/>
                                <w:jc w:val="center"/>
                                <w:rPr>
                                  <w:rFonts w:ascii="华文中宋" w:eastAsia="华文中宋" w:hAnsi="华文中宋"/>
                                  <w:b/>
                                  <w:sz w:val="24"/>
                                </w:rPr>
                              </w:pPr>
                              <w:r w:rsidRPr="00CD6159">
                                <w:rPr>
                                  <w:rFonts w:ascii="华文中宋" w:eastAsia="华文中宋" w:hAnsi="华文中宋" w:hint="eastAsia"/>
                                  <w:b/>
                                  <w:sz w:val="24"/>
                                </w:rPr>
                                <w:t>（征求意见稿）</w:t>
                              </w:r>
                            </w:p>
                          </w:txbxContent>
                        </wps:txbx>
                        <wps:bodyPr rot="0" vert="horz" wrap="square" lIns="0" tIns="0" rIns="0" bIns="0" anchor="t" anchorCtr="0" upright="1">
                          <a:noAutofit/>
                        </wps:bodyPr>
                      </wps:wsp>
                      <wpg:grpSp>
                        <wpg:cNvPr id="10" name="Group 8"/>
                        <wpg:cNvGrpSpPr>
                          <a:grpSpLocks/>
                        </wpg:cNvGrpSpPr>
                        <wpg:grpSpPr bwMode="auto">
                          <a:xfrm>
                            <a:off x="1390" y="13652"/>
                            <a:ext cx="9212" cy="1803"/>
                            <a:chOff x="1390" y="13652"/>
                            <a:chExt cx="9212" cy="1803"/>
                          </a:xfrm>
                        </wpg:grpSpPr>
                        <wps:wsp>
                          <wps:cNvPr id="11" name="fmFrame5"/>
                          <wps:cNvSpPr txBox="1">
                            <a:spLocks noChangeArrowheads="1"/>
                          </wps:cNvSpPr>
                          <wps:spPr bwMode="auto">
                            <a:xfrm>
                              <a:off x="1390" y="13652"/>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Default="0076225A" w:rsidP="0076225A">
                                <w:pPr>
                                  <w:pStyle w:val="aff"/>
                                </w:pPr>
                                <w:r>
                                  <w:rPr>
                                    <w:rFonts w:ascii="黑体" w:hint="eastAsia"/>
                                  </w:rPr>
                                  <w:t>202X-XX-XX</w:t>
                                </w:r>
                                <w:r>
                                  <w:rPr>
                                    <w:rFonts w:hint="eastAsia"/>
                                  </w:rPr>
                                  <w:t>发布</w:t>
                                </w:r>
                              </w:p>
                              <w:p w:rsidR="0076225A" w:rsidRDefault="0076225A" w:rsidP="0076225A">
                                <w:pPr>
                                  <w:pStyle w:val="aff"/>
                                  <w:spacing w:before="312" w:after="312"/>
                                </w:pPr>
                              </w:p>
                              <w:p w:rsidR="0076225A" w:rsidRDefault="0076225A" w:rsidP="0076225A"/>
                            </w:txbxContent>
                          </wps:txbx>
                          <wps:bodyPr rot="0" vert="horz" wrap="square" lIns="0" tIns="0" rIns="0" bIns="0" anchor="t" anchorCtr="0" upright="1">
                            <a:noAutofit/>
                          </wps:bodyPr>
                        </wps:wsp>
                        <wps:wsp>
                          <wps:cNvPr id="12" name="fmFrame6"/>
                          <wps:cNvSpPr txBox="1">
                            <a:spLocks noChangeArrowheads="1"/>
                          </wps:cNvSpPr>
                          <wps:spPr bwMode="auto">
                            <a:xfrm>
                              <a:off x="7423" y="13668"/>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Default="0076225A" w:rsidP="0076225A">
                                <w:pPr>
                                  <w:pStyle w:val="affff9"/>
                                  <w:ind w:firstLine="840"/>
                                </w:pPr>
                                <w:r>
                                  <w:rPr>
                                    <w:rFonts w:ascii="黑体" w:hint="eastAsia"/>
                                  </w:rPr>
                                  <w:t>20</w:t>
                                </w:r>
                                <w:r>
                                  <w:rPr>
                                    <w:rFonts w:ascii="黑体"/>
                                  </w:rPr>
                                  <w:t>2</w:t>
                                </w:r>
                                <w:r>
                                  <w:rPr>
                                    <w:rFonts w:ascii="黑体" w:hint="eastAsia"/>
                                  </w:rPr>
                                  <w:t>X-XX-XX</w:t>
                                </w:r>
                                <w:r>
                                  <w:rPr>
                                    <w:rFonts w:hint="eastAsia"/>
                                  </w:rPr>
                                  <w:t>实施</w:t>
                                </w:r>
                              </w:p>
                              <w:p w:rsidR="0076225A" w:rsidRDefault="0076225A" w:rsidP="0076225A"/>
                            </w:txbxContent>
                          </wps:txbx>
                          <wps:bodyPr rot="0" vert="horz" wrap="square" lIns="0" tIns="0" rIns="0" bIns="0" anchor="t" anchorCtr="0" upright="1">
                            <a:noAutofit/>
                          </wps:bodyPr>
                        </wps:wsp>
                        <wps:wsp>
                          <wps:cNvPr id="13" name="直线 11"/>
                          <wps:cNvCnPr>
                            <a:cxnSpLocks noChangeShapeType="1"/>
                          </wps:cNvCnPr>
                          <wps:spPr bwMode="auto">
                            <a:xfrm>
                              <a:off x="1390" y="14140"/>
                              <a:ext cx="921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12"/>
                          <wpg:cNvGrpSpPr>
                            <a:grpSpLocks/>
                          </wpg:cNvGrpSpPr>
                          <wpg:grpSpPr bwMode="auto">
                            <a:xfrm>
                              <a:off x="3145" y="14287"/>
                              <a:ext cx="5384" cy="1168"/>
                              <a:chOff x="3145" y="14287"/>
                              <a:chExt cx="5384" cy="1168"/>
                            </a:xfrm>
                          </wpg:grpSpPr>
                          <wps:wsp>
                            <wps:cNvPr id="25" name="fmFrame7"/>
                            <wps:cNvSpPr txBox="1">
                              <a:spLocks noChangeArrowheads="1"/>
                            </wps:cNvSpPr>
                            <wps:spPr bwMode="auto">
                              <a:xfrm>
                                <a:off x="7605" y="14617"/>
                                <a:ext cx="924"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Default="0076225A" w:rsidP="0076225A">
                                  <w:pPr>
                                    <w:pStyle w:val="afffd"/>
                                    <w:spacing w:before="156" w:after="156"/>
                                  </w:pPr>
                                  <w:r>
                                    <w:rPr>
                                      <w:rStyle w:val="af3"/>
                                      <w:rFonts w:hint="eastAsia"/>
                                    </w:rPr>
                                    <w:t>发布</w:t>
                                  </w:r>
                                </w:p>
                              </w:txbxContent>
                            </wps:txbx>
                            <wps:bodyPr rot="0" vert="horz" wrap="square" lIns="0" tIns="0" rIns="0" bIns="0" anchor="t" anchorCtr="0" upright="1">
                              <a:noAutofit/>
                            </wps:bodyPr>
                          </wps:wsp>
                          <wps:wsp>
                            <wps:cNvPr id="26" name="文本框 3"/>
                            <wps:cNvSpPr txBox="1">
                              <a:spLocks noChangeArrowheads="1"/>
                            </wps:cNvSpPr>
                            <wps:spPr bwMode="auto">
                              <a:xfrm>
                                <a:off x="3145" y="14287"/>
                                <a:ext cx="4492" cy="1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25A" w:rsidRDefault="0076225A" w:rsidP="0076225A">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76225A" w:rsidRPr="00B07D7B" w:rsidRDefault="0076225A" w:rsidP="0076225A">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组合 4" o:spid="_x0000_s1026" style="position:absolute;left:0;text-align:left;margin-left:-11.7pt;margin-top:-8.2pt;width:476.95pt;height:720.85pt;z-index:251670016" coordorigin="1194,1038" coordsize="9539,1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">
                <v:shapetype id="_x0000_t202" coordsize="21600,21600" o:spt="202" path="m,l,21600r21600,l21600,xe">
                  <v:stroke joinstyle="miter"/>
                  <v:path gradientshapeok="t" o:connecttype="rect"/>
                </v:shapetype>
                <v:shape id="fmFrame1" o:spid="_x0000_s1027" type="#_x0000_t202" style="position:absolute;left:1315;top:10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76225A" w:rsidRPr="0076225A" w:rsidRDefault="0076225A" w:rsidP="0076225A">
                        <w:pPr>
                          <w:pStyle w:val="aff7"/>
                          <w:rPr>
                            <w:rFonts w:ascii="黑体" w:hAnsi="黑体"/>
                          </w:rPr>
                        </w:pPr>
                        <w:r w:rsidRPr="0076225A">
                          <w:rPr>
                            <w:rFonts w:ascii="黑体" w:hAnsi="黑体"/>
                          </w:rPr>
                          <w:t>ICS 65.060.</w:t>
                        </w:r>
                        <w:r w:rsidRPr="0076225A">
                          <w:rPr>
                            <w:rFonts w:ascii="黑体" w:hAnsi="黑体" w:hint="eastAsia"/>
                          </w:rPr>
                          <w:t>99</w:t>
                        </w:r>
                      </w:p>
                      <w:p w:rsidR="0076225A" w:rsidRPr="0076225A" w:rsidRDefault="0076225A" w:rsidP="0076225A">
                        <w:pPr>
                          <w:pStyle w:val="aff7"/>
                          <w:rPr>
                            <w:rFonts w:ascii="黑体" w:hAnsi="黑体"/>
                          </w:rPr>
                        </w:pPr>
                        <w:r w:rsidRPr="0076225A">
                          <w:rPr>
                            <w:rFonts w:ascii="黑体" w:hAnsi="黑体" w:hint="eastAsia"/>
                          </w:rPr>
                          <w:t>B</w:t>
                        </w:r>
                        <w:r w:rsidRPr="0076225A">
                          <w:rPr>
                            <w:rFonts w:ascii="黑体" w:hAnsi="黑体"/>
                          </w:rPr>
                          <w:t xml:space="preserve"> </w:t>
                        </w:r>
                        <w:r w:rsidRPr="0076225A">
                          <w:rPr>
                            <w:rFonts w:ascii="黑体" w:hAnsi="黑体" w:hint="eastAsia"/>
                          </w:rPr>
                          <w:t>91</w:t>
                        </w:r>
                      </w:p>
                    </w:txbxContent>
                  </v:textbox>
                </v:shape>
                <v:shape id="fmFrame3" o:spid="_x0000_s1028" type="#_x0000_t202" style="position:absolute;left:1390;top:4521;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76225A" w:rsidRPr="0076225A" w:rsidRDefault="0076225A" w:rsidP="0076225A">
                        <w:pPr>
                          <w:pStyle w:val="21"/>
                          <w:spacing w:before="0" w:line="420" w:lineRule="exact"/>
                          <w:ind w:left="780" w:hanging="360"/>
                          <w:rPr>
                            <w:rFonts w:ascii="黑体" w:eastAsia="黑体" w:hAnsi="黑体"/>
                          </w:rPr>
                        </w:pPr>
                        <w:r w:rsidRPr="007D38CE">
                          <w:rPr>
                            <w:rFonts w:hAnsi="黑体" w:hint="eastAsia"/>
                          </w:rPr>
                          <w:t xml:space="preserve"> </w:t>
                        </w:r>
                        <w:r w:rsidRPr="0076225A">
                          <w:rPr>
                            <w:rFonts w:ascii="黑体" w:eastAsia="黑体" w:hAnsi="黑体"/>
                          </w:rPr>
                          <w:t xml:space="preserve">T/NJ </w:t>
                        </w:r>
                        <w:r w:rsidRPr="0076225A">
                          <w:rPr>
                            <w:rFonts w:ascii="黑体" w:eastAsia="黑体" w:hAnsi="黑体" w:hint="eastAsia"/>
                          </w:rPr>
                          <w:t>12</w:t>
                        </w:r>
                        <w:r>
                          <w:rPr>
                            <w:rFonts w:ascii="黑体" w:eastAsia="黑体" w:hAnsi="黑体" w:hint="eastAsia"/>
                          </w:rPr>
                          <w:t>40</w:t>
                        </w:r>
                        <w:r w:rsidRPr="0076225A">
                          <w:rPr>
                            <w:rFonts w:ascii="黑体" w:eastAsia="黑体" w:hAnsi="黑体"/>
                          </w:rPr>
                          <w:t>—20</w:t>
                        </w:r>
                        <w:r w:rsidRPr="0076225A">
                          <w:rPr>
                            <w:rFonts w:ascii="黑体" w:eastAsia="黑体" w:hAnsi="黑体" w:hint="eastAsia"/>
                          </w:rPr>
                          <w:t>2X/</w:t>
                        </w:r>
                        <w:r w:rsidRPr="0076225A">
                          <w:rPr>
                            <w:rFonts w:ascii="黑体" w:eastAsia="黑体" w:hAnsi="黑体"/>
                          </w:rPr>
                          <w:t>T/CAAMM XXXX—202X</w:t>
                        </w: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Default="0076225A" w:rsidP="0076225A">
                        <w:pPr>
                          <w:pStyle w:val="21"/>
                          <w:ind w:left="780" w:hanging="360"/>
                          <w:rPr>
                            <w:rFonts w:hAnsi="黑体"/>
                          </w:rPr>
                        </w:pPr>
                      </w:p>
                      <w:p w:rsidR="0076225A" w:rsidRPr="00C02320" w:rsidRDefault="0076225A" w:rsidP="0076225A">
                        <w:pPr>
                          <w:pStyle w:val="21"/>
                          <w:ind w:left="780" w:hanging="360"/>
                          <w:rPr>
                            <w:rFonts w:hAnsi="黑体"/>
                          </w:rPr>
                        </w:pPr>
                      </w:p>
                      <w:p w:rsidR="0076225A" w:rsidRPr="0051018D" w:rsidRDefault="0076225A" w:rsidP="0076225A"/>
                    </w:txbxContent>
                  </v:textbox>
                </v:shape>
                <v:line id="直线 10" o:spid="_x0000_s1029" style="position:absolute;visibility:visible;mso-wrap-style:square" from="1205,5110" to="10664,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E5iMMAAADaAAAADwAAAGRycy9kb3ducmV2LnhtbESP3WoCMRSE7wu+QziCdzWrF21djSJq&#10;QelF8ecBjpvjZnVzsiRRtz69KRR6OczMN8xk1tpa3MiHyrGCQT8DQVw4XXGp4LD/fP0AESKyxtox&#10;KfihALNp52WCuXZ33tJtF0uRIBxyVGBibHIpQ2HIYui7hjh5J+ctxiR9KbXHe4LbWg6z7E1arDgt&#10;GGxoYai47K5WwcYfvy6DR2nkkTd+VX8vR8Gelep12/kYRKQ2/of/2mut4B1+r6Qb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OYjDAAAA2gAAAA8AAAAAAAAAAAAA&#10;AAAAoQIAAGRycy9kb3ducmV2LnhtbFBLBQYAAAAABAAEAPkAAACRAwAAAAA=&#10;" strokeweight="1pt"/>
                <v:shape id="fmFrame2" o:spid="_x0000_s1030" type="#_x0000_t202" style="position:absolute;left:1646;top:2465;width:8478;height:1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76225A" w:rsidRPr="00BD7B61" w:rsidRDefault="0076225A" w:rsidP="0076225A">
                        <w:pPr>
                          <w:pStyle w:val="afff2"/>
                          <w:spacing w:before="312" w:after="312"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v:textbox>
                </v:shape>
                <v:shape id="fmFrame4" o:spid="_x0000_s1031" type="#_x0000_t202" style="position:absolute;left:1194;top:5340;width:9539;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7P8IA&#10;AADaAAAADwAAAGRycy9kb3ducmV2LnhtbESPT4vCMBTE7wt+h/AEL4umepDdahT/ggf3oCueH82z&#10;LTYvJYm2fnsjCB6HmfkNM523phJ3cr60rGA4SEAQZ1aXnCs4/W/7PyB8QNZYWSYFD/Iwn3W+pphq&#10;2/CB7seQiwhhn6KCIoQ6ldJnBRn0A1sTR+9incEQpculdthEuKnkKEnG0mDJcaHAmlYFZdfjzSgY&#10;r92tOfDqe33a7PGvzkfn5eOsVK/bLiYgArXhE363d1rBL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k7s/wgAAANoAAAAPAAAAAAAAAAAAAAAAAJgCAABkcnMvZG93&#10;bnJldi54bWxQSwUGAAAAAAQABAD1AAAAhwMAAAAA&#10;" stroked="f">
                  <v:textbox inset="0,0,0,0">
                    <w:txbxContent>
                      <w:p w:rsidR="0076225A" w:rsidRDefault="0076225A" w:rsidP="0076225A">
                        <w:pPr>
                          <w:spacing w:line="680" w:lineRule="exact"/>
                          <w:jc w:val="center"/>
                          <w:textAlignment w:val="center"/>
                          <w:rPr>
                            <w:rFonts w:ascii="黑体" w:eastAsia="黑体"/>
                            <w:kern w:val="0"/>
                            <w:sz w:val="52"/>
                            <w:szCs w:val="52"/>
                          </w:rPr>
                        </w:pPr>
                      </w:p>
                      <w:p w:rsidR="0076225A" w:rsidRDefault="0076225A" w:rsidP="0076225A">
                        <w:pPr>
                          <w:spacing w:line="680" w:lineRule="exact"/>
                          <w:jc w:val="center"/>
                          <w:textAlignment w:val="center"/>
                          <w:rPr>
                            <w:rFonts w:ascii="黑体" w:eastAsia="黑体"/>
                            <w:kern w:val="0"/>
                            <w:sz w:val="52"/>
                            <w:szCs w:val="52"/>
                          </w:rPr>
                        </w:pPr>
                      </w:p>
                      <w:p w:rsidR="0076225A" w:rsidRPr="007D38CE" w:rsidRDefault="0076225A" w:rsidP="0076225A">
                        <w:pPr>
                          <w:pStyle w:val="aff0"/>
                          <w:spacing w:before="240"/>
                          <w:rPr>
                            <w:rFonts w:ascii="Times New Roman" w:hint="eastAsia"/>
                            <w:sz w:val="44"/>
                            <w:szCs w:val="44"/>
                          </w:rPr>
                        </w:pPr>
                        <w:r w:rsidRPr="0076225A">
                          <w:rPr>
                            <w:rFonts w:ascii="黑体" w:eastAsia="黑体" w:hAnsi="黑体" w:hint="eastAsia"/>
                            <w:bCs/>
                            <w:sz w:val="44"/>
                            <w:szCs w:val="44"/>
                          </w:rPr>
                          <w:t>机械化柑橘</w:t>
                        </w:r>
                        <w:proofErr w:type="gramStart"/>
                        <w:r w:rsidRPr="0076225A">
                          <w:rPr>
                            <w:rFonts w:ascii="黑体" w:eastAsia="黑体" w:hAnsi="黑体" w:hint="eastAsia"/>
                            <w:bCs/>
                            <w:sz w:val="44"/>
                            <w:szCs w:val="44"/>
                          </w:rPr>
                          <w:t>园规划建设</w:t>
                        </w:r>
                        <w:proofErr w:type="gramEnd"/>
                        <w:r w:rsidRPr="0076225A">
                          <w:rPr>
                            <w:rFonts w:ascii="黑体" w:eastAsia="黑体" w:hAnsi="黑体" w:hint="eastAsia"/>
                            <w:bCs/>
                            <w:sz w:val="44"/>
                            <w:szCs w:val="44"/>
                          </w:rPr>
                          <w:t>技术规程</w:t>
                        </w:r>
                      </w:p>
                      <w:p w:rsidR="0076225A" w:rsidRDefault="0076225A" w:rsidP="0076225A">
                        <w:pPr>
                          <w:spacing w:line="240" w:lineRule="exact"/>
                          <w:jc w:val="center"/>
                          <w:textAlignment w:val="center"/>
                          <w:rPr>
                            <w:rFonts w:ascii="黑体" w:eastAsia="黑体" w:hint="eastAsia"/>
                            <w:kern w:val="0"/>
                            <w:sz w:val="28"/>
                            <w:szCs w:val="28"/>
                          </w:rPr>
                        </w:pPr>
                      </w:p>
                      <w:p w:rsidR="0076225A" w:rsidRPr="006A1365" w:rsidRDefault="0076225A" w:rsidP="0076225A">
                        <w:pPr>
                          <w:spacing w:line="240" w:lineRule="exact"/>
                          <w:jc w:val="center"/>
                          <w:textAlignment w:val="center"/>
                          <w:rPr>
                            <w:rFonts w:ascii="黑体" w:eastAsia="黑体"/>
                            <w:kern w:val="0"/>
                            <w:sz w:val="28"/>
                            <w:szCs w:val="28"/>
                          </w:rPr>
                        </w:pPr>
                      </w:p>
                      <w:p w:rsidR="0076225A" w:rsidRDefault="0076225A" w:rsidP="0076225A">
                        <w:pPr>
                          <w:spacing w:line="480" w:lineRule="exact"/>
                          <w:jc w:val="center"/>
                          <w:rPr>
                            <w:rFonts w:eastAsia="黑体" w:hint="eastAsia"/>
                            <w:b/>
                            <w:noProof/>
                            <w:kern w:val="0"/>
                            <w:sz w:val="28"/>
                            <w:szCs w:val="28"/>
                          </w:rPr>
                        </w:pPr>
                        <w:r w:rsidRPr="0076225A">
                          <w:rPr>
                            <w:rFonts w:eastAsia="黑体"/>
                            <w:b/>
                            <w:noProof/>
                            <w:kern w:val="0"/>
                            <w:sz w:val="28"/>
                            <w:szCs w:val="28"/>
                          </w:rPr>
                          <w:t>Technical Regulations for planning and</w:t>
                        </w:r>
                      </w:p>
                      <w:p w:rsidR="0076225A" w:rsidRDefault="0076225A" w:rsidP="0076225A">
                        <w:pPr>
                          <w:spacing w:line="480" w:lineRule="exact"/>
                          <w:jc w:val="center"/>
                          <w:rPr>
                            <w:rFonts w:eastAsia="黑体" w:hint="eastAsia"/>
                            <w:b/>
                            <w:noProof/>
                            <w:kern w:val="0"/>
                            <w:sz w:val="28"/>
                            <w:szCs w:val="28"/>
                          </w:rPr>
                        </w:pPr>
                        <w:r w:rsidRPr="0076225A">
                          <w:rPr>
                            <w:rFonts w:eastAsia="黑体"/>
                            <w:b/>
                            <w:noProof/>
                            <w:kern w:val="0"/>
                            <w:sz w:val="28"/>
                            <w:szCs w:val="28"/>
                          </w:rPr>
                          <w:t xml:space="preserve"> construction of mechanized citrus orchards</w:t>
                        </w:r>
                      </w:p>
                      <w:p w:rsidR="0076225A" w:rsidRPr="00CD6159" w:rsidRDefault="0076225A" w:rsidP="0076225A">
                        <w:pPr>
                          <w:spacing w:beforeLines="100" w:before="312"/>
                          <w:jc w:val="center"/>
                          <w:rPr>
                            <w:rFonts w:ascii="华文中宋" w:eastAsia="华文中宋" w:hAnsi="华文中宋"/>
                            <w:b/>
                            <w:sz w:val="24"/>
                          </w:rPr>
                        </w:pPr>
                        <w:r w:rsidRPr="00CD6159">
                          <w:rPr>
                            <w:rFonts w:ascii="华文中宋" w:eastAsia="华文中宋" w:hAnsi="华文中宋" w:hint="eastAsia"/>
                            <w:b/>
                            <w:sz w:val="24"/>
                          </w:rPr>
                          <w:t>（征求意见稿）</w:t>
                        </w:r>
                      </w:p>
                    </w:txbxContent>
                  </v:textbox>
                </v:shape>
                <v:group id="Group 8" o:spid="_x0000_s1032" style="position:absolute;left:1390;top:13652;width:9212;height:1803" coordorigin="1390,13652" coordsize="9212,18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5" o:spid="_x0000_s1033" type="#_x0000_t202" style="position:absolute;left:1390;top:1365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76225A" w:rsidRDefault="0076225A" w:rsidP="0076225A">
                          <w:pPr>
                            <w:pStyle w:val="aff"/>
                          </w:pPr>
                          <w:r>
                            <w:rPr>
                              <w:rFonts w:ascii="黑体" w:hint="eastAsia"/>
                            </w:rPr>
                            <w:t>202X-XX-XX</w:t>
                          </w:r>
                          <w:r>
                            <w:rPr>
                              <w:rFonts w:hint="eastAsia"/>
                            </w:rPr>
                            <w:t>发布</w:t>
                          </w:r>
                        </w:p>
                        <w:p w:rsidR="0076225A" w:rsidRDefault="0076225A" w:rsidP="0076225A">
                          <w:pPr>
                            <w:pStyle w:val="aff"/>
                            <w:spacing w:before="312" w:after="312"/>
                          </w:pPr>
                        </w:p>
                        <w:p w:rsidR="0076225A" w:rsidRDefault="0076225A" w:rsidP="0076225A"/>
                      </w:txbxContent>
                    </v:textbox>
                  </v:shape>
                  <v:shape id="fmFrame6" o:spid="_x0000_s1034" type="#_x0000_t202" style="position:absolute;left:7423;top:1366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vssAA&#10;AADbAAAADwAAAGRycy9kb3ducmV2LnhtbERPS4vCMBC+C/6HMIIX0dQeRKpRdn2Ah/XgA89DM9uW&#10;bSYlibb+e7MgeJuP7znLdWdq8SDnK8sKppMEBHFudcWFgutlP56D8AFZY22ZFDzJw3rV7y0x07bl&#10;Ez3OoRAxhH2GCsoQmkxKn5dk0E9sQxy5X+sMhghdIbXDNoabWqZJMpMGK44NJTa0KSn/O9+NgtnW&#10;3dsTb0bb6+4Hj02R3r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zvssAAAADbAAAADwAAAAAAAAAAAAAAAACYAgAAZHJzL2Rvd25y&#10;ZXYueG1sUEsFBgAAAAAEAAQA9QAAAIUDAAAAAA==&#10;" stroked="f">
                    <v:textbox inset="0,0,0,0">
                      <w:txbxContent>
                        <w:p w:rsidR="0076225A" w:rsidRDefault="0076225A" w:rsidP="0076225A">
                          <w:pPr>
                            <w:pStyle w:val="affff9"/>
                            <w:ind w:firstLine="840"/>
                          </w:pPr>
                          <w:r>
                            <w:rPr>
                              <w:rFonts w:ascii="黑体" w:hint="eastAsia"/>
                            </w:rPr>
                            <w:t>20</w:t>
                          </w:r>
                          <w:r>
                            <w:rPr>
                              <w:rFonts w:ascii="黑体"/>
                            </w:rPr>
                            <w:t>2</w:t>
                          </w:r>
                          <w:r>
                            <w:rPr>
                              <w:rFonts w:ascii="黑体" w:hint="eastAsia"/>
                            </w:rPr>
                            <w:t>X-XX-XX</w:t>
                          </w:r>
                          <w:r>
                            <w:rPr>
                              <w:rFonts w:hint="eastAsia"/>
                            </w:rPr>
                            <w:t>实施</w:t>
                          </w:r>
                        </w:p>
                        <w:p w:rsidR="0076225A" w:rsidRDefault="0076225A" w:rsidP="0076225A"/>
                      </w:txbxContent>
                    </v:textbox>
                  </v:shape>
                  <v:line id="直线 11" o:spid="_x0000_s1035" style="position:absolute;visibility:visible;mso-wrap-style:square" from="1390,14140" to="10602,1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x4P8IAAADbAAAADwAAAGRycy9kb3ducmV2LnhtbERPzWoCMRC+C32HMIXeNGsF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x4P8IAAADbAAAADwAAAAAAAAAAAAAA&#10;AAChAgAAZHJzL2Rvd25yZXYueG1sUEsFBgAAAAAEAAQA+QAAAJADAAAAAA==&#10;" strokeweight="1pt"/>
                  <v:group id="Group 12" o:spid="_x0000_s1036" style="position:absolute;left:3145;top:14287;width:5384;height:1168" coordorigin="3145,14287" coordsize="5384,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mFrame7" o:spid="_x0000_s1037" type="#_x0000_t202" style="position:absolute;left:7605;top:14617;width:924;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inset="0,0,0,0">
                        <w:txbxContent>
                          <w:p w:rsidR="0076225A" w:rsidRDefault="0076225A" w:rsidP="0076225A">
                            <w:pPr>
                              <w:pStyle w:val="afffd"/>
                              <w:spacing w:before="156" w:after="156"/>
                            </w:pPr>
                            <w:r>
                              <w:rPr>
                                <w:rStyle w:val="af3"/>
                                <w:rFonts w:hint="eastAsia"/>
                              </w:rPr>
                              <w:t>发布</w:t>
                            </w:r>
                          </w:p>
                        </w:txbxContent>
                      </v:textbox>
                    </v:shape>
                    <v:shape id="文本框 3" o:spid="_x0000_s1038" type="#_x0000_t202" style="position:absolute;left:3145;top:14287;width:449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76225A" w:rsidRDefault="0076225A" w:rsidP="0076225A">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76225A" w:rsidRPr="00B07D7B" w:rsidRDefault="0076225A" w:rsidP="0076225A">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v:group>
            </w:pict>
          </mc:Fallback>
        </mc:AlternateContent>
      </w:r>
      <w:r w:rsidRPr="0076225A">
        <w:rPr>
          <w:rFonts w:eastAsia="黑体"/>
          <w:kern w:val="0"/>
          <w:sz w:val="32"/>
          <w:szCs w:val="20"/>
        </w:rPr>
        <w:br w:type="page"/>
      </w:r>
    </w:p>
    <w:p w:rsidR="0076225A" w:rsidRPr="0076225A" w:rsidRDefault="0076225A" w:rsidP="0076225A">
      <w:pPr>
        <w:widowControl/>
        <w:shd w:val="clear" w:color="FFFFFF" w:fill="FFFFFF"/>
        <w:spacing w:before="360" w:after="560"/>
        <w:jc w:val="center"/>
        <w:outlineLvl w:val="0"/>
        <w:rPr>
          <w:rFonts w:eastAsia="黑体"/>
          <w:kern w:val="0"/>
          <w:sz w:val="32"/>
          <w:szCs w:val="20"/>
        </w:rPr>
      </w:pPr>
      <w:r w:rsidRPr="0076225A">
        <w:rPr>
          <w:rFonts w:eastAsia="黑体"/>
          <w:kern w:val="0"/>
          <w:sz w:val="32"/>
          <w:szCs w:val="20"/>
        </w:rPr>
        <w:lastRenderedPageBreak/>
        <w:t>前</w:t>
      </w:r>
      <w:r w:rsidRPr="0076225A">
        <w:rPr>
          <w:rFonts w:eastAsia="黑体"/>
          <w:kern w:val="0"/>
          <w:sz w:val="32"/>
          <w:szCs w:val="20"/>
        </w:rPr>
        <w:t xml:space="preserve">    </w:t>
      </w:r>
      <w:r w:rsidRPr="0076225A">
        <w:rPr>
          <w:rFonts w:eastAsia="黑体"/>
          <w:kern w:val="0"/>
          <w:sz w:val="32"/>
          <w:szCs w:val="20"/>
        </w:rPr>
        <w:t>言</w:t>
      </w:r>
      <w:bookmarkEnd w:id="0"/>
      <w:bookmarkEnd w:id="1"/>
      <w:bookmarkEnd w:id="2"/>
      <w:bookmarkEnd w:id="3"/>
    </w:p>
    <w:p w:rsidR="0076225A" w:rsidRPr="0076225A" w:rsidRDefault="0076225A" w:rsidP="0076225A">
      <w:pPr>
        <w:tabs>
          <w:tab w:val="center" w:pos="4201"/>
          <w:tab w:val="right" w:leader="dot" w:pos="9298"/>
        </w:tabs>
        <w:autoSpaceDE w:val="0"/>
        <w:autoSpaceDN w:val="0"/>
        <w:spacing w:line="360" w:lineRule="exact"/>
        <w:ind w:firstLineChars="200" w:firstLine="420"/>
      </w:pPr>
      <w:r w:rsidRPr="0076225A">
        <w:rPr>
          <w:rFonts w:hint="eastAsia"/>
        </w:rPr>
        <w:t>本文件按</w:t>
      </w:r>
      <w:r w:rsidRPr="0076225A">
        <w:rPr>
          <w:rFonts w:hint="eastAsia"/>
        </w:rPr>
        <w:t>GB/T 1.1</w:t>
      </w:r>
      <w:r w:rsidRPr="0076225A">
        <w:rPr>
          <w:rFonts w:hint="eastAsia"/>
        </w:rPr>
        <w:t>—</w:t>
      </w:r>
      <w:r w:rsidRPr="0076225A">
        <w:rPr>
          <w:rFonts w:hint="eastAsia"/>
        </w:rPr>
        <w:t xml:space="preserve">2020 </w:t>
      </w:r>
      <w:r w:rsidRPr="0076225A">
        <w:rPr>
          <w:rFonts w:ascii="宋体" w:hAnsi="宋体" w:hint="eastAsia"/>
        </w:rPr>
        <w:t>《</w:t>
      </w:r>
      <w:r w:rsidRPr="0076225A">
        <w:rPr>
          <w:rFonts w:hint="eastAsia"/>
        </w:rPr>
        <w:t>标准化工作导则</w:t>
      </w:r>
      <w:r w:rsidRPr="0076225A">
        <w:rPr>
          <w:rFonts w:hint="eastAsia"/>
        </w:rPr>
        <w:t xml:space="preserve">  </w:t>
      </w:r>
      <w:r w:rsidRPr="0076225A">
        <w:rPr>
          <w:rFonts w:hint="eastAsia"/>
        </w:rPr>
        <w:t>第</w:t>
      </w:r>
      <w:r w:rsidRPr="0076225A">
        <w:rPr>
          <w:rFonts w:hint="eastAsia"/>
        </w:rPr>
        <w:t>1</w:t>
      </w:r>
      <w:r w:rsidRPr="0076225A">
        <w:rPr>
          <w:rFonts w:hint="eastAsia"/>
        </w:rPr>
        <w:t>部分：标准化文件的结构和起草规则</w:t>
      </w:r>
      <w:r w:rsidRPr="0076225A">
        <w:rPr>
          <w:rFonts w:ascii="宋体" w:hAnsi="宋体" w:hint="eastAsia"/>
        </w:rPr>
        <w:t>》</w:t>
      </w:r>
      <w:r w:rsidRPr="0076225A">
        <w:rPr>
          <w:rFonts w:hint="eastAsia"/>
        </w:rPr>
        <w:t>给出的规则起草。</w:t>
      </w:r>
    </w:p>
    <w:p w:rsidR="0076225A" w:rsidRPr="0076225A" w:rsidRDefault="0076225A" w:rsidP="0076225A">
      <w:pPr>
        <w:tabs>
          <w:tab w:val="center" w:pos="4201"/>
          <w:tab w:val="right" w:leader="dot" w:pos="9298"/>
        </w:tabs>
        <w:autoSpaceDE w:val="0"/>
        <w:autoSpaceDN w:val="0"/>
        <w:spacing w:line="360" w:lineRule="exact"/>
        <w:ind w:firstLineChars="200" w:firstLine="420"/>
      </w:pPr>
      <w:r w:rsidRPr="0076225A">
        <w:rPr>
          <w:rFonts w:hint="eastAsia"/>
        </w:rPr>
        <w:t>本文件由中国农业机械学会和中国农业机械工业协会联合提出。</w:t>
      </w:r>
    </w:p>
    <w:p w:rsidR="0076225A" w:rsidRPr="0076225A" w:rsidRDefault="0076225A" w:rsidP="0076225A">
      <w:pPr>
        <w:tabs>
          <w:tab w:val="center" w:pos="4201"/>
          <w:tab w:val="right" w:leader="dot" w:pos="9298"/>
        </w:tabs>
        <w:autoSpaceDE w:val="0"/>
        <w:autoSpaceDN w:val="0"/>
        <w:spacing w:line="360" w:lineRule="exact"/>
        <w:ind w:firstLineChars="200" w:firstLine="420"/>
      </w:pPr>
      <w:r w:rsidRPr="0076225A">
        <w:rPr>
          <w:rFonts w:hint="eastAsia"/>
        </w:rPr>
        <w:t>本文件由全国农业机械标准化技术委员会（</w:t>
      </w:r>
      <w:r w:rsidRPr="0076225A">
        <w:rPr>
          <w:rFonts w:hint="eastAsia"/>
        </w:rPr>
        <w:t>SAC/TC 201</w:t>
      </w:r>
      <w:r w:rsidRPr="0076225A">
        <w:rPr>
          <w:rFonts w:hint="eastAsia"/>
        </w:rPr>
        <w:t>）归口。</w:t>
      </w:r>
    </w:p>
    <w:p w:rsidR="0076225A" w:rsidRPr="0076225A" w:rsidRDefault="0076225A" w:rsidP="0076225A">
      <w:pPr>
        <w:widowControl/>
        <w:spacing w:line="360" w:lineRule="exact"/>
        <w:ind w:firstLineChars="200" w:firstLine="420"/>
        <w:rPr>
          <w:kern w:val="0"/>
          <w:szCs w:val="20"/>
        </w:rPr>
      </w:pPr>
      <w:r w:rsidRPr="0076225A">
        <w:rPr>
          <w:rFonts w:hint="eastAsia"/>
          <w:kern w:val="0"/>
          <w:szCs w:val="20"/>
        </w:rPr>
        <w:t>本标准起草单位：西南大学、中国农业科学院柑桔研究所、忠县果业发展中心、中农集团农业装备有限公、重庆市农业机械化技术推广总站司。</w:t>
      </w:r>
    </w:p>
    <w:p w:rsidR="0076225A" w:rsidRPr="0076225A" w:rsidRDefault="0076225A" w:rsidP="0076225A">
      <w:pPr>
        <w:widowControl/>
        <w:spacing w:line="360" w:lineRule="exact"/>
        <w:ind w:firstLineChars="200" w:firstLine="420"/>
        <w:rPr>
          <w:kern w:val="0"/>
          <w:szCs w:val="20"/>
        </w:rPr>
      </w:pPr>
      <w:r w:rsidRPr="0076225A">
        <w:rPr>
          <w:rFonts w:hint="eastAsia"/>
          <w:kern w:val="0"/>
          <w:szCs w:val="20"/>
        </w:rPr>
        <w:t>本标准主要起草人：邓烈、易时来、何绍兰、吕强、郑永强、刘军民、吴强、谢让金、马岩岩、刘光兰、高芳进、张秀华、熊长春。</w:t>
      </w:r>
    </w:p>
    <w:p w:rsidR="0076225A" w:rsidRDefault="0076225A" w:rsidP="0076225A">
      <w:pPr>
        <w:widowControl/>
        <w:spacing w:line="360" w:lineRule="exact"/>
        <w:ind w:firstLineChars="200" w:firstLine="420"/>
        <w:rPr>
          <w:kern w:val="0"/>
          <w:szCs w:val="20"/>
        </w:rPr>
      </w:pPr>
      <w:r w:rsidRPr="0076225A">
        <w:rPr>
          <w:rFonts w:hint="eastAsia"/>
          <w:kern w:val="0"/>
          <w:szCs w:val="20"/>
        </w:rPr>
        <w:t>本标准为首次发布。</w:t>
      </w:r>
    </w:p>
    <w:p w:rsidR="0076225A" w:rsidRDefault="0076225A" w:rsidP="0076225A">
      <w:pPr>
        <w:widowControl/>
        <w:spacing w:line="360" w:lineRule="exact"/>
        <w:ind w:firstLineChars="200" w:firstLine="420"/>
        <w:rPr>
          <w:kern w:val="0"/>
          <w:szCs w:val="20"/>
        </w:rPr>
      </w:pPr>
    </w:p>
    <w:p w:rsidR="0076225A" w:rsidRDefault="0076225A" w:rsidP="0076225A">
      <w:pPr>
        <w:widowControl/>
        <w:spacing w:line="360" w:lineRule="exact"/>
        <w:ind w:firstLineChars="200" w:firstLine="420"/>
        <w:rPr>
          <w:kern w:val="0"/>
          <w:szCs w:val="20"/>
        </w:rPr>
      </w:pPr>
    </w:p>
    <w:p w:rsidR="0076225A" w:rsidRDefault="0076225A" w:rsidP="002D2EC9">
      <w:pPr>
        <w:pStyle w:val="a3"/>
        <w:numPr>
          <w:ilvl w:val="0"/>
          <w:numId w:val="0"/>
        </w:numPr>
        <w:spacing w:beforeLines="100" w:before="312" w:afterLines="100" w:after="312"/>
        <w:jc w:val="center"/>
        <w:rPr>
          <w:sz w:val="32"/>
        </w:rPr>
        <w:sectPr w:rsidR="0076225A" w:rsidSect="00A925C3">
          <w:headerReference w:type="even" r:id="rId9"/>
          <w:headerReference w:type="default" r:id="rId10"/>
          <w:footerReference w:type="even" r:id="rId11"/>
          <w:footerReference w:type="default" r:id="rId12"/>
          <w:headerReference w:type="first" r:id="rId13"/>
          <w:footerReference w:type="first" r:id="rId14"/>
          <w:pgSz w:w="11907" w:h="16839"/>
          <w:pgMar w:top="1134" w:right="1418" w:bottom="1134" w:left="1418" w:header="1134" w:footer="850" w:gutter="0"/>
          <w:pgNumType w:fmt="upperRoman" w:start="1"/>
          <w:cols w:space="720"/>
          <w:titlePg/>
          <w:docGrid w:type="lines" w:linePitch="312"/>
        </w:sectPr>
      </w:pPr>
      <w:bookmarkStart w:id="5" w:name="SectionMark4"/>
      <w:bookmarkEnd w:id="4"/>
    </w:p>
    <w:p w:rsidR="00DE62EE" w:rsidRDefault="00DE62EE" w:rsidP="0076225A">
      <w:pPr>
        <w:pStyle w:val="a3"/>
        <w:numPr>
          <w:ilvl w:val="0"/>
          <w:numId w:val="0"/>
        </w:numPr>
        <w:spacing w:beforeLines="200" w:before="624" w:afterLines="200" w:after="624"/>
        <w:jc w:val="center"/>
        <w:rPr>
          <w:sz w:val="32"/>
        </w:rPr>
      </w:pPr>
      <w:r w:rsidRPr="00DE62EE">
        <w:rPr>
          <w:rFonts w:hint="eastAsia"/>
          <w:sz w:val="32"/>
        </w:rPr>
        <w:lastRenderedPageBreak/>
        <w:t>机械化柑橘</w:t>
      </w:r>
      <w:proofErr w:type="gramStart"/>
      <w:r w:rsidRPr="00DE62EE">
        <w:rPr>
          <w:rFonts w:hint="eastAsia"/>
          <w:sz w:val="32"/>
        </w:rPr>
        <w:t>园规划建设</w:t>
      </w:r>
      <w:proofErr w:type="gramEnd"/>
      <w:r w:rsidRPr="00DE62EE">
        <w:rPr>
          <w:rFonts w:hint="eastAsia"/>
          <w:sz w:val="32"/>
        </w:rPr>
        <w:t>技术规程</w:t>
      </w:r>
    </w:p>
    <w:p w:rsidR="001C73AB" w:rsidRPr="00A951BF" w:rsidRDefault="001C73AB" w:rsidP="0076225A">
      <w:pPr>
        <w:pStyle w:val="a3"/>
        <w:numPr>
          <w:ilvl w:val="0"/>
          <w:numId w:val="0"/>
        </w:numPr>
        <w:spacing w:beforeLines="100" w:before="312" w:afterLines="100" w:after="312" w:line="360" w:lineRule="exact"/>
        <w:rPr>
          <w:rFonts w:ascii="Times New Roman"/>
        </w:rPr>
      </w:pPr>
      <w:r w:rsidRPr="00A951BF">
        <w:rPr>
          <w:rFonts w:hAnsi="黑体" w:hint="eastAsia"/>
        </w:rPr>
        <w:t xml:space="preserve">1  </w:t>
      </w:r>
      <w:r w:rsidRPr="00A951BF">
        <w:rPr>
          <w:rFonts w:ascii="Times New Roman" w:hint="eastAsia"/>
        </w:rPr>
        <w:t>范围</w:t>
      </w:r>
    </w:p>
    <w:p w:rsidR="001D6D50" w:rsidRPr="0040357C" w:rsidRDefault="001D6D50" w:rsidP="0076225A">
      <w:pPr>
        <w:pStyle w:val="af0"/>
        <w:spacing w:line="360" w:lineRule="exact"/>
        <w:ind w:firstLine="420"/>
        <w:rPr>
          <w:color w:val="000000"/>
        </w:rPr>
      </w:pPr>
      <w:r w:rsidRPr="0040357C">
        <w:rPr>
          <w:rFonts w:hint="eastAsia"/>
          <w:color w:val="000000"/>
        </w:rPr>
        <w:t>本规程规定了机械化柑橘</w:t>
      </w:r>
      <w:proofErr w:type="gramStart"/>
      <w:r w:rsidRPr="0040357C">
        <w:rPr>
          <w:rFonts w:hint="eastAsia"/>
          <w:color w:val="000000"/>
        </w:rPr>
        <w:t>园规</w:t>
      </w:r>
      <w:proofErr w:type="gramEnd"/>
      <w:r w:rsidRPr="0040357C">
        <w:rPr>
          <w:rFonts w:hint="eastAsia"/>
          <w:color w:val="000000"/>
        </w:rPr>
        <w:t>划设计、建设及建后定植等技术要求。</w:t>
      </w:r>
    </w:p>
    <w:p w:rsidR="001C73AB" w:rsidRPr="00A951BF" w:rsidRDefault="001D6D50" w:rsidP="0076225A">
      <w:pPr>
        <w:pStyle w:val="af0"/>
        <w:spacing w:line="360" w:lineRule="exact"/>
        <w:ind w:firstLine="420"/>
        <w:rPr>
          <w:rFonts w:ascii="Times New Roman"/>
          <w:szCs w:val="21"/>
        </w:rPr>
      </w:pPr>
      <w:r w:rsidRPr="0040357C">
        <w:rPr>
          <w:rFonts w:hint="eastAsia"/>
          <w:color w:val="000000"/>
        </w:rPr>
        <w:t>本标准适用于机械作业柑橘园的规划设计、建设及苗木</w:t>
      </w:r>
      <w:r>
        <w:rPr>
          <w:rFonts w:hint="eastAsia"/>
          <w:color w:val="000000"/>
        </w:rPr>
        <w:t>定植</w:t>
      </w:r>
      <w:r w:rsidRPr="0040357C">
        <w:rPr>
          <w:rFonts w:hint="eastAsia"/>
          <w:color w:val="000000"/>
        </w:rPr>
        <w:t>等。</w:t>
      </w:r>
    </w:p>
    <w:p w:rsidR="001C73AB" w:rsidRPr="00A951BF" w:rsidRDefault="001C73AB" w:rsidP="0076225A">
      <w:pPr>
        <w:pStyle w:val="a3"/>
        <w:numPr>
          <w:ilvl w:val="0"/>
          <w:numId w:val="0"/>
        </w:numPr>
        <w:spacing w:beforeLines="100" w:before="312" w:afterLines="100" w:after="312" w:line="360" w:lineRule="exact"/>
        <w:rPr>
          <w:rFonts w:hAnsi="黑体"/>
        </w:rPr>
      </w:pPr>
      <w:r w:rsidRPr="00A951BF">
        <w:rPr>
          <w:rFonts w:hAnsi="黑体" w:hint="eastAsia"/>
        </w:rPr>
        <w:t xml:space="preserve">2  </w:t>
      </w:r>
      <w:r w:rsidRPr="00A951BF">
        <w:rPr>
          <w:rFonts w:hAnsi="黑体"/>
        </w:rPr>
        <w:t>规范性引用文件</w:t>
      </w:r>
    </w:p>
    <w:p w:rsidR="001D6D50" w:rsidRDefault="001D6D50" w:rsidP="0076225A">
      <w:pPr>
        <w:pStyle w:val="af0"/>
        <w:spacing w:line="360" w:lineRule="exact"/>
        <w:ind w:firstLine="42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1D6D50" w:rsidRDefault="001D6D50" w:rsidP="0076225A">
      <w:pPr>
        <w:pStyle w:val="af0"/>
        <w:spacing w:line="360" w:lineRule="exact"/>
        <w:ind w:firstLine="42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1D6D50" w:rsidRDefault="001D6D50" w:rsidP="0076225A">
      <w:pPr>
        <w:pStyle w:val="af0"/>
        <w:spacing w:line="360" w:lineRule="exact"/>
        <w:ind w:firstLine="420"/>
      </w:pPr>
      <w:r>
        <w:rPr>
          <w:rFonts w:hint="eastAsia"/>
        </w:rPr>
        <w:t xml:space="preserve">GB 3095 </w:t>
      </w:r>
      <w:r w:rsidR="002F0F2B">
        <w:rPr>
          <w:rFonts w:hint="eastAsia"/>
        </w:rPr>
        <w:t xml:space="preserve"> </w:t>
      </w:r>
      <w:r>
        <w:rPr>
          <w:rFonts w:hint="eastAsia"/>
        </w:rPr>
        <w:t>环境空气质量标准</w:t>
      </w:r>
    </w:p>
    <w:p w:rsidR="001D6D50" w:rsidRDefault="001D6D50" w:rsidP="0076225A">
      <w:pPr>
        <w:pStyle w:val="af0"/>
        <w:spacing w:line="360" w:lineRule="exact"/>
        <w:ind w:firstLine="420"/>
      </w:pPr>
      <w:r>
        <w:rPr>
          <w:rFonts w:hint="eastAsia"/>
        </w:rPr>
        <w:t xml:space="preserve">GB15618 </w:t>
      </w:r>
      <w:r w:rsidR="002F0F2B">
        <w:rPr>
          <w:rFonts w:hint="eastAsia"/>
        </w:rPr>
        <w:t xml:space="preserve"> </w:t>
      </w:r>
      <w:r>
        <w:rPr>
          <w:rFonts w:hint="eastAsia"/>
        </w:rPr>
        <w:t xml:space="preserve">土壤环境质量标准 </w:t>
      </w:r>
    </w:p>
    <w:p w:rsidR="001D6D50" w:rsidRDefault="001D6D50" w:rsidP="0076225A">
      <w:pPr>
        <w:pStyle w:val="af0"/>
        <w:spacing w:line="360" w:lineRule="exact"/>
        <w:ind w:firstLine="420"/>
      </w:pPr>
      <w:r>
        <w:rPr>
          <w:rFonts w:hint="eastAsia"/>
        </w:rPr>
        <w:t xml:space="preserve">GB 5084 </w:t>
      </w:r>
      <w:r w:rsidR="002F0F2B">
        <w:rPr>
          <w:rFonts w:hint="eastAsia"/>
        </w:rPr>
        <w:t xml:space="preserve"> </w:t>
      </w:r>
      <w:r>
        <w:rPr>
          <w:rFonts w:hint="eastAsia"/>
        </w:rPr>
        <w:t>农田灌溉水质标准</w:t>
      </w:r>
    </w:p>
    <w:p w:rsidR="001D6D50" w:rsidRDefault="001D6D50" w:rsidP="0076225A">
      <w:pPr>
        <w:pStyle w:val="af0"/>
        <w:spacing w:line="360" w:lineRule="exact"/>
        <w:ind w:firstLine="420"/>
      </w:pPr>
      <w:r>
        <w:rPr>
          <w:rFonts w:hint="eastAsia"/>
        </w:rPr>
        <w:t xml:space="preserve">GB/T 50363 </w:t>
      </w:r>
      <w:r w:rsidR="002F0F2B">
        <w:rPr>
          <w:rFonts w:hint="eastAsia"/>
        </w:rPr>
        <w:t xml:space="preserve"> </w:t>
      </w:r>
      <w:r>
        <w:rPr>
          <w:rFonts w:hint="eastAsia"/>
        </w:rPr>
        <w:t>节水灌溉工程技术规范</w:t>
      </w:r>
    </w:p>
    <w:p w:rsidR="001D6D50" w:rsidRDefault="001D6D50" w:rsidP="0076225A">
      <w:pPr>
        <w:pStyle w:val="af0"/>
        <w:spacing w:line="360" w:lineRule="exact"/>
        <w:ind w:firstLine="420"/>
      </w:pPr>
      <w:r>
        <w:rPr>
          <w:rFonts w:hint="eastAsia"/>
        </w:rPr>
        <w:t>GB/T 9659</w:t>
      </w:r>
      <w:r w:rsidR="002F0F2B">
        <w:rPr>
          <w:rFonts w:hint="eastAsia"/>
        </w:rPr>
        <w:t xml:space="preserve">  </w:t>
      </w:r>
      <w:r>
        <w:rPr>
          <w:rFonts w:hint="eastAsia"/>
        </w:rPr>
        <w:t>柑桔嫁接苗</w:t>
      </w:r>
    </w:p>
    <w:p w:rsidR="001D6D50" w:rsidRDefault="001D6D50" w:rsidP="0076225A">
      <w:pPr>
        <w:pStyle w:val="af0"/>
        <w:spacing w:line="360" w:lineRule="exact"/>
        <w:ind w:firstLine="420"/>
      </w:pPr>
      <w:r>
        <w:rPr>
          <w:rFonts w:hint="eastAsia"/>
        </w:rPr>
        <w:t xml:space="preserve">NY/T 975 </w:t>
      </w:r>
      <w:r w:rsidR="002F0F2B">
        <w:rPr>
          <w:rFonts w:hint="eastAsia"/>
        </w:rPr>
        <w:t xml:space="preserve"> </w:t>
      </w:r>
      <w:r>
        <w:rPr>
          <w:rFonts w:hint="eastAsia"/>
        </w:rPr>
        <w:t>柑桔栽培技术规程</w:t>
      </w:r>
    </w:p>
    <w:p w:rsidR="00C027CE" w:rsidRPr="00E85720" w:rsidRDefault="00C027CE" w:rsidP="0076225A">
      <w:pPr>
        <w:pStyle w:val="a3"/>
        <w:numPr>
          <w:ilvl w:val="0"/>
          <w:numId w:val="0"/>
        </w:numPr>
        <w:spacing w:beforeLines="100" w:before="312" w:afterLines="100" w:after="312" w:line="360" w:lineRule="exact"/>
        <w:rPr>
          <w:rFonts w:hAnsi="黑体"/>
        </w:rPr>
      </w:pPr>
      <w:bookmarkStart w:id="6" w:name="_Toc470074751"/>
      <w:bookmarkStart w:id="7" w:name="_Toc5178033"/>
      <w:bookmarkStart w:id="8" w:name="_Toc5178174"/>
      <w:bookmarkStart w:id="9" w:name="_Toc5178219"/>
      <w:bookmarkStart w:id="10" w:name="SectionMark5"/>
      <w:bookmarkEnd w:id="5"/>
      <w:r w:rsidRPr="00E85720">
        <w:rPr>
          <w:rFonts w:hAnsi="黑体" w:hint="eastAsia"/>
        </w:rPr>
        <w:t>3</w:t>
      </w:r>
      <w:r w:rsidR="00807FF0">
        <w:rPr>
          <w:rFonts w:hAnsi="黑体" w:hint="eastAsia"/>
        </w:rPr>
        <w:t xml:space="preserve">  </w:t>
      </w:r>
      <w:r w:rsidRPr="00E85720">
        <w:rPr>
          <w:rFonts w:hAnsi="黑体" w:hint="eastAsia"/>
        </w:rPr>
        <w:t>术语和定义</w:t>
      </w:r>
      <w:bookmarkEnd w:id="6"/>
      <w:bookmarkEnd w:id="7"/>
      <w:bookmarkEnd w:id="8"/>
      <w:bookmarkEnd w:id="9"/>
    </w:p>
    <w:p w:rsidR="00C027CE" w:rsidRPr="0040357C" w:rsidRDefault="00C027CE" w:rsidP="0076225A">
      <w:pPr>
        <w:pStyle w:val="af0"/>
        <w:spacing w:line="360" w:lineRule="exact"/>
        <w:ind w:firstLine="420"/>
        <w:rPr>
          <w:color w:val="000000"/>
        </w:rPr>
      </w:pPr>
      <w:bookmarkStart w:id="11" w:name="_Toc5177655"/>
      <w:bookmarkEnd w:id="11"/>
      <w:r w:rsidRPr="0040357C">
        <w:rPr>
          <w:rFonts w:hint="eastAsia"/>
          <w:color w:val="000000"/>
        </w:rPr>
        <w:t>下列术语和定义适用于本标准。</w:t>
      </w:r>
      <w:bookmarkStart w:id="12" w:name="_Toc204399872"/>
      <w:bookmarkStart w:id="13" w:name="_Toc469996443"/>
      <w:bookmarkEnd w:id="12"/>
    </w:p>
    <w:p w:rsidR="00547DF5" w:rsidRPr="00E85720" w:rsidRDefault="00C027CE" w:rsidP="000C075E">
      <w:pPr>
        <w:pStyle w:val="a3"/>
        <w:numPr>
          <w:ilvl w:val="0"/>
          <w:numId w:val="0"/>
        </w:numPr>
        <w:spacing w:beforeLines="0" w:afterLines="0" w:line="360" w:lineRule="exact"/>
        <w:rPr>
          <w:rFonts w:hAnsi="黑体"/>
        </w:rPr>
      </w:pPr>
      <w:bookmarkStart w:id="14" w:name="_Toc470074752"/>
      <w:bookmarkStart w:id="15" w:name="_Toc5178034"/>
      <w:bookmarkStart w:id="16" w:name="_Toc5178175"/>
      <w:bookmarkStart w:id="17" w:name="_Toc5178220"/>
      <w:bookmarkEnd w:id="14"/>
      <w:r w:rsidRPr="00E85720">
        <w:rPr>
          <w:rFonts w:hAnsi="黑体" w:hint="eastAsia"/>
        </w:rPr>
        <w:t>3.1</w:t>
      </w:r>
    </w:p>
    <w:p w:rsidR="00547DF5" w:rsidRPr="007B2BCB" w:rsidRDefault="00C027CE" w:rsidP="000C075E">
      <w:pPr>
        <w:pStyle w:val="content"/>
        <w:spacing w:before="0" w:beforeAutospacing="0" w:after="0" w:afterAutospacing="0" w:line="360" w:lineRule="exact"/>
        <w:ind w:leftChars="202" w:left="424"/>
        <w:rPr>
          <w:rFonts w:ascii="Times New Roman" w:eastAsia="黑体" w:hAnsi="Times New Roman" w:cs="Times New Roman"/>
          <w:b/>
          <w:color w:val="333333"/>
          <w:sz w:val="21"/>
          <w:szCs w:val="21"/>
        </w:rPr>
      </w:pPr>
      <w:r w:rsidRPr="007B2BCB">
        <w:rPr>
          <w:rFonts w:ascii="Times New Roman" w:eastAsia="黑体" w:hAnsi="黑体" w:cs="Times New Roman"/>
          <w:color w:val="000000"/>
          <w:sz w:val="21"/>
          <w:szCs w:val="21"/>
        </w:rPr>
        <w:t>机械化柑橘园</w:t>
      </w:r>
      <w:bookmarkEnd w:id="15"/>
      <w:bookmarkEnd w:id="16"/>
      <w:bookmarkEnd w:id="17"/>
      <w:r w:rsidR="00547DF5" w:rsidRPr="007B2BCB">
        <w:rPr>
          <w:rFonts w:ascii="Times New Roman" w:eastAsia="黑体" w:hAnsi="Times New Roman" w:cs="Times New Roman"/>
          <w:color w:val="000000"/>
          <w:sz w:val="21"/>
          <w:szCs w:val="21"/>
        </w:rPr>
        <w:t xml:space="preserve"> </w:t>
      </w:r>
      <w:r w:rsidR="00547DF5" w:rsidRPr="007B2BCB">
        <w:rPr>
          <w:rFonts w:ascii="Times New Roman" w:eastAsia="黑体" w:hAnsi="Times New Roman" w:cs="Times New Roman"/>
          <w:b/>
          <w:color w:val="333333"/>
          <w:sz w:val="21"/>
          <w:szCs w:val="21"/>
        </w:rPr>
        <w:t>Mechanized Citrus Orchard</w:t>
      </w:r>
    </w:p>
    <w:p w:rsidR="00C027CE" w:rsidRPr="007B2BCB" w:rsidRDefault="00C027CE" w:rsidP="000C075E">
      <w:pPr>
        <w:pStyle w:val="content"/>
        <w:spacing w:before="0" w:beforeAutospacing="0" w:after="0" w:afterAutospacing="0" w:line="360" w:lineRule="exact"/>
        <w:ind w:leftChars="202" w:left="424"/>
        <w:rPr>
          <w:color w:val="000000"/>
          <w:sz w:val="21"/>
          <w:szCs w:val="21"/>
        </w:rPr>
      </w:pPr>
      <w:bookmarkStart w:id="18" w:name="_Toc5178035"/>
      <w:bookmarkEnd w:id="13"/>
      <w:r w:rsidRPr="007B2BCB">
        <w:rPr>
          <w:rFonts w:hint="eastAsia"/>
          <w:color w:val="000000"/>
          <w:sz w:val="21"/>
          <w:szCs w:val="21"/>
        </w:rPr>
        <w:t>主要栽培管理作业由机械或借助机械装置实施，实现轻简高效管理的柑橘园。</w:t>
      </w:r>
      <w:bookmarkEnd w:id="18"/>
    </w:p>
    <w:p w:rsidR="00695F56" w:rsidRPr="00695F56" w:rsidRDefault="00C027CE" w:rsidP="000C075E">
      <w:pPr>
        <w:pStyle w:val="a3"/>
        <w:numPr>
          <w:ilvl w:val="0"/>
          <w:numId w:val="0"/>
        </w:numPr>
        <w:spacing w:beforeLines="0" w:afterLines="0" w:line="360" w:lineRule="exact"/>
        <w:rPr>
          <w:rFonts w:hAnsi="黑体"/>
        </w:rPr>
      </w:pPr>
      <w:bookmarkStart w:id="19" w:name="_Toc202349378"/>
      <w:bookmarkStart w:id="20" w:name="_Toc202349404"/>
      <w:bookmarkStart w:id="21" w:name="_Toc204399873"/>
      <w:bookmarkStart w:id="22" w:name="_Toc470074754"/>
      <w:bookmarkStart w:id="23" w:name="_Toc5178036"/>
      <w:bookmarkStart w:id="24" w:name="_Toc5178176"/>
      <w:bookmarkStart w:id="25" w:name="_Toc5178221"/>
      <w:bookmarkStart w:id="26" w:name="_Toc469996444"/>
      <w:bookmarkEnd w:id="19"/>
      <w:bookmarkEnd w:id="20"/>
      <w:bookmarkEnd w:id="21"/>
      <w:bookmarkEnd w:id="22"/>
      <w:r w:rsidRPr="00695F56">
        <w:rPr>
          <w:rFonts w:hAnsi="黑体" w:hint="eastAsia"/>
        </w:rPr>
        <w:t>3.2</w:t>
      </w:r>
    </w:p>
    <w:p w:rsidR="009E082A" w:rsidRPr="009E082A" w:rsidRDefault="00C027CE" w:rsidP="000C075E">
      <w:pPr>
        <w:spacing w:line="360" w:lineRule="exact"/>
        <w:ind w:firstLineChars="200" w:firstLine="420"/>
        <w:rPr>
          <w:rFonts w:eastAsia="黑体" w:hAnsi="黑体"/>
          <w:color w:val="000000"/>
          <w:kern w:val="0"/>
          <w:szCs w:val="21"/>
        </w:rPr>
      </w:pPr>
      <w:r w:rsidRPr="00695F56">
        <w:rPr>
          <w:rFonts w:eastAsia="黑体" w:hAnsi="黑体" w:hint="eastAsia"/>
          <w:color w:val="000000"/>
          <w:szCs w:val="21"/>
        </w:rPr>
        <w:t>机耕道</w:t>
      </w:r>
      <w:bookmarkEnd w:id="23"/>
      <w:bookmarkEnd w:id="24"/>
      <w:bookmarkEnd w:id="25"/>
      <w:r w:rsidR="009E082A">
        <w:rPr>
          <w:rFonts w:eastAsia="黑体" w:hAnsi="黑体" w:hint="eastAsia"/>
          <w:color w:val="000000"/>
          <w:szCs w:val="21"/>
        </w:rPr>
        <w:t xml:space="preserve"> </w:t>
      </w:r>
      <w:r w:rsidR="009E082A" w:rsidRPr="009E082A">
        <w:rPr>
          <w:rFonts w:eastAsia="黑体"/>
          <w:b/>
          <w:color w:val="333333"/>
          <w:kern w:val="0"/>
          <w:szCs w:val="21"/>
        </w:rPr>
        <w:t>Machine track</w:t>
      </w:r>
    </w:p>
    <w:bookmarkEnd w:id="26"/>
    <w:p w:rsidR="00C027CE" w:rsidRPr="00695F56" w:rsidRDefault="00C027CE" w:rsidP="000C075E">
      <w:pPr>
        <w:pStyle w:val="content"/>
        <w:spacing w:before="0" w:beforeAutospacing="0" w:after="0" w:afterAutospacing="0" w:line="360" w:lineRule="exact"/>
        <w:ind w:leftChars="202" w:left="424"/>
        <w:rPr>
          <w:color w:val="000000"/>
          <w:sz w:val="21"/>
          <w:szCs w:val="21"/>
        </w:rPr>
      </w:pPr>
      <w:r w:rsidRPr="00695F56">
        <w:rPr>
          <w:rFonts w:hint="eastAsia"/>
          <w:color w:val="000000"/>
          <w:sz w:val="21"/>
          <w:szCs w:val="21"/>
        </w:rPr>
        <w:t>果园作业机械或运输机械通达各作业区的道路。</w:t>
      </w:r>
    </w:p>
    <w:p w:rsidR="00695F56" w:rsidRPr="00695F56" w:rsidRDefault="00C027CE" w:rsidP="000C075E">
      <w:pPr>
        <w:pStyle w:val="a3"/>
        <w:numPr>
          <w:ilvl w:val="0"/>
          <w:numId w:val="0"/>
        </w:numPr>
        <w:spacing w:beforeLines="0" w:afterLines="0" w:line="360" w:lineRule="exact"/>
        <w:rPr>
          <w:rFonts w:hAnsi="黑体"/>
        </w:rPr>
      </w:pPr>
      <w:bookmarkStart w:id="27" w:name="_Toc470074756"/>
      <w:bookmarkStart w:id="28" w:name="_Toc5178037"/>
      <w:bookmarkStart w:id="29" w:name="_Toc5178177"/>
      <w:bookmarkStart w:id="30" w:name="_Toc5178222"/>
      <w:bookmarkStart w:id="31" w:name="_Toc469996445"/>
      <w:bookmarkEnd w:id="27"/>
      <w:r w:rsidRPr="00695F56">
        <w:rPr>
          <w:rFonts w:hAnsi="黑体" w:hint="eastAsia"/>
        </w:rPr>
        <w:t>3.3</w:t>
      </w:r>
    </w:p>
    <w:p w:rsidR="009E082A" w:rsidRPr="009E082A" w:rsidRDefault="00C027CE" w:rsidP="000C075E">
      <w:pPr>
        <w:spacing w:line="360" w:lineRule="exact"/>
        <w:ind w:firstLineChars="200" w:firstLine="420"/>
        <w:rPr>
          <w:rFonts w:eastAsia="黑体" w:hAnsi="黑体"/>
          <w:b/>
          <w:color w:val="000000"/>
          <w:kern w:val="0"/>
          <w:szCs w:val="21"/>
        </w:rPr>
      </w:pPr>
      <w:r w:rsidRPr="00695F56">
        <w:rPr>
          <w:rFonts w:eastAsia="黑体" w:hAnsi="黑体" w:hint="eastAsia"/>
          <w:color w:val="000000"/>
          <w:szCs w:val="21"/>
        </w:rPr>
        <w:t>机械</w:t>
      </w:r>
      <w:proofErr w:type="gramStart"/>
      <w:r w:rsidRPr="00695F56">
        <w:rPr>
          <w:rFonts w:eastAsia="黑体" w:hAnsi="黑体" w:hint="eastAsia"/>
          <w:color w:val="000000"/>
          <w:szCs w:val="21"/>
        </w:rPr>
        <w:t>作业道</w:t>
      </w:r>
      <w:bookmarkEnd w:id="28"/>
      <w:bookmarkEnd w:id="29"/>
      <w:bookmarkEnd w:id="30"/>
      <w:proofErr w:type="gramEnd"/>
      <w:r w:rsidR="009E082A">
        <w:rPr>
          <w:rFonts w:eastAsia="黑体" w:hAnsi="黑体" w:hint="eastAsia"/>
          <w:color w:val="000000"/>
          <w:szCs w:val="21"/>
        </w:rPr>
        <w:t xml:space="preserve"> </w:t>
      </w:r>
      <w:r w:rsidR="009E082A" w:rsidRPr="009E082A">
        <w:rPr>
          <w:rFonts w:eastAsia="黑体" w:hAnsi="黑体"/>
          <w:b/>
          <w:color w:val="000000"/>
          <w:kern w:val="0"/>
          <w:szCs w:val="21"/>
        </w:rPr>
        <w:t>Mechanical track</w:t>
      </w:r>
    </w:p>
    <w:p w:rsidR="00C027CE" w:rsidRPr="00695F56" w:rsidRDefault="00C027CE" w:rsidP="000C075E">
      <w:pPr>
        <w:pStyle w:val="content"/>
        <w:spacing w:before="0" w:beforeAutospacing="0" w:after="0" w:afterAutospacing="0" w:line="360" w:lineRule="exact"/>
        <w:ind w:leftChars="202" w:left="424"/>
        <w:rPr>
          <w:color w:val="000000"/>
          <w:sz w:val="21"/>
          <w:szCs w:val="21"/>
        </w:rPr>
      </w:pPr>
      <w:bookmarkStart w:id="32" w:name="_Toc5178038"/>
      <w:bookmarkEnd w:id="31"/>
      <w:r w:rsidRPr="00695F56">
        <w:rPr>
          <w:rFonts w:hint="eastAsia"/>
          <w:color w:val="000000"/>
          <w:sz w:val="21"/>
          <w:szCs w:val="21"/>
        </w:rPr>
        <w:t>机械设备在果树行间实施各项作业的通道。</w:t>
      </w:r>
      <w:bookmarkStart w:id="33" w:name="_Toc202349379"/>
      <w:bookmarkStart w:id="34" w:name="_Toc202349405"/>
      <w:bookmarkStart w:id="35" w:name="_Toc204399874"/>
      <w:bookmarkEnd w:id="32"/>
    </w:p>
    <w:p w:rsidR="00C027CE" w:rsidRPr="00B217F0" w:rsidRDefault="00C027CE" w:rsidP="0076225A">
      <w:pPr>
        <w:pStyle w:val="a3"/>
        <w:numPr>
          <w:ilvl w:val="0"/>
          <w:numId w:val="0"/>
        </w:numPr>
        <w:spacing w:beforeLines="100" w:before="312" w:afterLines="100" w:after="312" w:line="360" w:lineRule="exact"/>
        <w:rPr>
          <w:rFonts w:hAnsi="黑体"/>
        </w:rPr>
      </w:pPr>
      <w:bookmarkStart w:id="36" w:name="_Toc469996446"/>
      <w:bookmarkStart w:id="37" w:name="_Toc470074758"/>
      <w:bookmarkStart w:id="38" w:name="_Toc5178039"/>
      <w:bookmarkStart w:id="39" w:name="_Toc5178178"/>
      <w:bookmarkStart w:id="40" w:name="_Toc5178223"/>
      <w:r w:rsidRPr="00B217F0">
        <w:rPr>
          <w:rFonts w:hAnsi="黑体" w:hint="eastAsia"/>
        </w:rPr>
        <w:t>4</w:t>
      </w:r>
      <w:r w:rsidR="00B217F0">
        <w:rPr>
          <w:rFonts w:hAnsi="黑体" w:hint="eastAsia"/>
        </w:rPr>
        <w:t xml:space="preserve"> </w:t>
      </w:r>
      <w:r w:rsidR="00B329DA">
        <w:rPr>
          <w:rFonts w:hAnsi="黑体" w:hint="eastAsia"/>
        </w:rPr>
        <w:t xml:space="preserve"> </w:t>
      </w:r>
      <w:r w:rsidRPr="00B217F0">
        <w:rPr>
          <w:rFonts w:hAnsi="黑体" w:hint="eastAsia"/>
        </w:rPr>
        <w:t>规划</w:t>
      </w:r>
      <w:bookmarkEnd w:id="36"/>
      <w:bookmarkEnd w:id="37"/>
      <w:r w:rsidRPr="00B217F0">
        <w:rPr>
          <w:rFonts w:hAnsi="黑体" w:hint="eastAsia"/>
        </w:rPr>
        <w:t>和设计</w:t>
      </w:r>
      <w:bookmarkEnd w:id="38"/>
      <w:bookmarkEnd w:id="39"/>
      <w:bookmarkEnd w:id="40"/>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41" w:name="_Toc469996447"/>
      <w:bookmarkStart w:id="42" w:name="_Toc470074759"/>
      <w:bookmarkStart w:id="43" w:name="_Toc5178040"/>
      <w:bookmarkStart w:id="44" w:name="_Toc5178179"/>
      <w:bookmarkStart w:id="45" w:name="_Toc5178224"/>
      <w:r w:rsidRPr="006F47CC">
        <w:rPr>
          <w:rFonts w:hAnsi="黑体" w:hint="eastAsia"/>
        </w:rPr>
        <w:t>4.1</w:t>
      </w:r>
      <w:r w:rsidR="00182840">
        <w:rPr>
          <w:rFonts w:hAnsi="黑体" w:hint="eastAsia"/>
        </w:rPr>
        <w:t xml:space="preserve">  </w:t>
      </w:r>
      <w:r w:rsidRPr="006F47CC">
        <w:rPr>
          <w:rFonts w:hAnsi="黑体" w:hint="eastAsia"/>
        </w:rPr>
        <w:t>园地选择</w:t>
      </w:r>
      <w:bookmarkEnd w:id="41"/>
      <w:bookmarkEnd w:id="42"/>
      <w:bookmarkEnd w:id="43"/>
      <w:bookmarkEnd w:id="44"/>
      <w:bookmarkEnd w:id="45"/>
    </w:p>
    <w:p w:rsidR="00C027CE" w:rsidRPr="0040357C" w:rsidRDefault="00C027CE" w:rsidP="000C075E">
      <w:pPr>
        <w:pStyle w:val="af0"/>
        <w:spacing w:line="360" w:lineRule="exact"/>
        <w:ind w:firstLineChars="0" w:firstLine="0"/>
        <w:rPr>
          <w:rFonts w:hAnsi="宋体" w:cs="Tahoma"/>
          <w:color w:val="000000"/>
          <w:szCs w:val="21"/>
        </w:rPr>
      </w:pPr>
      <w:r w:rsidRPr="0040357C">
        <w:rPr>
          <w:rFonts w:ascii="黑体" w:eastAsia="黑体" w:hAnsi="黑体" w:cs="Tahoma" w:hint="eastAsia"/>
          <w:color w:val="000000"/>
          <w:szCs w:val="21"/>
        </w:rPr>
        <w:lastRenderedPageBreak/>
        <w:t>4.1.1</w:t>
      </w:r>
      <w:r w:rsidRPr="0040357C">
        <w:rPr>
          <w:rFonts w:hAnsi="宋体" w:cs="Tahoma" w:hint="eastAsia"/>
          <w:color w:val="000000"/>
          <w:szCs w:val="21"/>
        </w:rPr>
        <w:t xml:space="preserve"> </w:t>
      </w:r>
      <w:r w:rsidR="00182840">
        <w:rPr>
          <w:rFonts w:hAnsi="宋体" w:cs="Tahoma" w:hint="eastAsia"/>
          <w:color w:val="000000"/>
          <w:szCs w:val="21"/>
        </w:rPr>
        <w:t xml:space="preserve"> </w:t>
      </w:r>
      <w:r w:rsidRPr="00CA0BB6">
        <w:rPr>
          <w:rFonts w:ascii="Times New Roman" w:hAnsi="宋体" w:hint="eastAsia"/>
          <w:color w:val="000000"/>
          <w:szCs w:val="21"/>
        </w:rPr>
        <w:t>规划建设的柑橘园应与干线公路相通、交通方便。</w:t>
      </w:r>
    </w:p>
    <w:p w:rsidR="00C027CE" w:rsidRPr="0040357C" w:rsidRDefault="00C027CE" w:rsidP="000C075E">
      <w:pPr>
        <w:pStyle w:val="af0"/>
        <w:spacing w:line="360" w:lineRule="exact"/>
        <w:ind w:firstLineChars="0" w:firstLine="0"/>
        <w:rPr>
          <w:rFonts w:hAnsi="宋体" w:cs="Tahoma"/>
          <w:color w:val="000000"/>
          <w:szCs w:val="21"/>
        </w:rPr>
      </w:pPr>
      <w:r w:rsidRPr="0040357C">
        <w:rPr>
          <w:rFonts w:ascii="黑体" w:hAnsi="宋体" w:hint="eastAsia"/>
          <w:color w:val="000000"/>
        </w:rPr>
        <w:t xml:space="preserve">4.1.2 </w:t>
      </w:r>
      <w:r w:rsidR="00462D58">
        <w:rPr>
          <w:rFonts w:ascii="黑体" w:hAnsi="宋体" w:hint="eastAsia"/>
          <w:color w:val="000000"/>
        </w:rPr>
        <w:t xml:space="preserve"> </w:t>
      </w:r>
      <w:r w:rsidRPr="00CA0BB6">
        <w:rPr>
          <w:rFonts w:ascii="Times New Roman" w:hAnsi="宋体" w:hint="eastAsia"/>
          <w:color w:val="000000"/>
          <w:szCs w:val="21"/>
        </w:rPr>
        <w:t>平地或坡度≤</w:t>
      </w:r>
      <w:r w:rsidRPr="00CA0BB6">
        <w:rPr>
          <w:rFonts w:ascii="Times New Roman" w:hAnsi="宋体" w:hint="eastAsia"/>
          <w:color w:val="000000"/>
          <w:szCs w:val="21"/>
        </w:rPr>
        <w:t>10</w:t>
      </w:r>
      <w:r w:rsidRPr="00CA0BB6">
        <w:rPr>
          <w:rFonts w:ascii="Times New Roman" w:hAnsi="宋体" w:hint="eastAsia"/>
          <w:color w:val="000000"/>
          <w:szCs w:val="21"/>
        </w:rPr>
        <w:t>°的缓坡地适宜建设机械化柑橘园。园区水源和水位条件应符合</w:t>
      </w:r>
      <w:r w:rsidRPr="00CA0BB6">
        <w:rPr>
          <w:rFonts w:ascii="Times New Roman" w:hAnsi="宋体" w:hint="eastAsia"/>
          <w:color w:val="000000"/>
          <w:szCs w:val="21"/>
        </w:rPr>
        <w:t>NY/T 975</w:t>
      </w:r>
      <w:r w:rsidRPr="00CA0BB6">
        <w:rPr>
          <w:rFonts w:ascii="Times New Roman" w:hAnsi="宋体" w:hint="eastAsia"/>
          <w:color w:val="000000"/>
          <w:szCs w:val="21"/>
        </w:rPr>
        <w:t>《柑桔栽培技术规程》和</w:t>
      </w:r>
      <w:r w:rsidRPr="00CA0BB6">
        <w:rPr>
          <w:rFonts w:ascii="Times New Roman" w:hAnsi="宋体" w:hint="eastAsia"/>
          <w:color w:val="000000"/>
          <w:szCs w:val="21"/>
        </w:rPr>
        <w:t>GB</w:t>
      </w:r>
      <w:r w:rsidRPr="00CA0BB6">
        <w:rPr>
          <w:rFonts w:ascii="Times New Roman" w:hAnsi="宋体"/>
          <w:color w:val="000000"/>
          <w:szCs w:val="21"/>
        </w:rPr>
        <w:t xml:space="preserve"> </w:t>
      </w:r>
      <w:r w:rsidRPr="00CA0BB6">
        <w:rPr>
          <w:rFonts w:ascii="Times New Roman" w:hAnsi="宋体" w:hint="eastAsia"/>
          <w:color w:val="000000"/>
          <w:szCs w:val="21"/>
        </w:rPr>
        <w:t>5084</w:t>
      </w:r>
      <w:r w:rsidRPr="00CA0BB6">
        <w:rPr>
          <w:rFonts w:ascii="Times New Roman" w:hAnsi="宋体" w:hint="eastAsia"/>
          <w:color w:val="000000"/>
          <w:szCs w:val="21"/>
        </w:rPr>
        <w:t>《</w:t>
      </w:r>
      <w:r w:rsidRPr="00CA0BB6">
        <w:rPr>
          <w:rFonts w:ascii="Times New Roman" w:hAnsi="宋体"/>
          <w:color w:val="000000"/>
          <w:szCs w:val="21"/>
        </w:rPr>
        <w:t>农田灌溉水质标准</w:t>
      </w:r>
      <w:r w:rsidRPr="00CA0BB6">
        <w:rPr>
          <w:rFonts w:ascii="Times New Roman" w:hAnsi="宋体" w:hint="eastAsia"/>
          <w:color w:val="000000"/>
          <w:szCs w:val="21"/>
        </w:rPr>
        <w:t>》要求，果园环境符合</w:t>
      </w:r>
      <w:r w:rsidRPr="00CA0BB6">
        <w:rPr>
          <w:rFonts w:ascii="Times New Roman" w:hAnsi="宋体" w:hint="eastAsia"/>
          <w:color w:val="000000"/>
          <w:szCs w:val="21"/>
        </w:rPr>
        <w:t>GB 3095</w:t>
      </w:r>
      <w:r w:rsidRPr="00CA0BB6">
        <w:rPr>
          <w:rFonts w:ascii="Times New Roman" w:hAnsi="宋体" w:hint="eastAsia"/>
          <w:color w:val="000000"/>
          <w:szCs w:val="21"/>
        </w:rPr>
        <w:t>《环境空气质量标准》和</w:t>
      </w:r>
      <w:r w:rsidRPr="00CA0BB6">
        <w:rPr>
          <w:rFonts w:ascii="Times New Roman" w:hAnsi="宋体" w:hint="eastAsia"/>
          <w:color w:val="000000"/>
          <w:szCs w:val="21"/>
        </w:rPr>
        <w:t>GB15618</w:t>
      </w:r>
      <w:r w:rsidRPr="00CA0BB6">
        <w:rPr>
          <w:rFonts w:ascii="Times New Roman" w:hAnsi="宋体" w:hint="eastAsia"/>
          <w:color w:val="000000"/>
          <w:szCs w:val="21"/>
        </w:rPr>
        <w:t>《</w:t>
      </w:r>
      <w:r w:rsidRPr="00CA0BB6">
        <w:rPr>
          <w:rFonts w:ascii="Times New Roman" w:hAnsi="宋体"/>
          <w:color w:val="000000"/>
          <w:szCs w:val="21"/>
        </w:rPr>
        <w:t>土壤环境质量标准</w:t>
      </w:r>
      <w:r w:rsidRPr="00CA0BB6">
        <w:rPr>
          <w:rFonts w:ascii="Times New Roman" w:hAnsi="宋体" w:hint="eastAsia"/>
          <w:color w:val="000000"/>
          <w:szCs w:val="21"/>
        </w:rPr>
        <w:t>》要求。</w:t>
      </w:r>
    </w:p>
    <w:p w:rsidR="00C027CE" w:rsidRPr="00CA0BB6" w:rsidRDefault="00C027CE" w:rsidP="000C075E">
      <w:pPr>
        <w:pStyle w:val="af0"/>
        <w:spacing w:line="360" w:lineRule="exact"/>
        <w:ind w:firstLineChars="0" w:firstLine="0"/>
        <w:rPr>
          <w:rFonts w:ascii="Times New Roman" w:hAnsi="宋体"/>
          <w:color w:val="000000"/>
          <w:szCs w:val="21"/>
        </w:rPr>
      </w:pPr>
      <w:r w:rsidRPr="0040357C">
        <w:rPr>
          <w:rFonts w:ascii="黑体" w:eastAsia="黑体" w:hAnsi="黑体" w:cs="Tahoma" w:hint="eastAsia"/>
          <w:color w:val="000000"/>
          <w:szCs w:val="21"/>
        </w:rPr>
        <w:t>4.1.3</w:t>
      </w:r>
      <w:r w:rsidRPr="0040357C">
        <w:rPr>
          <w:rFonts w:hAnsi="宋体" w:cs="Tahoma" w:hint="eastAsia"/>
          <w:color w:val="000000"/>
          <w:szCs w:val="21"/>
        </w:rPr>
        <w:t xml:space="preserve"> </w:t>
      </w:r>
      <w:r w:rsidR="00462D58" w:rsidRPr="00CA0BB6">
        <w:rPr>
          <w:rFonts w:ascii="Times New Roman" w:hAnsi="宋体" w:hint="eastAsia"/>
          <w:color w:val="000000"/>
          <w:szCs w:val="21"/>
        </w:rPr>
        <w:t xml:space="preserve"> </w:t>
      </w:r>
      <w:r w:rsidRPr="00CA0BB6">
        <w:rPr>
          <w:rFonts w:ascii="Times New Roman" w:hAnsi="宋体" w:hint="eastAsia"/>
          <w:color w:val="000000"/>
          <w:szCs w:val="21"/>
        </w:rPr>
        <w:t>坡度为</w:t>
      </w:r>
      <w:r w:rsidRPr="00CA0BB6">
        <w:rPr>
          <w:rFonts w:ascii="Times New Roman" w:hAnsi="宋体" w:hint="eastAsia"/>
          <w:color w:val="000000"/>
          <w:szCs w:val="21"/>
        </w:rPr>
        <w:t>10</w:t>
      </w:r>
      <w:r w:rsidRPr="00CA0BB6">
        <w:rPr>
          <w:rFonts w:ascii="Times New Roman" w:hAnsi="宋体" w:hint="eastAsia"/>
          <w:color w:val="000000"/>
          <w:szCs w:val="21"/>
        </w:rPr>
        <w:t>º</w:t>
      </w:r>
      <w:r w:rsidR="00E9721D" w:rsidRPr="00CA0BB6">
        <w:rPr>
          <w:rFonts w:ascii="Times New Roman" w:hAnsi="宋体" w:hint="eastAsia"/>
          <w:color w:val="000000"/>
          <w:szCs w:val="21"/>
        </w:rPr>
        <w:t>-</w:t>
      </w:r>
      <w:r w:rsidRPr="00CA0BB6">
        <w:rPr>
          <w:rFonts w:ascii="Times New Roman" w:hAnsi="宋体" w:hint="eastAsia"/>
          <w:color w:val="000000"/>
          <w:szCs w:val="21"/>
        </w:rPr>
        <w:t>25</w:t>
      </w:r>
      <w:r w:rsidRPr="00CA0BB6">
        <w:rPr>
          <w:rFonts w:ascii="Times New Roman" w:hAnsi="宋体" w:hint="eastAsia"/>
          <w:color w:val="000000"/>
          <w:szCs w:val="21"/>
        </w:rPr>
        <w:t>°的浅丘山地，坡面较平整的区域，</w:t>
      </w:r>
      <w:proofErr w:type="gramStart"/>
      <w:r w:rsidRPr="00CA0BB6">
        <w:rPr>
          <w:rFonts w:ascii="Times New Roman" w:hAnsi="宋体" w:hint="eastAsia"/>
          <w:color w:val="000000"/>
          <w:szCs w:val="21"/>
        </w:rPr>
        <w:t>宜建设</w:t>
      </w:r>
      <w:proofErr w:type="gramEnd"/>
      <w:r w:rsidRPr="00CA0BB6">
        <w:rPr>
          <w:rFonts w:ascii="Times New Roman" w:hAnsi="宋体" w:hint="eastAsia"/>
          <w:color w:val="000000"/>
          <w:szCs w:val="21"/>
        </w:rPr>
        <w:t>尽量宽的等高梯地。</w:t>
      </w:r>
    </w:p>
    <w:p w:rsidR="00C027CE" w:rsidRPr="00CA0BB6" w:rsidRDefault="00C027CE" w:rsidP="000C075E">
      <w:pPr>
        <w:pStyle w:val="af0"/>
        <w:spacing w:line="360" w:lineRule="exact"/>
        <w:ind w:firstLineChars="0" w:firstLine="0"/>
        <w:rPr>
          <w:rFonts w:ascii="Times New Roman" w:hAnsi="宋体"/>
          <w:color w:val="000000"/>
          <w:szCs w:val="21"/>
        </w:rPr>
      </w:pPr>
      <w:r w:rsidRPr="0040357C">
        <w:rPr>
          <w:rFonts w:ascii="黑体" w:eastAsia="黑体" w:hAnsi="黑体" w:cs="Tahoma" w:hint="eastAsia"/>
          <w:color w:val="000000"/>
          <w:szCs w:val="21"/>
        </w:rPr>
        <w:t>4.1.4</w:t>
      </w:r>
      <w:r w:rsidRPr="0040357C">
        <w:rPr>
          <w:rFonts w:hAnsi="宋体" w:cs="Tahoma" w:hint="eastAsia"/>
          <w:color w:val="000000"/>
          <w:szCs w:val="21"/>
        </w:rPr>
        <w:t xml:space="preserve"> </w:t>
      </w:r>
      <w:r w:rsidR="00462D58" w:rsidRPr="00CA0BB6">
        <w:rPr>
          <w:rFonts w:ascii="Times New Roman" w:hAnsi="宋体" w:hint="eastAsia"/>
          <w:color w:val="000000"/>
          <w:szCs w:val="21"/>
        </w:rPr>
        <w:t xml:space="preserve"> </w:t>
      </w:r>
      <w:r w:rsidRPr="00CA0BB6">
        <w:rPr>
          <w:rFonts w:ascii="Times New Roman" w:hAnsi="宋体" w:hint="eastAsia"/>
          <w:color w:val="000000"/>
          <w:szCs w:val="21"/>
        </w:rPr>
        <w:t>坡度≥</w:t>
      </w:r>
      <w:r w:rsidRPr="00CA0BB6">
        <w:rPr>
          <w:rFonts w:ascii="Times New Roman" w:hAnsi="宋体" w:hint="eastAsia"/>
          <w:color w:val="000000"/>
          <w:szCs w:val="21"/>
        </w:rPr>
        <w:t>25</w:t>
      </w:r>
      <w:r w:rsidRPr="00CA0BB6">
        <w:rPr>
          <w:rFonts w:ascii="Times New Roman" w:hAnsi="宋体" w:hint="eastAsia"/>
          <w:color w:val="000000"/>
          <w:szCs w:val="21"/>
        </w:rPr>
        <w:t>°的山地一般不适宜建设机械化果园，但可通过轨道作业系统或微型机械设备实现部分管理环节的机械化。</w:t>
      </w:r>
    </w:p>
    <w:p w:rsidR="00C027CE" w:rsidRPr="00CA0BB6" w:rsidRDefault="00C027CE" w:rsidP="000C075E">
      <w:pPr>
        <w:pStyle w:val="af0"/>
        <w:spacing w:line="360" w:lineRule="exact"/>
        <w:ind w:firstLineChars="0" w:firstLine="0"/>
        <w:rPr>
          <w:rFonts w:ascii="Times New Roman" w:hAnsi="宋体"/>
          <w:color w:val="000000"/>
          <w:szCs w:val="21"/>
        </w:rPr>
      </w:pPr>
      <w:r w:rsidRPr="0040357C">
        <w:rPr>
          <w:rFonts w:ascii="黑体" w:eastAsia="黑体" w:hAnsi="黑体" w:hint="eastAsia"/>
          <w:color w:val="000000"/>
          <w:spacing w:val="-4"/>
        </w:rPr>
        <w:t>4.1.5</w:t>
      </w:r>
      <w:r w:rsidRPr="0040357C">
        <w:rPr>
          <w:rFonts w:hAnsi="宋体" w:hint="eastAsia"/>
          <w:color w:val="000000"/>
          <w:spacing w:val="-4"/>
        </w:rPr>
        <w:t xml:space="preserve"> </w:t>
      </w:r>
      <w:r w:rsidR="00462D58">
        <w:rPr>
          <w:rFonts w:hAnsi="宋体" w:hint="eastAsia"/>
          <w:color w:val="000000"/>
          <w:spacing w:val="-4"/>
        </w:rPr>
        <w:t xml:space="preserve"> </w:t>
      </w:r>
      <w:r w:rsidRPr="00CA0BB6">
        <w:rPr>
          <w:rFonts w:ascii="Times New Roman" w:hAnsi="宋体" w:hint="eastAsia"/>
          <w:color w:val="000000"/>
          <w:szCs w:val="21"/>
        </w:rPr>
        <w:t>果园选址的年平均温度、</w:t>
      </w:r>
      <w:r w:rsidRPr="00CA0BB6">
        <w:rPr>
          <w:rFonts w:ascii="Times New Roman" w:hAnsi="宋体" w:hint="eastAsia"/>
          <w:color w:val="000000"/>
          <w:szCs w:val="21"/>
        </w:rPr>
        <w:t>1</w:t>
      </w:r>
      <w:r w:rsidRPr="00CA0BB6">
        <w:rPr>
          <w:rFonts w:ascii="Times New Roman" w:hAnsi="宋体" w:hint="eastAsia"/>
          <w:color w:val="000000"/>
          <w:szCs w:val="21"/>
        </w:rPr>
        <w:t>月平均温度、绝对最低温度、≥</w:t>
      </w:r>
      <w:smartTag w:uri="urn:schemas-microsoft-com:office:smarttags" w:element="chmetcnv">
        <w:smartTagPr>
          <w:attr w:name="UnitName" w:val="℃"/>
          <w:attr w:name="SourceValue" w:val="10"/>
          <w:attr w:name="HasSpace" w:val="False"/>
          <w:attr w:name="Negative" w:val="False"/>
          <w:attr w:name="NumberType" w:val="1"/>
          <w:attr w:name="TCSC" w:val="0"/>
        </w:smartTagPr>
        <w:r w:rsidRPr="00CA0BB6">
          <w:rPr>
            <w:rFonts w:ascii="Times New Roman" w:hAnsi="宋体" w:hint="eastAsia"/>
            <w:color w:val="000000"/>
            <w:szCs w:val="21"/>
          </w:rPr>
          <w:t>10</w:t>
        </w:r>
        <w:r w:rsidRPr="00CA0BB6">
          <w:rPr>
            <w:rFonts w:ascii="Times New Roman" w:hAnsi="宋体" w:hint="eastAsia"/>
            <w:color w:val="000000"/>
            <w:szCs w:val="21"/>
          </w:rPr>
          <w:t>℃</w:t>
        </w:r>
      </w:smartTag>
      <w:r w:rsidRPr="00CA0BB6">
        <w:rPr>
          <w:rFonts w:ascii="Times New Roman" w:hAnsi="宋体" w:hint="eastAsia"/>
          <w:color w:val="000000"/>
          <w:szCs w:val="21"/>
        </w:rPr>
        <w:t>的年积温等气候条件，参照</w:t>
      </w:r>
      <w:r w:rsidRPr="00CA0BB6">
        <w:rPr>
          <w:rFonts w:ascii="Times New Roman" w:hAnsi="宋体" w:hint="eastAsia"/>
          <w:color w:val="000000"/>
          <w:szCs w:val="21"/>
        </w:rPr>
        <w:t>NY/T975</w:t>
      </w:r>
      <w:r w:rsidRPr="00CA0BB6">
        <w:rPr>
          <w:rFonts w:ascii="Times New Roman" w:hAnsi="宋体" w:hint="eastAsia"/>
          <w:color w:val="000000"/>
          <w:szCs w:val="21"/>
        </w:rPr>
        <w:t>《柑桔栽培技术规程》执行。</w:t>
      </w:r>
    </w:p>
    <w:p w:rsidR="00C027CE" w:rsidRPr="00CA0BB6" w:rsidRDefault="00C027CE" w:rsidP="000C075E">
      <w:pPr>
        <w:pStyle w:val="af0"/>
        <w:spacing w:line="360" w:lineRule="exact"/>
        <w:ind w:firstLineChars="0" w:firstLine="0"/>
        <w:rPr>
          <w:rFonts w:ascii="Times New Roman" w:hAnsi="宋体"/>
          <w:color w:val="000000"/>
          <w:szCs w:val="21"/>
        </w:rPr>
      </w:pPr>
      <w:r w:rsidRPr="0040357C">
        <w:rPr>
          <w:rFonts w:ascii="黑体" w:eastAsia="黑体" w:hAnsi="黑体" w:hint="eastAsia"/>
          <w:color w:val="000000"/>
          <w:spacing w:val="-2"/>
        </w:rPr>
        <w:t>4.1.6</w:t>
      </w:r>
      <w:r w:rsidRPr="0040357C">
        <w:rPr>
          <w:rFonts w:hAnsi="宋体" w:hint="eastAsia"/>
          <w:color w:val="000000"/>
          <w:spacing w:val="-2"/>
        </w:rPr>
        <w:t xml:space="preserve"> </w:t>
      </w:r>
      <w:r w:rsidR="00462D58">
        <w:rPr>
          <w:rFonts w:hAnsi="宋体" w:hint="eastAsia"/>
          <w:color w:val="000000"/>
          <w:spacing w:val="-2"/>
        </w:rPr>
        <w:t xml:space="preserve"> </w:t>
      </w:r>
      <w:r w:rsidRPr="00CA0BB6">
        <w:rPr>
          <w:rFonts w:ascii="Times New Roman" w:hAnsi="宋体" w:hint="eastAsia"/>
          <w:color w:val="000000"/>
          <w:szCs w:val="21"/>
        </w:rPr>
        <w:t>要求土壤肥沃，有机质含量在</w:t>
      </w:r>
      <w:r w:rsidRPr="00CA0BB6">
        <w:rPr>
          <w:rFonts w:ascii="Times New Roman" w:hAnsi="宋体" w:hint="eastAsia"/>
          <w:color w:val="000000"/>
          <w:szCs w:val="21"/>
        </w:rPr>
        <w:t>1</w:t>
      </w:r>
      <w:r w:rsidRPr="00CA0BB6">
        <w:rPr>
          <w:rFonts w:ascii="Times New Roman" w:hAnsi="宋体"/>
          <w:color w:val="000000"/>
          <w:szCs w:val="21"/>
        </w:rPr>
        <w:t>%</w:t>
      </w:r>
      <w:r w:rsidRPr="00CA0BB6">
        <w:rPr>
          <w:rFonts w:ascii="Times New Roman" w:hAnsi="宋体" w:hint="eastAsia"/>
          <w:color w:val="000000"/>
          <w:szCs w:val="21"/>
        </w:rPr>
        <w:t>以上。土层深厚，活土层在</w:t>
      </w:r>
      <w:r w:rsidRPr="00CA0BB6">
        <w:rPr>
          <w:rFonts w:ascii="Times New Roman" w:hAnsi="宋体" w:hint="eastAsia"/>
          <w:color w:val="000000"/>
          <w:szCs w:val="21"/>
        </w:rPr>
        <w:t>60</w:t>
      </w:r>
      <w:r w:rsidR="0024282F" w:rsidRPr="00CA0BB6">
        <w:rPr>
          <w:rFonts w:ascii="Times New Roman" w:hAnsi="宋体" w:hint="eastAsia"/>
          <w:color w:val="000000"/>
          <w:szCs w:val="21"/>
        </w:rPr>
        <w:t xml:space="preserve"> </w:t>
      </w:r>
      <w:r w:rsidRPr="00CA0BB6">
        <w:rPr>
          <w:rFonts w:ascii="Times New Roman" w:hAnsi="宋体" w:hint="eastAsia"/>
          <w:color w:val="000000"/>
          <w:szCs w:val="21"/>
        </w:rPr>
        <w:t>cm</w:t>
      </w:r>
      <w:r w:rsidRPr="00CA0BB6">
        <w:rPr>
          <w:rFonts w:ascii="Times New Roman" w:hAnsi="宋体" w:hint="eastAsia"/>
          <w:color w:val="000000"/>
          <w:szCs w:val="21"/>
        </w:rPr>
        <w:t>以上，地下水位在</w:t>
      </w:r>
      <w:smartTag w:uri="urn:schemas-microsoft-com:office:smarttags" w:element="chmetcnv">
        <w:smartTagPr>
          <w:attr w:name="UnitName" w:val="m"/>
          <w:attr w:name="SourceValue" w:val="1"/>
          <w:attr w:name="HasSpace" w:val="False"/>
          <w:attr w:name="Negative" w:val="False"/>
          <w:attr w:name="NumberType" w:val="1"/>
          <w:attr w:name="TCSC" w:val="0"/>
        </w:smartTagPr>
        <w:r w:rsidRPr="00CA0BB6">
          <w:rPr>
            <w:rFonts w:ascii="Times New Roman" w:hAnsi="宋体" w:hint="eastAsia"/>
            <w:color w:val="000000"/>
            <w:szCs w:val="21"/>
          </w:rPr>
          <w:t>1m</w:t>
        </w:r>
      </w:smartTag>
      <w:r w:rsidRPr="00CA0BB6">
        <w:rPr>
          <w:rFonts w:ascii="Times New Roman" w:hAnsi="宋体" w:hint="eastAsia"/>
          <w:color w:val="000000"/>
          <w:szCs w:val="21"/>
        </w:rPr>
        <w:t>以下，土壤</w:t>
      </w:r>
      <w:r w:rsidRPr="00CA0BB6">
        <w:rPr>
          <w:rFonts w:ascii="Times New Roman" w:hAnsi="宋体"/>
          <w:color w:val="000000"/>
          <w:szCs w:val="21"/>
        </w:rPr>
        <w:t>pH</w:t>
      </w:r>
      <w:r w:rsidRPr="00CA0BB6">
        <w:rPr>
          <w:rFonts w:ascii="Times New Roman" w:hAnsi="宋体" w:hint="eastAsia"/>
          <w:color w:val="000000"/>
          <w:szCs w:val="21"/>
        </w:rPr>
        <w:t xml:space="preserve"> 5.5</w:t>
      </w:r>
      <w:r w:rsidR="00E9721D" w:rsidRPr="00CA0BB6">
        <w:rPr>
          <w:rFonts w:ascii="Times New Roman" w:hAnsi="宋体" w:hint="eastAsia"/>
          <w:color w:val="000000"/>
          <w:szCs w:val="21"/>
        </w:rPr>
        <w:t>-</w:t>
      </w:r>
      <w:r w:rsidRPr="00CA0BB6">
        <w:rPr>
          <w:rFonts w:ascii="Times New Roman" w:hAnsi="宋体" w:hint="eastAsia"/>
          <w:color w:val="000000"/>
          <w:szCs w:val="21"/>
        </w:rPr>
        <w:t>7.5</w:t>
      </w:r>
      <w:r w:rsidRPr="00CA0BB6">
        <w:rPr>
          <w:rFonts w:ascii="Times New Roman" w:hAnsi="宋体" w:hint="eastAsia"/>
          <w:color w:val="000000"/>
          <w:szCs w:val="21"/>
        </w:rPr>
        <w:t>。如达不到前述条件，需进行土壤改良。其他按</w:t>
      </w:r>
      <w:r w:rsidRPr="00CA0BB6">
        <w:rPr>
          <w:rFonts w:ascii="Times New Roman" w:hAnsi="宋体"/>
          <w:color w:val="000000"/>
          <w:szCs w:val="21"/>
        </w:rPr>
        <w:t>GB15618</w:t>
      </w:r>
      <w:r w:rsidRPr="00CA0BB6">
        <w:rPr>
          <w:rFonts w:ascii="Times New Roman" w:hAnsi="宋体" w:hint="eastAsia"/>
          <w:color w:val="000000"/>
          <w:szCs w:val="21"/>
        </w:rPr>
        <w:t xml:space="preserve"> </w:t>
      </w:r>
      <w:r w:rsidRPr="00CA0BB6">
        <w:rPr>
          <w:rFonts w:ascii="Times New Roman" w:hAnsi="宋体"/>
          <w:color w:val="000000"/>
          <w:szCs w:val="21"/>
        </w:rPr>
        <w:t>土壤环境质量标准</w:t>
      </w:r>
      <w:r w:rsidRPr="00CA0BB6">
        <w:rPr>
          <w:rFonts w:ascii="Times New Roman" w:hAnsi="宋体" w:hint="eastAsia"/>
          <w:color w:val="000000"/>
          <w:szCs w:val="21"/>
        </w:rPr>
        <w:t>执行。</w:t>
      </w:r>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46" w:name="_Toc469996448"/>
      <w:bookmarkStart w:id="47" w:name="_Toc470074760"/>
      <w:bookmarkStart w:id="48" w:name="_Toc5178041"/>
      <w:bookmarkStart w:id="49" w:name="_Toc5178180"/>
      <w:bookmarkStart w:id="50" w:name="_Toc5178225"/>
      <w:r w:rsidRPr="006F47CC">
        <w:rPr>
          <w:rFonts w:hAnsi="黑体" w:hint="eastAsia"/>
        </w:rPr>
        <w:t>4.2</w:t>
      </w:r>
      <w:r w:rsidR="006E2C86">
        <w:rPr>
          <w:rFonts w:hAnsi="黑体" w:hint="eastAsia"/>
        </w:rPr>
        <w:t xml:space="preserve">  </w:t>
      </w:r>
      <w:r w:rsidRPr="006F47CC">
        <w:rPr>
          <w:rFonts w:hAnsi="黑体" w:hint="eastAsia"/>
        </w:rPr>
        <w:t>园地规划</w:t>
      </w:r>
      <w:bookmarkEnd w:id="46"/>
      <w:bookmarkEnd w:id="47"/>
      <w:bookmarkEnd w:id="48"/>
      <w:bookmarkEnd w:id="49"/>
      <w:bookmarkEnd w:id="50"/>
    </w:p>
    <w:p w:rsidR="00C027CE" w:rsidRPr="0040357C" w:rsidRDefault="00C027CE" w:rsidP="0076225A">
      <w:pPr>
        <w:pStyle w:val="afff"/>
        <w:spacing w:before="120" w:after="120" w:line="360" w:lineRule="exact"/>
        <w:rPr>
          <w:color w:val="000000"/>
        </w:rPr>
      </w:pPr>
      <w:bookmarkStart w:id="51" w:name="_Toc469996449"/>
      <w:bookmarkStart w:id="52" w:name="_Toc470074761"/>
      <w:bookmarkStart w:id="53" w:name="_Toc5178042"/>
      <w:bookmarkStart w:id="54" w:name="_Toc5178181"/>
      <w:bookmarkStart w:id="55" w:name="_Toc5178226"/>
      <w:r>
        <w:rPr>
          <w:rFonts w:hint="eastAsia"/>
          <w:color w:val="000000"/>
        </w:rPr>
        <w:t>4.2.1</w:t>
      </w:r>
      <w:r w:rsidR="006E2C86">
        <w:rPr>
          <w:rFonts w:hint="eastAsia"/>
          <w:color w:val="000000"/>
        </w:rPr>
        <w:t xml:space="preserve"> </w:t>
      </w:r>
      <w:r w:rsidR="0024282F">
        <w:rPr>
          <w:rFonts w:hint="eastAsia"/>
          <w:color w:val="000000"/>
        </w:rPr>
        <w:t xml:space="preserve"> </w:t>
      </w:r>
      <w:r w:rsidRPr="0040357C">
        <w:rPr>
          <w:rFonts w:hint="eastAsia"/>
          <w:color w:val="000000"/>
        </w:rPr>
        <w:t>道路系统</w:t>
      </w:r>
      <w:bookmarkEnd w:id="51"/>
      <w:bookmarkEnd w:id="52"/>
      <w:bookmarkEnd w:id="53"/>
      <w:bookmarkEnd w:id="54"/>
      <w:bookmarkEnd w:id="55"/>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4.2.1.2</w:t>
      </w:r>
      <w:r w:rsidR="0024282F">
        <w:rPr>
          <w:rFonts w:hAnsi="黑体" w:hint="eastAsia"/>
        </w:rPr>
        <w:t xml:space="preserve">  </w:t>
      </w:r>
      <w:r w:rsidRPr="00D32810">
        <w:rPr>
          <w:rFonts w:hAnsi="黑体" w:hint="eastAsia"/>
        </w:rPr>
        <w:t xml:space="preserve">主路 </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规模较大的柑橘园，应修筑一条衔接干线公路，且通达果园中央或穿越果园的主路，路面宽度宜为</w:t>
      </w:r>
      <w:r w:rsidRPr="00CA0BB6">
        <w:rPr>
          <w:rFonts w:ascii="Times New Roman" w:hAnsi="宋体" w:hint="eastAsia"/>
          <w:color w:val="000000"/>
          <w:szCs w:val="21"/>
        </w:rPr>
        <w:t>6</w:t>
      </w:r>
      <w:r w:rsidR="00E9721D" w:rsidRPr="00CA0BB6">
        <w:rPr>
          <w:rFonts w:ascii="Times New Roman" w:hAnsi="宋体" w:hint="eastAsia"/>
          <w:color w:val="000000"/>
          <w:szCs w:val="21"/>
        </w:rPr>
        <w:t>-</w:t>
      </w:r>
      <w:r w:rsidRPr="00CA0BB6">
        <w:rPr>
          <w:rFonts w:ascii="Times New Roman" w:hAnsi="宋体" w:hint="eastAsia"/>
          <w:color w:val="000000"/>
          <w:szCs w:val="21"/>
        </w:rPr>
        <w:t>8</w:t>
      </w:r>
      <w:r w:rsidR="007A26E3" w:rsidRP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，路面需硬化。</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 xml:space="preserve">4.2.1.3 </w:t>
      </w:r>
      <w:r w:rsidR="007A26E3">
        <w:rPr>
          <w:rFonts w:hAnsi="黑体" w:hint="eastAsia"/>
        </w:rPr>
        <w:t xml:space="preserve"> </w:t>
      </w:r>
      <w:r w:rsidRPr="00D32810">
        <w:rPr>
          <w:rFonts w:hAnsi="黑体" w:hint="eastAsia"/>
        </w:rPr>
        <w:t xml:space="preserve">支路 </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与园区主路衔接，贯穿果园每个作业小区，确保作业机械和运输机械能够顺利通达。支路有效路面宽度</w:t>
      </w:r>
      <w:r w:rsidRPr="00CA0BB6">
        <w:rPr>
          <w:rFonts w:ascii="Times New Roman" w:hAnsi="宋体" w:hint="eastAsia"/>
          <w:color w:val="000000"/>
          <w:szCs w:val="21"/>
        </w:rPr>
        <w:t>3</w:t>
      </w:r>
      <w:r w:rsidR="00E9721D" w:rsidRPr="00CA0BB6">
        <w:rPr>
          <w:rFonts w:ascii="Times New Roman" w:hAnsi="宋体" w:hint="eastAsia"/>
          <w:color w:val="000000"/>
          <w:szCs w:val="21"/>
        </w:rPr>
        <w:t>-</w:t>
      </w:r>
      <w:r w:rsidRPr="00CA0BB6">
        <w:rPr>
          <w:rFonts w:ascii="Times New Roman" w:hAnsi="宋体" w:hint="eastAsia"/>
          <w:color w:val="000000"/>
          <w:szCs w:val="21"/>
        </w:rPr>
        <w:t>5</w:t>
      </w:r>
      <w:r w:rsidR="00044712" w:rsidRP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。有条件的果园，应将路面硬化。在约</w:t>
      </w:r>
      <w:r w:rsidRPr="00CA0BB6">
        <w:rPr>
          <w:rFonts w:ascii="Times New Roman" w:hAnsi="宋体" w:hint="eastAsia"/>
          <w:color w:val="000000"/>
          <w:szCs w:val="21"/>
        </w:rPr>
        <w:t>50</w:t>
      </w:r>
      <w:r w:rsid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间距的适当地点设置会车道。</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4.2.1.4</w:t>
      </w:r>
      <w:r w:rsidR="007A26E3">
        <w:rPr>
          <w:rFonts w:hAnsi="黑体" w:hint="eastAsia"/>
        </w:rPr>
        <w:t xml:space="preserve"> </w:t>
      </w:r>
      <w:r w:rsidRPr="00D32810">
        <w:rPr>
          <w:rFonts w:hAnsi="黑体" w:hint="eastAsia"/>
        </w:rPr>
        <w:t xml:space="preserve"> 机耕道 </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应贯通各定植行行间，并与支路或干道相衔接，尽量在定植区形成循环闭合通道，以便作业机械无障碍通达果树行间或换行。果园机耕道有效路面宽度</w:t>
      </w:r>
      <w:r w:rsidRPr="00CA0BB6">
        <w:rPr>
          <w:rFonts w:ascii="Times New Roman" w:hAnsi="宋体" w:hint="eastAsia"/>
          <w:color w:val="000000"/>
          <w:szCs w:val="21"/>
        </w:rPr>
        <w:t>2-3</w:t>
      </w:r>
      <w:r w:rsidR="007A26E3" w:rsidRPr="00CA0BB6">
        <w:rPr>
          <w:rFonts w:ascii="Times New Roman" w:hAnsi="宋体" w:hint="eastAsia"/>
          <w:color w:val="000000"/>
          <w:szCs w:val="21"/>
        </w:rPr>
        <w:t xml:space="preserve"> </w:t>
      </w:r>
      <w:r w:rsidRPr="00CA0BB6">
        <w:rPr>
          <w:rFonts w:ascii="Times New Roman" w:hAnsi="宋体" w:hint="eastAsia"/>
          <w:color w:val="000000"/>
          <w:szCs w:val="21"/>
        </w:rPr>
        <w:t xml:space="preserve">m, </w:t>
      </w:r>
      <w:r w:rsidRPr="00CA0BB6">
        <w:rPr>
          <w:rFonts w:ascii="Times New Roman" w:hAnsi="宋体" w:hint="eastAsia"/>
          <w:color w:val="000000"/>
          <w:szCs w:val="21"/>
        </w:rPr>
        <w:t>需在适当的地点设置会车道。有条件的果园，可将路面硬化。</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 xml:space="preserve">4.2.1.5 </w:t>
      </w:r>
      <w:r w:rsidR="007A26E3">
        <w:rPr>
          <w:rFonts w:hAnsi="黑体" w:hint="eastAsia"/>
        </w:rPr>
        <w:t xml:space="preserve"> </w:t>
      </w:r>
      <w:r w:rsidRPr="00D32810">
        <w:rPr>
          <w:rFonts w:hAnsi="黑体" w:hint="eastAsia"/>
        </w:rPr>
        <w:t xml:space="preserve">机械作业道 </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平地和缓坡区域，在果树定植行行间设置机械作业道</w:t>
      </w:r>
      <w:r w:rsidRPr="00CA0BB6">
        <w:rPr>
          <w:rFonts w:ascii="Times New Roman" w:hAnsi="宋体" w:hint="eastAsia"/>
          <w:color w:val="000000"/>
          <w:szCs w:val="21"/>
        </w:rPr>
        <w:t>,</w:t>
      </w:r>
      <w:r w:rsidRPr="00CA0BB6">
        <w:rPr>
          <w:rFonts w:ascii="Times New Roman" w:hAnsi="宋体" w:hint="eastAsia"/>
          <w:color w:val="000000"/>
          <w:szCs w:val="21"/>
        </w:rPr>
        <w:t>与果园机耕道等道路系统无障碍贯通。机械作业道应尽量平直，或路面呈均匀缓坡，确保不积水和便于机械通行。</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4.2.1.6</w:t>
      </w:r>
      <w:r w:rsidR="007A26E3">
        <w:rPr>
          <w:rFonts w:hAnsi="黑体" w:hint="eastAsia"/>
        </w:rPr>
        <w:t xml:space="preserve"> </w:t>
      </w:r>
      <w:r w:rsidRPr="00D32810">
        <w:rPr>
          <w:rFonts w:hAnsi="黑体" w:hint="eastAsia"/>
        </w:rPr>
        <w:t xml:space="preserve"> 轨道</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color w:val="000000"/>
          <w:szCs w:val="21"/>
        </w:rPr>
        <w:t>在行走式耕作机械不易到达或通行的较陡坡度区域，修筑等高水平梯地。宜间隔</w:t>
      </w:r>
      <w:r w:rsidRPr="00CA0BB6">
        <w:rPr>
          <w:rFonts w:ascii="Times New Roman" w:hAnsi="宋体"/>
          <w:color w:val="000000"/>
          <w:szCs w:val="21"/>
        </w:rPr>
        <w:t>200</w:t>
      </w:r>
      <w:r w:rsidR="007A26E3" w:rsidRPr="00CA0BB6">
        <w:rPr>
          <w:rFonts w:ascii="Times New Roman" w:hAnsi="宋体"/>
          <w:color w:val="000000"/>
          <w:szCs w:val="21"/>
        </w:rPr>
        <w:t xml:space="preserve"> </w:t>
      </w:r>
      <w:r w:rsidRPr="00CA0BB6">
        <w:rPr>
          <w:rFonts w:ascii="Times New Roman" w:hAnsi="宋体"/>
          <w:color w:val="000000"/>
          <w:szCs w:val="21"/>
        </w:rPr>
        <w:t>m</w:t>
      </w:r>
      <w:r w:rsidRPr="00CA0BB6">
        <w:rPr>
          <w:rFonts w:ascii="Times New Roman" w:hAnsi="宋体"/>
          <w:color w:val="000000"/>
          <w:szCs w:val="21"/>
        </w:rPr>
        <w:t>修筑一条宽</w:t>
      </w:r>
      <w:r w:rsidRPr="00CA0BB6">
        <w:rPr>
          <w:rFonts w:ascii="Times New Roman" w:hAnsi="宋体"/>
          <w:color w:val="000000"/>
          <w:szCs w:val="21"/>
        </w:rPr>
        <w:t>1.5</w:t>
      </w:r>
      <w:r w:rsidR="007A26E3" w:rsidRPr="00CA0BB6">
        <w:rPr>
          <w:rFonts w:ascii="Times New Roman" w:hAnsi="宋体"/>
          <w:color w:val="000000"/>
          <w:szCs w:val="21"/>
        </w:rPr>
        <w:t xml:space="preserve"> </w:t>
      </w:r>
      <w:r w:rsidRPr="00CA0BB6">
        <w:rPr>
          <w:rFonts w:ascii="Times New Roman" w:hAnsi="宋体"/>
          <w:color w:val="000000"/>
          <w:szCs w:val="21"/>
        </w:rPr>
        <w:t>m</w:t>
      </w:r>
      <w:r w:rsidRPr="00CA0BB6">
        <w:rPr>
          <w:rFonts w:ascii="Times New Roman" w:hAnsi="宋体"/>
          <w:color w:val="000000"/>
          <w:szCs w:val="21"/>
        </w:rPr>
        <w:t>、垂直于等高线或盘旋向上的轨道。可根据作业需要配置搭载有喷肥、喷药、压力修剪系统或运输容器等的轨道车实现机械助力轻简作业。</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56" w:name="_Toc469996450"/>
      <w:bookmarkStart w:id="57" w:name="_Toc470074762"/>
      <w:bookmarkStart w:id="58" w:name="_Toc5178043"/>
      <w:bookmarkStart w:id="59" w:name="_Toc5178182"/>
      <w:bookmarkStart w:id="60" w:name="_Toc5178227"/>
      <w:r w:rsidRPr="00D32810">
        <w:rPr>
          <w:rFonts w:hAnsi="黑体" w:hint="eastAsia"/>
        </w:rPr>
        <w:t>4.2.2</w:t>
      </w:r>
      <w:r w:rsidR="007A26E3">
        <w:rPr>
          <w:rFonts w:hAnsi="黑体" w:hint="eastAsia"/>
        </w:rPr>
        <w:t xml:space="preserve">  </w:t>
      </w:r>
      <w:r w:rsidRPr="00D32810">
        <w:rPr>
          <w:rFonts w:hAnsi="黑体" w:hint="eastAsia"/>
        </w:rPr>
        <w:t>果园作业区规划</w:t>
      </w:r>
      <w:bookmarkEnd w:id="56"/>
      <w:bookmarkEnd w:id="57"/>
      <w:bookmarkEnd w:id="58"/>
      <w:bookmarkEnd w:id="59"/>
      <w:bookmarkEnd w:id="60"/>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61" w:name="_Toc469996451"/>
      <w:r w:rsidRPr="00D32810">
        <w:rPr>
          <w:rFonts w:hAnsi="黑体" w:hint="eastAsia"/>
        </w:rPr>
        <w:t>4.2.2.1</w:t>
      </w:r>
      <w:r w:rsidR="007A26E3">
        <w:rPr>
          <w:rFonts w:hAnsi="黑体" w:hint="eastAsia"/>
        </w:rPr>
        <w:t xml:space="preserve">  </w:t>
      </w:r>
      <w:r w:rsidRPr="00D32810">
        <w:rPr>
          <w:rFonts w:hAnsi="黑体" w:hint="eastAsia"/>
        </w:rPr>
        <w:t>平地和缓坡</w:t>
      </w:r>
      <w:bookmarkEnd w:id="61"/>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lastRenderedPageBreak/>
        <w:t>平地和坡度在</w:t>
      </w:r>
      <w:r w:rsidRPr="00CA0BB6">
        <w:rPr>
          <w:rFonts w:ascii="Times New Roman" w:hAnsi="宋体" w:hint="eastAsia"/>
          <w:color w:val="000000"/>
          <w:szCs w:val="21"/>
        </w:rPr>
        <w:t>10</w:t>
      </w:r>
      <w:r w:rsidRPr="00CA0BB6">
        <w:rPr>
          <w:rFonts w:ascii="Times New Roman" w:hAnsi="宋体" w:hint="eastAsia"/>
          <w:color w:val="000000"/>
          <w:szCs w:val="21"/>
        </w:rPr>
        <w:t>°以下的缓坡果园，宜设置长方形作业区，缓坡果园长方形作业区的长边应与等高线垂直。长方形小区的长边即为定植行向，长度以</w:t>
      </w:r>
      <w:r w:rsidRPr="00CA0BB6">
        <w:rPr>
          <w:rFonts w:ascii="Times New Roman" w:hAnsi="宋体" w:hint="eastAsia"/>
          <w:color w:val="000000"/>
          <w:szCs w:val="21"/>
        </w:rPr>
        <w:t>100</w:t>
      </w:r>
      <w:r w:rsidR="00E9721D" w:rsidRPr="00CA0BB6">
        <w:rPr>
          <w:rFonts w:ascii="Times New Roman" w:hAnsi="宋体" w:hint="eastAsia"/>
          <w:color w:val="000000"/>
          <w:szCs w:val="21"/>
        </w:rPr>
        <w:t>-</w:t>
      </w:r>
      <w:r w:rsidRPr="00CA0BB6">
        <w:rPr>
          <w:rFonts w:ascii="Times New Roman" w:hAnsi="宋体" w:hint="eastAsia"/>
          <w:color w:val="000000"/>
          <w:szCs w:val="21"/>
        </w:rPr>
        <w:t>300</w:t>
      </w:r>
      <w:r w:rsidR="008F20E2" w:rsidRP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为宜，尽可能延长作业机械行驶的距离</w:t>
      </w:r>
      <w:r w:rsidRPr="00CA0BB6">
        <w:rPr>
          <w:rFonts w:ascii="Times New Roman" w:hAnsi="宋体" w:hint="eastAsia"/>
          <w:color w:val="000000"/>
          <w:szCs w:val="21"/>
        </w:rPr>
        <w:t>,</w:t>
      </w:r>
      <w:r w:rsidRPr="00CA0BB6">
        <w:rPr>
          <w:rFonts w:ascii="Times New Roman" w:hAnsi="宋体" w:hint="eastAsia"/>
          <w:color w:val="000000"/>
          <w:szCs w:val="21"/>
        </w:rPr>
        <w:t>减少转弯调头次数</w:t>
      </w:r>
      <w:r w:rsidRPr="00CA0BB6">
        <w:rPr>
          <w:rFonts w:ascii="Times New Roman" w:hAnsi="宋体" w:hint="eastAsia"/>
          <w:color w:val="000000"/>
          <w:szCs w:val="21"/>
        </w:rPr>
        <w:t>,</w:t>
      </w:r>
      <w:r w:rsidRPr="00CA0BB6">
        <w:rPr>
          <w:rFonts w:ascii="Times New Roman" w:hAnsi="宋体" w:hint="eastAsia"/>
          <w:color w:val="000000"/>
          <w:szCs w:val="21"/>
        </w:rPr>
        <w:t>提高机械作业效率。</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62" w:name="_Toc469996452"/>
      <w:r w:rsidRPr="00D32810">
        <w:rPr>
          <w:rFonts w:hAnsi="黑体" w:hint="eastAsia"/>
        </w:rPr>
        <w:t>4.2.2.2</w:t>
      </w:r>
      <w:r w:rsidR="008F20E2">
        <w:rPr>
          <w:rFonts w:hAnsi="黑体" w:hint="eastAsia"/>
        </w:rPr>
        <w:t xml:space="preserve">  </w:t>
      </w:r>
      <w:r w:rsidRPr="00D32810">
        <w:rPr>
          <w:rFonts w:hAnsi="黑体" w:hint="eastAsia"/>
        </w:rPr>
        <w:t>丘陵山地</w:t>
      </w:r>
      <w:bookmarkEnd w:id="62"/>
      <w:r w:rsidRPr="00D32810">
        <w:rPr>
          <w:rFonts w:hAnsi="黑体" w:hint="eastAsia"/>
        </w:rPr>
        <w:t xml:space="preserve"> </w:t>
      </w:r>
    </w:p>
    <w:p w:rsidR="00C027CE" w:rsidRPr="00CA0BB6" w:rsidRDefault="004618AC" w:rsidP="0076225A">
      <w:pPr>
        <w:pStyle w:val="af0"/>
        <w:spacing w:line="360" w:lineRule="exact"/>
        <w:ind w:firstLineChars="0" w:firstLine="0"/>
        <w:rPr>
          <w:rFonts w:ascii="Times New Roman" w:hAnsi="宋体"/>
          <w:color w:val="000000"/>
          <w:szCs w:val="21"/>
        </w:rPr>
      </w:pPr>
      <w:r w:rsidRPr="004618AC">
        <w:rPr>
          <w:rFonts w:ascii="黑体" w:eastAsia="黑体" w:hAnsi="黑体"/>
        </w:rPr>
        <w:t>4.2.2.2</w:t>
      </w:r>
      <w:r w:rsidRPr="004618AC">
        <w:rPr>
          <w:rFonts w:ascii="黑体" w:eastAsia="黑体" w:hAnsi="黑体" w:hint="eastAsia"/>
        </w:rPr>
        <w:t>.1</w:t>
      </w:r>
      <w:r w:rsidRPr="004618AC">
        <w:rPr>
          <w:rFonts w:ascii="黑体" w:eastAsia="黑体" w:hAnsi="黑体"/>
        </w:rPr>
        <w:t xml:space="preserve">  </w:t>
      </w:r>
      <w:r w:rsidR="00C027CE" w:rsidRPr="00CA0BB6">
        <w:rPr>
          <w:rFonts w:ascii="Times New Roman" w:hAnsi="宋体" w:hint="eastAsia"/>
          <w:color w:val="000000"/>
          <w:szCs w:val="21"/>
        </w:rPr>
        <w:t>坡度在</w:t>
      </w:r>
      <w:r w:rsidR="00C027CE" w:rsidRPr="00CA0BB6">
        <w:rPr>
          <w:rFonts w:ascii="Times New Roman" w:hAnsi="宋体" w:hint="eastAsia"/>
          <w:color w:val="000000"/>
          <w:szCs w:val="21"/>
        </w:rPr>
        <w:t>10</w:t>
      </w:r>
      <w:r w:rsidR="00C027CE" w:rsidRPr="00CA0BB6">
        <w:rPr>
          <w:rFonts w:ascii="Times New Roman" w:hAnsi="宋体" w:hint="eastAsia"/>
          <w:color w:val="000000"/>
          <w:szCs w:val="21"/>
        </w:rPr>
        <w:t>º</w:t>
      </w:r>
      <w:r w:rsidR="00E9721D" w:rsidRPr="00CA0BB6">
        <w:rPr>
          <w:rFonts w:ascii="Times New Roman" w:hAnsi="宋体" w:hint="eastAsia"/>
          <w:color w:val="000000"/>
          <w:szCs w:val="21"/>
        </w:rPr>
        <w:t>-</w:t>
      </w:r>
      <w:r w:rsidR="00C027CE" w:rsidRPr="00CA0BB6">
        <w:rPr>
          <w:rFonts w:ascii="Times New Roman" w:hAnsi="宋体" w:hint="eastAsia"/>
          <w:color w:val="000000"/>
          <w:szCs w:val="21"/>
        </w:rPr>
        <w:t>25</w:t>
      </w:r>
      <w:r w:rsidR="00C027CE" w:rsidRPr="00CA0BB6">
        <w:rPr>
          <w:rFonts w:ascii="Times New Roman" w:hAnsi="宋体" w:hint="eastAsia"/>
          <w:color w:val="000000"/>
          <w:szCs w:val="21"/>
        </w:rPr>
        <w:t>º的丘陵山地，可按照山间谷地和坡地等两类地形地貌分别进行作业区划分和设计。山间谷地可参照</w:t>
      </w:r>
      <w:r w:rsidR="00C027CE" w:rsidRPr="00CA0BB6">
        <w:rPr>
          <w:rFonts w:ascii="Times New Roman" w:hAnsi="宋体"/>
          <w:color w:val="000000"/>
          <w:szCs w:val="21"/>
        </w:rPr>
        <w:t>4.2.2.1</w:t>
      </w:r>
      <w:r w:rsidR="00C027CE" w:rsidRPr="00CA0BB6">
        <w:rPr>
          <w:rFonts w:ascii="Times New Roman" w:hAnsi="宋体" w:hint="eastAsia"/>
          <w:color w:val="000000"/>
          <w:szCs w:val="21"/>
        </w:rPr>
        <w:t>之规定进行作业区设计；丘陵山地宜采用等高栽植，尽可能设置长度≥</w:t>
      </w:r>
      <w:r w:rsidR="00C027CE" w:rsidRPr="00CA0BB6">
        <w:rPr>
          <w:rFonts w:ascii="Times New Roman" w:hAnsi="宋体" w:hint="eastAsia"/>
          <w:color w:val="000000"/>
          <w:szCs w:val="21"/>
        </w:rPr>
        <w:t>50</w:t>
      </w:r>
      <w:r w:rsidRPr="00CA0BB6">
        <w:rPr>
          <w:rFonts w:ascii="Times New Roman" w:hAnsi="宋体" w:hint="eastAsia"/>
          <w:color w:val="000000"/>
          <w:szCs w:val="21"/>
        </w:rPr>
        <w:t xml:space="preserve"> </w:t>
      </w:r>
      <w:r w:rsidR="00C027CE" w:rsidRPr="00CA0BB6">
        <w:rPr>
          <w:rFonts w:ascii="Times New Roman" w:hAnsi="宋体" w:hint="eastAsia"/>
          <w:color w:val="000000"/>
          <w:szCs w:val="21"/>
        </w:rPr>
        <w:t>m</w:t>
      </w:r>
      <w:r w:rsidR="00C027CE" w:rsidRPr="00CA0BB6">
        <w:rPr>
          <w:rFonts w:ascii="Times New Roman" w:hAnsi="宋体" w:hint="eastAsia"/>
          <w:color w:val="000000"/>
          <w:szCs w:val="21"/>
        </w:rPr>
        <w:t>、宽度可容纳小型作业机械通行和作业的等高梯地，水平走向应有</w:t>
      </w:r>
      <w:r w:rsidR="00C027CE" w:rsidRPr="00CA0BB6">
        <w:rPr>
          <w:rFonts w:ascii="Times New Roman" w:hAnsi="宋体" w:hint="eastAsia"/>
          <w:color w:val="000000"/>
          <w:szCs w:val="21"/>
        </w:rPr>
        <w:t>3</w:t>
      </w:r>
      <w:r w:rsidR="00C027CE" w:rsidRPr="00CA0BB6">
        <w:rPr>
          <w:rFonts w:ascii="Times New Roman" w:hAnsi="宋体" w:hint="eastAsia"/>
          <w:color w:val="000000"/>
          <w:szCs w:val="21"/>
        </w:rPr>
        <w:t>‰</w:t>
      </w:r>
      <w:r w:rsidR="00E9721D" w:rsidRPr="00CA0BB6">
        <w:rPr>
          <w:rFonts w:ascii="Times New Roman" w:hAnsi="宋体" w:hint="eastAsia"/>
          <w:color w:val="000000"/>
          <w:szCs w:val="21"/>
        </w:rPr>
        <w:t>-</w:t>
      </w:r>
      <w:r w:rsidR="00C027CE" w:rsidRPr="00CA0BB6">
        <w:rPr>
          <w:rFonts w:ascii="Times New Roman" w:hAnsi="宋体" w:hint="eastAsia"/>
          <w:color w:val="000000"/>
          <w:szCs w:val="21"/>
        </w:rPr>
        <w:t>5</w:t>
      </w:r>
      <w:r w:rsidR="00C027CE" w:rsidRPr="00CA0BB6">
        <w:rPr>
          <w:rFonts w:ascii="Times New Roman" w:hAnsi="宋体" w:hint="eastAsia"/>
          <w:color w:val="000000"/>
          <w:szCs w:val="21"/>
        </w:rPr>
        <w:t>‰的比降。坡度较陡的地区，可顺坡纵向设置轨道系统或缆车系统。</w:t>
      </w:r>
    </w:p>
    <w:p w:rsidR="00C027CE" w:rsidRPr="00CA0BB6" w:rsidRDefault="004618AC" w:rsidP="0076225A">
      <w:pPr>
        <w:pStyle w:val="af0"/>
        <w:spacing w:line="360" w:lineRule="exact"/>
        <w:ind w:firstLineChars="0" w:firstLine="0"/>
        <w:rPr>
          <w:rFonts w:ascii="Times New Roman" w:hAnsi="宋体"/>
          <w:color w:val="000000"/>
          <w:szCs w:val="21"/>
        </w:rPr>
      </w:pPr>
      <w:r w:rsidRPr="004618AC">
        <w:rPr>
          <w:rFonts w:ascii="黑体" w:eastAsia="黑体" w:hAnsi="黑体" w:hint="eastAsia"/>
        </w:rPr>
        <w:t xml:space="preserve">4.2.2.2.2  </w:t>
      </w:r>
      <w:r w:rsidR="00C027CE" w:rsidRPr="00CA0BB6">
        <w:rPr>
          <w:rFonts w:ascii="Times New Roman" w:hAnsi="宋体" w:hint="eastAsia"/>
          <w:color w:val="000000"/>
          <w:szCs w:val="21"/>
        </w:rPr>
        <w:t>地形复杂的区域，可按盘山绕行方式划分作业区。可在不同坡面连接处设置三角型小区，尽可能使相邻小区的机耕作业道相互衔接。</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63" w:name="_Toc5178044"/>
      <w:bookmarkStart w:id="64" w:name="_Toc5178183"/>
      <w:bookmarkStart w:id="65" w:name="_Toc5178228"/>
      <w:r w:rsidRPr="00D32810">
        <w:rPr>
          <w:rFonts w:hAnsi="黑体" w:hint="eastAsia"/>
        </w:rPr>
        <w:t>4.2.3</w:t>
      </w:r>
      <w:r w:rsidR="001C6CB1">
        <w:rPr>
          <w:rFonts w:hAnsi="黑体" w:hint="eastAsia"/>
        </w:rPr>
        <w:t xml:space="preserve">  </w:t>
      </w:r>
      <w:r w:rsidRPr="00D32810">
        <w:rPr>
          <w:rFonts w:hAnsi="黑体" w:hint="eastAsia"/>
        </w:rPr>
        <w:t>水平梯田断面尺寸</w:t>
      </w:r>
      <w:bookmarkEnd w:id="63"/>
      <w:bookmarkEnd w:id="64"/>
      <w:bookmarkEnd w:id="65"/>
    </w:p>
    <w:p w:rsidR="00C027CE" w:rsidRPr="00CA0BB6" w:rsidRDefault="00C027CE" w:rsidP="0076225A">
      <w:pPr>
        <w:pStyle w:val="af0"/>
        <w:spacing w:beforeLines="50" w:before="156" w:line="360" w:lineRule="exact"/>
        <w:ind w:firstLine="420"/>
        <w:rPr>
          <w:rFonts w:ascii="Times New Roman" w:hAnsi="宋体"/>
          <w:color w:val="000000"/>
          <w:szCs w:val="21"/>
        </w:rPr>
      </w:pPr>
      <w:bookmarkStart w:id="66" w:name="_Toc5178045"/>
      <w:r w:rsidRPr="00CA0BB6">
        <w:rPr>
          <w:rFonts w:ascii="Times New Roman" w:hAnsi="宋体" w:hint="eastAsia"/>
          <w:color w:val="000000"/>
          <w:szCs w:val="21"/>
        </w:rPr>
        <w:t>水平梯地建设的断面尺寸设计参照表</w:t>
      </w:r>
      <w:r w:rsidRPr="00CA0BB6">
        <w:rPr>
          <w:rFonts w:ascii="Times New Roman" w:hAnsi="宋体" w:hint="eastAsia"/>
          <w:color w:val="000000"/>
          <w:szCs w:val="21"/>
        </w:rPr>
        <w:t>1</w:t>
      </w:r>
      <w:r w:rsidRPr="00CA0BB6">
        <w:rPr>
          <w:rFonts w:ascii="Times New Roman" w:hAnsi="宋体" w:hint="eastAsia"/>
          <w:color w:val="000000"/>
          <w:szCs w:val="21"/>
        </w:rPr>
        <w:t>进行。</w:t>
      </w:r>
      <w:bookmarkEnd w:id="66"/>
    </w:p>
    <w:p w:rsidR="00C027CE" w:rsidRPr="009B5444" w:rsidRDefault="00C027CE" w:rsidP="0076225A">
      <w:pPr>
        <w:pStyle w:val="afff6"/>
        <w:spacing w:beforeLines="50" w:before="156" w:afterLines="50" w:after="156" w:line="360" w:lineRule="exact"/>
        <w:rPr>
          <w:rFonts w:hAnsi="黑体"/>
        </w:rPr>
      </w:pPr>
      <w:r w:rsidRPr="009B5444">
        <w:rPr>
          <w:rFonts w:hAnsi="黑体" w:hint="eastAsia"/>
        </w:rPr>
        <w:t>表1  水平梯田断面尺寸参考数值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393"/>
      </w:tblGrid>
      <w:tr w:rsidR="00C027CE" w:rsidRPr="009B5444" w:rsidTr="00651A7C">
        <w:trPr>
          <w:jc w:val="center"/>
        </w:trPr>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hAnsi="宋体"/>
                <w:color w:val="000000"/>
                <w:sz w:val="18"/>
                <w:szCs w:val="18"/>
              </w:rPr>
              <w:t>原地面坡度</w:t>
            </w:r>
            <w:r w:rsidRPr="009B5444">
              <w:rPr>
                <w:rFonts w:ascii="Times New Roman"/>
                <w:color w:val="000000"/>
                <w:sz w:val="18"/>
                <w:szCs w:val="18"/>
              </w:rPr>
              <w:t xml:space="preserve"> </w:t>
            </w:r>
            <w:r w:rsidRPr="009B5444">
              <w:rPr>
                <w:rFonts w:ascii="Times New Roman" w:hAnsi="宋体"/>
                <w:color w:val="000000"/>
                <w:sz w:val="18"/>
                <w:szCs w:val="18"/>
              </w:rPr>
              <w:t>（</w:t>
            </w:r>
            <w:r w:rsidRPr="009B5444">
              <w:rPr>
                <w:rFonts w:ascii="Times New Roman"/>
                <w:color w:val="000000"/>
                <w:sz w:val="18"/>
                <w:szCs w:val="18"/>
              </w:rPr>
              <w:t>°</w:t>
            </w:r>
            <w:r w:rsidRPr="009B5444">
              <w:rPr>
                <w:rFonts w:ascii="Times New Roman" w:hAnsi="宋体"/>
                <w:color w:val="000000"/>
                <w:sz w:val="18"/>
                <w:szCs w:val="18"/>
              </w:rPr>
              <w:t>）</w:t>
            </w:r>
          </w:p>
        </w:tc>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hAnsi="宋体"/>
                <w:color w:val="000000"/>
                <w:sz w:val="18"/>
                <w:szCs w:val="18"/>
              </w:rPr>
              <w:t>田面净宽</w:t>
            </w:r>
            <w:r w:rsidRPr="009B5444">
              <w:rPr>
                <w:rFonts w:ascii="Times New Roman"/>
                <w:color w:val="000000"/>
                <w:sz w:val="18"/>
                <w:szCs w:val="18"/>
              </w:rPr>
              <w:t xml:space="preserve"> (m)</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hAnsi="宋体"/>
                <w:color w:val="000000"/>
                <w:sz w:val="18"/>
                <w:szCs w:val="18"/>
              </w:rPr>
              <w:t>田坎高度</w:t>
            </w:r>
            <w:r w:rsidRPr="009B5444">
              <w:rPr>
                <w:rFonts w:ascii="Times New Roman"/>
                <w:color w:val="000000"/>
                <w:sz w:val="18"/>
                <w:szCs w:val="18"/>
              </w:rPr>
              <w:t xml:space="preserve"> (m)</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hAnsi="宋体"/>
                <w:color w:val="000000"/>
                <w:sz w:val="18"/>
                <w:szCs w:val="18"/>
              </w:rPr>
              <w:t>田坎坡度</w:t>
            </w:r>
            <w:r w:rsidRPr="009B5444">
              <w:rPr>
                <w:rFonts w:ascii="Times New Roman"/>
                <w:color w:val="000000"/>
                <w:sz w:val="18"/>
                <w:szCs w:val="18"/>
              </w:rPr>
              <w:t xml:space="preserve"> </w:t>
            </w:r>
            <w:r w:rsidRPr="009B5444">
              <w:rPr>
                <w:rFonts w:ascii="Times New Roman" w:hAnsi="宋体"/>
                <w:color w:val="000000"/>
                <w:sz w:val="18"/>
                <w:szCs w:val="18"/>
              </w:rPr>
              <w:t>（</w:t>
            </w:r>
            <w:r w:rsidRPr="009B5444">
              <w:rPr>
                <w:rFonts w:ascii="Times New Roman"/>
                <w:color w:val="000000"/>
                <w:sz w:val="18"/>
                <w:szCs w:val="18"/>
              </w:rPr>
              <w:t>°</w:t>
            </w:r>
            <w:r w:rsidRPr="009B5444">
              <w:rPr>
                <w:rFonts w:ascii="Times New Roman" w:hAnsi="宋体"/>
                <w:color w:val="000000"/>
                <w:sz w:val="18"/>
                <w:szCs w:val="18"/>
              </w:rPr>
              <w:t>）</w:t>
            </w:r>
          </w:p>
        </w:tc>
      </w:tr>
      <w:tr w:rsidR="00C027CE" w:rsidRPr="009B5444" w:rsidTr="00651A7C">
        <w:trPr>
          <w:jc w:val="center"/>
        </w:trPr>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5°</w:t>
            </w:r>
            <w:r w:rsidR="00E9721D" w:rsidRPr="009B5444">
              <w:rPr>
                <w:rFonts w:ascii="Times New Roman"/>
                <w:color w:val="000000"/>
                <w:sz w:val="18"/>
                <w:szCs w:val="18"/>
              </w:rPr>
              <w:t>-</w:t>
            </w:r>
            <w:r w:rsidRPr="009B5444">
              <w:rPr>
                <w:rFonts w:ascii="Times New Roman"/>
                <w:color w:val="000000"/>
                <w:sz w:val="18"/>
                <w:szCs w:val="18"/>
              </w:rPr>
              <w:t>10°</w:t>
            </w:r>
          </w:p>
        </w:tc>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20</w:t>
            </w:r>
            <w:r w:rsidR="00E9721D" w:rsidRPr="009B5444">
              <w:rPr>
                <w:rFonts w:ascii="Times New Roman"/>
                <w:color w:val="000000"/>
                <w:sz w:val="18"/>
                <w:szCs w:val="18"/>
              </w:rPr>
              <w:t>-</w:t>
            </w:r>
            <w:r w:rsidRPr="009B5444">
              <w:rPr>
                <w:rFonts w:ascii="Times New Roman"/>
                <w:color w:val="000000"/>
                <w:sz w:val="18"/>
                <w:szCs w:val="18"/>
              </w:rPr>
              <w:t>30</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1.5</w:t>
            </w:r>
            <w:r w:rsidR="00E9721D" w:rsidRPr="009B5444">
              <w:rPr>
                <w:rFonts w:ascii="Times New Roman"/>
                <w:color w:val="000000"/>
                <w:sz w:val="18"/>
                <w:szCs w:val="18"/>
              </w:rPr>
              <w:t>-</w:t>
            </w:r>
            <w:r w:rsidRPr="009B5444">
              <w:rPr>
                <w:rFonts w:ascii="Times New Roman"/>
                <w:color w:val="000000"/>
                <w:sz w:val="18"/>
                <w:szCs w:val="18"/>
              </w:rPr>
              <w:t>4.3</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75°</w:t>
            </w:r>
            <w:r w:rsidR="00E9721D" w:rsidRPr="009B5444">
              <w:rPr>
                <w:rFonts w:ascii="Times New Roman"/>
                <w:color w:val="000000"/>
                <w:sz w:val="18"/>
                <w:szCs w:val="18"/>
              </w:rPr>
              <w:t>-</w:t>
            </w:r>
            <w:r w:rsidRPr="009B5444">
              <w:rPr>
                <w:rFonts w:ascii="Times New Roman"/>
                <w:color w:val="000000"/>
                <w:sz w:val="18"/>
                <w:szCs w:val="18"/>
              </w:rPr>
              <w:t>55°</w:t>
            </w:r>
          </w:p>
        </w:tc>
      </w:tr>
      <w:tr w:rsidR="00C027CE" w:rsidRPr="009B5444" w:rsidTr="00651A7C">
        <w:trPr>
          <w:jc w:val="center"/>
        </w:trPr>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10°</w:t>
            </w:r>
            <w:r w:rsidR="00E9721D" w:rsidRPr="009B5444">
              <w:rPr>
                <w:rFonts w:ascii="Times New Roman"/>
                <w:color w:val="000000"/>
                <w:sz w:val="18"/>
                <w:szCs w:val="18"/>
              </w:rPr>
              <w:t>-</w:t>
            </w:r>
            <w:r w:rsidRPr="009B5444">
              <w:rPr>
                <w:rFonts w:ascii="Times New Roman"/>
                <w:color w:val="000000"/>
                <w:sz w:val="18"/>
                <w:szCs w:val="18"/>
              </w:rPr>
              <w:t>15°</w:t>
            </w:r>
          </w:p>
        </w:tc>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15</w:t>
            </w:r>
            <w:r w:rsidR="00E9721D" w:rsidRPr="009B5444">
              <w:rPr>
                <w:rFonts w:ascii="Times New Roman"/>
                <w:color w:val="000000"/>
                <w:sz w:val="18"/>
                <w:szCs w:val="18"/>
              </w:rPr>
              <w:t>-</w:t>
            </w:r>
            <w:r w:rsidRPr="009B5444">
              <w:rPr>
                <w:rFonts w:ascii="Times New Roman"/>
                <w:color w:val="000000"/>
                <w:sz w:val="18"/>
                <w:szCs w:val="18"/>
              </w:rPr>
              <w:t>20</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2.6</w:t>
            </w:r>
            <w:r w:rsidR="00E9721D" w:rsidRPr="009B5444">
              <w:rPr>
                <w:rFonts w:ascii="Times New Roman"/>
                <w:color w:val="000000"/>
                <w:sz w:val="18"/>
                <w:szCs w:val="18"/>
              </w:rPr>
              <w:t>-</w:t>
            </w:r>
            <w:r w:rsidRPr="009B5444">
              <w:rPr>
                <w:rFonts w:ascii="Times New Roman"/>
                <w:color w:val="000000"/>
                <w:sz w:val="18"/>
                <w:szCs w:val="18"/>
              </w:rPr>
              <w:t>4.4</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70°</w:t>
            </w:r>
            <w:r w:rsidR="00E9721D" w:rsidRPr="009B5444">
              <w:rPr>
                <w:rFonts w:ascii="Times New Roman"/>
                <w:color w:val="000000"/>
                <w:sz w:val="18"/>
                <w:szCs w:val="18"/>
              </w:rPr>
              <w:t>-</w:t>
            </w:r>
            <w:r w:rsidRPr="009B5444">
              <w:rPr>
                <w:rFonts w:ascii="Times New Roman"/>
                <w:color w:val="000000"/>
                <w:sz w:val="18"/>
                <w:szCs w:val="18"/>
              </w:rPr>
              <w:t>50°</w:t>
            </w:r>
          </w:p>
        </w:tc>
      </w:tr>
      <w:tr w:rsidR="00C027CE" w:rsidRPr="009B5444" w:rsidTr="00651A7C">
        <w:trPr>
          <w:jc w:val="center"/>
        </w:trPr>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15°</w:t>
            </w:r>
            <w:r w:rsidR="00E9721D" w:rsidRPr="009B5444">
              <w:rPr>
                <w:rFonts w:ascii="Times New Roman"/>
                <w:color w:val="000000"/>
                <w:sz w:val="18"/>
                <w:szCs w:val="18"/>
              </w:rPr>
              <w:t>-</w:t>
            </w:r>
            <w:r w:rsidRPr="009B5444">
              <w:rPr>
                <w:rFonts w:ascii="Times New Roman"/>
                <w:color w:val="000000"/>
                <w:sz w:val="18"/>
                <w:szCs w:val="18"/>
              </w:rPr>
              <w:t>20°</w:t>
            </w:r>
          </w:p>
        </w:tc>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10</w:t>
            </w:r>
            <w:r w:rsidR="00E9721D" w:rsidRPr="009B5444">
              <w:rPr>
                <w:rFonts w:ascii="Times New Roman"/>
                <w:color w:val="000000"/>
                <w:sz w:val="18"/>
                <w:szCs w:val="18"/>
              </w:rPr>
              <w:t>-</w:t>
            </w:r>
            <w:r w:rsidRPr="009B5444">
              <w:rPr>
                <w:rFonts w:ascii="Times New Roman"/>
                <w:color w:val="000000"/>
                <w:sz w:val="18"/>
                <w:szCs w:val="18"/>
              </w:rPr>
              <w:t>15</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2.7</w:t>
            </w:r>
            <w:r w:rsidR="00E9721D" w:rsidRPr="009B5444">
              <w:rPr>
                <w:rFonts w:ascii="Times New Roman"/>
                <w:color w:val="000000"/>
                <w:sz w:val="18"/>
                <w:szCs w:val="18"/>
              </w:rPr>
              <w:t>-</w:t>
            </w:r>
            <w:r w:rsidRPr="009B5444">
              <w:rPr>
                <w:rFonts w:ascii="Times New Roman"/>
                <w:color w:val="000000"/>
                <w:sz w:val="18"/>
                <w:szCs w:val="18"/>
              </w:rPr>
              <w:t>4.5</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70°</w:t>
            </w:r>
            <w:r w:rsidR="00E9721D" w:rsidRPr="009B5444">
              <w:rPr>
                <w:rFonts w:ascii="Times New Roman"/>
                <w:color w:val="000000"/>
                <w:sz w:val="18"/>
                <w:szCs w:val="18"/>
              </w:rPr>
              <w:t>-</w:t>
            </w:r>
            <w:r w:rsidRPr="009B5444">
              <w:rPr>
                <w:rFonts w:ascii="Times New Roman"/>
                <w:color w:val="000000"/>
                <w:sz w:val="18"/>
                <w:szCs w:val="18"/>
              </w:rPr>
              <w:t>50°</w:t>
            </w:r>
          </w:p>
        </w:tc>
      </w:tr>
      <w:tr w:rsidR="00C027CE" w:rsidRPr="009B5444" w:rsidTr="00651A7C">
        <w:trPr>
          <w:jc w:val="center"/>
        </w:trPr>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20°</w:t>
            </w:r>
            <w:r w:rsidR="00E9721D" w:rsidRPr="009B5444">
              <w:rPr>
                <w:rFonts w:ascii="Times New Roman"/>
                <w:color w:val="000000"/>
                <w:sz w:val="18"/>
                <w:szCs w:val="18"/>
              </w:rPr>
              <w:t>-</w:t>
            </w:r>
            <w:r w:rsidRPr="009B5444">
              <w:rPr>
                <w:rFonts w:ascii="Times New Roman"/>
                <w:color w:val="000000"/>
                <w:sz w:val="18"/>
                <w:szCs w:val="18"/>
              </w:rPr>
              <w:t>25°</w:t>
            </w:r>
          </w:p>
        </w:tc>
        <w:tc>
          <w:tcPr>
            <w:tcW w:w="2392"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8</w:t>
            </w:r>
            <w:r w:rsidR="00E9721D" w:rsidRPr="009B5444">
              <w:rPr>
                <w:rFonts w:ascii="Times New Roman"/>
                <w:color w:val="000000"/>
                <w:sz w:val="18"/>
                <w:szCs w:val="18"/>
              </w:rPr>
              <w:t>-</w:t>
            </w:r>
            <w:r w:rsidRPr="009B5444">
              <w:rPr>
                <w:rFonts w:ascii="Times New Roman"/>
                <w:color w:val="000000"/>
                <w:sz w:val="18"/>
                <w:szCs w:val="18"/>
              </w:rPr>
              <w:t>10</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2.9</w:t>
            </w:r>
            <w:r w:rsidR="00E9721D" w:rsidRPr="009B5444">
              <w:rPr>
                <w:rFonts w:ascii="Times New Roman"/>
                <w:color w:val="000000"/>
                <w:sz w:val="18"/>
                <w:szCs w:val="18"/>
              </w:rPr>
              <w:t>-</w:t>
            </w:r>
            <w:r w:rsidRPr="009B5444">
              <w:rPr>
                <w:rFonts w:ascii="Times New Roman"/>
                <w:color w:val="000000"/>
                <w:sz w:val="18"/>
                <w:szCs w:val="18"/>
              </w:rPr>
              <w:t>4.7</w:t>
            </w:r>
          </w:p>
        </w:tc>
        <w:tc>
          <w:tcPr>
            <w:tcW w:w="2393" w:type="dxa"/>
            <w:vAlign w:val="center"/>
          </w:tcPr>
          <w:p w:rsidR="00C027CE" w:rsidRPr="009B5444" w:rsidRDefault="00C027CE" w:rsidP="00651A7C">
            <w:pPr>
              <w:pStyle w:val="af0"/>
              <w:spacing w:line="400" w:lineRule="exact"/>
              <w:ind w:firstLineChars="0" w:firstLine="0"/>
              <w:jc w:val="center"/>
              <w:rPr>
                <w:rFonts w:ascii="Times New Roman"/>
                <w:color w:val="000000"/>
                <w:sz w:val="18"/>
                <w:szCs w:val="18"/>
              </w:rPr>
            </w:pPr>
            <w:r w:rsidRPr="009B5444">
              <w:rPr>
                <w:rFonts w:ascii="Times New Roman"/>
                <w:color w:val="000000"/>
                <w:sz w:val="18"/>
                <w:szCs w:val="18"/>
              </w:rPr>
              <w:t>70°</w:t>
            </w:r>
            <w:r w:rsidR="00E9721D" w:rsidRPr="009B5444">
              <w:rPr>
                <w:rFonts w:ascii="Times New Roman"/>
                <w:color w:val="000000"/>
                <w:sz w:val="18"/>
                <w:szCs w:val="18"/>
              </w:rPr>
              <w:t>-</w:t>
            </w:r>
            <w:r w:rsidRPr="009B5444">
              <w:rPr>
                <w:rFonts w:ascii="Times New Roman"/>
                <w:color w:val="000000"/>
                <w:sz w:val="18"/>
                <w:szCs w:val="18"/>
              </w:rPr>
              <w:t>50°</w:t>
            </w:r>
          </w:p>
        </w:tc>
      </w:tr>
    </w:tbl>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67" w:name="_Toc469996453"/>
      <w:bookmarkStart w:id="68" w:name="_Toc470074763"/>
      <w:bookmarkStart w:id="69" w:name="_Toc5178046"/>
      <w:bookmarkStart w:id="70" w:name="_Toc5178184"/>
      <w:bookmarkStart w:id="71" w:name="_Toc5178229"/>
      <w:r w:rsidRPr="00D32810">
        <w:rPr>
          <w:rFonts w:hAnsi="黑体" w:hint="eastAsia"/>
        </w:rPr>
        <w:t>4.2.4</w:t>
      </w:r>
      <w:r w:rsidR="001C6CB1">
        <w:rPr>
          <w:rFonts w:hAnsi="黑体" w:hint="eastAsia"/>
        </w:rPr>
        <w:t xml:space="preserve">  </w:t>
      </w:r>
      <w:r w:rsidRPr="00D32810">
        <w:rPr>
          <w:rFonts w:hAnsi="黑体" w:hint="eastAsia"/>
        </w:rPr>
        <w:t>栽植行向规划</w:t>
      </w:r>
      <w:bookmarkEnd w:id="67"/>
      <w:bookmarkEnd w:id="68"/>
      <w:bookmarkEnd w:id="69"/>
      <w:bookmarkEnd w:id="70"/>
      <w:bookmarkEnd w:id="71"/>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72" w:name="_Toc469996454"/>
      <w:r w:rsidRPr="00D32810">
        <w:rPr>
          <w:rFonts w:hAnsi="黑体" w:hint="eastAsia"/>
        </w:rPr>
        <w:t>4.2.4.1</w:t>
      </w:r>
      <w:r w:rsidR="001C6CB1">
        <w:rPr>
          <w:rFonts w:hAnsi="黑体" w:hint="eastAsia"/>
        </w:rPr>
        <w:t xml:space="preserve">  </w:t>
      </w:r>
      <w:r w:rsidRPr="00D32810">
        <w:rPr>
          <w:rFonts w:hAnsi="黑体" w:hint="eastAsia"/>
        </w:rPr>
        <w:t>平地缓坡果园</w:t>
      </w:r>
      <w:bookmarkEnd w:id="72"/>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平地果园栽植行向宜为南北向，长方形栽植。</w:t>
      </w:r>
      <w:r w:rsidRPr="00CA0BB6">
        <w:rPr>
          <w:rFonts w:ascii="Times New Roman" w:hAnsi="宋体" w:hint="eastAsia"/>
          <w:color w:val="000000"/>
          <w:szCs w:val="21"/>
        </w:rPr>
        <w:t>10</w:t>
      </w:r>
      <w:r w:rsidRPr="00CA0BB6">
        <w:rPr>
          <w:rFonts w:ascii="Times New Roman" w:hAnsi="宋体" w:hint="eastAsia"/>
          <w:color w:val="000000"/>
          <w:szCs w:val="21"/>
        </w:rPr>
        <w:t>°以下的缓坡区域，按垂直于汇水线或排水沟的方向或根据有利于提高机械作业效率的原则设置定植行。行距</w:t>
      </w:r>
      <w:r w:rsidRPr="00CA0BB6">
        <w:rPr>
          <w:rFonts w:ascii="Times New Roman" w:hAnsi="宋体"/>
          <w:color w:val="000000"/>
          <w:szCs w:val="21"/>
        </w:rPr>
        <w:t>5.0</w:t>
      </w:r>
      <w:r w:rsidR="00E9721D" w:rsidRPr="00CA0BB6">
        <w:rPr>
          <w:rFonts w:ascii="Times New Roman" w:hAnsi="宋体"/>
          <w:color w:val="000000"/>
          <w:szCs w:val="21"/>
        </w:rPr>
        <w:t>-</w:t>
      </w:r>
      <w:r w:rsidRPr="00CA0BB6">
        <w:rPr>
          <w:rFonts w:ascii="Times New Roman" w:hAnsi="宋体"/>
          <w:color w:val="000000"/>
          <w:szCs w:val="21"/>
        </w:rPr>
        <w:t>6.0</w:t>
      </w:r>
      <w:r w:rsidR="001C6CB1" w:rsidRPr="00CA0BB6">
        <w:rPr>
          <w:rFonts w:ascii="Times New Roman" w:hAnsi="宋体" w:hint="eastAsia"/>
          <w:color w:val="000000"/>
          <w:szCs w:val="21"/>
        </w:rPr>
        <w:t xml:space="preserve"> </w:t>
      </w:r>
      <w:r w:rsidRPr="00CA0BB6">
        <w:rPr>
          <w:rFonts w:ascii="Times New Roman" w:hAnsi="宋体"/>
          <w:color w:val="000000"/>
          <w:szCs w:val="21"/>
        </w:rPr>
        <w:t>m</w:t>
      </w:r>
      <w:r w:rsidRPr="00CA0BB6">
        <w:rPr>
          <w:rFonts w:ascii="Times New Roman" w:hAnsi="宋体" w:hint="eastAsia"/>
          <w:color w:val="000000"/>
          <w:szCs w:val="21"/>
        </w:rPr>
        <w:t>。</w:t>
      </w:r>
      <w:r w:rsidRPr="00CA0BB6">
        <w:rPr>
          <w:rFonts w:ascii="Times New Roman" w:hAnsi="宋体"/>
          <w:color w:val="000000"/>
          <w:szCs w:val="21"/>
        </w:rPr>
        <w:t xml:space="preserve"> </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4.2.4.2</w:t>
      </w:r>
      <w:r w:rsidR="001C6CB1">
        <w:rPr>
          <w:rFonts w:hAnsi="黑体" w:hint="eastAsia"/>
        </w:rPr>
        <w:t xml:space="preserve">  </w:t>
      </w:r>
      <w:r w:rsidRPr="00D32810">
        <w:rPr>
          <w:rFonts w:hAnsi="黑体" w:hint="eastAsia"/>
        </w:rPr>
        <w:t>丘陵山地</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坡度</w:t>
      </w:r>
      <w:r w:rsidRPr="00CA0BB6">
        <w:rPr>
          <w:rFonts w:ascii="Times New Roman" w:hAnsi="宋体" w:hint="eastAsia"/>
          <w:color w:val="000000"/>
          <w:szCs w:val="21"/>
        </w:rPr>
        <w:t>10</w:t>
      </w:r>
      <w:r w:rsidRPr="00CA0BB6">
        <w:rPr>
          <w:rFonts w:ascii="Times New Roman" w:hAnsi="宋体" w:hint="eastAsia"/>
          <w:color w:val="000000"/>
          <w:szCs w:val="21"/>
        </w:rPr>
        <w:t>º</w:t>
      </w:r>
      <w:r w:rsidR="00E9721D" w:rsidRPr="00CA0BB6">
        <w:rPr>
          <w:rFonts w:ascii="Times New Roman" w:hAnsi="宋体" w:hint="eastAsia"/>
          <w:color w:val="000000"/>
          <w:szCs w:val="21"/>
        </w:rPr>
        <w:t>-</w:t>
      </w:r>
      <w:r w:rsidRPr="00CA0BB6">
        <w:rPr>
          <w:rFonts w:ascii="Times New Roman" w:hAnsi="宋体" w:hint="eastAsia"/>
          <w:color w:val="000000"/>
          <w:szCs w:val="21"/>
        </w:rPr>
        <w:t>25</w:t>
      </w:r>
      <w:r w:rsidRPr="00CA0BB6">
        <w:rPr>
          <w:rFonts w:ascii="Times New Roman" w:hAnsi="宋体" w:hint="eastAsia"/>
          <w:color w:val="000000"/>
          <w:szCs w:val="21"/>
        </w:rPr>
        <w:t>°的丘陵山地，坡面较平缓规则的区域实施缓坡栽培，可按照垂直于等高线的方式设置定植行向，行距</w:t>
      </w:r>
      <w:r w:rsidRPr="00CA0BB6">
        <w:rPr>
          <w:rFonts w:ascii="Times New Roman" w:hAnsi="宋体"/>
          <w:color w:val="000000"/>
          <w:szCs w:val="21"/>
        </w:rPr>
        <w:t>5.0</w:t>
      </w:r>
      <w:r w:rsidR="00E9721D" w:rsidRPr="00CA0BB6">
        <w:rPr>
          <w:rFonts w:ascii="Times New Roman" w:hAnsi="宋体"/>
          <w:color w:val="000000"/>
          <w:szCs w:val="21"/>
        </w:rPr>
        <w:t>-</w:t>
      </w:r>
      <w:r w:rsidRPr="00CA0BB6">
        <w:rPr>
          <w:rFonts w:ascii="Times New Roman" w:hAnsi="宋体" w:hint="eastAsia"/>
          <w:color w:val="000000"/>
          <w:szCs w:val="21"/>
        </w:rPr>
        <w:t>5</w:t>
      </w:r>
      <w:r w:rsidRPr="00CA0BB6">
        <w:rPr>
          <w:rFonts w:ascii="Times New Roman" w:hAnsi="宋体"/>
          <w:color w:val="000000"/>
          <w:szCs w:val="21"/>
        </w:rPr>
        <w:t>.</w:t>
      </w:r>
      <w:r w:rsidRPr="00CA0BB6">
        <w:rPr>
          <w:rFonts w:ascii="Times New Roman" w:hAnsi="宋体" w:hint="eastAsia"/>
          <w:color w:val="000000"/>
          <w:szCs w:val="21"/>
        </w:rPr>
        <w:t>5</w:t>
      </w:r>
      <w:r w:rsidR="001C6CB1" w:rsidRPr="00CA0BB6">
        <w:rPr>
          <w:rFonts w:ascii="Times New Roman" w:hAnsi="宋体" w:hint="eastAsia"/>
          <w:color w:val="000000"/>
          <w:szCs w:val="21"/>
        </w:rPr>
        <w:t xml:space="preserve"> </w:t>
      </w:r>
      <w:r w:rsidRPr="00CA0BB6">
        <w:rPr>
          <w:rFonts w:ascii="Times New Roman" w:hAnsi="宋体"/>
          <w:color w:val="000000"/>
          <w:szCs w:val="21"/>
        </w:rPr>
        <w:t>m</w:t>
      </w:r>
      <w:r w:rsidRPr="00CA0BB6">
        <w:rPr>
          <w:rFonts w:ascii="Times New Roman" w:hAnsi="宋体" w:hint="eastAsia"/>
          <w:color w:val="000000"/>
          <w:szCs w:val="21"/>
        </w:rPr>
        <w:t>；坡度较大的区域，宜设计梯面尽可能宽的水平梯地，按照梯面设置定植行，每台梯地可栽植</w:t>
      </w:r>
      <w:r w:rsidRPr="00CA0BB6">
        <w:rPr>
          <w:rFonts w:ascii="Times New Roman" w:hAnsi="宋体" w:hint="eastAsia"/>
          <w:color w:val="000000"/>
          <w:szCs w:val="21"/>
        </w:rPr>
        <w:t>1</w:t>
      </w:r>
      <w:r w:rsidRPr="00CA0BB6">
        <w:rPr>
          <w:rFonts w:ascii="Times New Roman" w:hAnsi="宋体" w:hint="eastAsia"/>
          <w:color w:val="000000"/>
          <w:szCs w:val="21"/>
        </w:rPr>
        <w:t>行及以上的果树，行距≥</w:t>
      </w:r>
      <w:r w:rsidRPr="00CA0BB6">
        <w:rPr>
          <w:rFonts w:ascii="Times New Roman" w:hAnsi="宋体" w:hint="eastAsia"/>
          <w:color w:val="000000"/>
          <w:szCs w:val="21"/>
        </w:rPr>
        <w:t>3.0</w:t>
      </w:r>
      <w:r w:rsidR="001C6CB1" w:rsidRP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，留出</w:t>
      </w:r>
      <w:r w:rsidRPr="00CA0BB6">
        <w:rPr>
          <w:rFonts w:ascii="Times New Roman" w:hAnsi="宋体" w:hint="eastAsia"/>
          <w:color w:val="000000"/>
          <w:szCs w:val="21"/>
        </w:rPr>
        <w:t>2.0m</w:t>
      </w:r>
      <w:r w:rsidRPr="00CA0BB6">
        <w:rPr>
          <w:rFonts w:ascii="Times New Roman" w:hAnsi="宋体" w:hint="eastAsia"/>
          <w:color w:val="000000"/>
          <w:szCs w:val="21"/>
        </w:rPr>
        <w:t>左右的机械通行空间。</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73" w:name="_Toc5178047"/>
      <w:bookmarkStart w:id="74" w:name="_Toc5178185"/>
      <w:bookmarkStart w:id="75" w:name="_Toc5178230"/>
      <w:r w:rsidRPr="00D32810">
        <w:rPr>
          <w:rFonts w:hAnsi="黑体" w:hint="eastAsia"/>
        </w:rPr>
        <w:t>4.2.5</w:t>
      </w:r>
      <w:r w:rsidR="001C6CB1">
        <w:rPr>
          <w:rFonts w:hAnsi="黑体" w:hint="eastAsia"/>
        </w:rPr>
        <w:t xml:space="preserve">  </w:t>
      </w:r>
      <w:r w:rsidRPr="00D32810">
        <w:rPr>
          <w:rFonts w:hAnsi="黑体" w:hint="eastAsia"/>
        </w:rPr>
        <w:t>土地整治与调形</w:t>
      </w:r>
      <w:bookmarkEnd w:id="73"/>
      <w:bookmarkEnd w:id="74"/>
      <w:bookmarkEnd w:id="75"/>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4.2.5.1</w:t>
      </w:r>
      <w:r w:rsidR="001C6CB1">
        <w:rPr>
          <w:rFonts w:hAnsi="黑体" w:hint="eastAsia"/>
        </w:rPr>
        <w:t xml:space="preserve">  </w:t>
      </w:r>
      <w:r w:rsidRPr="00D32810">
        <w:rPr>
          <w:rFonts w:hAnsi="黑体" w:hint="eastAsia"/>
        </w:rPr>
        <w:t>平地和坡度≤10°的缓坡区域</w:t>
      </w:r>
    </w:p>
    <w:p w:rsidR="00C027CE" w:rsidRPr="00CA0BB6" w:rsidRDefault="00C027CE" w:rsidP="0076225A">
      <w:pPr>
        <w:pStyle w:val="af0"/>
        <w:spacing w:beforeLines="50" w:before="156" w:line="360" w:lineRule="exact"/>
        <w:ind w:firstLine="420"/>
        <w:rPr>
          <w:rFonts w:ascii="Times New Roman" w:hAnsi="宋体"/>
          <w:color w:val="000000"/>
          <w:szCs w:val="21"/>
        </w:rPr>
      </w:pPr>
      <w:r w:rsidRPr="00CA0BB6">
        <w:rPr>
          <w:rFonts w:ascii="Times New Roman" w:hAnsi="宋体" w:hint="eastAsia"/>
          <w:color w:val="000000"/>
          <w:szCs w:val="21"/>
        </w:rPr>
        <w:t>宜将地面削高填低，形成地（坡）面均匀平整、比降为</w:t>
      </w:r>
      <w:r w:rsidRPr="00CA0BB6">
        <w:rPr>
          <w:rFonts w:ascii="Times New Roman" w:hAnsi="宋体" w:hint="eastAsia"/>
          <w:color w:val="000000"/>
          <w:szCs w:val="21"/>
        </w:rPr>
        <w:t>3</w:t>
      </w:r>
      <w:r w:rsidRPr="00CA0BB6">
        <w:rPr>
          <w:rFonts w:ascii="Times New Roman" w:hAnsi="宋体" w:hint="eastAsia"/>
          <w:color w:val="000000"/>
          <w:szCs w:val="21"/>
        </w:rPr>
        <w:t>‰</w:t>
      </w:r>
      <w:r w:rsidR="00E9721D" w:rsidRPr="00CA0BB6">
        <w:rPr>
          <w:rFonts w:ascii="Times New Roman" w:hAnsi="宋体" w:hint="eastAsia"/>
          <w:color w:val="000000"/>
          <w:szCs w:val="21"/>
        </w:rPr>
        <w:t>-</w:t>
      </w:r>
      <w:r w:rsidRPr="00CA0BB6">
        <w:rPr>
          <w:rFonts w:ascii="Times New Roman" w:hAnsi="宋体" w:hint="eastAsia"/>
          <w:color w:val="000000"/>
          <w:szCs w:val="21"/>
        </w:rPr>
        <w:t>5</w:t>
      </w:r>
      <w:r w:rsidRPr="00CA0BB6">
        <w:rPr>
          <w:rFonts w:ascii="Times New Roman" w:hAnsi="宋体" w:hint="eastAsia"/>
          <w:color w:val="000000"/>
          <w:szCs w:val="21"/>
        </w:rPr>
        <w:t>‰的作业区域；在完成道路和水系规划建设基础上，沿定植行中心线挖壕沟改土；定植沟回填后，取行间表土构筑高约</w:t>
      </w:r>
      <w:r w:rsidRPr="00CA0BB6">
        <w:rPr>
          <w:rFonts w:ascii="Times New Roman" w:hAnsi="宋体" w:hint="eastAsia"/>
          <w:color w:val="000000"/>
          <w:szCs w:val="21"/>
        </w:rPr>
        <w:t>15</w:t>
      </w:r>
      <w:r w:rsidR="001C6CB1" w:rsidRPr="00CA0BB6">
        <w:rPr>
          <w:rFonts w:ascii="Times New Roman" w:hAnsi="宋体" w:hint="eastAsia"/>
          <w:color w:val="000000"/>
          <w:szCs w:val="21"/>
        </w:rPr>
        <w:t xml:space="preserve"> </w:t>
      </w:r>
      <w:r w:rsidRPr="00CA0BB6">
        <w:rPr>
          <w:rFonts w:ascii="Times New Roman" w:hAnsi="宋体" w:hint="eastAsia"/>
          <w:color w:val="000000"/>
          <w:szCs w:val="21"/>
        </w:rPr>
        <w:t>cm</w:t>
      </w:r>
      <w:r w:rsidRPr="00CA0BB6">
        <w:rPr>
          <w:rFonts w:ascii="Times New Roman" w:hAnsi="宋体" w:hint="eastAsia"/>
          <w:color w:val="000000"/>
          <w:szCs w:val="21"/>
        </w:rPr>
        <w:t>、宽</w:t>
      </w:r>
      <w:r w:rsidRPr="00CA0BB6">
        <w:rPr>
          <w:rFonts w:ascii="Times New Roman" w:hAnsi="宋体" w:hint="eastAsia"/>
          <w:color w:val="000000"/>
          <w:szCs w:val="21"/>
        </w:rPr>
        <w:t>3</w:t>
      </w:r>
      <w:r w:rsidR="001C6CB1" w:rsidRPr="00CA0BB6">
        <w:rPr>
          <w:rFonts w:ascii="Times New Roman" w:hAnsi="宋体" w:hint="eastAsia"/>
          <w:color w:val="000000"/>
          <w:szCs w:val="21"/>
        </w:rPr>
        <w:t xml:space="preserve"> </w:t>
      </w:r>
      <w:r w:rsidRPr="00CA0BB6">
        <w:rPr>
          <w:rFonts w:ascii="Times New Roman" w:hAnsi="宋体" w:hint="eastAsia"/>
          <w:color w:val="000000"/>
          <w:szCs w:val="21"/>
        </w:rPr>
        <w:t>m</w:t>
      </w:r>
      <w:r w:rsidRPr="00CA0BB6">
        <w:rPr>
          <w:rFonts w:ascii="Times New Roman" w:hAnsi="宋体" w:hint="eastAsia"/>
          <w:color w:val="000000"/>
          <w:szCs w:val="21"/>
        </w:rPr>
        <w:t>左右的</w:t>
      </w:r>
      <w:r w:rsidRPr="00CA0BB6">
        <w:rPr>
          <w:rFonts w:ascii="Times New Roman" w:hAnsi="宋体" w:hint="eastAsia"/>
          <w:color w:val="000000"/>
          <w:szCs w:val="21"/>
        </w:rPr>
        <w:lastRenderedPageBreak/>
        <w:t>鱼背脊状定植垄，保持行间沟底和垄面平整，比降</w:t>
      </w:r>
      <w:r w:rsidRPr="00CA0BB6">
        <w:rPr>
          <w:rFonts w:ascii="Times New Roman" w:hAnsi="宋体" w:hint="eastAsia"/>
          <w:color w:val="000000"/>
          <w:szCs w:val="21"/>
        </w:rPr>
        <w:t>3</w:t>
      </w:r>
      <w:r w:rsidRPr="00CA0BB6">
        <w:rPr>
          <w:rFonts w:ascii="Times New Roman" w:hAnsi="宋体" w:hint="eastAsia"/>
          <w:color w:val="000000"/>
          <w:szCs w:val="21"/>
        </w:rPr>
        <w:t>‰</w:t>
      </w:r>
      <w:r w:rsidR="00E9721D" w:rsidRPr="00CA0BB6">
        <w:rPr>
          <w:rFonts w:ascii="Times New Roman" w:hAnsi="宋体" w:hint="eastAsia"/>
          <w:color w:val="000000"/>
          <w:szCs w:val="21"/>
        </w:rPr>
        <w:t>-</w:t>
      </w:r>
      <w:r w:rsidRPr="00CA0BB6">
        <w:rPr>
          <w:rFonts w:ascii="Times New Roman" w:hAnsi="宋体" w:hint="eastAsia"/>
          <w:color w:val="000000"/>
          <w:szCs w:val="21"/>
        </w:rPr>
        <w:t>5</w:t>
      </w:r>
      <w:r w:rsidRPr="00CA0BB6">
        <w:rPr>
          <w:rFonts w:ascii="Times New Roman" w:hAnsi="宋体" w:hint="eastAsia"/>
          <w:color w:val="000000"/>
          <w:szCs w:val="21"/>
        </w:rPr>
        <w:t>‰。地下水位较高的区域，宜间隔两行挖深</w:t>
      </w:r>
      <w:r w:rsidRPr="00CA0BB6">
        <w:rPr>
          <w:rFonts w:ascii="Times New Roman" w:hAnsi="宋体"/>
          <w:color w:val="000000"/>
          <w:szCs w:val="21"/>
        </w:rPr>
        <w:t>1.2</w:t>
      </w:r>
      <w:r w:rsidR="001C6CB1" w:rsidRPr="00CA0BB6">
        <w:rPr>
          <w:rFonts w:ascii="Times New Roman" w:hAnsi="宋体" w:hint="eastAsia"/>
          <w:color w:val="000000"/>
          <w:szCs w:val="21"/>
        </w:rPr>
        <w:t xml:space="preserve"> </w:t>
      </w:r>
      <w:r w:rsidRPr="00CA0BB6">
        <w:rPr>
          <w:rFonts w:ascii="Times New Roman" w:hAnsi="宋体"/>
          <w:color w:val="000000"/>
          <w:szCs w:val="21"/>
        </w:rPr>
        <w:t>m</w:t>
      </w:r>
      <w:r w:rsidRPr="00CA0BB6">
        <w:rPr>
          <w:rFonts w:ascii="Times New Roman" w:hAnsi="宋体" w:hint="eastAsia"/>
          <w:color w:val="000000"/>
          <w:szCs w:val="21"/>
        </w:rPr>
        <w:t>、宽≥</w:t>
      </w:r>
      <w:r w:rsidRPr="00CA0BB6">
        <w:rPr>
          <w:rFonts w:ascii="Times New Roman" w:hAnsi="宋体"/>
          <w:color w:val="000000"/>
          <w:szCs w:val="21"/>
        </w:rPr>
        <w:t>0.6</w:t>
      </w:r>
      <w:r w:rsidR="001C6CB1" w:rsidRPr="00CA0BB6">
        <w:rPr>
          <w:rFonts w:ascii="Times New Roman" w:hAnsi="宋体" w:hint="eastAsia"/>
          <w:color w:val="000000"/>
          <w:szCs w:val="21"/>
        </w:rPr>
        <w:t xml:space="preserve"> </w:t>
      </w:r>
      <w:r w:rsidRPr="00CA0BB6">
        <w:rPr>
          <w:rFonts w:ascii="Times New Roman" w:hAnsi="宋体"/>
          <w:color w:val="000000"/>
          <w:szCs w:val="21"/>
        </w:rPr>
        <w:t>m</w:t>
      </w:r>
      <w:r w:rsidRPr="00CA0BB6">
        <w:rPr>
          <w:rFonts w:ascii="Times New Roman" w:hAnsi="宋体" w:hint="eastAsia"/>
          <w:color w:val="000000"/>
          <w:szCs w:val="21"/>
        </w:rPr>
        <w:t>的排水沟。</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4.2.5.2</w:t>
      </w:r>
      <w:r w:rsidR="001C6CB1">
        <w:rPr>
          <w:rFonts w:hAnsi="黑体" w:hint="eastAsia"/>
        </w:rPr>
        <w:t xml:space="preserve">  </w:t>
      </w:r>
      <w:r w:rsidRPr="00D32810">
        <w:rPr>
          <w:rFonts w:hAnsi="黑体" w:hint="eastAsia"/>
        </w:rPr>
        <w:t>坡度10</w:t>
      </w:r>
      <w:r w:rsidR="00E9721D" w:rsidRPr="00D32810">
        <w:rPr>
          <w:rFonts w:hAnsi="黑体" w:hint="eastAsia"/>
        </w:rPr>
        <w:t>-</w:t>
      </w:r>
      <w:r w:rsidRPr="00D32810">
        <w:rPr>
          <w:rFonts w:hAnsi="黑体" w:hint="eastAsia"/>
        </w:rPr>
        <w:t>25°的区域</w:t>
      </w:r>
    </w:p>
    <w:p w:rsidR="00C027CE" w:rsidRPr="00CA0BB6" w:rsidRDefault="001C6CB1" w:rsidP="0076225A">
      <w:pPr>
        <w:pStyle w:val="af0"/>
        <w:spacing w:beforeLines="50" w:before="156" w:line="360" w:lineRule="exact"/>
        <w:ind w:firstLineChars="0" w:firstLine="0"/>
        <w:rPr>
          <w:rFonts w:ascii="Times New Roman" w:hAnsi="宋体"/>
          <w:color w:val="000000"/>
          <w:szCs w:val="21"/>
        </w:rPr>
      </w:pPr>
      <w:r w:rsidRPr="001C6CB1">
        <w:rPr>
          <w:rFonts w:ascii="黑体" w:eastAsia="黑体" w:hAnsi="黑体" w:hint="eastAsia"/>
        </w:rPr>
        <w:t xml:space="preserve">4.2.5.2.1 </w:t>
      </w:r>
      <w:r>
        <w:rPr>
          <w:rFonts w:hAnsi="黑体" w:hint="eastAsia"/>
        </w:rPr>
        <w:t xml:space="preserve"> </w:t>
      </w:r>
      <w:r w:rsidR="00C027CE" w:rsidRPr="00CA0BB6">
        <w:rPr>
          <w:rFonts w:ascii="Times New Roman" w:hAnsi="宋体" w:hint="eastAsia"/>
          <w:color w:val="000000"/>
          <w:szCs w:val="21"/>
        </w:rPr>
        <w:t>沿等高线设计建设呈长条带状水平梯地，梯面外沿设置高约</w:t>
      </w:r>
      <w:r w:rsidR="00C027CE" w:rsidRPr="00CA0BB6">
        <w:rPr>
          <w:rFonts w:ascii="Times New Roman" w:hAnsi="宋体" w:hint="eastAsia"/>
          <w:color w:val="000000"/>
          <w:szCs w:val="21"/>
        </w:rPr>
        <w:t>10</w:t>
      </w:r>
      <w:r w:rsidRPr="00CA0BB6">
        <w:rPr>
          <w:rFonts w:ascii="Times New Roman" w:hAnsi="宋体" w:hint="eastAsia"/>
          <w:color w:val="000000"/>
          <w:szCs w:val="21"/>
        </w:rPr>
        <w:t xml:space="preserve"> </w:t>
      </w:r>
      <w:r w:rsidR="00C027CE" w:rsidRPr="00CA0BB6">
        <w:rPr>
          <w:rFonts w:ascii="Times New Roman" w:hAnsi="宋体" w:hint="eastAsia"/>
          <w:color w:val="000000"/>
          <w:szCs w:val="21"/>
        </w:rPr>
        <w:t>cm</w:t>
      </w:r>
      <w:r w:rsidR="00C027CE" w:rsidRPr="00CA0BB6">
        <w:rPr>
          <w:rFonts w:ascii="Times New Roman" w:hAnsi="宋体" w:hint="eastAsia"/>
          <w:color w:val="000000"/>
          <w:szCs w:val="21"/>
        </w:rPr>
        <w:t>的边坎，梯面反坡系数为</w:t>
      </w:r>
      <w:r w:rsidR="00C027CE" w:rsidRPr="00CA0BB6">
        <w:rPr>
          <w:rFonts w:ascii="Times New Roman" w:hAnsi="宋体" w:hint="eastAsia"/>
          <w:color w:val="000000"/>
          <w:szCs w:val="21"/>
        </w:rPr>
        <w:t>3%</w:t>
      </w:r>
      <w:r w:rsidR="00C027CE" w:rsidRPr="00CA0BB6">
        <w:rPr>
          <w:rFonts w:ascii="Times New Roman" w:hAnsi="宋体" w:hint="eastAsia"/>
          <w:color w:val="000000"/>
          <w:szCs w:val="21"/>
        </w:rPr>
        <w:t>；梯地横向保持</w:t>
      </w:r>
      <w:r w:rsidR="00C027CE" w:rsidRPr="00CA0BB6">
        <w:rPr>
          <w:rFonts w:ascii="Times New Roman" w:hAnsi="宋体" w:hint="eastAsia"/>
          <w:color w:val="000000"/>
          <w:szCs w:val="21"/>
        </w:rPr>
        <w:t>3</w:t>
      </w:r>
      <w:r w:rsidR="00C027CE" w:rsidRPr="00CA0BB6">
        <w:rPr>
          <w:rFonts w:ascii="Times New Roman" w:hAnsi="宋体" w:hint="eastAsia"/>
          <w:color w:val="000000"/>
          <w:szCs w:val="21"/>
        </w:rPr>
        <w:t>‰</w:t>
      </w:r>
      <w:r w:rsidR="00E9721D" w:rsidRPr="00CA0BB6">
        <w:rPr>
          <w:rFonts w:ascii="Times New Roman" w:hAnsi="宋体" w:hint="eastAsia"/>
          <w:color w:val="000000"/>
          <w:szCs w:val="21"/>
        </w:rPr>
        <w:t>-</w:t>
      </w:r>
      <w:r w:rsidR="00C027CE" w:rsidRPr="00CA0BB6">
        <w:rPr>
          <w:rFonts w:ascii="Times New Roman" w:hAnsi="宋体" w:hint="eastAsia"/>
          <w:color w:val="000000"/>
          <w:szCs w:val="21"/>
        </w:rPr>
        <w:t>5</w:t>
      </w:r>
      <w:r w:rsidR="00C027CE" w:rsidRPr="00CA0BB6">
        <w:rPr>
          <w:rFonts w:ascii="Times New Roman" w:hAnsi="宋体" w:hint="eastAsia"/>
          <w:color w:val="000000"/>
          <w:szCs w:val="21"/>
        </w:rPr>
        <w:t>‰比降</w:t>
      </w:r>
      <w:r w:rsidR="00CA0BB6">
        <w:rPr>
          <w:rFonts w:ascii="Times New Roman" w:hAnsi="宋体" w:hint="eastAsia"/>
          <w:color w:val="000000"/>
          <w:szCs w:val="21"/>
        </w:rPr>
        <w:t>。</w:t>
      </w:r>
    </w:p>
    <w:p w:rsidR="00C027CE" w:rsidRPr="00CA0BB6" w:rsidRDefault="001C6CB1" w:rsidP="0076225A">
      <w:pPr>
        <w:pStyle w:val="af0"/>
        <w:spacing w:beforeLines="50" w:before="156" w:line="360" w:lineRule="exact"/>
        <w:ind w:firstLineChars="0" w:firstLine="0"/>
        <w:rPr>
          <w:rFonts w:ascii="Times New Roman" w:hAnsi="宋体"/>
          <w:color w:val="000000"/>
          <w:szCs w:val="21"/>
        </w:rPr>
      </w:pPr>
      <w:r w:rsidRPr="001C6CB1">
        <w:rPr>
          <w:rFonts w:ascii="黑体" w:eastAsia="黑体" w:hAnsi="黑体" w:hint="eastAsia"/>
        </w:rPr>
        <w:t xml:space="preserve">4.2.5.2.2  </w:t>
      </w:r>
      <w:r w:rsidR="00C027CE" w:rsidRPr="00CA0BB6">
        <w:rPr>
          <w:rFonts w:ascii="Times New Roman" w:hAnsi="宋体" w:hint="eastAsia"/>
          <w:color w:val="000000"/>
          <w:szCs w:val="21"/>
        </w:rPr>
        <w:t>梯壁保持适当的倾斜度，坡度较大时可在梯壁中段设置二马台；梯壁下设置背沟，沟宽</w:t>
      </w:r>
      <w:r w:rsidR="00C027CE" w:rsidRPr="00CA0BB6">
        <w:rPr>
          <w:rFonts w:ascii="Times New Roman" w:hAnsi="宋体"/>
          <w:color w:val="000000"/>
          <w:szCs w:val="21"/>
        </w:rPr>
        <w:t xml:space="preserve">15 </w:t>
      </w:r>
      <w:r w:rsidR="00E9721D" w:rsidRPr="00CA0BB6">
        <w:rPr>
          <w:rFonts w:ascii="Times New Roman" w:hAnsi="宋体" w:hint="eastAsia"/>
          <w:color w:val="000000"/>
          <w:szCs w:val="21"/>
        </w:rPr>
        <w:t>-</w:t>
      </w:r>
      <w:r w:rsidR="00C027CE" w:rsidRPr="00CA0BB6">
        <w:rPr>
          <w:rFonts w:ascii="Times New Roman" w:hAnsi="宋体" w:hint="eastAsia"/>
          <w:color w:val="000000"/>
          <w:szCs w:val="21"/>
        </w:rPr>
        <w:t>30</w:t>
      </w:r>
      <w:r w:rsidR="00C027CE" w:rsidRPr="00CA0BB6">
        <w:rPr>
          <w:rFonts w:ascii="Times New Roman" w:hAnsi="宋体"/>
          <w:color w:val="000000"/>
          <w:szCs w:val="21"/>
        </w:rPr>
        <w:t xml:space="preserve"> cm</w:t>
      </w:r>
      <w:r w:rsidR="00C027CE" w:rsidRPr="00CA0BB6">
        <w:rPr>
          <w:rFonts w:ascii="Times New Roman" w:hAnsi="宋体" w:hint="eastAsia"/>
          <w:color w:val="000000"/>
          <w:szCs w:val="21"/>
        </w:rPr>
        <w:t>，比降</w:t>
      </w:r>
      <w:r w:rsidR="00C027CE" w:rsidRPr="00CA0BB6">
        <w:rPr>
          <w:rFonts w:ascii="Times New Roman" w:hAnsi="宋体"/>
          <w:color w:val="000000"/>
          <w:szCs w:val="21"/>
        </w:rPr>
        <w:t>3</w:t>
      </w:r>
      <w:r w:rsidR="00C027CE" w:rsidRPr="00CA0BB6">
        <w:rPr>
          <w:rFonts w:ascii="Times New Roman" w:hAnsi="宋体"/>
          <w:color w:val="000000"/>
          <w:szCs w:val="21"/>
        </w:rPr>
        <w:t>‰</w:t>
      </w:r>
      <w:r w:rsidR="00E9721D" w:rsidRPr="00CA0BB6">
        <w:rPr>
          <w:rFonts w:ascii="Times New Roman" w:hAnsi="宋体"/>
          <w:color w:val="000000"/>
          <w:szCs w:val="21"/>
        </w:rPr>
        <w:t>-</w:t>
      </w:r>
      <w:r w:rsidR="00C027CE" w:rsidRPr="00CA0BB6">
        <w:rPr>
          <w:rFonts w:ascii="Times New Roman" w:hAnsi="宋体"/>
          <w:color w:val="000000"/>
          <w:szCs w:val="21"/>
        </w:rPr>
        <w:t>5</w:t>
      </w:r>
      <w:r w:rsidR="00C027CE" w:rsidRPr="00CA0BB6">
        <w:rPr>
          <w:rFonts w:ascii="Times New Roman" w:hAnsi="宋体"/>
          <w:color w:val="000000"/>
          <w:szCs w:val="21"/>
        </w:rPr>
        <w:t>‰</w:t>
      </w:r>
      <w:r w:rsidR="00C027CE" w:rsidRPr="00CA0BB6">
        <w:rPr>
          <w:rFonts w:ascii="Times New Roman" w:hAnsi="宋体" w:hint="eastAsia"/>
          <w:color w:val="000000"/>
          <w:szCs w:val="21"/>
        </w:rPr>
        <w:t>；出水口处设置沉沙凼。</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76" w:name="_Toc469996457"/>
      <w:bookmarkStart w:id="77" w:name="_Toc470074765"/>
      <w:bookmarkStart w:id="78" w:name="_Toc5178048"/>
      <w:bookmarkStart w:id="79" w:name="_Toc5178186"/>
      <w:bookmarkStart w:id="80" w:name="_Toc5178231"/>
      <w:r w:rsidRPr="00D32810">
        <w:rPr>
          <w:rFonts w:hAnsi="黑体" w:hint="eastAsia"/>
        </w:rPr>
        <w:t>4.2.6</w:t>
      </w:r>
      <w:r w:rsidR="00D7347C">
        <w:rPr>
          <w:rFonts w:hAnsi="黑体" w:hint="eastAsia"/>
        </w:rPr>
        <w:t xml:space="preserve">  </w:t>
      </w:r>
      <w:r w:rsidRPr="00D32810">
        <w:rPr>
          <w:rFonts w:hAnsi="黑体" w:hint="eastAsia"/>
        </w:rPr>
        <w:t>园地水利系统规划</w:t>
      </w:r>
      <w:bookmarkEnd w:id="76"/>
      <w:bookmarkEnd w:id="77"/>
      <w:bookmarkEnd w:id="78"/>
      <w:bookmarkEnd w:id="79"/>
      <w:bookmarkEnd w:id="80"/>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81" w:name="_Toc469996458"/>
      <w:r w:rsidRPr="00D32810">
        <w:rPr>
          <w:rFonts w:hAnsi="黑体" w:hint="eastAsia"/>
        </w:rPr>
        <w:t>4.2.6.1</w:t>
      </w:r>
      <w:r w:rsidR="00D7347C">
        <w:rPr>
          <w:rFonts w:hAnsi="黑体" w:hint="eastAsia"/>
        </w:rPr>
        <w:t xml:space="preserve">  </w:t>
      </w:r>
      <w:r w:rsidRPr="00D32810">
        <w:rPr>
          <w:rFonts w:hAnsi="黑体" w:hint="eastAsia"/>
        </w:rPr>
        <w:t>排水系统</w:t>
      </w:r>
      <w:bookmarkEnd w:id="81"/>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4.2.6.1.1</w:t>
      </w:r>
      <w:r w:rsidR="00D7347C">
        <w:rPr>
          <w:rFonts w:hAnsi="黑体" w:hint="eastAsia"/>
        </w:rPr>
        <w:t xml:space="preserve">  </w:t>
      </w:r>
      <w:r w:rsidRPr="00D32810">
        <w:rPr>
          <w:rFonts w:hAnsi="黑体" w:hint="eastAsia"/>
        </w:rPr>
        <w:t xml:space="preserve">拦山沟 </w:t>
      </w:r>
    </w:p>
    <w:p w:rsidR="00C027CE" w:rsidRPr="00F6079F" w:rsidRDefault="00C027CE" w:rsidP="0076225A">
      <w:pPr>
        <w:pStyle w:val="af0"/>
        <w:spacing w:beforeLines="50" w:before="156" w:line="360" w:lineRule="exact"/>
        <w:ind w:firstLineChars="0" w:firstLine="0"/>
        <w:rPr>
          <w:rFonts w:ascii="Times New Roman" w:hAnsi="宋体"/>
          <w:color w:val="000000"/>
          <w:szCs w:val="21"/>
        </w:rPr>
      </w:pPr>
      <w:r w:rsidRPr="00F6079F">
        <w:rPr>
          <w:rFonts w:ascii="Times New Roman" w:hAnsi="宋体" w:hint="eastAsia"/>
          <w:color w:val="000000"/>
          <w:szCs w:val="21"/>
        </w:rPr>
        <w:t xml:space="preserve">    </w:t>
      </w:r>
      <w:r w:rsidRPr="00F6079F">
        <w:rPr>
          <w:rFonts w:ascii="Times New Roman" w:hAnsi="宋体" w:hint="eastAsia"/>
          <w:color w:val="000000"/>
          <w:szCs w:val="21"/>
        </w:rPr>
        <w:t>沿果园边界红线，或在果园坡向的上方设置拦山沟，沟宽一般为</w:t>
      </w:r>
      <w:r w:rsidRPr="00F6079F">
        <w:rPr>
          <w:rFonts w:ascii="Times New Roman" w:hAnsi="宋体"/>
          <w:color w:val="000000"/>
          <w:szCs w:val="21"/>
        </w:rPr>
        <w:t>0</w:t>
      </w:r>
      <w:r w:rsidRPr="00F6079F">
        <w:rPr>
          <w:rFonts w:ascii="Times New Roman" w:hAnsi="宋体" w:hint="eastAsia"/>
          <w:color w:val="000000"/>
          <w:szCs w:val="21"/>
        </w:rPr>
        <w:t>.</w:t>
      </w:r>
      <w:r w:rsidRPr="00F6079F">
        <w:rPr>
          <w:rFonts w:ascii="Times New Roman" w:hAnsi="宋体"/>
          <w:color w:val="000000"/>
          <w:szCs w:val="21"/>
        </w:rPr>
        <w:t>5</w:t>
      </w:r>
      <w:r w:rsidR="00E9721D" w:rsidRPr="00F6079F">
        <w:rPr>
          <w:rFonts w:ascii="Times New Roman" w:hAnsi="宋体" w:hint="eastAsia"/>
          <w:color w:val="000000"/>
          <w:szCs w:val="21"/>
        </w:rPr>
        <w:t>-</w:t>
      </w:r>
      <w:r w:rsidRPr="00F6079F">
        <w:rPr>
          <w:rFonts w:ascii="Times New Roman" w:hAnsi="宋体"/>
          <w:color w:val="000000"/>
          <w:szCs w:val="21"/>
        </w:rPr>
        <w:t>1</w:t>
      </w:r>
      <w:r w:rsidRPr="00F6079F">
        <w:rPr>
          <w:rFonts w:ascii="Times New Roman" w:hAnsi="宋体" w:hint="eastAsia"/>
          <w:color w:val="000000"/>
          <w:szCs w:val="21"/>
        </w:rPr>
        <w:t>.0</w:t>
      </w:r>
      <w:r w:rsidR="00D7347C" w:rsidRPr="00F6079F">
        <w:rPr>
          <w:rFonts w:ascii="Times New Roman" w:hAnsi="宋体" w:hint="eastAsia"/>
          <w:color w:val="000000"/>
          <w:szCs w:val="21"/>
        </w:rPr>
        <w:t xml:space="preserve"> </w:t>
      </w:r>
      <w:r w:rsidRPr="00F6079F">
        <w:rPr>
          <w:rFonts w:ascii="Times New Roman" w:hAnsi="宋体"/>
          <w:color w:val="000000"/>
          <w:szCs w:val="21"/>
        </w:rPr>
        <w:t>m</w:t>
      </w:r>
      <w:r w:rsidRPr="00F6079F">
        <w:rPr>
          <w:rFonts w:ascii="Times New Roman" w:hAnsi="宋体" w:hint="eastAsia"/>
          <w:color w:val="000000"/>
          <w:szCs w:val="21"/>
        </w:rPr>
        <w:t>、深</w:t>
      </w:r>
      <w:r w:rsidRPr="00F6079F">
        <w:rPr>
          <w:rFonts w:ascii="Times New Roman" w:hAnsi="宋体"/>
          <w:color w:val="000000"/>
          <w:szCs w:val="21"/>
        </w:rPr>
        <w:t>0</w:t>
      </w:r>
      <w:r w:rsidRPr="00F6079F">
        <w:rPr>
          <w:rFonts w:ascii="Times New Roman" w:hAnsi="宋体" w:hint="eastAsia"/>
          <w:color w:val="000000"/>
          <w:szCs w:val="21"/>
        </w:rPr>
        <w:t>.</w:t>
      </w:r>
      <w:r w:rsidRPr="00F6079F">
        <w:rPr>
          <w:rFonts w:ascii="Times New Roman" w:hAnsi="宋体"/>
          <w:color w:val="000000"/>
          <w:szCs w:val="21"/>
        </w:rPr>
        <w:t>6</w:t>
      </w:r>
      <w:r w:rsidR="00E9721D" w:rsidRPr="00F6079F">
        <w:rPr>
          <w:rFonts w:ascii="Times New Roman" w:hAnsi="宋体" w:hint="eastAsia"/>
          <w:color w:val="000000"/>
          <w:szCs w:val="21"/>
        </w:rPr>
        <w:t>-</w:t>
      </w:r>
      <w:r w:rsidRPr="00F6079F">
        <w:rPr>
          <w:rFonts w:ascii="Times New Roman" w:hAnsi="宋体"/>
          <w:color w:val="000000"/>
          <w:szCs w:val="21"/>
        </w:rPr>
        <w:t>1</w:t>
      </w:r>
      <w:r w:rsidRPr="00F6079F">
        <w:rPr>
          <w:rFonts w:ascii="Times New Roman" w:hAnsi="宋体" w:hint="eastAsia"/>
          <w:color w:val="000000"/>
          <w:szCs w:val="21"/>
        </w:rPr>
        <w:t>.</w:t>
      </w:r>
      <w:r w:rsidRPr="00F6079F">
        <w:rPr>
          <w:rFonts w:ascii="Times New Roman" w:hAnsi="宋体"/>
          <w:color w:val="000000"/>
          <w:szCs w:val="21"/>
        </w:rPr>
        <w:t>0</w:t>
      </w:r>
      <w:r w:rsidR="00D7347C" w:rsidRPr="00F6079F">
        <w:rPr>
          <w:rFonts w:ascii="Times New Roman" w:hAnsi="宋体" w:hint="eastAsia"/>
          <w:color w:val="000000"/>
          <w:szCs w:val="21"/>
        </w:rPr>
        <w:t xml:space="preserve"> </w:t>
      </w:r>
      <w:r w:rsidRPr="00F6079F">
        <w:rPr>
          <w:rFonts w:ascii="Times New Roman" w:hAnsi="宋体"/>
          <w:color w:val="000000"/>
          <w:szCs w:val="21"/>
        </w:rPr>
        <w:t>m</w:t>
      </w:r>
      <w:r w:rsidRPr="00F6079F">
        <w:rPr>
          <w:rFonts w:ascii="Times New Roman" w:hAnsi="宋体" w:hint="eastAsia"/>
          <w:color w:val="000000"/>
          <w:szCs w:val="21"/>
        </w:rPr>
        <w:t>，比降</w:t>
      </w:r>
      <w:r w:rsidRPr="00F6079F">
        <w:rPr>
          <w:rFonts w:ascii="Times New Roman" w:hAnsi="宋体"/>
          <w:color w:val="000000"/>
          <w:szCs w:val="21"/>
        </w:rPr>
        <w:t>3</w:t>
      </w:r>
      <w:r w:rsidRPr="00F6079F">
        <w:rPr>
          <w:rFonts w:ascii="Times New Roman" w:hAnsi="宋体"/>
          <w:color w:val="000000"/>
          <w:szCs w:val="21"/>
        </w:rPr>
        <w:t>‰</w:t>
      </w:r>
      <w:r w:rsidR="00E9721D" w:rsidRPr="00F6079F">
        <w:rPr>
          <w:rFonts w:ascii="Times New Roman" w:hAnsi="宋体"/>
          <w:color w:val="000000"/>
          <w:szCs w:val="21"/>
        </w:rPr>
        <w:t>-</w:t>
      </w:r>
      <w:r w:rsidRPr="00F6079F">
        <w:rPr>
          <w:rFonts w:ascii="Times New Roman" w:hAnsi="宋体"/>
          <w:color w:val="000000"/>
          <w:szCs w:val="21"/>
        </w:rPr>
        <w:t>5</w:t>
      </w:r>
      <w:r w:rsidRPr="00F6079F">
        <w:rPr>
          <w:rFonts w:ascii="Times New Roman" w:hAnsi="宋体"/>
          <w:color w:val="000000"/>
          <w:szCs w:val="21"/>
        </w:rPr>
        <w:t>‰</w:t>
      </w:r>
      <w:r w:rsidRPr="00F6079F">
        <w:rPr>
          <w:rFonts w:ascii="Times New Roman" w:hAnsi="宋体" w:hint="eastAsia"/>
          <w:color w:val="000000"/>
          <w:szCs w:val="21"/>
        </w:rPr>
        <w:t>，与主排水沟贯通，确保园外径流不进入果园。易冲毁的沟段需三面砌筑石料；每间隔约</w:t>
      </w:r>
      <w:r w:rsidRPr="00F6079F">
        <w:rPr>
          <w:rFonts w:ascii="Times New Roman" w:hAnsi="宋体"/>
          <w:color w:val="000000"/>
          <w:szCs w:val="21"/>
        </w:rPr>
        <w:t>30</w:t>
      </w:r>
      <w:r w:rsidR="00D7347C" w:rsidRPr="00F6079F">
        <w:rPr>
          <w:rFonts w:ascii="Times New Roman" w:hAnsi="宋体" w:hint="eastAsia"/>
          <w:color w:val="000000"/>
          <w:szCs w:val="21"/>
        </w:rPr>
        <w:t xml:space="preserve"> </w:t>
      </w:r>
      <w:r w:rsidRPr="00F6079F">
        <w:rPr>
          <w:rFonts w:ascii="Times New Roman" w:hAnsi="宋体"/>
          <w:color w:val="000000"/>
          <w:szCs w:val="21"/>
        </w:rPr>
        <w:t>m</w:t>
      </w:r>
      <w:r w:rsidRPr="00F6079F">
        <w:rPr>
          <w:rFonts w:ascii="Times New Roman" w:hAnsi="宋体" w:hint="eastAsia"/>
          <w:color w:val="000000"/>
          <w:szCs w:val="21"/>
        </w:rPr>
        <w:t>和在出水口处宜设置沉沙凼。</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4.2.6.1.2</w:t>
      </w:r>
      <w:r w:rsidR="00F16B62">
        <w:rPr>
          <w:rFonts w:hAnsi="黑体" w:hint="eastAsia"/>
        </w:rPr>
        <w:t xml:space="preserve">  </w:t>
      </w:r>
      <w:r w:rsidRPr="00D32810">
        <w:rPr>
          <w:rFonts w:hAnsi="黑体" w:hint="eastAsia"/>
        </w:rPr>
        <w:t>主排水沟</w:t>
      </w:r>
    </w:p>
    <w:p w:rsidR="00C027CE" w:rsidRPr="00F6079F" w:rsidRDefault="00D7347C" w:rsidP="0076225A">
      <w:pPr>
        <w:pStyle w:val="af0"/>
        <w:spacing w:beforeLines="50" w:before="156" w:line="360" w:lineRule="exact"/>
        <w:ind w:firstLineChars="0" w:firstLine="0"/>
        <w:rPr>
          <w:rFonts w:ascii="Times New Roman" w:hAnsi="宋体"/>
          <w:color w:val="000000"/>
          <w:szCs w:val="21"/>
        </w:rPr>
      </w:pPr>
      <w:r w:rsidRPr="00D7347C">
        <w:rPr>
          <w:rFonts w:ascii="黑体" w:eastAsia="黑体" w:hAnsi="黑体" w:hint="eastAsia"/>
        </w:rPr>
        <w:t xml:space="preserve">4.2.6.1.2.1 </w:t>
      </w:r>
      <w:r>
        <w:rPr>
          <w:rFonts w:hAnsi="黑体" w:hint="eastAsia"/>
        </w:rPr>
        <w:t xml:space="preserve"> </w:t>
      </w:r>
      <w:r w:rsidR="00C027CE" w:rsidRPr="00F6079F">
        <w:rPr>
          <w:rFonts w:ascii="Times New Roman" w:hAnsi="宋体" w:hint="eastAsia"/>
          <w:color w:val="000000"/>
          <w:szCs w:val="21"/>
        </w:rPr>
        <w:t>在园地汇水线上，按照工程量少、线路较短、位于汇水线或低洼区、便于快速排出园区径流和不影响耕作机械通行等原则设置顺坡的排洪沟或主排水沟。一般要求沟宽和沟深均大于</w:t>
      </w:r>
      <w:r w:rsidR="00C027CE" w:rsidRPr="00F6079F">
        <w:rPr>
          <w:rFonts w:ascii="Times New Roman" w:hAnsi="宋体"/>
          <w:color w:val="000000"/>
          <w:szCs w:val="21"/>
        </w:rPr>
        <w:t>0.8</w:t>
      </w:r>
      <w:r w:rsidR="005102B2" w:rsidRPr="00F6079F">
        <w:rPr>
          <w:rFonts w:ascii="Times New Roman" w:hAnsi="宋体" w:hint="eastAsia"/>
          <w:color w:val="000000"/>
          <w:szCs w:val="21"/>
        </w:rPr>
        <w:t xml:space="preserve"> </w:t>
      </w:r>
      <w:r w:rsidR="00C027CE" w:rsidRPr="00F6079F">
        <w:rPr>
          <w:rFonts w:ascii="Times New Roman" w:hAnsi="宋体"/>
          <w:color w:val="000000"/>
          <w:szCs w:val="21"/>
        </w:rPr>
        <w:t>m</w:t>
      </w:r>
      <w:r w:rsidR="00C027CE" w:rsidRPr="00F6079F">
        <w:rPr>
          <w:rFonts w:ascii="Times New Roman" w:hAnsi="宋体" w:hint="eastAsia"/>
          <w:color w:val="000000"/>
          <w:szCs w:val="21"/>
        </w:rPr>
        <w:t>，上宽下窄；基础不牢固的区段应用石块或混凝土预制板三面砌筑。</w:t>
      </w:r>
    </w:p>
    <w:p w:rsidR="00C027CE" w:rsidRPr="00F6079F" w:rsidRDefault="00D7347C" w:rsidP="0076225A">
      <w:pPr>
        <w:pStyle w:val="af0"/>
        <w:spacing w:beforeLines="50" w:before="156" w:line="360" w:lineRule="exact"/>
        <w:ind w:firstLineChars="0" w:firstLine="0"/>
        <w:rPr>
          <w:rFonts w:ascii="Times New Roman" w:hAnsi="宋体"/>
          <w:color w:val="000000"/>
          <w:szCs w:val="21"/>
        </w:rPr>
      </w:pPr>
      <w:r w:rsidRPr="00D7347C">
        <w:rPr>
          <w:rFonts w:ascii="黑体" w:eastAsia="黑体" w:hAnsi="黑体" w:hint="eastAsia"/>
        </w:rPr>
        <w:t xml:space="preserve">4.2.6.1.2.2 </w:t>
      </w:r>
      <w:r>
        <w:rPr>
          <w:rFonts w:hAnsi="黑体" w:hint="eastAsia"/>
        </w:rPr>
        <w:t xml:space="preserve"> </w:t>
      </w:r>
      <w:r w:rsidR="00C027CE" w:rsidRPr="00F6079F">
        <w:rPr>
          <w:rFonts w:ascii="Times New Roman" w:hAnsi="宋体" w:hint="eastAsia"/>
          <w:color w:val="000000"/>
          <w:szCs w:val="21"/>
        </w:rPr>
        <w:t>平地和缓坡柑橘园的主排水沟可采用“沟边带路”或“沟盖板成路”的方式设置，排水沟深度以保证种植区地下水位低于</w:t>
      </w:r>
      <w:r w:rsidR="00C027CE" w:rsidRPr="00F6079F">
        <w:rPr>
          <w:rFonts w:ascii="Times New Roman" w:hAnsi="宋体" w:hint="eastAsia"/>
          <w:color w:val="000000"/>
          <w:szCs w:val="21"/>
        </w:rPr>
        <w:t>80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为宜。一般沟深</w:t>
      </w:r>
      <w:r w:rsidR="00C027CE" w:rsidRPr="00F6079F">
        <w:rPr>
          <w:rFonts w:ascii="Times New Roman" w:hAnsi="宋体" w:hint="eastAsia"/>
          <w:color w:val="000000"/>
          <w:szCs w:val="21"/>
        </w:rPr>
        <w:t>100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，宽</w:t>
      </w:r>
      <w:r w:rsidR="00C027CE" w:rsidRPr="00F6079F">
        <w:rPr>
          <w:rFonts w:ascii="Times New Roman" w:hAnsi="宋体" w:hint="eastAsia"/>
          <w:color w:val="000000"/>
          <w:szCs w:val="21"/>
        </w:rPr>
        <w:t>60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80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，比降</w:t>
      </w:r>
      <w:bookmarkStart w:id="82" w:name="OLE_LINK1"/>
      <w:bookmarkStart w:id="83" w:name="OLE_LINK2"/>
      <w:bookmarkStart w:id="84" w:name="OLE_LINK3"/>
      <w:bookmarkStart w:id="85" w:name="OLE_LINK4"/>
      <w:bookmarkStart w:id="86" w:name="OLE_LINK5"/>
      <w:bookmarkStart w:id="87" w:name="OLE_LINK6"/>
      <w:r w:rsidR="00C027CE" w:rsidRPr="00F6079F">
        <w:rPr>
          <w:rFonts w:ascii="Times New Roman" w:hAnsi="宋体" w:hint="eastAsia"/>
          <w:color w:val="000000"/>
          <w:szCs w:val="21"/>
        </w:rPr>
        <w:t>大于</w:t>
      </w:r>
      <w:r w:rsidR="00C027CE" w:rsidRPr="00F6079F">
        <w:rPr>
          <w:rFonts w:ascii="Times New Roman" w:hAnsi="宋体" w:hint="eastAsia"/>
          <w:color w:val="000000"/>
          <w:szCs w:val="21"/>
        </w:rPr>
        <w:t>5</w:t>
      </w:r>
      <w:r w:rsidR="00C027CE" w:rsidRPr="00F6079F">
        <w:rPr>
          <w:rFonts w:ascii="Times New Roman" w:hAnsi="宋体" w:hint="eastAsia"/>
          <w:color w:val="000000"/>
          <w:szCs w:val="21"/>
        </w:rPr>
        <w:t>‰</w:t>
      </w:r>
      <w:bookmarkEnd w:id="82"/>
      <w:bookmarkEnd w:id="83"/>
      <w:bookmarkEnd w:id="84"/>
      <w:bookmarkEnd w:id="85"/>
      <w:bookmarkEnd w:id="86"/>
      <w:bookmarkEnd w:id="87"/>
      <w:r w:rsidR="00C027CE" w:rsidRPr="00F6079F">
        <w:rPr>
          <w:rFonts w:ascii="Times New Roman" w:hAnsi="宋体" w:hint="eastAsia"/>
          <w:color w:val="000000"/>
          <w:szCs w:val="21"/>
        </w:rPr>
        <w:t>，间隔</w:t>
      </w:r>
      <w:r w:rsidR="00C027CE" w:rsidRPr="00F6079F">
        <w:rPr>
          <w:rFonts w:ascii="Times New Roman" w:hAnsi="宋体" w:hint="eastAsia"/>
          <w:color w:val="000000"/>
          <w:szCs w:val="21"/>
        </w:rPr>
        <w:t>30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50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设置沉沙凼。梯地便道旁的排水沟上宽</w:t>
      </w:r>
      <w:r w:rsidR="00C027CE" w:rsidRPr="00F6079F">
        <w:rPr>
          <w:rFonts w:ascii="Times New Roman" w:hAnsi="宋体" w:hint="eastAsia"/>
          <w:color w:val="000000"/>
          <w:szCs w:val="21"/>
        </w:rPr>
        <w:t>40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60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、底宽</w:t>
      </w:r>
      <w:r w:rsidR="00C027CE" w:rsidRPr="00F6079F">
        <w:rPr>
          <w:rFonts w:ascii="Times New Roman" w:hAnsi="宋体" w:hint="eastAsia"/>
          <w:color w:val="000000"/>
          <w:szCs w:val="21"/>
        </w:rPr>
        <w:t>20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40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、深</w:t>
      </w:r>
      <w:r w:rsidR="00C027CE" w:rsidRPr="00F6079F">
        <w:rPr>
          <w:rFonts w:ascii="Times New Roman" w:hAnsi="宋体" w:hint="eastAsia"/>
          <w:color w:val="000000"/>
          <w:szCs w:val="21"/>
        </w:rPr>
        <w:t>30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60</w:t>
      </w:r>
      <w:r w:rsidR="005102B2"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为宜。果园排水沟均应以暗管或盖板方式穿过道路系统，以便作业机械无障碍运行。</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4.2.6.1.3</w:t>
      </w:r>
      <w:r w:rsidR="00F16B62">
        <w:rPr>
          <w:rFonts w:hAnsi="黑体" w:hint="eastAsia"/>
        </w:rPr>
        <w:t xml:space="preserve">  </w:t>
      </w:r>
      <w:r w:rsidRPr="00D32810">
        <w:rPr>
          <w:rFonts w:hAnsi="黑体" w:hint="eastAsia"/>
        </w:rPr>
        <w:t>排水沟</w:t>
      </w:r>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t>在主路、支路和机耕道来水方向两侧设置排水沟，人行便道在汇水方向设置暗管通过道路系统。平地或缓坡地所建机械化果园，行间既是机械的作业通道，也是行间排水系统，因此要低于定植点地平面</w:t>
      </w:r>
      <w:r w:rsidRPr="00F6079F">
        <w:rPr>
          <w:rFonts w:ascii="Times New Roman" w:hAnsi="宋体" w:hint="eastAsia"/>
          <w:color w:val="000000"/>
          <w:szCs w:val="21"/>
        </w:rPr>
        <w:t>15</w:t>
      </w:r>
      <w:r w:rsid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，并保证行间平整和不积水。</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4.2.6.1.4</w:t>
      </w:r>
      <w:r w:rsidR="00F16B62">
        <w:rPr>
          <w:rFonts w:hAnsi="黑体" w:hint="eastAsia"/>
        </w:rPr>
        <w:t xml:space="preserve">  </w:t>
      </w:r>
      <w:r w:rsidRPr="00D32810">
        <w:rPr>
          <w:rFonts w:hAnsi="黑体" w:hint="eastAsia"/>
        </w:rPr>
        <w:t>背沟、沉沙凼</w:t>
      </w:r>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t>在水平梯地离梯地后壁</w:t>
      </w:r>
      <w:r w:rsidRPr="00F6079F">
        <w:rPr>
          <w:rFonts w:ascii="Times New Roman" w:hAnsi="宋体" w:hint="eastAsia"/>
          <w:color w:val="000000"/>
          <w:szCs w:val="21"/>
        </w:rPr>
        <w:t>5</w:t>
      </w:r>
      <w:r w:rsidR="00E9721D" w:rsidRPr="00F6079F">
        <w:rPr>
          <w:rFonts w:ascii="Times New Roman" w:hAnsi="宋体" w:hint="eastAsia"/>
          <w:color w:val="000000"/>
          <w:szCs w:val="21"/>
        </w:rPr>
        <w:t>-</w:t>
      </w:r>
      <w:r w:rsidRPr="00F6079F">
        <w:rPr>
          <w:rFonts w:ascii="Times New Roman" w:hAnsi="宋体" w:hint="eastAsia"/>
          <w:color w:val="000000"/>
          <w:szCs w:val="21"/>
        </w:rPr>
        <w:t>10</w:t>
      </w:r>
      <w:r w:rsid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处设置排水背沟，上宽</w:t>
      </w:r>
      <w:r w:rsidRPr="00F6079F">
        <w:rPr>
          <w:rFonts w:ascii="Times New Roman" w:hAnsi="宋体" w:hint="eastAsia"/>
          <w:color w:val="000000"/>
          <w:szCs w:val="21"/>
        </w:rPr>
        <w:t>30</w:t>
      </w:r>
      <w:r w:rsidR="00E15B0E" w:rsidRP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，底宽</w:t>
      </w:r>
      <w:r w:rsidRPr="00F6079F">
        <w:rPr>
          <w:rFonts w:ascii="Times New Roman" w:hAnsi="宋体" w:hint="eastAsia"/>
          <w:color w:val="000000"/>
          <w:szCs w:val="21"/>
        </w:rPr>
        <w:t>20</w:t>
      </w:r>
      <w:r w:rsidR="00E15B0E" w:rsidRP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，深</w:t>
      </w:r>
      <w:r w:rsidRPr="00F6079F">
        <w:rPr>
          <w:rFonts w:ascii="Times New Roman" w:hAnsi="宋体" w:hint="eastAsia"/>
          <w:color w:val="000000"/>
          <w:szCs w:val="21"/>
        </w:rPr>
        <w:t>30</w:t>
      </w:r>
      <w:r w:rsidR="00E15B0E" w:rsidRP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，比降</w:t>
      </w:r>
      <w:r w:rsidRPr="00F6079F">
        <w:rPr>
          <w:rFonts w:ascii="Times New Roman" w:hAnsi="宋体" w:hint="eastAsia"/>
          <w:color w:val="000000"/>
          <w:szCs w:val="21"/>
        </w:rPr>
        <w:t>3</w:t>
      </w:r>
      <w:r w:rsidRPr="00F6079F">
        <w:rPr>
          <w:rFonts w:ascii="Times New Roman" w:hAnsi="宋体" w:hint="eastAsia"/>
          <w:color w:val="000000"/>
          <w:szCs w:val="21"/>
        </w:rPr>
        <w:t>‰</w:t>
      </w:r>
      <w:r w:rsidR="00E9721D" w:rsidRPr="00F6079F">
        <w:rPr>
          <w:rFonts w:ascii="Times New Roman" w:hAnsi="宋体" w:hint="eastAsia"/>
          <w:color w:val="000000"/>
          <w:szCs w:val="21"/>
        </w:rPr>
        <w:t>-</w:t>
      </w:r>
      <w:r w:rsidRPr="00F6079F">
        <w:rPr>
          <w:rFonts w:ascii="Times New Roman" w:hAnsi="宋体" w:hint="eastAsia"/>
          <w:color w:val="000000"/>
          <w:szCs w:val="21"/>
        </w:rPr>
        <w:t>5</w:t>
      </w:r>
      <w:r w:rsidRPr="00F6079F">
        <w:rPr>
          <w:rFonts w:ascii="Times New Roman" w:hAnsi="宋体" w:hint="eastAsia"/>
          <w:color w:val="000000"/>
          <w:szCs w:val="21"/>
        </w:rPr>
        <w:t>‰。在出水口处设置沉沙凼，较长的背沟宜间隔</w:t>
      </w:r>
      <w:r w:rsidRPr="00F6079F">
        <w:rPr>
          <w:rFonts w:ascii="Times New Roman" w:hAnsi="宋体" w:hint="eastAsia"/>
          <w:color w:val="000000"/>
          <w:szCs w:val="21"/>
        </w:rPr>
        <w:t>10</w:t>
      </w:r>
      <w:r w:rsidR="00E9721D" w:rsidRPr="00F6079F">
        <w:rPr>
          <w:rFonts w:ascii="Times New Roman" w:hAnsi="宋体" w:hint="eastAsia"/>
          <w:color w:val="000000"/>
          <w:szCs w:val="21"/>
        </w:rPr>
        <w:t>-</w:t>
      </w:r>
      <w:r w:rsidRPr="00F6079F">
        <w:rPr>
          <w:rFonts w:ascii="Times New Roman" w:hAnsi="宋体" w:hint="eastAsia"/>
          <w:color w:val="000000"/>
          <w:szCs w:val="21"/>
        </w:rPr>
        <w:t>20</w:t>
      </w:r>
      <w:r w:rsidR="00F6079F">
        <w:rPr>
          <w:rFonts w:ascii="Times New Roman" w:hAnsi="宋体" w:hint="eastAsia"/>
          <w:color w:val="000000"/>
          <w:szCs w:val="21"/>
        </w:rPr>
        <w:t xml:space="preserve"> </w:t>
      </w:r>
      <w:r w:rsidRPr="00F6079F">
        <w:rPr>
          <w:rFonts w:ascii="Times New Roman" w:hAnsi="宋体" w:hint="eastAsia"/>
          <w:color w:val="000000"/>
          <w:szCs w:val="21"/>
        </w:rPr>
        <w:t>m</w:t>
      </w:r>
      <w:r w:rsidRPr="00F6079F">
        <w:rPr>
          <w:rFonts w:ascii="Times New Roman" w:hAnsi="宋体" w:hint="eastAsia"/>
          <w:color w:val="000000"/>
          <w:szCs w:val="21"/>
        </w:rPr>
        <w:t>设置一个沉沙凼；沉沙凼一般比排水沟宽</w:t>
      </w:r>
      <w:r w:rsidRPr="00F6079F">
        <w:rPr>
          <w:rFonts w:ascii="Times New Roman" w:hAnsi="宋体" w:hint="eastAsia"/>
          <w:color w:val="000000"/>
          <w:szCs w:val="21"/>
        </w:rPr>
        <w:t>30</w:t>
      </w:r>
      <w:r w:rsidR="00E9721D" w:rsidRPr="00F6079F">
        <w:rPr>
          <w:rFonts w:ascii="Times New Roman" w:hAnsi="宋体"/>
          <w:color w:val="000000"/>
          <w:szCs w:val="21"/>
        </w:rPr>
        <w:t>-</w:t>
      </w:r>
      <w:r w:rsidRPr="00F6079F">
        <w:rPr>
          <w:rFonts w:ascii="Times New Roman" w:hAnsi="宋体" w:hint="eastAsia"/>
          <w:color w:val="000000"/>
          <w:szCs w:val="21"/>
        </w:rPr>
        <w:t>40</w:t>
      </w:r>
      <w:r w:rsid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、深</w:t>
      </w:r>
      <w:r w:rsidRPr="00F6079F">
        <w:rPr>
          <w:rFonts w:ascii="Times New Roman" w:hAnsi="宋体" w:hint="eastAsia"/>
          <w:color w:val="000000"/>
          <w:szCs w:val="21"/>
        </w:rPr>
        <w:t>30</w:t>
      </w:r>
      <w:r w:rsidR="00E9721D" w:rsidRPr="00F6079F">
        <w:rPr>
          <w:rFonts w:ascii="Times New Roman" w:hAnsi="宋体"/>
          <w:color w:val="000000"/>
          <w:szCs w:val="21"/>
        </w:rPr>
        <w:t>-</w:t>
      </w:r>
      <w:r w:rsidRPr="00F6079F">
        <w:rPr>
          <w:rFonts w:ascii="Times New Roman" w:hAnsi="宋体" w:hint="eastAsia"/>
          <w:color w:val="000000"/>
          <w:szCs w:val="21"/>
        </w:rPr>
        <w:t>50</w:t>
      </w:r>
      <w:r w:rsidR="00E15B0E" w:rsidRPr="00F6079F">
        <w:rPr>
          <w:rFonts w:ascii="Times New Roman" w:hAnsi="宋体" w:hint="eastAsia"/>
          <w:color w:val="000000"/>
          <w:szCs w:val="21"/>
        </w:rPr>
        <w:t xml:space="preserve"> </w:t>
      </w:r>
      <w:r w:rsidRPr="00F6079F">
        <w:rPr>
          <w:rFonts w:ascii="Times New Roman" w:hAnsi="宋体" w:hint="eastAsia"/>
          <w:color w:val="000000"/>
          <w:szCs w:val="21"/>
        </w:rPr>
        <w:t>cm</w:t>
      </w:r>
      <w:r w:rsidRPr="00F6079F">
        <w:rPr>
          <w:rFonts w:ascii="Times New Roman" w:hAnsi="宋体" w:hint="eastAsia"/>
          <w:color w:val="000000"/>
          <w:szCs w:val="21"/>
        </w:rPr>
        <w:t>，沉沙凼进水口和出水口须错开设置。</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88" w:name="_Toc469996459"/>
      <w:r w:rsidRPr="00D32810">
        <w:rPr>
          <w:rFonts w:hAnsi="黑体" w:hint="eastAsia"/>
        </w:rPr>
        <w:t>4.2.6.2</w:t>
      </w:r>
      <w:r w:rsidR="00F16B62">
        <w:rPr>
          <w:rFonts w:hAnsi="黑体" w:hint="eastAsia"/>
        </w:rPr>
        <w:t xml:space="preserve">  </w:t>
      </w:r>
      <w:r w:rsidRPr="00D32810">
        <w:rPr>
          <w:rFonts w:hAnsi="黑体" w:hint="eastAsia"/>
        </w:rPr>
        <w:t>蓄水系统</w:t>
      </w:r>
      <w:bookmarkEnd w:id="88"/>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lastRenderedPageBreak/>
        <w:t>在园区最低点或汇水点规划设置容量较大的蓄水池。蓄水池与排水沟通过沉沙凼、引流导沟贯通</w:t>
      </w:r>
      <w:r w:rsidRPr="00F6079F">
        <w:rPr>
          <w:rFonts w:ascii="Times New Roman" w:hAnsi="宋体" w:hint="eastAsia"/>
          <w:color w:val="000000"/>
          <w:szCs w:val="21"/>
        </w:rPr>
        <w:t>,</w:t>
      </w:r>
      <w:r w:rsidRPr="00F6079F">
        <w:rPr>
          <w:rFonts w:ascii="Times New Roman" w:hAnsi="宋体" w:hint="eastAsia"/>
          <w:color w:val="000000"/>
          <w:szCs w:val="21"/>
        </w:rPr>
        <w:t>使排水沟中的水流先引入蓄水池集蓄。蓄水池蓄满水后，多余的水通过溢水口和排水导管再引入排水沟。通过将径流逐级拦蓄和泄排，即确保降雨径流尽快排出种植区，又尽可能将径流拦储于蓄水系统中。</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89" w:name="_Toc469996460"/>
      <w:r w:rsidRPr="00D32810">
        <w:rPr>
          <w:rFonts w:hAnsi="黑体" w:hint="eastAsia"/>
        </w:rPr>
        <w:t>4.2.6.3</w:t>
      </w:r>
      <w:r w:rsidR="00F16B62">
        <w:rPr>
          <w:rFonts w:hAnsi="黑体" w:hint="eastAsia"/>
        </w:rPr>
        <w:t xml:space="preserve">  </w:t>
      </w:r>
      <w:r w:rsidRPr="00D32810">
        <w:rPr>
          <w:rFonts w:hAnsi="黑体" w:hint="eastAsia"/>
        </w:rPr>
        <w:t>灌溉系统</w:t>
      </w:r>
      <w:bookmarkEnd w:id="89"/>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4.2.6.3.1智能节水灌溉系统</w:t>
      </w:r>
    </w:p>
    <w:p w:rsidR="00C027CE" w:rsidRPr="00F6079F" w:rsidRDefault="004F7555" w:rsidP="0076225A">
      <w:pPr>
        <w:pStyle w:val="af0"/>
        <w:spacing w:line="360" w:lineRule="exact"/>
        <w:ind w:firstLineChars="0" w:firstLine="0"/>
        <w:rPr>
          <w:rFonts w:ascii="Times New Roman" w:hAnsi="宋体"/>
          <w:color w:val="000000"/>
          <w:szCs w:val="21"/>
        </w:rPr>
      </w:pPr>
      <w:r w:rsidRPr="004F7555">
        <w:rPr>
          <w:rFonts w:ascii="黑体" w:eastAsia="黑体" w:hAnsi="黑体" w:hint="eastAsia"/>
        </w:rPr>
        <w:t>4.2.6.3.1.1</w:t>
      </w:r>
      <w:r>
        <w:rPr>
          <w:rFonts w:hAnsi="黑体" w:hint="eastAsia"/>
        </w:rPr>
        <w:t xml:space="preserve">  </w:t>
      </w:r>
      <w:r w:rsidR="00C027CE" w:rsidRPr="00F6079F">
        <w:rPr>
          <w:rFonts w:ascii="Times New Roman" w:hAnsi="宋体" w:hint="eastAsia"/>
          <w:color w:val="000000"/>
          <w:szCs w:val="21"/>
        </w:rPr>
        <w:t>首部系统主要配置智能决策管理系统、自动控制系统、过滤器、肥料配置罐和定量混肥系统等，建设内容要符合</w:t>
      </w:r>
      <w:r w:rsidR="00C027CE" w:rsidRPr="00F6079F">
        <w:rPr>
          <w:rFonts w:ascii="Times New Roman" w:hAnsi="宋体" w:hint="eastAsia"/>
          <w:color w:val="000000"/>
          <w:szCs w:val="21"/>
        </w:rPr>
        <w:t>GB/T</w:t>
      </w:r>
      <w:r w:rsidR="00C027CE" w:rsidRPr="00F6079F">
        <w:rPr>
          <w:rFonts w:ascii="Times New Roman" w:hAnsi="宋体"/>
          <w:color w:val="000000"/>
          <w:szCs w:val="21"/>
        </w:rPr>
        <w:t xml:space="preserve"> </w:t>
      </w:r>
      <w:r w:rsidR="00C027CE" w:rsidRPr="00F6079F">
        <w:rPr>
          <w:rFonts w:ascii="Times New Roman" w:hAnsi="宋体" w:hint="eastAsia"/>
          <w:color w:val="000000"/>
          <w:szCs w:val="21"/>
        </w:rPr>
        <w:t>50363</w:t>
      </w:r>
      <w:r w:rsidR="00C027CE" w:rsidRPr="00F6079F">
        <w:rPr>
          <w:rFonts w:ascii="Times New Roman" w:hAnsi="宋体" w:hint="eastAsia"/>
          <w:color w:val="000000"/>
          <w:szCs w:val="21"/>
        </w:rPr>
        <w:t>《</w:t>
      </w:r>
      <w:r w:rsidR="00C027CE" w:rsidRPr="00F6079F">
        <w:rPr>
          <w:rFonts w:ascii="Times New Roman" w:hAnsi="宋体"/>
          <w:color w:val="000000"/>
          <w:szCs w:val="21"/>
        </w:rPr>
        <w:t>节水灌溉工程技术规范</w:t>
      </w:r>
      <w:r w:rsidR="00C027CE" w:rsidRPr="00F6079F">
        <w:rPr>
          <w:rFonts w:ascii="Times New Roman" w:hAnsi="宋体" w:hint="eastAsia"/>
          <w:color w:val="000000"/>
          <w:szCs w:val="21"/>
        </w:rPr>
        <w:t>》要求。</w:t>
      </w:r>
    </w:p>
    <w:p w:rsidR="00C027CE" w:rsidRPr="00F6079F" w:rsidRDefault="004F7555" w:rsidP="0076225A">
      <w:pPr>
        <w:pStyle w:val="af0"/>
        <w:spacing w:line="360" w:lineRule="exact"/>
        <w:ind w:firstLineChars="0" w:firstLine="0"/>
        <w:rPr>
          <w:rFonts w:ascii="Times New Roman" w:hAnsi="宋体"/>
          <w:color w:val="000000"/>
          <w:szCs w:val="21"/>
        </w:rPr>
      </w:pPr>
      <w:r w:rsidRPr="004F7555">
        <w:rPr>
          <w:rFonts w:ascii="黑体" w:eastAsia="黑体" w:hAnsi="黑体" w:hint="eastAsia"/>
        </w:rPr>
        <w:t xml:space="preserve">4.2.6.3.1.2  </w:t>
      </w:r>
      <w:r w:rsidR="00C027CE" w:rsidRPr="00F6079F">
        <w:rPr>
          <w:rFonts w:ascii="Times New Roman" w:hAnsi="宋体" w:hint="eastAsia"/>
          <w:color w:val="000000"/>
          <w:szCs w:val="21"/>
        </w:rPr>
        <w:t>自动检测控制系统包括自动气象站和多点土壤温度、湿度监测传感器，以及信息传输系统。自动控制滴灌系统根据智能决策管理系统提供的作业指令，自动启动相关机械系统、定量混肥系统和分区控制装置等，实现分区变量精准灌溉施肥作业，并实时统计和贮存实际作业数据。</w:t>
      </w:r>
    </w:p>
    <w:p w:rsidR="00C027CE" w:rsidRPr="00F6079F" w:rsidRDefault="004F7555" w:rsidP="0076225A">
      <w:pPr>
        <w:pStyle w:val="af0"/>
        <w:spacing w:line="360" w:lineRule="exact"/>
        <w:ind w:firstLineChars="0" w:firstLine="0"/>
        <w:rPr>
          <w:rFonts w:ascii="Times New Roman" w:hAnsi="宋体"/>
          <w:color w:val="000000"/>
          <w:szCs w:val="21"/>
        </w:rPr>
      </w:pPr>
      <w:r w:rsidRPr="004F7555">
        <w:rPr>
          <w:rFonts w:ascii="黑体" w:eastAsia="黑体" w:hAnsi="黑体" w:hint="eastAsia"/>
        </w:rPr>
        <w:t xml:space="preserve">4.2.6.3.1.3  </w:t>
      </w:r>
      <w:r w:rsidR="00C027CE" w:rsidRPr="00F6079F">
        <w:rPr>
          <w:rFonts w:ascii="Times New Roman" w:hAnsi="宋体" w:hint="eastAsia"/>
          <w:color w:val="000000"/>
          <w:szCs w:val="21"/>
        </w:rPr>
        <w:t>施肥灌溉终端系统需要设置输水干管、支管和果树行下毛管系统。干管和支管系统原则上沿道路系统或水渠系统铺设。尽可能针对园区特殊地形，按照营养或墒情变量图进行灌溉作业分区，设置灌溉支管与电磁阀开关，以通过变量作业控制系统控制电磁阀的分区启闭，实现对不同作业区的变量精准灌溉与施肥。</w:t>
      </w:r>
    </w:p>
    <w:p w:rsidR="00C027CE" w:rsidRPr="0040357C" w:rsidRDefault="004F7555" w:rsidP="0076225A">
      <w:pPr>
        <w:pStyle w:val="af0"/>
        <w:spacing w:line="360" w:lineRule="exact"/>
        <w:ind w:firstLineChars="0" w:firstLine="0"/>
        <w:rPr>
          <w:rFonts w:hAnsi="宋体" w:cs="Tahoma"/>
          <w:color w:val="000000"/>
          <w:szCs w:val="21"/>
        </w:rPr>
      </w:pPr>
      <w:r w:rsidRPr="004F7555">
        <w:rPr>
          <w:rFonts w:ascii="黑体" w:eastAsia="黑体" w:hAnsi="黑体" w:hint="eastAsia"/>
        </w:rPr>
        <w:t xml:space="preserve">4.2.6.3.1.4 </w:t>
      </w:r>
      <w:r>
        <w:rPr>
          <w:rFonts w:hAnsi="黑体" w:hint="eastAsia"/>
        </w:rPr>
        <w:t xml:space="preserve"> </w:t>
      </w:r>
      <w:r w:rsidR="00C027CE" w:rsidRPr="00F6079F">
        <w:rPr>
          <w:rFonts w:ascii="Times New Roman" w:hAnsi="宋体" w:hint="eastAsia"/>
          <w:color w:val="000000"/>
          <w:szCs w:val="21"/>
        </w:rPr>
        <w:t>滴灌或微喷终端宜使用长</w:t>
      </w:r>
      <w:r w:rsidR="00C027CE" w:rsidRPr="00F6079F">
        <w:rPr>
          <w:rFonts w:ascii="Times New Roman" w:hAnsi="宋体" w:hint="eastAsia"/>
          <w:color w:val="000000"/>
          <w:szCs w:val="21"/>
        </w:rPr>
        <w:t>15</w:t>
      </w:r>
      <w:r w:rsidR="002E1018"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以上、直径</w:t>
      </w:r>
      <w:r w:rsidR="00C027CE" w:rsidRPr="00F6079F">
        <w:rPr>
          <w:rFonts w:ascii="Times New Roman" w:hAnsi="宋体" w:hint="eastAsia"/>
          <w:color w:val="000000"/>
          <w:szCs w:val="21"/>
        </w:rPr>
        <w:t>0.3</w:t>
      </w:r>
      <w:r w:rsidR="002E1018"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的微管与灌溉毛管连接；丘陵山地不宜使用内嵌式滴灌管道。</w:t>
      </w:r>
    </w:p>
    <w:p w:rsidR="00C027CE" w:rsidRPr="0040357C" w:rsidRDefault="004F7555" w:rsidP="0076225A">
      <w:pPr>
        <w:pStyle w:val="af0"/>
        <w:spacing w:line="360" w:lineRule="exact"/>
        <w:ind w:firstLineChars="0" w:firstLine="0"/>
        <w:rPr>
          <w:rFonts w:hAnsi="宋体" w:cs="Tahoma"/>
          <w:color w:val="000000"/>
          <w:szCs w:val="21"/>
        </w:rPr>
      </w:pPr>
      <w:r w:rsidRPr="004F7555">
        <w:rPr>
          <w:rFonts w:ascii="黑体" w:eastAsia="黑体" w:hAnsi="黑体" w:hint="eastAsia"/>
        </w:rPr>
        <w:t xml:space="preserve">4.2.6.3.1.5 </w:t>
      </w:r>
      <w:r>
        <w:rPr>
          <w:rFonts w:hAnsi="黑体" w:hint="eastAsia"/>
        </w:rPr>
        <w:t xml:space="preserve"> </w:t>
      </w:r>
      <w:r w:rsidR="00C027CE" w:rsidRPr="0040357C">
        <w:rPr>
          <w:rFonts w:hAnsi="宋体" w:cs="Tahoma" w:hint="eastAsia"/>
          <w:color w:val="000000"/>
          <w:szCs w:val="21"/>
        </w:rPr>
        <w:t>微润灌溉系统的出水管应埋于定植行树下10</w:t>
      </w:r>
      <w:r w:rsidR="002E1018">
        <w:rPr>
          <w:rFonts w:hAnsi="宋体" w:cs="Tahoma" w:hint="eastAsia"/>
          <w:color w:val="000000"/>
          <w:szCs w:val="21"/>
        </w:rPr>
        <w:t xml:space="preserve"> </w:t>
      </w:r>
      <w:r w:rsidR="00C027CE" w:rsidRPr="0040357C">
        <w:rPr>
          <w:rFonts w:hAnsi="宋体" w:cs="Tahoma" w:hint="eastAsia"/>
          <w:color w:val="000000"/>
          <w:szCs w:val="21"/>
        </w:rPr>
        <w:t>cm深的土壤中，水平置放。</w:t>
      </w:r>
    </w:p>
    <w:p w:rsidR="00C027CE" w:rsidRPr="0040357C" w:rsidRDefault="004F7555" w:rsidP="0076225A">
      <w:pPr>
        <w:pStyle w:val="af0"/>
        <w:spacing w:line="360" w:lineRule="exact"/>
        <w:ind w:firstLineChars="0" w:firstLine="0"/>
        <w:rPr>
          <w:rFonts w:hAnsi="宋体" w:cs="Tahoma"/>
          <w:color w:val="000000"/>
          <w:szCs w:val="21"/>
        </w:rPr>
      </w:pPr>
      <w:r w:rsidRPr="004F7555">
        <w:rPr>
          <w:rFonts w:ascii="黑体" w:eastAsia="黑体" w:hAnsi="黑体" w:hint="eastAsia"/>
        </w:rPr>
        <w:t xml:space="preserve">4.2.6.3.1.6 </w:t>
      </w:r>
      <w:r>
        <w:rPr>
          <w:rFonts w:hAnsi="黑体" w:hint="eastAsia"/>
        </w:rPr>
        <w:t xml:space="preserve"> </w:t>
      </w:r>
      <w:r w:rsidR="00C027CE" w:rsidRPr="0040357C">
        <w:rPr>
          <w:rFonts w:hAnsi="宋体" w:cs="Tahoma" w:hint="eastAsia"/>
          <w:color w:val="000000"/>
          <w:szCs w:val="21"/>
        </w:rPr>
        <w:t>主要灌溉系统技术参数可参照下表设定。</w:t>
      </w:r>
    </w:p>
    <w:p w:rsidR="00C027CE" w:rsidRPr="002E1018" w:rsidRDefault="00C027CE" w:rsidP="0076225A">
      <w:pPr>
        <w:pStyle w:val="afff6"/>
        <w:spacing w:beforeLines="50" w:before="156" w:afterLines="50" w:after="156" w:line="360" w:lineRule="exact"/>
        <w:rPr>
          <w:rFonts w:hAnsi="黑体"/>
        </w:rPr>
      </w:pPr>
      <w:r w:rsidRPr="002E1018">
        <w:rPr>
          <w:rFonts w:hAnsi="黑体" w:hint="eastAsia"/>
        </w:rPr>
        <w:t>表2  三峡库区柑橘园节水灌溉系统主要技术参数</w:t>
      </w:r>
    </w:p>
    <w:tbl>
      <w:tblPr>
        <w:tblW w:w="5000" w:type="pct"/>
        <w:tblLook w:val="0000" w:firstRow="0" w:lastRow="0" w:firstColumn="0" w:lastColumn="0" w:noHBand="0" w:noVBand="0"/>
      </w:tblPr>
      <w:tblGrid>
        <w:gridCol w:w="698"/>
        <w:gridCol w:w="676"/>
        <w:gridCol w:w="1051"/>
        <w:gridCol w:w="1315"/>
        <w:gridCol w:w="1141"/>
        <w:gridCol w:w="886"/>
        <w:gridCol w:w="888"/>
        <w:gridCol w:w="1060"/>
        <w:gridCol w:w="974"/>
        <w:gridCol w:w="882"/>
      </w:tblGrid>
      <w:tr w:rsidR="00C027CE" w:rsidRPr="0040357C" w:rsidTr="00651A7C">
        <w:trPr>
          <w:trHeight w:val="435"/>
        </w:trPr>
        <w:tc>
          <w:tcPr>
            <w:tcW w:w="364" w:type="pct"/>
            <w:tcBorders>
              <w:top w:val="single" w:sz="8" w:space="0" w:color="auto"/>
              <w:left w:val="single" w:sz="8" w:space="0" w:color="auto"/>
              <w:bottom w:val="single" w:sz="8" w:space="0" w:color="auto"/>
              <w:right w:val="single" w:sz="8" w:space="0" w:color="auto"/>
            </w:tcBorders>
            <w:vAlign w:val="center"/>
          </w:tcPr>
          <w:p w:rsidR="00C027CE" w:rsidRPr="0040357C" w:rsidRDefault="00C027CE" w:rsidP="00651A7C">
            <w:pPr>
              <w:widowControl/>
              <w:rPr>
                <w:rFonts w:ascii="宋体"/>
                <w:b/>
                <w:bCs/>
                <w:color w:val="000000"/>
                <w:sz w:val="16"/>
                <w:szCs w:val="16"/>
              </w:rPr>
            </w:pPr>
            <w:r w:rsidRPr="0040357C">
              <w:rPr>
                <w:rFonts w:ascii="宋体" w:hint="eastAsia"/>
                <w:b/>
                <w:bCs/>
                <w:color w:val="000000"/>
                <w:sz w:val="16"/>
                <w:szCs w:val="16"/>
              </w:rPr>
              <w:t>类型</w:t>
            </w:r>
          </w:p>
        </w:tc>
        <w:tc>
          <w:tcPr>
            <w:tcW w:w="353"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灌水</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周期</w:t>
            </w:r>
          </w:p>
        </w:tc>
        <w:tc>
          <w:tcPr>
            <w:tcW w:w="549"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毛管数</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（根</w:t>
            </w:r>
            <w:r w:rsidRPr="0040357C">
              <w:rPr>
                <w:b/>
                <w:bCs/>
                <w:color w:val="000000"/>
                <w:sz w:val="16"/>
                <w:szCs w:val="16"/>
              </w:rPr>
              <w:t>/</w:t>
            </w:r>
            <w:r w:rsidRPr="0040357C">
              <w:rPr>
                <w:rFonts w:ascii="宋体" w:hint="eastAsia"/>
                <w:b/>
                <w:bCs/>
                <w:color w:val="000000"/>
                <w:sz w:val="16"/>
                <w:szCs w:val="16"/>
              </w:rPr>
              <w:t>行）</w:t>
            </w:r>
          </w:p>
        </w:tc>
        <w:tc>
          <w:tcPr>
            <w:tcW w:w="687"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滴（喷）头</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（个</w:t>
            </w:r>
            <w:r w:rsidRPr="0040357C">
              <w:rPr>
                <w:b/>
                <w:bCs/>
                <w:color w:val="000000"/>
                <w:sz w:val="16"/>
                <w:szCs w:val="16"/>
              </w:rPr>
              <w:t>/</w:t>
            </w:r>
            <w:r w:rsidRPr="0040357C">
              <w:rPr>
                <w:rFonts w:ascii="宋体" w:hint="eastAsia"/>
                <w:b/>
                <w:bCs/>
                <w:color w:val="000000"/>
                <w:sz w:val="16"/>
                <w:szCs w:val="16"/>
              </w:rPr>
              <w:t>株）</w:t>
            </w:r>
          </w:p>
        </w:tc>
        <w:tc>
          <w:tcPr>
            <w:tcW w:w="596"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流量</w:t>
            </w:r>
            <w:r w:rsidRPr="0040357C">
              <w:rPr>
                <w:b/>
                <w:bCs/>
                <w:color w:val="000000"/>
                <w:sz w:val="16"/>
                <w:szCs w:val="16"/>
              </w:rPr>
              <w:t>/</w:t>
            </w:r>
            <w:r w:rsidRPr="0040357C">
              <w:rPr>
                <w:rFonts w:ascii="宋体" w:hint="eastAsia"/>
                <w:b/>
                <w:bCs/>
                <w:color w:val="000000"/>
                <w:sz w:val="16"/>
                <w:szCs w:val="16"/>
              </w:rPr>
              <w:t>个</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w:t>
            </w:r>
            <w:r w:rsidRPr="0040357C">
              <w:rPr>
                <w:b/>
                <w:bCs/>
                <w:color w:val="000000"/>
                <w:sz w:val="16"/>
                <w:szCs w:val="16"/>
              </w:rPr>
              <w:t>L/h</w:t>
            </w:r>
            <w:r w:rsidRPr="0040357C">
              <w:rPr>
                <w:rFonts w:ascii="宋体" w:hint="eastAsia"/>
                <w:b/>
                <w:bCs/>
                <w:color w:val="000000"/>
                <w:sz w:val="16"/>
                <w:szCs w:val="16"/>
              </w:rPr>
              <w:t>）</w:t>
            </w:r>
          </w:p>
        </w:tc>
        <w:tc>
          <w:tcPr>
            <w:tcW w:w="463"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土壤</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湿润比</w:t>
            </w:r>
          </w:p>
        </w:tc>
        <w:tc>
          <w:tcPr>
            <w:tcW w:w="464"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工程</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适用率</w:t>
            </w:r>
          </w:p>
        </w:tc>
        <w:tc>
          <w:tcPr>
            <w:tcW w:w="554"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灌溉水</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利用系数</w:t>
            </w:r>
          </w:p>
        </w:tc>
        <w:tc>
          <w:tcPr>
            <w:tcW w:w="509"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灌溉</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均匀系数</w:t>
            </w:r>
          </w:p>
        </w:tc>
        <w:tc>
          <w:tcPr>
            <w:tcW w:w="461" w:type="pct"/>
            <w:tcBorders>
              <w:top w:val="single" w:sz="8" w:space="0" w:color="auto"/>
              <w:left w:val="nil"/>
              <w:bottom w:val="single" w:sz="8" w:space="0" w:color="auto"/>
              <w:right w:val="single" w:sz="8" w:space="0" w:color="auto"/>
            </w:tcBorders>
            <w:vAlign w:val="center"/>
          </w:tcPr>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最大</w:t>
            </w:r>
          </w:p>
          <w:p w:rsidR="00C027CE" w:rsidRPr="0040357C" w:rsidRDefault="00C027CE" w:rsidP="00651A7C">
            <w:pPr>
              <w:widowControl/>
              <w:jc w:val="center"/>
              <w:rPr>
                <w:rFonts w:ascii="宋体"/>
                <w:b/>
                <w:bCs/>
                <w:color w:val="000000"/>
                <w:sz w:val="16"/>
                <w:szCs w:val="16"/>
              </w:rPr>
            </w:pPr>
            <w:r w:rsidRPr="0040357C">
              <w:rPr>
                <w:rFonts w:ascii="宋体" w:hint="eastAsia"/>
                <w:b/>
                <w:bCs/>
                <w:color w:val="000000"/>
                <w:sz w:val="16"/>
                <w:szCs w:val="16"/>
              </w:rPr>
              <w:t>灌水量</w:t>
            </w:r>
          </w:p>
        </w:tc>
      </w:tr>
      <w:tr w:rsidR="00C027CE" w:rsidRPr="0040357C" w:rsidTr="00651A7C">
        <w:trPr>
          <w:trHeight w:val="425"/>
        </w:trPr>
        <w:tc>
          <w:tcPr>
            <w:tcW w:w="36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滴灌</w:t>
            </w:r>
          </w:p>
        </w:tc>
        <w:tc>
          <w:tcPr>
            <w:tcW w:w="353"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1</w:t>
            </w:r>
            <w:r w:rsidRPr="0040357C">
              <w:rPr>
                <w:rFonts w:ascii="宋体" w:hAnsi="宋体" w:cs="Tahoma" w:hint="eastAsia"/>
                <w:color w:val="000000"/>
                <w:kern w:val="0"/>
                <w:sz w:val="18"/>
                <w:szCs w:val="18"/>
              </w:rPr>
              <w:t>天</w:t>
            </w:r>
          </w:p>
        </w:tc>
        <w:tc>
          <w:tcPr>
            <w:tcW w:w="549"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1</w:t>
            </w:r>
          </w:p>
        </w:tc>
        <w:tc>
          <w:tcPr>
            <w:tcW w:w="687" w:type="pct"/>
            <w:vMerge w:val="restart"/>
            <w:tcBorders>
              <w:top w:val="nil"/>
              <w:left w:val="nil"/>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2</w:t>
            </w:r>
            <w:r w:rsidRPr="0040357C">
              <w:rPr>
                <w:rFonts w:ascii="宋体" w:hAnsi="宋体" w:cs="Tahoma" w:hint="eastAsia"/>
                <w:color w:val="000000"/>
                <w:kern w:val="0"/>
                <w:sz w:val="18"/>
                <w:szCs w:val="18"/>
              </w:rPr>
              <w:t>个（幼树）</w:t>
            </w:r>
          </w:p>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w:t>
            </w:r>
            <w:r w:rsidRPr="0040357C">
              <w:rPr>
                <w:rFonts w:ascii="宋体" w:hAnsi="宋体" w:cs="Tahoma"/>
                <w:color w:val="000000"/>
                <w:kern w:val="0"/>
                <w:sz w:val="18"/>
                <w:szCs w:val="18"/>
              </w:rPr>
              <w:t>4</w:t>
            </w:r>
            <w:r w:rsidRPr="0040357C">
              <w:rPr>
                <w:rFonts w:ascii="宋体" w:hAnsi="宋体" w:cs="Tahoma" w:hint="eastAsia"/>
                <w:color w:val="000000"/>
                <w:kern w:val="0"/>
                <w:sz w:val="18"/>
                <w:szCs w:val="18"/>
              </w:rPr>
              <w:t>个（大树）</w:t>
            </w:r>
          </w:p>
        </w:tc>
        <w:tc>
          <w:tcPr>
            <w:tcW w:w="596"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3</w:t>
            </w:r>
            <w:r w:rsidR="00E9721D">
              <w:rPr>
                <w:rFonts w:ascii="宋体" w:hAnsi="宋体" w:cs="Tahoma" w:hint="eastAsia"/>
                <w:color w:val="000000"/>
                <w:kern w:val="0"/>
                <w:sz w:val="18"/>
                <w:szCs w:val="18"/>
              </w:rPr>
              <w:t>-</w:t>
            </w:r>
            <w:r w:rsidRPr="0040357C">
              <w:rPr>
                <w:rFonts w:ascii="宋体" w:hAnsi="宋体" w:cs="Tahoma"/>
                <w:color w:val="000000"/>
                <w:kern w:val="0"/>
                <w:sz w:val="18"/>
                <w:szCs w:val="18"/>
              </w:rPr>
              <w:t>4</w:t>
            </w:r>
          </w:p>
        </w:tc>
        <w:tc>
          <w:tcPr>
            <w:tcW w:w="463"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≥30%</w:t>
            </w:r>
          </w:p>
        </w:tc>
        <w:tc>
          <w:tcPr>
            <w:tcW w:w="46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&gt;90%</w:t>
            </w:r>
          </w:p>
        </w:tc>
        <w:tc>
          <w:tcPr>
            <w:tcW w:w="55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509"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461"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4mm/</w:t>
            </w:r>
            <w:r w:rsidRPr="0040357C">
              <w:rPr>
                <w:rFonts w:ascii="宋体" w:hAnsi="宋体" w:cs="Tahoma" w:hint="eastAsia"/>
                <w:color w:val="000000"/>
                <w:kern w:val="0"/>
                <w:sz w:val="18"/>
                <w:szCs w:val="18"/>
              </w:rPr>
              <w:t>天</w:t>
            </w:r>
          </w:p>
        </w:tc>
      </w:tr>
      <w:tr w:rsidR="00C027CE" w:rsidRPr="0040357C" w:rsidTr="00651A7C">
        <w:trPr>
          <w:trHeight w:val="426"/>
        </w:trPr>
        <w:tc>
          <w:tcPr>
            <w:tcW w:w="36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微喷</w:t>
            </w:r>
          </w:p>
        </w:tc>
        <w:tc>
          <w:tcPr>
            <w:tcW w:w="353"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1</w:t>
            </w:r>
            <w:r w:rsidRPr="0040357C">
              <w:rPr>
                <w:rFonts w:ascii="宋体" w:hAnsi="宋体" w:cs="Tahoma" w:hint="eastAsia"/>
                <w:color w:val="000000"/>
                <w:kern w:val="0"/>
                <w:sz w:val="18"/>
                <w:szCs w:val="18"/>
              </w:rPr>
              <w:t>天</w:t>
            </w:r>
          </w:p>
        </w:tc>
        <w:tc>
          <w:tcPr>
            <w:tcW w:w="549"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1</w:t>
            </w:r>
          </w:p>
        </w:tc>
        <w:tc>
          <w:tcPr>
            <w:tcW w:w="687" w:type="pct"/>
            <w:vMerge/>
            <w:tcBorders>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p>
        </w:tc>
        <w:tc>
          <w:tcPr>
            <w:tcW w:w="596"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18</w:t>
            </w:r>
            <w:r w:rsidR="00E9721D">
              <w:rPr>
                <w:rFonts w:ascii="宋体" w:hAnsi="宋体" w:cs="Tahoma" w:hint="eastAsia"/>
                <w:color w:val="000000"/>
                <w:kern w:val="0"/>
                <w:sz w:val="18"/>
                <w:szCs w:val="18"/>
              </w:rPr>
              <w:t>-</w:t>
            </w:r>
            <w:r w:rsidRPr="0040357C">
              <w:rPr>
                <w:rFonts w:ascii="宋体" w:hAnsi="宋体" w:cs="Tahoma"/>
                <w:color w:val="000000"/>
                <w:kern w:val="0"/>
                <w:sz w:val="18"/>
                <w:szCs w:val="18"/>
              </w:rPr>
              <w:t>20</w:t>
            </w:r>
          </w:p>
        </w:tc>
        <w:tc>
          <w:tcPr>
            <w:tcW w:w="463"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≥60%</w:t>
            </w:r>
          </w:p>
        </w:tc>
        <w:tc>
          <w:tcPr>
            <w:tcW w:w="46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&gt;90%</w:t>
            </w:r>
          </w:p>
        </w:tc>
        <w:tc>
          <w:tcPr>
            <w:tcW w:w="554"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509"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461" w:type="pct"/>
            <w:tcBorders>
              <w:top w:val="nil"/>
              <w:left w:val="single" w:sz="8" w:space="0" w:color="auto"/>
              <w:bottom w:val="single" w:sz="8" w:space="0" w:color="000000"/>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6mm/</w:t>
            </w:r>
            <w:r w:rsidRPr="0040357C">
              <w:rPr>
                <w:rFonts w:ascii="宋体" w:hAnsi="宋体" w:cs="Tahoma" w:hint="eastAsia"/>
                <w:color w:val="000000"/>
                <w:kern w:val="0"/>
                <w:sz w:val="18"/>
                <w:szCs w:val="18"/>
              </w:rPr>
              <w:t>天</w:t>
            </w:r>
          </w:p>
        </w:tc>
      </w:tr>
      <w:tr w:rsidR="00C027CE" w:rsidRPr="0040357C" w:rsidTr="00651A7C">
        <w:trPr>
          <w:trHeight w:val="644"/>
        </w:trPr>
        <w:tc>
          <w:tcPr>
            <w:tcW w:w="364" w:type="pct"/>
            <w:tcBorders>
              <w:top w:val="nil"/>
              <w:left w:val="single" w:sz="8" w:space="0" w:color="auto"/>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微润</w:t>
            </w:r>
          </w:p>
        </w:tc>
        <w:tc>
          <w:tcPr>
            <w:tcW w:w="353"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连续</w:t>
            </w:r>
          </w:p>
        </w:tc>
        <w:tc>
          <w:tcPr>
            <w:tcW w:w="549"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1</w:t>
            </w:r>
          </w:p>
        </w:tc>
        <w:tc>
          <w:tcPr>
            <w:tcW w:w="687"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1个（幼树）-2个（大树）</w:t>
            </w:r>
          </w:p>
        </w:tc>
        <w:tc>
          <w:tcPr>
            <w:tcW w:w="596"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hint="eastAsia"/>
                <w:color w:val="000000"/>
                <w:kern w:val="0"/>
                <w:sz w:val="18"/>
                <w:szCs w:val="18"/>
              </w:rPr>
              <w:t>0.17</w:t>
            </w:r>
          </w:p>
        </w:tc>
        <w:tc>
          <w:tcPr>
            <w:tcW w:w="463"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≥30%</w:t>
            </w:r>
          </w:p>
        </w:tc>
        <w:tc>
          <w:tcPr>
            <w:tcW w:w="464"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&gt;90%</w:t>
            </w:r>
          </w:p>
        </w:tc>
        <w:tc>
          <w:tcPr>
            <w:tcW w:w="554"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509"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≥95%</w:t>
            </w:r>
          </w:p>
        </w:tc>
        <w:tc>
          <w:tcPr>
            <w:tcW w:w="461" w:type="pct"/>
            <w:tcBorders>
              <w:top w:val="nil"/>
              <w:left w:val="nil"/>
              <w:bottom w:val="single" w:sz="8" w:space="0" w:color="auto"/>
              <w:right w:val="single" w:sz="8" w:space="0" w:color="auto"/>
            </w:tcBorders>
            <w:vAlign w:val="center"/>
          </w:tcPr>
          <w:p w:rsidR="00C027CE" w:rsidRPr="0040357C" w:rsidRDefault="00C027CE" w:rsidP="00651A7C">
            <w:pPr>
              <w:widowControl/>
              <w:jc w:val="center"/>
              <w:rPr>
                <w:rFonts w:ascii="宋体" w:hAnsi="宋体" w:cs="Tahoma"/>
                <w:color w:val="000000"/>
                <w:kern w:val="0"/>
                <w:sz w:val="18"/>
                <w:szCs w:val="18"/>
              </w:rPr>
            </w:pPr>
            <w:r w:rsidRPr="0040357C">
              <w:rPr>
                <w:rFonts w:ascii="宋体" w:hAnsi="宋体" w:cs="Tahoma"/>
                <w:color w:val="000000"/>
                <w:kern w:val="0"/>
                <w:sz w:val="18"/>
                <w:szCs w:val="18"/>
              </w:rPr>
              <w:t>4mm/</w:t>
            </w:r>
            <w:r w:rsidRPr="0040357C">
              <w:rPr>
                <w:rFonts w:ascii="宋体" w:hAnsi="宋体" w:cs="Tahoma" w:hint="eastAsia"/>
                <w:color w:val="000000"/>
                <w:kern w:val="0"/>
                <w:sz w:val="18"/>
                <w:szCs w:val="18"/>
              </w:rPr>
              <w:t>天</w:t>
            </w:r>
          </w:p>
        </w:tc>
      </w:tr>
    </w:tbl>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4.2.6.3.2</w:t>
      </w:r>
      <w:r w:rsidR="004A6D12">
        <w:rPr>
          <w:rFonts w:hAnsi="黑体" w:hint="eastAsia"/>
        </w:rPr>
        <w:t xml:space="preserve">  </w:t>
      </w:r>
      <w:r w:rsidRPr="00D32810">
        <w:rPr>
          <w:rFonts w:hAnsi="黑体" w:hint="eastAsia"/>
        </w:rPr>
        <w:t>自流管道灌溉施肥系统</w:t>
      </w:r>
    </w:p>
    <w:p w:rsidR="00C027CE" w:rsidRPr="00F6079F" w:rsidRDefault="004A6D12" w:rsidP="0076225A">
      <w:pPr>
        <w:pStyle w:val="af0"/>
        <w:spacing w:line="360" w:lineRule="exact"/>
        <w:ind w:firstLineChars="0" w:firstLine="0"/>
        <w:rPr>
          <w:rFonts w:ascii="Times New Roman" w:hAnsi="宋体"/>
          <w:color w:val="000000"/>
          <w:szCs w:val="21"/>
        </w:rPr>
      </w:pPr>
      <w:r w:rsidRPr="004A6D12">
        <w:rPr>
          <w:rFonts w:ascii="黑体" w:eastAsia="黑体" w:hAnsi="黑体" w:hint="eastAsia"/>
        </w:rPr>
        <w:t xml:space="preserve">4.2.6.3.2.1 </w:t>
      </w:r>
      <w:r>
        <w:rPr>
          <w:rFonts w:hAnsi="黑体" w:hint="eastAsia"/>
        </w:rPr>
        <w:t xml:space="preserve"> </w:t>
      </w:r>
      <w:r w:rsidR="00C027CE" w:rsidRPr="00F6079F">
        <w:rPr>
          <w:rFonts w:ascii="Times New Roman" w:hAnsi="宋体" w:hint="eastAsia"/>
          <w:color w:val="000000"/>
          <w:szCs w:val="21"/>
        </w:rPr>
        <w:t>在丘陵山地果园上中部的蓄水池池底部设置出水管引出灌溉水，以</w:t>
      </w:r>
      <w:r w:rsidR="00C027CE" w:rsidRPr="00F6079F">
        <w:rPr>
          <w:rFonts w:ascii="Times New Roman" w:hAnsi="宋体" w:hint="eastAsia"/>
          <w:color w:val="000000"/>
          <w:szCs w:val="21"/>
        </w:rPr>
        <w:t>PVC</w:t>
      </w:r>
      <w:r w:rsidR="00C027CE" w:rsidRPr="00F6079F">
        <w:rPr>
          <w:rFonts w:ascii="Times New Roman" w:hAnsi="宋体" w:hint="eastAsia"/>
          <w:color w:val="000000"/>
          <w:szCs w:val="21"/>
        </w:rPr>
        <w:t>塑料管或不锈钢管向园地下坡方向伸延，通过主管和支管铺设形成对果园种植区的方格网式均匀覆盖。</w:t>
      </w:r>
    </w:p>
    <w:p w:rsidR="00C027CE" w:rsidRPr="00F6079F" w:rsidRDefault="004A6D12" w:rsidP="0076225A">
      <w:pPr>
        <w:pStyle w:val="af0"/>
        <w:spacing w:line="360" w:lineRule="exact"/>
        <w:ind w:firstLineChars="0" w:firstLine="0"/>
        <w:rPr>
          <w:rFonts w:ascii="Times New Roman" w:hAnsi="宋体"/>
          <w:color w:val="000000"/>
          <w:szCs w:val="21"/>
        </w:rPr>
      </w:pPr>
      <w:r w:rsidRPr="004A6D12">
        <w:rPr>
          <w:rFonts w:ascii="黑体" w:eastAsia="黑体" w:hAnsi="黑体" w:hint="eastAsia"/>
        </w:rPr>
        <w:t xml:space="preserve">4.2.6.3.2.2 </w:t>
      </w:r>
      <w:r>
        <w:rPr>
          <w:rFonts w:hAnsi="黑体" w:hint="eastAsia"/>
        </w:rPr>
        <w:t xml:space="preserve"> </w:t>
      </w:r>
      <w:r w:rsidR="00C027CE" w:rsidRPr="00F6079F">
        <w:rPr>
          <w:rFonts w:ascii="Times New Roman" w:hAnsi="宋体" w:hint="eastAsia"/>
          <w:color w:val="000000"/>
          <w:szCs w:val="21"/>
        </w:rPr>
        <w:t>支管上间隔</w:t>
      </w:r>
      <w:r w:rsidR="00C027CE" w:rsidRPr="00F6079F">
        <w:rPr>
          <w:rFonts w:ascii="Times New Roman" w:hAnsi="宋体"/>
          <w:color w:val="000000"/>
          <w:szCs w:val="21"/>
        </w:rPr>
        <w:t>1</w:t>
      </w:r>
      <w:r w:rsidR="00C027CE" w:rsidRPr="00F6079F">
        <w:rPr>
          <w:rFonts w:ascii="Times New Roman" w:hAnsi="宋体" w:hint="eastAsia"/>
          <w:color w:val="000000"/>
          <w:szCs w:val="21"/>
        </w:rPr>
        <w:t>00</w:t>
      </w:r>
      <w:r w:rsidRPr="00F6079F">
        <w:rPr>
          <w:rFonts w:ascii="Times New Roman" w:hAnsi="宋体" w:hint="eastAsia"/>
          <w:color w:val="000000"/>
          <w:szCs w:val="21"/>
        </w:rPr>
        <w:t xml:space="preserve"> </w:t>
      </w:r>
      <w:r w:rsidR="00C027CE" w:rsidRPr="00F6079F">
        <w:rPr>
          <w:rFonts w:ascii="Times New Roman" w:hAnsi="宋体"/>
          <w:color w:val="000000"/>
          <w:szCs w:val="21"/>
        </w:rPr>
        <w:t>m</w:t>
      </w:r>
      <w:r w:rsidR="00C027CE" w:rsidRPr="00F6079F">
        <w:rPr>
          <w:rFonts w:ascii="Times New Roman" w:hAnsi="宋体" w:hint="eastAsia"/>
          <w:color w:val="000000"/>
          <w:szCs w:val="21"/>
        </w:rPr>
        <w:t>设置Ф</w:t>
      </w:r>
      <w:r w:rsidR="00C027CE" w:rsidRPr="00F6079F">
        <w:rPr>
          <w:rFonts w:ascii="Times New Roman" w:hAnsi="宋体" w:hint="eastAsia"/>
          <w:color w:val="000000"/>
          <w:szCs w:val="21"/>
        </w:rPr>
        <w:t>25</w:t>
      </w:r>
      <w:r w:rsidRPr="00F6079F">
        <w:rPr>
          <w:rFonts w:ascii="Times New Roman" w:hAnsi="宋体" w:hint="eastAsia"/>
          <w:color w:val="000000"/>
          <w:szCs w:val="21"/>
        </w:rPr>
        <w:t xml:space="preserve"> </w:t>
      </w:r>
      <w:r w:rsidR="00C027CE" w:rsidRPr="00F6079F">
        <w:rPr>
          <w:rFonts w:ascii="Times New Roman" w:hAnsi="宋体" w:hint="eastAsia"/>
          <w:color w:val="000000"/>
          <w:szCs w:val="21"/>
        </w:rPr>
        <w:t>mm</w:t>
      </w:r>
      <w:r w:rsidR="00C027CE" w:rsidRPr="00F6079F">
        <w:rPr>
          <w:rFonts w:ascii="Times New Roman" w:hAnsi="宋体" w:hint="eastAsia"/>
          <w:color w:val="000000"/>
          <w:szCs w:val="21"/>
        </w:rPr>
        <w:t>固定式出水桩和高压闸阀及专用连接头，以利灌溉皮管的连接和分离。在水源附近的主管上设置肥料注入系统，可在灌溉水中按所需数量混入液体肥料，形成覆盖果园的固定浇灌施肥管道网络。</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4.2.6.3.3</w:t>
      </w:r>
      <w:r w:rsidR="004A6D12">
        <w:rPr>
          <w:rFonts w:hAnsi="黑体" w:hint="eastAsia"/>
        </w:rPr>
        <w:t xml:space="preserve">  </w:t>
      </w:r>
      <w:r w:rsidRPr="00D32810">
        <w:rPr>
          <w:rFonts w:hAnsi="黑体" w:hint="eastAsia"/>
        </w:rPr>
        <w:t>加压式肥水药一体化施用系统</w:t>
      </w:r>
    </w:p>
    <w:p w:rsidR="00C027CE" w:rsidRPr="00F6079F" w:rsidRDefault="004A6D12" w:rsidP="0076225A">
      <w:pPr>
        <w:pStyle w:val="af0"/>
        <w:spacing w:line="360" w:lineRule="exact"/>
        <w:ind w:firstLineChars="0" w:firstLine="0"/>
        <w:rPr>
          <w:rFonts w:ascii="Times New Roman" w:hAnsi="宋体"/>
          <w:color w:val="000000"/>
          <w:szCs w:val="21"/>
        </w:rPr>
      </w:pPr>
      <w:r w:rsidRPr="004A6D12">
        <w:rPr>
          <w:rFonts w:ascii="黑体" w:eastAsia="黑体" w:hAnsi="黑体" w:hint="eastAsia"/>
        </w:rPr>
        <w:t xml:space="preserve">4.2.6.3.3.1  </w:t>
      </w:r>
      <w:r w:rsidR="00C027CE" w:rsidRPr="00F6079F">
        <w:rPr>
          <w:rFonts w:ascii="Times New Roman" w:hAnsi="宋体" w:hint="eastAsia"/>
          <w:color w:val="000000"/>
          <w:szCs w:val="21"/>
        </w:rPr>
        <w:t>在园地各山头或较大坡面下方汇水线处的机耕道旁设置的蓄水池，建立灌溉首部的加压及混肥配药系统，连接通往各作业区的分区控制高压输水管网，田间每</w:t>
      </w:r>
      <w:r w:rsidR="00C027CE" w:rsidRPr="00F6079F">
        <w:rPr>
          <w:rFonts w:ascii="Times New Roman" w:hAnsi="宋体" w:hint="eastAsia"/>
          <w:color w:val="000000"/>
          <w:szCs w:val="21"/>
        </w:rPr>
        <w:t>667 m</w:t>
      </w:r>
      <w:r w:rsidR="00C027CE" w:rsidRPr="00F6079F">
        <w:rPr>
          <w:rFonts w:ascii="Times New Roman" w:hAnsi="宋体" w:hint="eastAsia"/>
          <w:color w:val="000000"/>
          <w:szCs w:val="21"/>
          <w:vertAlign w:val="superscript"/>
        </w:rPr>
        <w:t>2</w:t>
      </w:r>
      <w:r w:rsidR="00C027CE" w:rsidRPr="00F6079F">
        <w:rPr>
          <w:rFonts w:ascii="Times New Roman" w:hAnsi="宋体" w:hint="eastAsia"/>
          <w:color w:val="000000"/>
          <w:szCs w:val="21"/>
        </w:rPr>
        <w:t>或以</w:t>
      </w:r>
      <w:r w:rsidR="00C027CE" w:rsidRPr="00F6079F">
        <w:rPr>
          <w:rFonts w:ascii="Times New Roman" w:hAnsi="宋体" w:hint="eastAsia"/>
          <w:color w:val="000000"/>
          <w:szCs w:val="21"/>
        </w:rPr>
        <w:t>50</w:t>
      </w:r>
      <w:r w:rsidR="00623E69"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间隔设置固定式</w:t>
      </w:r>
      <w:r w:rsidR="00C027CE" w:rsidRPr="00F6079F">
        <w:rPr>
          <w:rFonts w:ascii="Times New Roman" w:hAnsi="宋体" w:hint="eastAsia"/>
          <w:color w:val="000000"/>
          <w:szCs w:val="21"/>
        </w:rPr>
        <w:lastRenderedPageBreak/>
        <w:t>Ф</w:t>
      </w:r>
      <w:r w:rsidR="00C027CE" w:rsidRPr="00F6079F">
        <w:rPr>
          <w:rFonts w:ascii="Times New Roman" w:hAnsi="宋体" w:hint="eastAsia"/>
          <w:color w:val="000000"/>
          <w:szCs w:val="21"/>
        </w:rPr>
        <w:t>25</w:t>
      </w:r>
      <w:r w:rsidR="00B8086D" w:rsidRPr="00F6079F">
        <w:rPr>
          <w:rFonts w:ascii="Times New Roman" w:hAnsi="宋体" w:hint="eastAsia"/>
          <w:color w:val="000000"/>
          <w:szCs w:val="21"/>
        </w:rPr>
        <w:t xml:space="preserve"> </w:t>
      </w:r>
      <w:r w:rsidR="00C027CE" w:rsidRPr="00F6079F">
        <w:rPr>
          <w:rFonts w:ascii="Times New Roman" w:hAnsi="宋体" w:hint="eastAsia"/>
          <w:color w:val="000000"/>
          <w:szCs w:val="21"/>
        </w:rPr>
        <w:t>mm</w:t>
      </w:r>
      <w:r w:rsidR="00C027CE" w:rsidRPr="00F6079F">
        <w:rPr>
          <w:rFonts w:ascii="Times New Roman" w:hAnsi="宋体" w:hint="eastAsia"/>
          <w:color w:val="000000"/>
          <w:szCs w:val="21"/>
        </w:rPr>
        <w:t>出水桩和高压闸阀及皮管连接咀，并且作业时通过连接出水喷头、高压喷雾枪或施肥枪等作业部，实现灌溉、施肥、施药的一体化管道输液和人工轻简高效作业。</w:t>
      </w:r>
    </w:p>
    <w:p w:rsidR="00C027CE" w:rsidRPr="00F6079F" w:rsidRDefault="004A6D12" w:rsidP="0076225A">
      <w:pPr>
        <w:pStyle w:val="af0"/>
        <w:spacing w:line="360" w:lineRule="exact"/>
        <w:ind w:firstLineChars="0" w:firstLine="0"/>
        <w:rPr>
          <w:rFonts w:ascii="Times New Roman" w:hAnsi="宋体"/>
          <w:color w:val="000000"/>
          <w:szCs w:val="21"/>
        </w:rPr>
      </w:pPr>
      <w:r w:rsidRPr="004A6D12">
        <w:rPr>
          <w:rFonts w:ascii="黑体" w:eastAsia="黑体" w:hAnsi="黑体" w:hint="eastAsia"/>
        </w:rPr>
        <w:t xml:space="preserve">4.2.6.3.3.2  </w:t>
      </w:r>
      <w:r w:rsidR="00C027CE" w:rsidRPr="00F6079F">
        <w:rPr>
          <w:rFonts w:ascii="Times New Roman" w:hAnsi="宋体" w:hint="eastAsia"/>
          <w:color w:val="000000"/>
          <w:szCs w:val="21"/>
        </w:rPr>
        <w:t>如果没有蓄水条件，可在机耕道旁相应位置安装消防水桩，田间布置上述管网和终端连接装置，由车载水罐和加压系统将灌溉水、肥液或药液运输到消防桩处，用高压水管与消防桩进水口连接，再通过机载加压系统将灌溉水、肥液或药液压入管道系统直接输送至作业区，以软管连接出水闸阀进行轻简的施肥、喷雾或灌溉作业。</w:t>
      </w:r>
    </w:p>
    <w:p w:rsidR="00C027CE" w:rsidRPr="00D32810" w:rsidRDefault="00C027CE" w:rsidP="0076225A">
      <w:pPr>
        <w:pStyle w:val="a4"/>
        <w:numPr>
          <w:ilvl w:val="0"/>
          <w:numId w:val="0"/>
        </w:numPr>
        <w:spacing w:beforeLines="50" w:before="156" w:afterLines="50" w:after="156" w:line="360" w:lineRule="exact"/>
        <w:jc w:val="left"/>
        <w:rPr>
          <w:rFonts w:hAnsi="黑体"/>
        </w:rPr>
      </w:pPr>
      <w:r w:rsidRPr="00D32810">
        <w:rPr>
          <w:rFonts w:hAnsi="黑体" w:hint="eastAsia"/>
        </w:rPr>
        <w:t>4.2.6.3.4</w:t>
      </w:r>
      <w:r w:rsidR="00CA5AB7">
        <w:rPr>
          <w:rFonts w:hAnsi="黑体" w:hint="eastAsia"/>
        </w:rPr>
        <w:t xml:space="preserve">  </w:t>
      </w:r>
      <w:r w:rsidRPr="00D32810">
        <w:rPr>
          <w:rFonts w:hAnsi="黑体" w:hint="eastAsia"/>
        </w:rPr>
        <w:t>轨道式肥水药一体化施用系统</w:t>
      </w:r>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t>在丘陵山地坡度较陡的果园，可规划设计轨道</w:t>
      </w:r>
      <w:r w:rsidRPr="00F6079F">
        <w:rPr>
          <w:rFonts w:ascii="Times New Roman" w:hAnsi="宋体" w:hint="eastAsia"/>
          <w:color w:val="000000"/>
          <w:szCs w:val="21"/>
        </w:rPr>
        <w:t>(</w:t>
      </w:r>
      <w:r w:rsidRPr="00F6079F">
        <w:rPr>
          <w:rFonts w:ascii="Times New Roman" w:hAnsi="宋体" w:hint="eastAsia"/>
          <w:color w:val="000000"/>
          <w:szCs w:val="21"/>
        </w:rPr>
        <w:t>或索道</w:t>
      </w:r>
      <w:r w:rsidRPr="00F6079F">
        <w:rPr>
          <w:rFonts w:ascii="Times New Roman" w:hAnsi="宋体" w:hint="eastAsia"/>
          <w:color w:val="000000"/>
          <w:szCs w:val="21"/>
        </w:rPr>
        <w:t>)</w:t>
      </w:r>
      <w:r w:rsidRPr="00F6079F">
        <w:rPr>
          <w:rFonts w:ascii="Times New Roman" w:hAnsi="宋体" w:hint="eastAsia"/>
          <w:color w:val="000000"/>
          <w:szCs w:val="21"/>
        </w:rPr>
        <w:t>系统，在货箱中装载水箱、加压装置和皮管等一体化系统，以及手持式喷雾、注射施肥等作业部，由轨道</w:t>
      </w:r>
      <w:r w:rsidRPr="00F6079F">
        <w:rPr>
          <w:rFonts w:ascii="Times New Roman" w:hAnsi="宋体" w:hint="eastAsia"/>
          <w:color w:val="000000"/>
          <w:szCs w:val="21"/>
        </w:rPr>
        <w:t>(</w:t>
      </w:r>
      <w:r w:rsidRPr="00F6079F">
        <w:rPr>
          <w:rFonts w:ascii="Times New Roman" w:hAnsi="宋体" w:hint="eastAsia"/>
          <w:color w:val="000000"/>
          <w:szCs w:val="21"/>
        </w:rPr>
        <w:t>或索道</w:t>
      </w:r>
      <w:r w:rsidRPr="00F6079F">
        <w:rPr>
          <w:rFonts w:ascii="Times New Roman" w:hAnsi="宋体" w:hint="eastAsia"/>
          <w:color w:val="000000"/>
          <w:szCs w:val="21"/>
        </w:rPr>
        <w:t>)</w:t>
      </w:r>
      <w:r w:rsidRPr="00F6079F">
        <w:rPr>
          <w:rFonts w:ascii="Times New Roman" w:hAnsi="宋体" w:hint="eastAsia"/>
          <w:color w:val="000000"/>
          <w:szCs w:val="21"/>
        </w:rPr>
        <w:t>系统运行到果园一定位置，栽培者手持皮管和作业部实施就近的喷雾、施肥和灌溉作业。</w:t>
      </w:r>
    </w:p>
    <w:p w:rsidR="00C027CE" w:rsidRPr="00D32810" w:rsidRDefault="00C027CE" w:rsidP="0076225A">
      <w:pPr>
        <w:pStyle w:val="a4"/>
        <w:numPr>
          <w:ilvl w:val="0"/>
          <w:numId w:val="0"/>
        </w:numPr>
        <w:spacing w:beforeLines="50" w:before="156" w:afterLines="50" w:after="156" w:line="360" w:lineRule="exact"/>
        <w:jc w:val="left"/>
        <w:rPr>
          <w:rFonts w:hAnsi="黑体"/>
        </w:rPr>
      </w:pPr>
      <w:bookmarkStart w:id="90" w:name="_Toc5178049"/>
      <w:bookmarkStart w:id="91" w:name="_Toc5178187"/>
      <w:bookmarkStart w:id="92" w:name="_Toc5178232"/>
      <w:r w:rsidRPr="00D32810">
        <w:rPr>
          <w:rFonts w:hAnsi="黑体" w:hint="eastAsia"/>
        </w:rPr>
        <w:t>4.2.7</w:t>
      </w:r>
      <w:r w:rsidR="00876634">
        <w:rPr>
          <w:rFonts w:hAnsi="黑体" w:hint="eastAsia"/>
        </w:rPr>
        <w:t xml:space="preserve">  </w:t>
      </w:r>
      <w:r w:rsidRPr="00D32810">
        <w:rPr>
          <w:rFonts w:hAnsi="黑体" w:hint="eastAsia"/>
        </w:rPr>
        <w:t>输电与配电系统</w:t>
      </w:r>
      <w:bookmarkEnd w:id="90"/>
      <w:bookmarkEnd w:id="91"/>
      <w:bookmarkEnd w:id="92"/>
    </w:p>
    <w:p w:rsidR="00C027CE" w:rsidRPr="00F6079F" w:rsidRDefault="00876634" w:rsidP="0076225A">
      <w:pPr>
        <w:pStyle w:val="af0"/>
        <w:spacing w:line="360" w:lineRule="exact"/>
        <w:ind w:firstLineChars="0" w:firstLine="0"/>
        <w:rPr>
          <w:rFonts w:ascii="Times New Roman" w:hAnsi="宋体"/>
          <w:color w:val="000000"/>
          <w:szCs w:val="21"/>
        </w:rPr>
      </w:pPr>
      <w:r w:rsidRPr="00876634">
        <w:rPr>
          <w:rFonts w:ascii="黑体" w:eastAsia="黑体" w:hAnsi="黑体" w:hint="eastAsia"/>
        </w:rPr>
        <w:t xml:space="preserve">4.2.7.1  </w:t>
      </w:r>
      <w:r w:rsidR="00C027CE" w:rsidRPr="00F6079F">
        <w:rPr>
          <w:rFonts w:ascii="Times New Roman" w:hAnsi="宋体" w:hint="eastAsia"/>
          <w:color w:val="000000"/>
          <w:szCs w:val="21"/>
        </w:rPr>
        <w:t>输、配电系统是为首部加压、提水灌溉以及信息化工程等提供电力保障所需的强电和弱电工程，包括输电线路工程和配电工程。</w:t>
      </w:r>
    </w:p>
    <w:p w:rsidR="00C027CE" w:rsidRPr="00F6079F" w:rsidRDefault="00876634" w:rsidP="0076225A">
      <w:pPr>
        <w:pStyle w:val="af0"/>
        <w:spacing w:line="360" w:lineRule="exact"/>
        <w:ind w:firstLineChars="0" w:firstLine="0"/>
        <w:rPr>
          <w:rFonts w:ascii="Times New Roman" w:hAnsi="宋体"/>
          <w:color w:val="000000"/>
          <w:szCs w:val="21"/>
        </w:rPr>
      </w:pPr>
      <w:r w:rsidRPr="00876634">
        <w:rPr>
          <w:rFonts w:ascii="黑体" w:eastAsia="黑体" w:hAnsi="黑体" w:hint="eastAsia"/>
        </w:rPr>
        <w:t xml:space="preserve">4.2.7.2  </w:t>
      </w:r>
      <w:r w:rsidR="00C027CE" w:rsidRPr="00F6079F">
        <w:rPr>
          <w:rFonts w:ascii="Times New Roman" w:hAnsi="宋体" w:hint="eastAsia"/>
          <w:color w:val="000000"/>
          <w:szCs w:val="21"/>
        </w:rPr>
        <w:t>果园输、配电工程规划应与园区道路、灌溉加压等工程相结合，用电负荷按果园发展的需要设计，符合电力系统安装与运行要求，保证用电质量与安全。</w:t>
      </w:r>
    </w:p>
    <w:p w:rsidR="00C027CE" w:rsidRPr="00B217F0" w:rsidRDefault="00C027CE" w:rsidP="0076225A">
      <w:pPr>
        <w:pStyle w:val="a3"/>
        <w:numPr>
          <w:ilvl w:val="0"/>
          <w:numId w:val="0"/>
        </w:numPr>
        <w:spacing w:beforeLines="100" w:before="312" w:afterLines="100" w:after="312" w:line="360" w:lineRule="exact"/>
        <w:rPr>
          <w:rFonts w:hAnsi="黑体"/>
        </w:rPr>
      </w:pPr>
      <w:bookmarkStart w:id="93" w:name="_Toc469996461"/>
      <w:bookmarkStart w:id="94" w:name="_Toc470074766"/>
      <w:bookmarkStart w:id="95" w:name="_Toc5178050"/>
      <w:bookmarkStart w:id="96" w:name="_Toc5178188"/>
      <w:bookmarkStart w:id="97" w:name="_Toc5178233"/>
      <w:r w:rsidRPr="00B217F0">
        <w:rPr>
          <w:rFonts w:hAnsi="黑体" w:hint="eastAsia"/>
        </w:rPr>
        <w:t>5</w:t>
      </w:r>
      <w:r w:rsidR="0073792A">
        <w:rPr>
          <w:rFonts w:hAnsi="黑体" w:hint="eastAsia"/>
        </w:rPr>
        <w:t xml:space="preserve">  </w:t>
      </w:r>
      <w:r w:rsidRPr="00B217F0">
        <w:rPr>
          <w:rFonts w:hAnsi="黑体" w:hint="eastAsia"/>
        </w:rPr>
        <w:t>果园建设</w:t>
      </w:r>
      <w:bookmarkEnd w:id="93"/>
      <w:bookmarkEnd w:id="94"/>
      <w:bookmarkEnd w:id="95"/>
      <w:bookmarkEnd w:id="96"/>
      <w:bookmarkEnd w:id="97"/>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98" w:name="_Toc469996462"/>
      <w:bookmarkStart w:id="99" w:name="_Toc470074767"/>
      <w:bookmarkStart w:id="100" w:name="_Toc5178051"/>
      <w:bookmarkStart w:id="101" w:name="_Toc5178189"/>
      <w:bookmarkStart w:id="102" w:name="_Toc5178234"/>
      <w:r w:rsidRPr="006F47CC">
        <w:rPr>
          <w:rFonts w:hAnsi="黑体" w:hint="eastAsia"/>
        </w:rPr>
        <w:t>5.1</w:t>
      </w:r>
      <w:r w:rsidR="0073792A">
        <w:rPr>
          <w:rFonts w:hAnsi="黑体" w:hint="eastAsia"/>
        </w:rPr>
        <w:t xml:space="preserve">  </w:t>
      </w:r>
      <w:r w:rsidRPr="006F47CC">
        <w:rPr>
          <w:rFonts w:hAnsi="黑体" w:hint="eastAsia"/>
        </w:rPr>
        <w:t>地面整治</w:t>
      </w:r>
      <w:bookmarkEnd w:id="98"/>
      <w:bookmarkEnd w:id="99"/>
      <w:bookmarkEnd w:id="100"/>
      <w:bookmarkEnd w:id="101"/>
      <w:bookmarkEnd w:id="102"/>
    </w:p>
    <w:p w:rsidR="00C027CE" w:rsidRPr="00F6079F" w:rsidRDefault="0073792A" w:rsidP="0076225A">
      <w:pPr>
        <w:pStyle w:val="af0"/>
        <w:spacing w:line="360" w:lineRule="exact"/>
        <w:ind w:firstLineChars="0" w:firstLine="0"/>
        <w:rPr>
          <w:rFonts w:ascii="Times New Roman"/>
          <w:color w:val="000000"/>
          <w:szCs w:val="21"/>
        </w:rPr>
      </w:pPr>
      <w:r w:rsidRPr="008E0EC4">
        <w:rPr>
          <w:rFonts w:ascii="黑体" w:eastAsia="黑体" w:hAnsi="黑体" w:hint="eastAsia"/>
        </w:rPr>
        <w:t>5.1</w:t>
      </w:r>
      <w:r w:rsidR="008E0EC4" w:rsidRPr="008E0EC4">
        <w:rPr>
          <w:rFonts w:ascii="黑体" w:eastAsia="黑体" w:hAnsi="黑体" w:hint="eastAsia"/>
        </w:rPr>
        <w:t>.1</w:t>
      </w:r>
      <w:r w:rsidRPr="008E0EC4">
        <w:rPr>
          <w:rFonts w:ascii="黑体" w:eastAsia="黑体" w:hAnsi="黑体" w:hint="eastAsia"/>
        </w:rPr>
        <w:t xml:space="preserve">  </w:t>
      </w:r>
      <w:r w:rsidR="00C027CE" w:rsidRPr="00F6079F">
        <w:rPr>
          <w:rFonts w:ascii="Times New Roman" w:hAnsi="宋体"/>
          <w:color w:val="000000"/>
          <w:szCs w:val="21"/>
        </w:rPr>
        <w:t>平地或缓坡土地，用推土机将园地内的田坎、地坎削除，削高填低，使地面平整或成均匀斜面，保持坡面向汇水线或排水沟倾斜；其他按本规程</w:t>
      </w:r>
      <w:r w:rsidR="00C027CE" w:rsidRPr="00F6079F">
        <w:rPr>
          <w:rFonts w:ascii="Times New Roman"/>
          <w:color w:val="000000"/>
          <w:szCs w:val="21"/>
        </w:rPr>
        <w:t>4.2.4</w:t>
      </w:r>
      <w:r w:rsidR="00C027CE" w:rsidRPr="00F6079F">
        <w:rPr>
          <w:rFonts w:ascii="Times New Roman" w:hAnsi="宋体"/>
          <w:color w:val="000000"/>
          <w:szCs w:val="21"/>
        </w:rPr>
        <w:t>执行。</w:t>
      </w:r>
    </w:p>
    <w:p w:rsidR="00C027CE" w:rsidRPr="00F6079F" w:rsidRDefault="008E0EC4" w:rsidP="0076225A">
      <w:pPr>
        <w:pStyle w:val="af0"/>
        <w:spacing w:line="360" w:lineRule="exact"/>
        <w:ind w:firstLineChars="0" w:firstLine="0"/>
        <w:rPr>
          <w:rFonts w:ascii="Times New Roman" w:hAnsi="宋体"/>
          <w:color w:val="000000"/>
          <w:szCs w:val="21"/>
        </w:rPr>
      </w:pPr>
      <w:r w:rsidRPr="008E0EC4">
        <w:rPr>
          <w:rFonts w:ascii="黑体" w:eastAsia="黑体" w:hAnsi="黑体" w:hint="eastAsia"/>
        </w:rPr>
        <w:t xml:space="preserve">5.1.2  </w:t>
      </w:r>
      <w:r w:rsidR="00C027CE" w:rsidRPr="00F6079F">
        <w:rPr>
          <w:rFonts w:ascii="Times New Roman" w:hAnsi="宋体" w:hint="eastAsia"/>
          <w:color w:val="000000"/>
          <w:szCs w:val="21"/>
        </w:rPr>
        <w:t>对于较陡丘陵山地，通过挖掘机沿着等高线开挖水平梯地，修筑好梯壁、梯坎、背沟和排水沟，再在梯面按照规定行距或在接近外沿</w:t>
      </w:r>
      <w:r w:rsidR="00C027CE" w:rsidRPr="00F6079F">
        <w:rPr>
          <w:rFonts w:ascii="Times New Roman" w:hAnsi="宋体" w:hint="eastAsia"/>
          <w:color w:val="000000"/>
          <w:szCs w:val="21"/>
        </w:rPr>
        <w:t>1/3</w:t>
      </w:r>
      <w:r w:rsidR="00C027CE" w:rsidRPr="00F6079F">
        <w:rPr>
          <w:rFonts w:ascii="Times New Roman" w:hAnsi="宋体" w:hint="eastAsia"/>
          <w:color w:val="000000"/>
          <w:szCs w:val="21"/>
        </w:rPr>
        <w:t>处开挖定植壕，压埋绿肥改土，最后将定植壕回填形成高</w:t>
      </w:r>
      <w:r w:rsidR="00C027CE" w:rsidRPr="00F6079F">
        <w:rPr>
          <w:rFonts w:ascii="Times New Roman" w:hAnsi="宋体" w:hint="eastAsia"/>
          <w:color w:val="000000"/>
          <w:szCs w:val="21"/>
        </w:rPr>
        <w:t>30</w:t>
      </w:r>
      <w:r w:rsidR="00C134E0"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高度的定植垄。</w:t>
      </w:r>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103" w:name="_Toc469996463"/>
      <w:bookmarkStart w:id="104" w:name="_Toc470074768"/>
      <w:bookmarkStart w:id="105" w:name="_Toc5178052"/>
      <w:bookmarkStart w:id="106" w:name="_Toc5178190"/>
      <w:bookmarkStart w:id="107" w:name="_Toc5178235"/>
      <w:r w:rsidRPr="006F47CC">
        <w:rPr>
          <w:rFonts w:hAnsi="黑体" w:hint="eastAsia"/>
        </w:rPr>
        <w:t>5.2</w:t>
      </w:r>
      <w:r w:rsidR="004F7648">
        <w:rPr>
          <w:rFonts w:hAnsi="黑体" w:hint="eastAsia"/>
        </w:rPr>
        <w:t xml:space="preserve">  </w:t>
      </w:r>
      <w:r w:rsidRPr="006F47CC">
        <w:rPr>
          <w:rFonts w:hAnsi="黑体" w:hint="eastAsia"/>
        </w:rPr>
        <w:t>排蓄水系统</w:t>
      </w:r>
      <w:bookmarkEnd w:id="103"/>
      <w:bookmarkEnd w:id="104"/>
      <w:bookmarkEnd w:id="105"/>
      <w:bookmarkEnd w:id="106"/>
      <w:bookmarkEnd w:id="107"/>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t>按照果园排水沟设计方案，先对汇水线上的主排水沟和其他各级排水沟进行测绘放线，再用挖掘机挖掘形成各级排水沟，其他按本规程</w:t>
      </w:r>
      <w:r w:rsidRPr="00F6079F">
        <w:rPr>
          <w:rFonts w:ascii="Times New Roman" w:hAnsi="宋体" w:hint="eastAsia"/>
          <w:color w:val="000000"/>
          <w:szCs w:val="21"/>
        </w:rPr>
        <w:t>4.2.5</w:t>
      </w:r>
      <w:r w:rsidRPr="00F6079F">
        <w:rPr>
          <w:rFonts w:ascii="Times New Roman" w:hAnsi="宋体" w:hint="eastAsia"/>
          <w:color w:val="000000"/>
          <w:szCs w:val="21"/>
        </w:rPr>
        <w:t>执行。</w:t>
      </w:r>
    </w:p>
    <w:p w:rsidR="00C027CE" w:rsidRPr="006F47CC" w:rsidRDefault="00C027CE" w:rsidP="0076225A">
      <w:pPr>
        <w:pStyle w:val="a4"/>
        <w:numPr>
          <w:ilvl w:val="0"/>
          <w:numId w:val="0"/>
        </w:numPr>
        <w:spacing w:beforeLines="50" w:before="156" w:afterLines="50" w:after="156" w:line="360" w:lineRule="exact"/>
        <w:jc w:val="left"/>
        <w:rPr>
          <w:rFonts w:hAnsi="黑体"/>
        </w:rPr>
      </w:pPr>
      <w:r w:rsidRPr="006F47CC">
        <w:rPr>
          <w:rFonts w:hAnsi="黑体" w:hint="eastAsia"/>
        </w:rPr>
        <w:t>5.3</w:t>
      </w:r>
      <w:r w:rsidR="004F7648">
        <w:rPr>
          <w:rFonts w:hAnsi="黑体" w:hint="eastAsia"/>
        </w:rPr>
        <w:t xml:space="preserve">  </w:t>
      </w:r>
      <w:r w:rsidRPr="006F47CC">
        <w:rPr>
          <w:rFonts w:hAnsi="黑体" w:hint="eastAsia"/>
        </w:rPr>
        <w:t>蓄水系统</w:t>
      </w:r>
    </w:p>
    <w:p w:rsidR="00C027CE" w:rsidRPr="00F6079F" w:rsidRDefault="00F6079F" w:rsidP="0076225A">
      <w:pPr>
        <w:pStyle w:val="af0"/>
        <w:spacing w:line="360" w:lineRule="exact"/>
        <w:ind w:firstLineChars="0" w:firstLine="0"/>
        <w:rPr>
          <w:rFonts w:ascii="Times New Roman" w:hAnsi="宋体"/>
          <w:color w:val="000000"/>
          <w:szCs w:val="21"/>
        </w:rPr>
      </w:pPr>
      <w:r w:rsidRPr="00F6079F">
        <w:rPr>
          <w:rFonts w:ascii="黑体" w:eastAsia="黑体" w:hAnsi="黑体" w:hint="eastAsia"/>
        </w:rPr>
        <w:t xml:space="preserve">5.3.1  </w:t>
      </w:r>
      <w:r w:rsidR="00C027CE" w:rsidRPr="00F6079F">
        <w:rPr>
          <w:rFonts w:ascii="Times New Roman" w:hAnsi="宋体" w:hint="eastAsia"/>
          <w:color w:val="000000"/>
          <w:szCs w:val="21"/>
        </w:rPr>
        <w:t>在果园汇水点或低洼处设计建设蓄水塘堰，先挖掘形成塘堰形状，将坡壁修整平整，用石条筑壁或混凝土浇筑坡壁，修筑进水口、沉沙凼、下池梯步、排水口和围栏。</w:t>
      </w:r>
    </w:p>
    <w:p w:rsidR="00C027CE" w:rsidRPr="00F6079F" w:rsidRDefault="00F6079F" w:rsidP="0076225A">
      <w:pPr>
        <w:pStyle w:val="af0"/>
        <w:spacing w:line="360" w:lineRule="exact"/>
        <w:ind w:firstLineChars="0" w:firstLine="0"/>
        <w:rPr>
          <w:rFonts w:ascii="Times New Roman" w:hAnsi="宋体"/>
          <w:color w:val="000000"/>
          <w:szCs w:val="21"/>
        </w:rPr>
      </w:pPr>
      <w:r w:rsidRPr="00F6079F">
        <w:rPr>
          <w:rFonts w:ascii="黑体" w:eastAsia="黑体" w:hAnsi="黑体" w:hint="eastAsia"/>
        </w:rPr>
        <w:t xml:space="preserve">5.3.2  </w:t>
      </w:r>
      <w:r w:rsidR="00C027CE" w:rsidRPr="00F6079F">
        <w:rPr>
          <w:rFonts w:ascii="Times New Roman" w:hAnsi="宋体" w:hint="eastAsia"/>
          <w:color w:val="000000"/>
          <w:szCs w:val="21"/>
        </w:rPr>
        <w:t>在筑路时采用小型挖掘机沿支路和机耕道两侧挖掘宽</w:t>
      </w:r>
      <w:r w:rsidR="00C027CE" w:rsidRPr="00F6079F">
        <w:rPr>
          <w:rFonts w:ascii="Times New Roman" w:hAnsi="宋体"/>
          <w:color w:val="000000"/>
          <w:szCs w:val="21"/>
        </w:rPr>
        <w:t>30</w:t>
      </w:r>
      <w:r w:rsidR="004F7648" w:rsidRPr="00F6079F">
        <w:rPr>
          <w:rFonts w:ascii="Times New Roman" w:hAnsi="宋体" w:hint="eastAsia"/>
          <w:color w:val="000000"/>
          <w:szCs w:val="21"/>
        </w:rPr>
        <w:t xml:space="preserve"> </w:t>
      </w:r>
      <w:r w:rsidR="00C027CE" w:rsidRPr="00F6079F">
        <w:rPr>
          <w:rFonts w:ascii="Times New Roman" w:hAnsi="宋体"/>
          <w:color w:val="000000"/>
          <w:szCs w:val="21"/>
        </w:rPr>
        <w:t>cm</w:t>
      </w:r>
      <w:r w:rsidR="00C027CE" w:rsidRPr="00F6079F">
        <w:rPr>
          <w:rFonts w:ascii="Times New Roman" w:hAnsi="宋体" w:hint="eastAsia"/>
          <w:color w:val="000000"/>
          <w:szCs w:val="21"/>
        </w:rPr>
        <w:t>、深</w:t>
      </w:r>
      <w:r w:rsidR="00C027CE" w:rsidRPr="00F6079F">
        <w:rPr>
          <w:rFonts w:ascii="Times New Roman" w:hAnsi="宋体"/>
          <w:color w:val="000000"/>
          <w:szCs w:val="21"/>
        </w:rPr>
        <w:t>50</w:t>
      </w:r>
      <w:r w:rsidR="004F7648"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左右的排水沟，将径流排入蓄水池或排出果园外。</w:t>
      </w:r>
    </w:p>
    <w:p w:rsidR="00C027CE" w:rsidRPr="00F6079F" w:rsidRDefault="00F6079F" w:rsidP="0076225A">
      <w:pPr>
        <w:pStyle w:val="af0"/>
        <w:spacing w:line="360" w:lineRule="exact"/>
        <w:ind w:firstLineChars="0" w:firstLine="0"/>
        <w:rPr>
          <w:rFonts w:ascii="Times New Roman" w:hAnsi="宋体"/>
          <w:color w:val="000000"/>
          <w:szCs w:val="21"/>
        </w:rPr>
      </w:pPr>
      <w:r w:rsidRPr="00F6079F">
        <w:rPr>
          <w:rFonts w:ascii="黑体" w:eastAsia="黑体" w:hAnsi="黑体" w:hint="eastAsia"/>
        </w:rPr>
        <w:t xml:space="preserve">5.3.3 </w:t>
      </w:r>
      <w:r>
        <w:rPr>
          <w:rFonts w:ascii="Times New Roman" w:hAnsi="宋体" w:hint="eastAsia"/>
          <w:color w:val="000000"/>
          <w:szCs w:val="21"/>
        </w:rPr>
        <w:t xml:space="preserve"> </w:t>
      </w:r>
      <w:r w:rsidR="00C027CE" w:rsidRPr="00F6079F">
        <w:rPr>
          <w:rFonts w:ascii="Times New Roman" w:hAnsi="宋体" w:hint="eastAsia"/>
          <w:color w:val="000000"/>
          <w:szCs w:val="21"/>
        </w:rPr>
        <w:t>在各级排水沟上设置建设小型蓄水池，蓄水池前配置沉沙凼，按本规程</w:t>
      </w:r>
      <w:r w:rsidR="00C027CE" w:rsidRPr="00F6079F">
        <w:rPr>
          <w:rFonts w:ascii="Times New Roman" w:hAnsi="宋体" w:hint="eastAsia"/>
          <w:color w:val="000000"/>
          <w:szCs w:val="21"/>
        </w:rPr>
        <w:t>4.2.5.2</w:t>
      </w:r>
      <w:r w:rsidR="00C027CE" w:rsidRPr="00F6079F">
        <w:rPr>
          <w:rFonts w:ascii="Times New Roman" w:hAnsi="宋体" w:hint="eastAsia"/>
          <w:color w:val="000000"/>
          <w:szCs w:val="21"/>
        </w:rPr>
        <w:t>要求建设。</w:t>
      </w:r>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108" w:name="_Toc469996464"/>
      <w:bookmarkStart w:id="109" w:name="_Toc470074769"/>
      <w:bookmarkStart w:id="110" w:name="_Toc5178054"/>
      <w:bookmarkStart w:id="111" w:name="_Toc5178192"/>
      <w:bookmarkStart w:id="112" w:name="_Toc5178236"/>
      <w:r w:rsidRPr="006F47CC">
        <w:rPr>
          <w:rFonts w:hAnsi="黑体" w:hint="eastAsia"/>
        </w:rPr>
        <w:t>5.4</w:t>
      </w:r>
      <w:r w:rsidR="002E0E2F">
        <w:rPr>
          <w:rFonts w:hAnsi="黑体" w:hint="eastAsia"/>
        </w:rPr>
        <w:t xml:space="preserve">  </w:t>
      </w:r>
      <w:r w:rsidRPr="006F47CC">
        <w:rPr>
          <w:rFonts w:hAnsi="黑体" w:hint="eastAsia"/>
        </w:rPr>
        <w:t>道路系统</w:t>
      </w:r>
      <w:bookmarkEnd w:id="108"/>
      <w:bookmarkEnd w:id="109"/>
      <w:bookmarkEnd w:id="110"/>
      <w:bookmarkEnd w:id="111"/>
      <w:bookmarkEnd w:id="112"/>
    </w:p>
    <w:p w:rsidR="00C027CE" w:rsidRPr="00F6079F" w:rsidRDefault="00E30D6A" w:rsidP="0076225A">
      <w:pPr>
        <w:pStyle w:val="af0"/>
        <w:spacing w:line="360" w:lineRule="exact"/>
        <w:ind w:firstLineChars="0" w:firstLine="0"/>
        <w:rPr>
          <w:rFonts w:ascii="Times New Roman" w:hAnsi="宋体"/>
          <w:color w:val="000000"/>
          <w:szCs w:val="21"/>
        </w:rPr>
      </w:pPr>
      <w:r w:rsidRPr="00E30D6A">
        <w:rPr>
          <w:rFonts w:ascii="黑体" w:eastAsia="黑体" w:hAnsi="黑体" w:hint="eastAsia"/>
        </w:rPr>
        <w:lastRenderedPageBreak/>
        <w:t>5.4.1</w:t>
      </w:r>
      <w:r>
        <w:rPr>
          <w:rFonts w:hAnsi="黑体" w:hint="eastAsia"/>
        </w:rPr>
        <w:t xml:space="preserve">  </w:t>
      </w:r>
      <w:r w:rsidR="00C027CE" w:rsidRPr="00F6079F">
        <w:rPr>
          <w:rFonts w:ascii="Times New Roman" w:hAnsi="宋体" w:hint="eastAsia"/>
          <w:color w:val="000000"/>
          <w:szCs w:val="21"/>
        </w:rPr>
        <w:t>按照机械化果园规划设计方案，对园区主路、支路进行统一测绘放线，用推土机推出宽</w:t>
      </w:r>
      <w:r w:rsidR="00C027CE" w:rsidRPr="00F6079F">
        <w:rPr>
          <w:rFonts w:ascii="Times New Roman" w:hAnsi="宋体" w:hint="eastAsia"/>
          <w:color w:val="000000"/>
          <w:szCs w:val="21"/>
        </w:rPr>
        <w:t>6</w:t>
      </w:r>
      <w:r w:rsid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的主路和宽</w:t>
      </w:r>
      <w:r w:rsidR="00C027CE" w:rsidRPr="00F6079F">
        <w:rPr>
          <w:rFonts w:ascii="Times New Roman" w:hAnsi="宋体" w:hint="eastAsia"/>
          <w:color w:val="000000"/>
          <w:szCs w:val="21"/>
        </w:rPr>
        <w:t>4</w:t>
      </w:r>
      <w:r w:rsid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的支路，与乡村公路和机耕道连接，贯通全园各作业区。</w:t>
      </w:r>
    </w:p>
    <w:p w:rsidR="00C027CE" w:rsidRPr="00F6079F" w:rsidRDefault="00E30D6A" w:rsidP="0076225A">
      <w:pPr>
        <w:pStyle w:val="af0"/>
        <w:spacing w:line="360" w:lineRule="exact"/>
        <w:ind w:firstLineChars="0" w:firstLine="0"/>
        <w:rPr>
          <w:rFonts w:ascii="Times New Roman" w:hAnsi="宋体"/>
          <w:color w:val="000000"/>
          <w:szCs w:val="21"/>
        </w:rPr>
      </w:pPr>
      <w:r w:rsidRPr="00E30D6A">
        <w:rPr>
          <w:rFonts w:ascii="黑体" w:eastAsia="黑体" w:hAnsi="黑体" w:hint="eastAsia"/>
        </w:rPr>
        <w:t>5.4.2</w:t>
      </w:r>
      <w:r w:rsidR="00C027CE" w:rsidRPr="00E30D6A">
        <w:rPr>
          <w:rFonts w:ascii="黑体" w:eastAsia="黑体" w:hAnsi="黑体" w:hint="eastAsia"/>
        </w:rPr>
        <w:t xml:space="preserve"> </w:t>
      </w:r>
      <w:r>
        <w:rPr>
          <w:rFonts w:hAnsi="宋体" w:cs="Tahoma" w:hint="eastAsia"/>
          <w:color w:val="000000"/>
          <w:szCs w:val="21"/>
        </w:rPr>
        <w:t xml:space="preserve"> </w:t>
      </w:r>
      <w:r w:rsidR="00C027CE" w:rsidRPr="00F6079F">
        <w:rPr>
          <w:rFonts w:ascii="Times New Roman" w:hAnsi="宋体" w:hint="eastAsia"/>
          <w:color w:val="000000"/>
          <w:szCs w:val="21"/>
        </w:rPr>
        <w:t>用推土机推出宽</w:t>
      </w:r>
      <w:r w:rsidR="00C027CE" w:rsidRPr="00F6079F">
        <w:rPr>
          <w:rFonts w:ascii="Times New Roman" w:hAnsi="宋体" w:hint="eastAsia"/>
          <w:color w:val="000000"/>
          <w:szCs w:val="21"/>
        </w:rPr>
        <w:t>2.5</w:t>
      </w:r>
      <w:r w:rsidR="005C6076"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的果园机耕道，连接支路和各定植行的机耕作业道，将路面筑成拱形，路边设置排水沟。</w:t>
      </w:r>
    </w:p>
    <w:p w:rsidR="00C027CE" w:rsidRPr="00F6079F" w:rsidRDefault="00E30D6A" w:rsidP="0076225A">
      <w:pPr>
        <w:pStyle w:val="af0"/>
        <w:spacing w:line="360" w:lineRule="exact"/>
        <w:ind w:firstLineChars="0" w:firstLine="0"/>
        <w:rPr>
          <w:rFonts w:ascii="Times New Roman" w:hAnsi="宋体"/>
          <w:color w:val="000000"/>
          <w:szCs w:val="21"/>
        </w:rPr>
      </w:pPr>
      <w:r w:rsidRPr="00E30D6A">
        <w:rPr>
          <w:rFonts w:ascii="黑体" w:eastAsia="黑体" w:hAnsi="黑体" w:hint="eastAsia"/>
        </w:rPr>
        <w:t xml:space="preserve">5.4.3 </w:t>
      </w:r>
      <w:r>
        <w:rPr>
          <w:rFonts w:hAnsi="宋体" w:cs="Tahoma" w:hint="eastAsia"/>
          <w:color w:val="000000"/>
          <w:szCs w:val="21"/>
        </w:rPr>
        <w:t xml:space="preserve"> </w:t>
      </w:r>
      <w:r w:rsidR="00C027CE" w:rsidRPr="00F6079F">
        <w:rPr>
          <w:rFonts w:ascii="Times New Roman" w:hAnsi="宋体" w:hint="eastAsia"/>
          <w:color w:val="000000"/>
          <w:szCs w:val="21"/>
        </w:rPr>
        <w:t>按行距</w:t>
      </w:r>
      <w:r w:rsidR="00C027CE" w:rsidRPr="00F6079F">
        <w:rPr>
          <w:rFonts w:ascii="Times New Roman" w:hAnsi="宋体" w:hint="eastAsia"/>
          <w:color w:val="000000"/>
          <w:szCs w:val="21"/>
        </w:rPr>
        <w:t>5</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6</w:t>
      </w:r>
      <w:r w:rsidR="002E0E2F"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放线确定种植区的定植行中心线，用推土机沿定植行的行间中线推出宽</w:t>
      </w:r>
      <w:r w:rsidR="00C027CE" w:rsidRPr="00F6079F">
        <w:rPr>
          <w:rFonts w:ascii="Times New Roman" w:hAnsi="宋体" w:hint="eastAsia"/>
          <w:color w:val="000000"/>
          <w:szCs w:val="21"/>
        </w:rPr>
        <w:t>2</w:t>
      </w:r>
      <w:r w:rsidR="002E0E2F"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的机耕作业道，将表土聚集到定植行形成高约</w:t>
      </w:r>
      <w:r w:rsidR="00C027CE" w:rsidRPr="00F6079F">
        <w:rPr>
          <w:rFonts w:ascii="Times New Roman" w:hAnsi="宋体" w:hint="eastAsia"/>
          <w:color w:val="000000"/>
          <w:szCs w:val="21"/>
        </w:rPr>
        <w:t>15</w:t>
      </w:r>
      <w:r w:rsidR="00B97BE3" w:rsidRPr="00F6079F">
        <w:rPr>
          <w:rFonts w:ascii="Times New Roman" w:hAnsi="宋体" w:hint="eastAsia"/>
          <w:color w:val="000000"/>
          <w:szCs w:val="21"/>
        </w:rPr>
        <w:t xml:space="preserve"> </w:t>
      </w:r>
      <w:r w:rsidR="00C027CE" w:rsidRPr="00F6079F">
        <w:rPr>
          <w:rFonts w:ascii="Times New Roman" w:hAnsi="宋体" w:hint="eastAsia"/>
          <w:color w:val="000000"/>
          <w:szCs w:val="21"/>
        </w:rPr>
        <w:t>cm</w:t>
      </w:r>
      <w:r w:rsidR="00C027CE" w:rsidRPr="00F6079F">
        <w:rPr>
          <w:rFonts w:ascii="Times New Roman" w:hAnsi="宋体" w:hint="eastAsia"/>
          <w:color w:val="000000"/>
          <w:szCs w:val="21"/>
        </w:rPr>
        <w:t>的弧形定植垄，垄间机耕作业道应平整、均匀，比降大于</w:t>
      </w:r>
      <w:r w:rsidR="00C027CE" w:rsidRPr="00F6079F">
        <w:rPr>
          <w:rFonts w:ascii="Times New Roman" w:hAnsi="宋体" w:hint="eastAsia"/>
          <w:color w:val="000000"/>
          <w:szCs w:val="21"/>
        </w:rPr>
        <w:t>3</w:t>
      </w:r>
      <w:r w:rsidR="00C027CE" w:rsidRPr="00F6079F">
        <w:rPr>
          <w:rFonts w:ascii="Times New Roman" w:hAnsi="宋体" w:hint="eastAsia"/>
          <w:color w:val="000000"/>
          <w:szCs w:val="21"/>
        </w:rPr>
        <w:t>‰，并与机耕道无障碍联接贯通。</w:t>
      </w:r>
    </w:p>
    <w:p w:rsidR="00C027CE" w:rsidRPr="0040357C" w:rsidRDefault="00E30D6A" w:rsidP="0076225A">
      <w:pPr>
        <w:pStyle w:val="af0"/>
        <w:spacing w:line="360" w:lineRule="exact"/>
        <w:ind w:firstLineChars="0" w:firstLine="0"/>
        <w:rPr>
          <w:rFonts w:hAnsi="宋体" w:cs="Tahoma"/>
          <w:color w:val="000000"/>
          <w:szCs w:val="21"/>
        </w:rPr>
      </w:pPr>
      <w:r w:rsidRPr="00E30D6A">
        <w:rPr>
          <w:rFonts w:ascii="黑体" w:eastAsia="黑体" w:hAnsi="黑体" w:hint="eastAsia"/>
        </w:rPr>
        <w:t xml:space="preserve">5.4.4 </w:t>
      </w:r>
      <w:r>
        <w:rPr>
          <w:rFonts w:hAnsi="宋体" w:cs="Tahoma" w:hint="eastAsia"/>
          <w:color w:val="000000"/>
          <w:szCs w:val="21"/>
        </w:rPr>
        <w:t xml:space="preserve"> </w:t>
      </w:r>
      <w:r w:rsidR="00C027CE" w:rsidRPr="008B4AFB">
        <w:rPr>
          <w:rFonts w:hAnsi="宋体" w:cs="Tahoma" w:hint="eastAsia"/>
          <w:color w:val="000000"/>
          <w:szCs w:val="21"/>
        </w:rPr>
        <w:t>果园主路、支路和机耕道均应按泥结石路面或混泥土路面的要求建设；果树行间的机耕作业道需要推平整，但应确保路面坡度均匀而不积水，其路面种草刈割即可。</w:t>
      </w:r>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113" w:name="_Toc469996465"/>
      <w:bookmarkStart w:id="114" w:name="_Toc470074770"/>
      <w:bookmarkStart w:id="115" w:name="_Toc5178055"/>
      <w:bookmarkStart w:id="116" w:name="_Toc5178193"/>
      <w:bookmarkStart w:id="117" w:name="_Toc5178237"/>
      <w:r w:rsidRPr="006F47CC">
        <w:rPr>
          <w:rFonts w:hAnsi="黑体" w:hint="eastAsia"/>
        </w:rPr>
        <w:t>5.5</w:t>
      </w:r>
      <w:r w:rsidR="0069234C">
        <w:rPr>
          <w:rFonts w:hAnsi="黑体" w:hint="eastAsia"/>
        </w:rPr>
        <w:t xml:space="preserve">  </w:t>
      </w:r>
      <w:r w:rsidRPr="006F47CC">
        <w:rPr>
          <w:rFonts w:hAnsi="黑体" w:hint="eastAsia"/>
        </w:rPr>
        <w:t>修筑台地</w:t>
      </w:r>
      <w:bookmarkEnd w:id="113"/>
      <w:bookmarkEnd w:id="114"/>
      <w:bookmarkEnd w:id="115"/>
      <w:bookmarkEnd w:id="116"/>
      <w:bookmarkEnd w:id="117"/>
    </w:p>
    <w:p w:rsidR="00C027CE" w:rsidRPr="00F6079F" w:rsidRDefault="00D42673" w:rsidP="000C075E">
      <w:pPr>
        <w:pStyle w:val="af0"/>
        <w:spacing w:line="360" w:lineRule="exact"/>
        <w:ind w:firstLineChars="0" w:firstLine="0"/>
        <w:rPr>
          <w:rFonts w:ascii="Times New Roman"/>
          <w:color w:val="000000"/>
          <w:szCs w:val="21"/>
        </w:rPr>
      </w:pPr>
      <w:r w:rsidRPr="00D42673">
        <w:rPr>
          <w:rFonts w:ascii="黑体" w:eastAsia="黑体" w:hAnsi="黑体" w:hint="eastAsia"/>
        </w:rPr>
        <w:t xml:space="preserve">5.5.1  </w:t>
      </w:r>
      <w:r w:rsidR="00C027CE" w:rsidRPr="00F6079F">
        <w:rPr>
          <w:rFonts w:ascii="Times New Roman" w:hAnsi="宋体"/>
          <w:color w:val="000000"/>
          <w:szCs w:val="21"/>
        </w:rPr>
        <w:t>按照</w:t>
      </w:r>
      <w:r w:rsidR="00C027CE" w:rsidRPr="00F6079F">
        <w:rPr>
          <w:rFonts w:ascii="Times New Roman"/>
          <w:color w:val="000000"/>
          <w:szCs w:val="21"/>
        </w:rPr>
        <w:t>4.2.4.2</w:t>
      </w:r>
      <w:r w:rsidR="00C027CE" w:rsidRPr="00F6079F">
        <w:rPr>
          <w:rFonts w:ascii="Times New Roman" w:hAnsi="宋体"/>
          <w:color w:val="000000"/>
          <w:szCs w:val="21"/>
        </w:rPr>
        <w:t>要求建设水平梯地，大弯就势，小弯取直，沿等高线修建。</w:t>
      </w:r>
    </w:p>
    <w:p w:rsidR="00C027CE" w:rsidRPr="00F6079F" w:rsidRDefault="00D42673" w:rsidP="000C075E">
      <w:pPr>
        <w:pStyle w:val="af0"/>
        <w:spacing w:line="360" w:lineRule="exact"/>
        <w:ind w:firstLineChars="0" w:firstLine="0"/>
        <w:rPr>
          <w:rFonts w:ascii="Times New Roman" w:hAnsi="宋体"/>
          <w:color w:val="000000"/>
          <w:szCs w:val="21"/>
        </w:rPr>
      </w:pPr>
      <w:r w:rsidRPr="00D42673">
        <w:rPr>
          <w:rFonts w:ascii="黑体" w:eastAsia="黑体" w:hAnsi="黑体" w:hint="eastAsia"/>
        </w:rPr>
        <w:t xml:space="preserve">5.5.2 </w:t>
      </w:r>
      <w:r>
        <w:rPr>
          <w:rFonts w:hAnsi="宋体" w:cs="Tahoma" w:hint="eastAsia"/>
          <w:color w:val="000000"/>
          <w:szCs w:val="21"/>
        </w:rPr>
        <w:t xml:space="preserve"> </w:t>
      </w:r>
      <w:r w:rsidR="00C027CE" w:rsidRPr="00F6079F">
        <w:rPr>
          <w:rFonts w:ascii="Times New Roman" w:hAnsi="宋体" w:hint="eastAsia"/>
          <w:color w:val="000000"/>
          <w:szCs w:val="21"/>
        </w:rPr>
        <w:t>采用推土机和中、小型挖掘机修筑。修筑时先按照本规程</w:t>
      </w:r>
      <w:r w:rsidR="00C027CE" w:rsidRPr="00F6079F">
        <w:rPr>
          <w:rFonts w:ascii="Times New Roman" w:hAnsi="宋体" w:hint="eastAsia"/>
          <w:color w:val="000000"/>
          <w:szCs w:val="21"/>
        </w:rPr>
        <w:t>5.1</w:t>
      </w:r>
      <w:r w:rsidR="00C027CE" w:rsidRPr="00F6079F">
        <w:rPr>
          <w:rFonts w:ascii="Times New Roman" w:hAnsi="宋体" w:hint="eastAsia"/>
          <w:color w:val="000000"/>
          <w:szCs w:val="21"/>
        </w:rPr>
        <w:t>要求修筑梯地台面，梯面整理形成内低外高、比降</w:t>
      </w:r>
      <w:r w:rsidR="00C027CE" w:rsidRPr="00F6079F">
        <w:rPr>
          <w:rFonts w:ascii="Times New Roman" w:hAnsi="宋体"/>
          <w:color w:val="000000"/>
          <w:szCs w:val="21"/>
        </w:rPr>
        <w:t>5</w:t>
      </w:r>
      <w:r w:rsidR="00C027CE" w:rsidRPr="00F6079F">
        <w:rPr>
          <w:rFonts w:ascii="Times New Roman" w:hAnsi="宋体"/>
          <w:color w:val="000000"/>
          <w:szCs w:val="21"/>
        </w:rPr>
        <w:t>‰</w:t>
      </w:r>
      <w:r w:rsidR="00C027CE" w:rsidRPr="00F6079F">
        <w:rPr>
          <w:rFonts w:ascii="Times New Roman" w:hAnsi="宋体" w:hint="eastAsia"/>
          <w:color w:val="000000"/>
          <w:szCs w:val="21"/>
        </w:rPr>
        <w:t>的反坡梯面地；再按照本规程</w:t>
      </w:r>
      <w:r w:rsidR="00C027CE" w:rsidRPr="00F6079F">
        <w:rPr>
          <w:rFonts w:ascii="Times New Roman" w:hAnsi="宋体" w:hint="eastAsia"/>
          <w:color w:val="000000"/>
          <w:szCs w:val="21"/>
        </w:rPr>
        <w:t>5.3.3</w:t>
      </w:r>
      <w:r w:rsidR="00C027CE" w:rsidRPr="00F6079F">
        <w:rPr>
          <w:rFonts w:ascii="Times New Roman" w:hAnsi="宋体" w:hint="eastAsia"/>
          <w:color w:val="000000"/>
          <w:szCs w:val="21"/>
        </w:rPr>
        <w:t>要求推土堆砌成定植垄，尽量将表土覆盖于梯地定植垄上；最后按照本规程</w:t>
      </w:r>
      <w:r w:rsidR="00C027CE" w:rsidRPr="00F6079F">
        <w:rPr>
          <w:rFonts w:ascii="Times New Roman" w:hAnsi="宋体" w:hint="eastAsia"/>
          <w:color w:val="000000"/>
          <w:szCs w:val="21"/>
        </w:rPr>
        <w:t>4.2.5.1.4</w:t>
      </w:r>
      <w:r w:rsidR="00C027CE" w:rsidRPr="00F6079F">
        <w:rPr>
          <w:rFonts w:ascii="Times New Roman" w:hAnsi="宋体" w:hint="eastAsia"/>
          <w:color w:val="000000"/>
          <w:szCs w:val="21"/>
        </w:rPr>
        <w:t>要求开挖背沟和沉沙凼。必要时在梯壁中部修筑二马台。</w:t>
      </w:r>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118" w:name="_Toc469996466"/>
      <w:bookmarkStart w:id="119" w:name="_Toc470074771"/>
      <w:bookmarkStart w:id="120" w:name="_Toc5178056"/>
      <w:bookmarkStart w:id="121" w:name="_Toc5178194"/>
      <w:bookmarkStart w:id="122" w:name="_Toc5178238"/>
      <w:r w:rsidRPr="006F47CC">
        <w:rPr>
          <w:rFonts w:hAnsi="黑体" w:hint="eastAsia"/>
        </w:rPr>
        <w:t>5.6</w:t>
      </w:r>
      <w:r w:rsidR="0069234C">
        <w:rPr>
          <w:rFonts w:hAnsi="黑体" w:hint="eastAsia"/>
        </w:rPr>
        <w:t xml:space="preserve">  </w:t>
      </w:r>
      <w:r w:rsidRPr="006F47CC">
        <w:rPr>
          <w:rFonts w:hAnsi="黑体" w:hint="eastAsia"/>
        </w:rPr>
        <w:t>土壤改良</w:t>
      </w:r>
      <w:bookmarkEnd w:id="118"/>
      <w:bookmarkEnd w:id="119"/>
      <w:bookmarkEnd w:id="120"/>
      <w:bookmarkEnd w:id="121"/>
      <w:bookmarkEnd w:id="122"/>
    </w:p>
    <w:p w:rsidR="00C027CE" w:rsidRPr="00F6079F" w:rsidRDefault="009C3AB6" w:rsidP="0076225A">
      <w:pPr>
        <w:pStyle w:val="af0"/>
        <w:spacing w:line="360" w:lineRule="exact"/>
        <w:ind w:firstLineChars="0" w:firstLine="0"/>
        <w:rPr>
          <w:rFonts w:ascii="Times New Roman" w:hAnsi="宋体"/>
          <w:color w:val="000000"/>
          <w:szCs w:val="21"/>
        </w:rPr>
      </w:pPr>
      <w:r w:rsidRPr="00320DD4">
        <w:rPr>
          <w:rFonts w:ascii="黑体" w:eastAsia="黑体" w:hAnsi="黑体" w:hint="eastAsia"/>
          <w:szCs w:val="21"/>
        </w:rPr>
        <w:t>5.6.1</w:t>
      </w:r>
      <w:r w:rsidR="00320DD4">
        <w:rPr>
          <w:rFonts w:ascii="黑体" w:eastAsia="黑体" w:hAnsi="黑体" w:hint="eastAsia"/>
          <w:szCs w:val="21"/>
        </w:rPr>
        <w:t xml:space="preserve">  </w:t>
      </w:r>
      <w:r w:rsidR="00C027CE" w:rsidRPr="00F6079F">
        <w:rPr>
          <w:rFonts w:ascii="Times New Roman" w:hAnsi="宋体" w:hint="eastAsia"/>
          <w:color w:val="000000"/>
          <w:szCs w:val="21"/>
        </w:rPr>
        <w:t>用推土机将土面整治平整，再根据规划设计进行定植行中心线放线。沿定植行中心线用挖掘机挖掘宽</w:t>
      </w:r>
      <w:r w:rsidR="00C027CE" w:rsidRPr="00F6079F">
        <w:rPr>
          <w:rFonts w:ascii="Times New Roman" w:hAnsi="宋体"/>
          <w:color w:val="000000"/>
          <w:szCs w:val="21"/>
        </w:rPr>
        <w:t>1.0</w:t>
      </w:r>
      <w:r w:rsidR="00E9721D" w:rsidRPr="00F6079F">
        <w:rPr>
          <w:rFonts w:ascii="Times New Roman" w:hAnsi="宋体"/>
          <w:color w:val="000000"/>
          <w:szCs w:val="21"/>
        </w:rPr>
        <w:t>-</w:t>
      </w:r>
      <w:r w:rsidR="00C027CE" w:rsidRPr="00F6079F">
        <w:rPr>
          <w:rFonts w:ascii="Times New Roman" w:hAnsi="宋体"/>
          <w:color w:val="000000"/>
          <w:szCs w:val="21"/>
        </w:rPr>
        <w:t>1.5</w:t>
      </w:r>
      <w:r w:rsidR="00C65B4F"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，深</w:t>
      </w:r>
      <w:r w:rsidR="00C027CE" w:rsidRPr="00F6079F">
        <w:rPr>
          <w:rFonts w:ascii="Times New Roman" w:hAnsi="宋体"/>
          <w:color w:val="000000"/>
          <w:szCs w:val="21"/>
        </w:rPr>
        <w:t>0.8</w:t>
      </w:r>
      <w:r w:rsidR="00E9721D" w:rsidRPr="00F6079F">
        <w:rPr>
          <w:rFonts w:ascii="Times New Roman" w:hAnsi="宋体"/>
          <w:color w:val="000000"/>
          <w:szCs w:val="21"/>
        </w:rPr>
        <w:t>-</w:t>
      </w:r>
      <w:r w:rsidR="00C027CE" w:rsidRPr="00F6079F">
        <w:rPr>
          <w:rFonts w:ascii="Times New Roman" w:hAnsi="宋体"/>
          <w:color w:val="000000"/>
          <w:szCs w:val="21"/>
        </w:rPr>
        <w:t>1.0</w:t>
      </w:r>
      <w:r w:rsidR="00C65B4F" w:rsidRPr="00F6079F">
        <w:rPr>
          <w:rFonts w:ascii="Times New Roman" w:hAnsi="宋体" w:hint="eastAsia"/>
          <w:color w:val="000000"/>
          <w:szCs w:val="21"/>
        </w:rPr>
        <w:t xml:space="preserve"> </w:t>
      </w:r>
      <w:r w:rsidR="00C027CE" w:rsidRPr="00F6079F">
        <w:rPr>
          <w:rFonts w:ascii="Times New Roman" w:hAnsi="宋体" w:hint="eastAsia"/>
          <w:color w:val="000000"/>
          <w:szCs w:val="21"/>
        </w:rPr>
        <w:t>m</w:t>
      </w:r>
      <w:r w:rsidR="00C027CE" w:rsidRPr="00F6079F">
        <w:rPr>
          <w:rFonts w:ascii="Times New Roman" w:hAnsi="宋体" w:hint="eastAsia"/>
          <w:color w:val="000000"/>
          <w:szCs w:val="21"/>
        </w:rPr>
        <w:t>的定值壕，要求平直延伸，沟壁陡直，沟底成一定坡度而不积水。</w:t>
      </w:r>
    </w:p>
    <w:p w:rsidR="00C027CE" w:rsidRPr="00F6079F" w:rsidRDefault="009C3AB6" w:rsidP="0076225A">
      <w:pPr>
        <w:pStyle w:val="af0"/>
        <w:spacing w:line="360" w:lineRule="exact"/>
        <w:ind w:firstLineChars="0" w:firstLine="0"/>
        <w:rPr>
          <w:rFonts w:ascii="Times New Roman" w:hAnsi="宋体"/>
          <w:color w:val="000000"/>
          <w:szCs w:val="21"/>
        </w:rPr>
      </w:pPr>
      <w:r w:rsidRPr="00320DD4">
        <w:rPr>
          <w:rFonts w:ascii="黑体" w:eastAsia="黑体" w:hAnsi="黑体" w:hint="eastAsia"/>
          <w:szCs w:val="21"/>
        </w:rPr>
        <w:t>5.6.2</w:t>
      </w:r>
      <w:r w:rsidR="00320DD4">
        <w:rPr>
          <w:rFonts w:ascii="黑体" w:eastAsia="黑体" w:hAnsi="黑体" w:hint="eastAsia"/>
          <w:szCs w:val="21"/>
        </w:rPr>
        <w:t xml:space="preserve"> </w:t>
      </w:r>
      <w:r w:rsidR="00320DD4" w:rsidRPr="00F6079F">
        <w:rPr>
          <w:rFonts w:ascii="Times New Roman" w:hAnsi="宋体" w:hint="eastAsia"/>
          <w:color w:val="000000"/>
          <w:szCs w:val="21"/>
        </w:rPr>
        <w:t xml:space="preserve"> </w:t>
      </w:r>
      <w:r w:rsidR="00C027CE" w:rsidRPr="00F6079F">
        <w:rPr>
          <w:rFonts w:ascii="Times New Roman" w:hAnsi="宋体" w:hint="eastAsia"/>
          <w:color w:val="000000"/>
          <w:szCs w:val="21"/>
        </w:rPr>
        <w:t>每立方米定植壕中填入绿肥、秸杆、杂草、农家肥等</w:t>
      </w:r>
      <w:r w:rsidR="00C027CE" w:rsidRPr="00F6079F">
        <w:rPr>
          <w:rFonts w:ascii="Times New Roman" w:hAnsi="宋体" w:hint="eastAsia"/>
          <w:color w:val="000000"/>
          <w:szCs w:val="21"/>
        </w:rPr>
        <w:t>30</w:t>
      </w:r>
      <w:r w:rsidR="00E9721D" w:rsidRPr="00F6079F">
        <w:rPr>
          <w:rFonts w:ascii="Times New Roman" w:hAnsi="宋体" w:hint="eastAsia"/>
          <w:color w:val="000000"/>
          <w:szCs w:val="21"/>
        </w:rPr>
        <w:t>-</w:t>
      </w:r>
      <w:r w:rsidR="00C027CE" w:rsidRPr="00F6079F">
        <w:rPr>
          <w:rFonts w:ascii="Times New Roman" w:hAnsi="宋体" w:hint="eastAsia"/>
          <w:color w:val="000000"/>
          <w:szCs w:val="21"/>
        </w:rPr>
        <w:t>50</w:t>
      </w:r>
      <w:r w:rsidR="00C65B4F" w:rsidRPr="00F6079F">
        <w:rPr>
          <w:rFonts w:ascii="Times New Roman" w:hAnsi="宋体" w:hint="eastAsia"/>
          <w:color w:val="000000"/>
          <w:szCs w:val="21"/>
        </w:rPr>
        <w:t xml:space="preserve"> </w:t>
      </w:r>
      <w:r w:rsidR="00C027CE" w:rsidRPr="00F6079F">
        <w:rPr>
          <w:rFonts w:ascii="Times New Roman" w:hAnsi="宋体" w:hint="eastAsia"/>
          <w:color w:val="000000"/>
          <w:szCs w:val="21"/>
        </w:rPr>
        <w:t>kg</w:t>
      </w:r>
      <w:r w:rsidR="00C027CE" w:rsidRPr="00F6079F">
        <w:rPr>
          <w:rFonts w:ascii="Times New Roman" w:hAnsi="宋体" w:hint="eastAsia"/>
          <w:color w:val="000000"/>
          <w:szCs w:val="21"/>
        </w:rPr>
        <w:t>，与土壤分层回填。磷、镁、钙等矿物养分缺乏的土壤，在回填的表层土壤区域加入适量相应的矿物肥料。</w:t>
      </w:r>
      <w:r w:rsidR="00136E60">
        <w:rPr>
          <w:rFonts w:ascii="Times New Roman" w:hAnsi="宋体" w:hint="eastAsia"/>
          <w:color w:val="000000"/>
          <w:szCs w:val="21"/>
        </w:rPr>
        <w:t>p</w:t>
      </w:r>
      <w:r w:rsidR="00C027CE" w:rsidRPr="00F6079F">
        <w:rPr>
          <w:rFonts w:ascii="Times New Roman" w:hAnsi="宋体"/>
          <w:color w:val="000000"/>
          <w:szCs w:val="21"/>
        </w:rPr>
        <w:t>H</w:t>
      </w:r>
      <w:r w:rsidR="00C027CE" w:rsidRPr="00F6079F">
        <w:rPr>
          <w:rFonts w:ascii="Times New Roman" w:hAnsi="宋体" w:hint="eastAsia"/>
          <w:color w:val="000000"/>
          <w:szCs w:val="21"/>
        </w:rPr>
        <w:t>低于</w:t>
      </w:r>
      <w:r w:rsidR="00C027CE" w:rsidRPr="00F6079F">
        <w:rPr>
          <w:rFonts w:ascii="Times New Roman" w:hAnsi="宋体" w:hint="eastAsia"/>
          <w:color w:val="000000"/>
          <w:szCs w:val="21"/>
        </w:rPr>
        <w:t>5</w:t>
      </w:r>
      <w:r w:rsidR="00C027CE" w:rsidRPr="00F6079F">
        <w:rPr>
          <w:rFonts w:ascii="Times New Roman" w:hAnsi="宋体"/>
          <w:color w:val="000000"/>
          <w:szCs w:val="21"/>
        </w:rPr>
        <w:t>.</w:t>
      </w:r>
      <w:r w:rsidR="00C027CE" w:rsidRPr="00F6079F">
        <w:rPr>
          <w:rFonts w:ascii="Times New Roman" w:hAnsi="宋体" w:hint="eastAsia"/>
          <w:color w:val="000000"/>
          <w:szCs w:val="21"/>
        </w:rPr>
        <w:t>5</w:t>
      </w:r>
      <w:r w:rsidR="00C027CE" w:rsidRPr="00F6079F">
        <w:rPr>
          <w:rFonts w:ascii="Times New Roman" w:hAnsi="宋体" w:hint="eastAsia"/>
          <w:color w:val="000000"/>
          <w:szCs w:val="21"/>
        </w:rPr>
        <w:t>的土壤，回填时加入适量石灰；</w:t>
      </w:r>
      <w:r w:rsidR="00C027CE" w:rsidRPr="00F6079F">
        <w:rPr>
          <w:rFonts w:ascii="Times New Roman" w:hAnsi="宋体"/>
          <w:color w:val="000000"/>
          <w:szCs w:val="21"/>
        </w:rPr>
        <w:t>pH</w:t>
      </w:r>
      <w:r w:rsidR="00C027CE" w:rsidRPr="00F6079F">
        <w:rPr>
          <w:rFonts w:ascii="Times New Roman" w:hAnsi="宋体" w:hint="eastAsia"/>
          <w:color w:val="000000"/>
          <w:szCs w:val="21"/>
        </w:rPr>
        <w:t>高于</w:t>
      </w:r>
      <w:r w:rsidR="00C027CE" w:rsidRPr="00F6079F">
        <w:rPr>
          <w:rFonts w:ascii="Times New Roman" w:hAnsi="宋体"/>
          <w:color w:val="000000"/>
          <w:szCs w:val="21"/>
        </w:rPr>
        <w:t>7.</w:t>
      </w:r>
      <w:r w:rsidR="00C027CE" w:rsidRPr="00F6079F">
        <w:rPr>
          <w:rFonts w:ascii="Times New Roman" w:hAnsi="宋体" w:hint="eastAsia"/>
          <w:color w:val="000000"/>
          <w:szCs w:val="21"/>
        </w:rPr>
        <w:t>5</w:t>
      </w:r>
      <w:r w:rsidR="00C027CE" w:rsidRPr="00F6079F">
        <w:rPr>
          <w:rFonts w:ascii="Times New Roman" w:hAnsi="宋体" w:hint="eastAsia"/>
          <w:color w:val="000000"/>
          <w:szCs w:val="21"/>
        </w:rPr>
        <w:t>的土壤，回填时可加入适量硫磺粉。</w:t>
      </w:r>
    </w:p>
    <w:p w:rsidR="00C027CE" w:rsidRPr="00B217F0" w:rsidRDefault="00C027CE" w:rsidP="0076225A">
      <w:pPr>
        <w:pStyle w:val="a3"/>
        <w:numPr>
          <w:ilvl w:val="0"/>
          <w:numId w:val="0"/>
        </w:numPr>
        <w:spacing w:beforeLines="100" w:before="312" w:afterLines="100" w:after="312" w:line="360" w:lineRule="exact"/>
        <w:rPr>
          <w:rFonts w:hAnsi="黑体"/>
        </w:rPr>
      </w:pPr>
      <w:bookmarkStart w:id="123" w:name="_Toc469996467"/>
      <w:bookmarkStart w:id="124" w:name="_Toc470074772"/>
      <w:bookmarkStart w:id="125" w:name="_Toc5178057"/>
      <w:bookmarkStart w:id="126" w:name="_Toc5178195"/>
      <w:bookmarkStart w:id="127" w:name="_Toc5178239"/>
      <w:r w:rsidRPr="00B217F0">
        <w:rPr>
          <w:rFonts w:hAnsi="黑体" w:hint="eastAsia"/>
        </w:rPr>
        <w:t>6</w:t>
      </w:r>
      <w:r w:rsidR="000C075E">
        <w:rPr>
          <w:rFonts w:hAnsi="黑体" w:hint="eastAsia"/>
        </w:rPr>
        <w:t xml:space="preserve">  </w:t>
      </w:r>
      <w:r w:rsidRPr="00B217F0">
        <w:rPr>
          <w:rFonts w:hAnsi="黑体" w:hint="eastAsia"/>
        </w:rPr>
        <w:t>定植</w:t>
      </w:r>
      <w:bookmarkEnd w:id="123"/>
      <w:bookmarkEnd w:id="124"/>
      <w:bookmarkEnd w:id="125"/>
      <w:bookmarkEnd w:id="126"/>
      <w:bookmarkEnd w:id="127"/>
    </w:p>
    <w:p w:rsidR="00C027CE" w:rsidRPr="006F47CC" w:rsidRDefault="00C027CE" w:rsidP="0076225A">
      <w:pPr>
        <w:pStyle w:val="a4"/>
        <w:numPr>
          <w:ilvl w:val="0"/>
          <w:numId w:val="0"/>
        </w:numPr>
        <w:spacing w:beforeLines="50" w:before="156" w:afterLines="50" w:after="156" w:line="360" w:lineRule="exact"/>
        <w:jc w:val="left"/>
        <w:rPr>
          <w:rFonts w:hAnsi="黑体"/>
        </w:rPr>
      </w:pPr>
      <w:bookmarkStart w:id="128" w:name="_Toc469996468"/>
      <w:bookmarkStart w:id="129" w:name="_Toc470074773"/>
      <w:bookmarkStart w:id="130" w:name="_Toc5178058"/>
      <w:bookmarkStart w:id="131" w:name="_Toc5178196"/>
      <w:bookmarkStart w:id="132" w:name="_Toc5178240"/>
      <w:r w:rsidRPr="006F47CC">
        <w:rPr>
          <w:rFonts w:hAnsi="黑体" w:hint="eastAsia"/>
        </w:rPr>
        <w:t>6.1</w:t>
      </w:r>
      <w:r w:rsidR="004A13EC">
        <w:rPr>
          <w:rFonts w:hAnsi="黑体" w:hint="eastAsia"/>
        </w:rPr>
        <w:t xml:space="preserve">  </w:t>
      </w:r>
      <w:r w:rsidRPr="006F47CC">
        <w:rPr>
          <w:rFonts w:hAnsi="黑体" w:hint="eastAsia"/>
        </w:rPr>
        <w:t>苗木选择</w:t>
      </w:r>
      <w:bookmarkEnd w:id="128"/>
      <w:bookmarkEnd w:id="129"/>
      <w:bookmarkEnd w:id="130"/>
      <w:bookmarkEnd w:id="131"/>
      <w:bookmarkEnd w:id="132"/>
    </w:p>
    <w:p w:rsidR="00C027CE" w:rsidRPr="00F6079F" w:rsidRDefault="00C027CE" w:rsidP="0076225A">
      <w:pPr>
        <w:pStyle w:val="af0"/>
        <w:spacing w:beforeLines="50" w:before="156" w:line="360" w:lineRule="exact"/>
        <w:ind w:firstLine="420"/>
        <w:rPr>
          <w:rFonts w:ascii="Times New Roman" w:hAnsi="宋体"/>
          <w:color w:val="000000"/>
          <w:szCs w:val="21"/>
        </w:rPr>
      </w:pPr>
      <w:r w:rsidRPr="00F6079F">
        <w:rPr>
          <w:rFonts w:ascii="Times New Roman" w:hAnsi="宋体" w:hint="eastAsia"/>
          <w:color w:val="000000"/>
          <w:szCs w:val="21"/>
        </w:rPr>
        <w:t>宜选用无病毒苗、大苗、壮苗和容器苗，也可选用以营养土为基质培育的裸根苗。苗木质量应符合</w:t>
      </w:r>
      <w:r w:rsidRPr="00F6079F">
        <w:rPr>
          <w:rFonts w:ascii="Times New Roman" w:hAnsi="宋体" w:hint="eastAsia"/>
          <w:color w:val="000000"/>
          <w:szCs w:val="21"/>
        </w:rPr>
        <w:t>GB/T 9659</w:t>
      </w:r>
      <w:r w:rsidRPr="00F6079F">
        <w:rPr>
          <w:rFonts w:ascii="Times New Roman" w:hAnsi="宋体" w:hint="eastAsia"/>
          <w:color w:val="000000"/>
          <w:szCs w:val="21"/>
        </w:rPr>
        <w:t>的相关规定。</w:t>
      </w:r>
    </w:p>
    <w:p w:rsidR="00C027CE" w:rsidRPr="006F47CC" w:rsidRDefault="00C027CE" w:rsidP="000C075E">
      <w:pPr>
        <w:pStyle w:val="a4"/>
        <w:numPr>
          <w:ilvl w:val="0"/>
          <w:numId w:val="0"/>
        </w:numPr>
        <w:spacing w:beforeLines="50" w:before="156" w:afterLines="50" w:after="156" w:line="360" w:lineRule="exact"/>
        <w:jc w:val="left"/>
        <w:rPr>
          <w:rFonts w:hAnsi="黑体"/>
        </w:rPr>
      </w:pPr>
      <w:bookmarkStart w:id="133" w:name="_Toc469996469"/>
      <w:bookmarkStart w:id="134" w:name="_Toc470074774"/>
      <w:bookmarkStart w:id="135" w:name="_Toc5178059"/>
      <w:bookmarkStart w:id="136" w:name="_Toc5178197"/>
      <w:bookmarkStart w:id="137" w:name="_Toc5178241"/>
      <w:r w:rsidRPr="006F47CC">
        <w:rPr>
          <w:rFonts w:hAnsi="黑体" w:hint="eastAsia"/>
        </w:rPr>
        <w:t>6.2</w:t>
      </w:r>
      <w:r w:rsidR="004A13EC">
        <w:rPr>
          <w:rFonts w:hAnsi="黑体" w:hint="eastAsia"/>
        </w:rPr>
        <w:t xml:space="preserve">  </w:t>
      </w:r>
      <w:r w:rsidRPr="006F47CC">
        <w:rPr>
          <w:rFonts w:hAnsi="黑体" w:hint="eastAsia"/>
        </w:rPr>
        <w:t>栽植</w:t>
      </w:r>
      <w:bookmarkEnd w:id="133"/>
      <w:bookmarkEnd w:id="134"/>
      <w:bookmarkEnd w:id="135"/>
      <w:bookmarkEnd w:id="136"/>
      <w:bookmarkEnd w:id="137"/>
    </w:p>
    <w:p w:rsidR="00C027CE" w:rsidRPr="00F6079F" w:rsidRDefault="00C027CE" w:rsidP="0076225A">
      <w:pPr>
        <w:pStyle w:val="af0"/>
        <w:spacing w:line="360" w:lineRule="exact"/>
        <w:ind w:firstLine="420"/>
        <w:rPr>
          <w:rFonts w:ascii="Times New Roman" w:hAnsi="宋体"/>
          <w:color w:val="000000"/>
          <w:szCs w:val="21"/>
        </w:rPr>
      </w:pPr>
      <w:r w:rsidRPr="00F6079F">
        <w:rPr>
          <w:rFonts w:ascii="Times New Roman" w:hAnsi="宋体" w:hint="eastAsia"/>
          <w:color w:val="000000"/>
          <w:szCs w:val="21"/>
        </w:rPr>
        <w:t>定值穴回填</w:t>
      </w:r>
      <w:r w:rsidRPr="00F6079F">
        <w:rPr>
          <w:rFonts w:ascii="Times New Roman" w:hAnsi="宋体" w:hint="eastAsia"/>
          <w:color w:val="000000"/>
          <w:szCs w:val="21"/>
        </w:rPr>
        <w:t>4</w:t>
      </w:r>
      <w:r w:rsidR="00992F29" w:rsidRPr="00F6079F">
        <w:rPr>
          <w:rFonts w:ascii="Times New Roman" w:hAnsi="宋体" w:hint="eastAsia"/>
          <w:color w:val="000000"/>
          <w:szCs w:val="21"/>
        </w:rPr>
        <w:t>-</w:t>
      </w:r>
      <w:r w:rsidRPr="00F6079F">
        <w:rPr>
          <w:rFonts w:ascii="Times New Roman" w:hAnsi="宋体" w:hint="eastAsia"/>
          <w:color w:val="000000"/>
          <w:szCs w:val="21"/>
        </w:rPr>
        <w:t>6</w:t>
      </w:r>
      <w:r w:rsidRPr="00F6079F">
        <w:rPr>
          <w:rFonts w:ascii="Times New Roman" w:hAnsi="宋体" w:hint="eastAsia"/>
          <w:color w:val="000000"/>
          <w:szCs w:val="21"/>
        </w:rPr>
        <w:t>月以后再栽植苗木。定植方法参照</w:t>
      </w:r>
      <w:r w:rsidRPr="00F6079F">
        <w:rPr>
          <w:rFonts w:ascii="Times New Roman" w:hAnsi="宋体" w:hint="eastAsia"/>
          <w:color w:val="000000"/>
          <w:szCs w:val="21"/>
        </w:rPr>
        <w:t>NY 5015</w:t>
      </w:r>
      <w:bookmarkEnd w:id="33"/>
      <w:bookmarkEnd w:id="34"/>
      <w:bookmarkEnd w:id="35"/>
      <w:r w:rsidRPr="00F6079F">
        <w:rPr>
          <w:rFonts w:ascii="Times New Roman" w:hAnsi="宋体" w:hint="eastAsia"/>
          <w:color w:val="000000"/>
          <w:szCs w:val="21"/>
        </w:rPr>
        <w:t>执行。</w:t>
      </w:r>
    </w:p>
    <w:p w:rsidR="0076225A" w:rsidRDefault="00C027CE" w:rsidP="0076225A">
      <w:pPr>
        <w:pStyle w:val="af0"/>
        <w:spacing w:line="360" w:lineRule="exact"/>
        <w:ind w:firstLine="420"/>
        <w:rPr>
          <w:rFonts w:ascii="Times New Roman" w:hAnsi="宋体"/>
          <w:color w:val="000000"/>
          <w:szCs w:val="21"/>
        </w:rPr>
      </w:pPr>
      <w:r w:rsidRPr="00F6079F">
        <w:rPr>
          <w:rFonts w:ascii="Times New Roman" w:hAnsi="宋体" w:hint="eastAsia"/>
          <w:color w:val="000000"/>
          <w:szCs w:val="21"/>
        </w:rPr>
        <w:t>苗木定植以后</w:t>
      </w:r>
      <w:proofErr w:type="gramStart"/>
      <w:r w:rsidRPr="00F6079F">
        <w:rPr>
          <w:rFonts w:ascii="Times New Roman" w:hAnsi="宋体" w:hint="eastAsia"/>
          <w:color w:val="000000"/>
          <w:szCs w:val="21"/>
        </w:rPr>
        <w:t>灌透定根</w:t>
      </w:r>
      <w:proofErr w:type="gramEnd"/>
      <w:r w:rsidRPr="00F6079F">
        <w:rPr>
          <w:rFonts w:ascii="Times New Roman" w:hAnsi="宋体" w:hint="eastAsia"/>
          <w:color w:val="000000"/>
          <w:szCs w:val="21"/>
        </w:rPr>
        <w:t>水，并立支柱将苗木扶直。</w:t>
      </w:r>
    </w:p>
    <w:p w:rsidR="0076225A" w:rsidRDefault="0076225A" w:rsidP="0076225A">
      <w:pPr>
        <w:pStyle w:val="af0"/>
        <w:spacing w:line="360" w:lineRule="exact"/>
        <w:ind w:firstLine="420"/>
        <w:rPr>
          <w:rFonts w:ascii="Times New Roman" w:hAnsi="宋体"/>
          <w:color w:val="000000"/>
          <w:szCs w:val="21"/>
        </w:rPr>
      </w:pPr>
    </w:p>
    <w:p w:rsidR="0076225A" w:rsidRDefault="0076225A" w:rsidP="0076225A">
      <w:pPr>
        <w:pStyle w:val="af0"/>
        <w:spacing w:line="360" w:lineRule="exact"/>
        <w:ind w:firstLine="420"/>
        <w:rPr>
          <w:rFonts w:ascii="Times New Roman" w:hAnsi="宋体"/>
          <w:color w:val="000000"/>
          <w:szCs w:val="21"/>
        </w:rPr>
      </w:pPr>
    </w:p>
    <w:p w:rsidR="0076225A" w:rsidRDefault="0076225A" w:rsidP="0076225A">
      <w:pPr>
        <w:pStyle w:val="af0"/>
        <w:spacing w:line="360" w:lineRule="exact"/>
        <w:ind w:firstLine="420"/>
        <w:rPr>
          <w:rFonts w:ascii="Times New Roman" w:hAnsi="宋体"/>
          <w:color w:val="000000"/>
          <w:szCs w:val="21"/>
        </w:rPr>
      </w:pPr>
      <w:r>
        <w:rPr>
          <w:rFonts w:ascii="Times New Roman" w:hAnsi="宋体" w:hint="eastAsia"/>
          <w:noProof/>
          <w:color w:val="000000"/>
          <w:szCs w:val="21"/>
        </w:rPr>
        <mc:AlternateContent>
          <mc:Choice Requires="wps">
            <w:drawing>
              <wp:anchor distT="0" distB="0" distL="114300" distR="114300" simplePos="0" relativeHeight="251671040" behindDoc="0" locked="0" layoutInCell="1" allowOverlap="1">
                <wp:simplePos x="0" y="0"/>
                <wp:positionH relativeFrom="column">
                  <wp:posOffset>1763257</wp:posOffset>
                </wp:positionH>
                <wp:positionV relativeFrom="paragraph">
                  <wp:posOffset>312807</wp:posOffset>
                </wp:positionV>
                <wp:extent cx="2013585" cy="0"/>
                <wp:effectExtent l="0" t="0" r="24765" b="19050"/>
                <wp:wrapNone/>
                <wp:docPr id="27" name="直接连接符 27"/>
                <wp:cNvGraphicFramePr/>
                <a:graphic xmlns:a="http://schemas.openxmlformats.org/drawingml/2006/main">
                  <a:graphicData uri="http://schemas.microsoft.com/office/word/2010/wordprocessingShape">
                    <wps:wsp>
                      <wps:cNvCnPr/>
                      <wps:spPr>
                        <a:xfrm>
                          <a:off x="0" y="0"/>
                          <a:ext cx="20135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接连接符 27"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85pt,24.65pt" to="297.4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" strokecolor="black [3213]" strokeweight="1pt"/>
            </w:pict>
          </mc:Fallback>
        </mc:AlternateContent>
      </w:r>
      <w:bookmarkEnd w:id="10"/>
    </w:p>
    <w:sectPr w:rsidR="0076225A" w:rsidSect="0076225A">
      <w:headerReference w:type="even" r:id="rId15"/>
      <w:headerReference w:type="default" r:id="rId16"/>
      <w:headerReference w:type="first" r:id="rId17"/>
      <w:footerReference w:type="first" r:id="rId18"/>
      <w:pgSz w:w="11907" w:h="16839"/>
      <w:pgMar w:top="1418" w:right="1134" w:bottom="1134" w:left="1418" w:header="1134" w:footer="850"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04C" w:rsidRDefault="009E704C">
      <w:r>
        <w:separator/>
      </w:r>
    </w:p>
  </w:endnote>
  <w:endnote w:type="continuationSeparator" w:id="0">
    <w:p w:rsidR="009E704C" w:rsidRDefault="009E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798200"/>
      <w:docPartObj>
        <w:docPartGallery w:val="Page Numbers (Bottom of Page)"/>
        <w:docPartUnique/>
      </w:docPartObj>
    </w:sdtPr>
    <w:sdtEndPr>
      <w:rPr>
        <w:b/>
        <w:sz w:val="21"/>
        <w:szCs w:val="21"/>
      </w:rPr>
    </w:sdtEndPr>
    <w:sdtContent>
      <w:p w:rsidR="000C075E" w:rsidRPr="000C075E" w:rsidRDefault="000C075E" w:rsidP="000C075E">
        <w:pPr>
          <w:pStyle w:val="af9"/>
          <w:jc w:val="left"/>
          <w:rPr>
            <w:b/>
            <w:sz w:val="21"/>
            <w:szCs w:val="21"/>
          </w:rPr>
        </w:pPr>
        <w:r w:rsidRPr="000C075E">
          <w:rPr>
            <w:b/>
            <w:sz w:val="21"/>
            <w:szCs w:val="21"/>
          </w:rPr>
          <w:fldChar w:fldCharType="begin"/>
        </w:r>
        <w:r w:rsidRPr="000C075E">
          <w:rPr>
            <w:b/>
            <w:sz w:val="21"/>
            <w:szCs w:val="21"/>
          </w:rPr>
          <w:instrText>PAGE   \* MERGEFORMAT</w:instrText>
        </w:r>
        <w:r w:rsidRPr="000C075E">
          <w:rPr>
            <w:b/>
            <w:sz w:val="21"/>
            <w:szCs w:val="21"/>
          </w:rPr>
          <w:fldChar w:fldCharType="separate"/>
        </w:r>
        <w:r w:rsidR="00A3040C" w:rsidRPr="00A3040C">
          <w:rPr>
            <w:b/>
            <w:noProof/>
            <w:sz w:val="21"/>
            <w:szCs w:val="21"/>
            <w:lang w:val="zh-CN"/>
          </w:rPr>
          <w:t>2</w:t>
        </w:r>
        <w:r w:rsidRPr="000C075E">
          <w:rPr>
            <w:b/>
            <w:sz w:val="21"/>
            <w:szCs w:val="21"/>
          </w:rPr>
          <w:fldChar w:fldCharType="end"/>
        </w:r>
      </w:p>
    </w:sdtContent>
  </w:sdt>
  <w:p w:rsidR="0072072F" w:rsidRDefault="0072072F">
    <w:pPr>
      <w:pStyle w:val="af9"/>
      <w:jc w:val="left"/>
      <w:rPr>
        <w:rStyle w:val="a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F" w:rsidRPr="000C075E" w:rsidRDefault="008309E4">
    <w:pPr>
      <w:pStyle w:val="af9"/>
      <w:rPr>
        <w:rStyle w:val="af"/>
        <w:b/>
        <w:sz w:val="21"/>
        <w:szCs w:val="21"/>
      </w:rPr>
    </w:pPr>
    <w:r w:rsidRPr="000C075E">
      <w:rPr>
        <w:b/>
        <w:sz w:val="21"/>
        <w:szCs w:val="21"/>
      </w:rPr>
      <w:fldChar w:fldCharType="begin"/>
    </w:r>
    <w:r w:rsidR="0072072F" w:rsidRPr="000C075E">
      <w:rPr>
        <w:b/>
        <w:sz w:val="21"/>
        <w:szCs w:val="21"/>
      </w:rPr>
      <w:instrText xml:space="preserve"> PAGE   \* MERGEFORMAT </w:instrText>
    </w:r>
    <w:r w:rsidRPr="000C075E">
      <w:rPr>
        <w:b/>
        <w:sz w:val="21"/>
        <w:szCs w:val="21"/>
      </w:rPr>
      <w:fldChar w:fldCharType="separate"/>
    </w:r>
    <w:r w:rsidR="00A3040C" w:rsidRPr="00A3040C">
      <w:rPr>
        <w:b/>
        <w:noProof/>
        <w:sz w:val="21"/>
        <w:szCs w:val="21"/>
        <w:lang w:val="zh-CN"/>
      </w:rPr>
      <w:t>7</w:t>
    </w:r>
    <w:r w:rsidRPr="000C075E">
      <w:rPr>
        <w:b/>
        <w:noProof/>
        <w:sz w:val="21"/>
        <w:szCs w:val="21"/>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C3" w:rsidRDefault="00A925C3">
    <w:pPr>
      <w:pStyle w:val="af9"/>
    </w:pPr>
  </w:p>
  <w:p w:rsidR="000C075E" w:rsidRDefault="000C075E">
    <w:pPr>
      <w:pStyle w:val="af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938998"/>
      <w:docPartObj>
        <w:docPartGallery w:val="Page Numbers (Bottom of Page)"/>
        <w:docPartUnique/>
      </w:docPartObj>
    </w:sdtPr>
    <w:sdtEndPr>
      <w:rPr>
        <w:b/>
        <w:sz w:val="21"/>
        <w:szCs w:val="21"/>
      </w:rPr>
    </w:sdtEndPr>
    <w:sdtContent>
      <w:p w:rsidR="00A925C3" w:rsidRPr="00A925C3" w:rsidRDefault="00A925C3">
        <w:pPr>
          <w:pStyle w:val="af9"/>
          <w:rPr>
            <w:b/>
            <w:sz w:val="21"/>
            <w:szCs w:val="21"/>
          </w:rPr>
        </w:pPr>
        <w:r w:rsidRPr="00A925C3">
          <w:rPr>
            <w:b/>
            <w:sz w:val="21"/>
            <w:szCs w:val="21"/>
          </w:rPr>
          <w:fldChar w:fldCharType="begin"/>
        </w:r>
        <w:r w:rsidRPr="00A925C3">
          <w:rPr>
            <w:b/>
            <w:sz w:val="21"/>
            <w:szCs w:val="21"/>
          </w:rPr>
          <w:instrText>PAGE   \* MERGEFORMAT</w:instrText>
        </w:r>
        <w:r w:rsidRPr="00A925C3">
          <w:rPr>
            <w:b/>
            <w:sz w:val="21"/>
            <w:szCs w:val="21"/>
          </w:rPr>
          <w:fldChar w:fldCharType="separate"/>
        </w:r>
        <w:r w:rsidR="00A3040C" w:rsidRPr="00A3040C">
          <w:rPr>
            <w:b/>
            <w:noProof/>
            <w:sz w:val="21"/>
            <w:szCs w:val="21"/>
            <w:lang w:val="zh-CN"/>
          </w:rPr>
          <w:t>1</w:t>
        </w:r>
        <w:r w:rsidRPr="00A925C3">
          <w:rPr>
            <w:b/>
            <w:sz w:val="21"/>
            <w:szCs w:val="21"/>
          </w:rPr>
          <w:fldChar w:fldCharType="end"/>
        </w:r>
      </w:p>
    </w:sdtContent>
  </w:sdt>
  <w:p w:rsidR="00A925C3" w:rsidRDefault="00A925C3">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04C" w:rsidRDefault="009E704C">
      <w:r>
        <w:separator/>
      </w:r>
    </w:p>
  </w:footnote>
  <w:footnote w:type="continuationSeparator" w:id="0">
    <w:p w:rsidR="009E704C" w:rsidRDefault="009E7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5A" w:rsidRPr="0076225A" w:rsidRDefault="0076225A" w:rsidP="0076225A">
    <w:pPr>
      <w:pStyle w:val="21"/>
      <w:framePr w:w="0" w:hRule="auto" w:wrap="auto" w:vAnchor="margin" w:hAnchor="text" w:yAlign="inline"/>
      <w:spacing w:before="0" w:line="420" w:lineRule="exact"/>
      <w:ind w:left="780" w:hanging="360"/>
      <w:rPr>
        <w:rFonts w:ascii="黑体" w:eastAsia="黑体" w:hAnsi="黑体"/>
        <w:sz w:val="21"/>
        <w:szCs w:val="21"/>
      </w:rPr>
    </w:pPr>
    <w:r w:rsidRPr="0076225A">
      <w:rPr>
        <w:rFonts w:ascii="黑体" w:eastAsia="黑体" w:hAnsi="黑体"/>
        <w:sz w:val="21"/>
        <w:szCs w:val="21"/>
      </w:rPr>
      <w:t xml:space="preserve">T/NJ </w:t>
    </w:r>
    <w:r w:rsidRPr="0076225A">
      <w:rPr>
        <w:rFonts w:ascii="黑体" w:eastAsia="黑体" w:hAnsi="黑体" w:hint="eastAsia"/>
        <w:sz w:val="21"/>
        <w:szCs w:val="21"/>
      </w:rPr>
      <w:t>1240</w:t>
    </w:r>
    <w:r w:rsidRPr="0076225A">
      <w:rPr>
        <w:rFonts w:ascii="黑体" w:eastAsia="黑体" w:hAnsi="黑体"/>
        <w:sz w:val="21"/>
        <w:szCs w:val="21"/>
      </w:rPr>
      <w:t>—20</w:t>
    </w:r>
    <w:r w:rsidRPr="0076225A">
      <w:rPr>
        <w:rFonts w:ascii="黑体" w:eastAsia="黑体" w:hAnsi="黑体" w:hint="eastAsia"/>
        <w:sz w:val="21"/>
        <w:szCs w:val="21"/>
      </w:rPr>
      <w:t>2X/</w:t>
    </w:r>
    <w:r w:rsidRPr="0076225A">
      <w:rPr>
        <w:rFonts w:ascii="黑体" w:eastAsia="黑体" w:hAnsi="黑体"/>
        <w:sz w:val="21"/>
        <w:szCs w:val="21"/>
      </w:rPr>
      <w:t>T/CAAMM XXXX—202X</w:t>
    </w:r>
  </w:p>
  <w:p w:rsidR="0072072F" w:rsidRPr="0076225A" w:rsidRDefault="0072072F" w:rsidP="0076225A">
    <w:pPr>
      <w:pStyle w:val="aff4"/>
      <w:pBdr>
        <w:bottom w:val="none" w:sz="0" w:space="0" w:color="auto"/>
      </w:pBdr>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F" w:rsidRDefault="0072072F" w:rsidP="00CC4619">
    <w:pPr>
      <w:pStyle w:val="aff8"/>
      <w:wordWrap w:val="0"/>
      <w:jc w:val="right"/>
    </w:pPr>
    <w:r w:rsidRPr="00763D50">
      <w:rPr>
        <w:b/>
        <w:szCs w:val="21"/>
      </w:rPr>
      <w:t>T/NJ</w:t>
    </w:r>
    <w:r w:rsidRPr="00763D50">
      <w:rPr>
        <w:rFonts w:ascii="黑体"/>
        <w:noProof/>
        <w:szCs w:val="21"/>
      </w:rPr>
      <w:t xml:space="preserve"> </w:t>
    </w:r>
    <w:r>
      <w:rPr>
        <w:rFonts w:ascii="黑体"/>
        <w:noProof/>
        <w:szCs w:val="21"/>
      </w:rPr>
      <w:t>11</w:t>
    </w:r>
    <w:r w:rsidR="00DE62EE">
      <w:rPr>
        <w:rFonts w:ascii="黑体" w:hint="eastAsia"/>
        <w:noProof/>
        <w:szCs w:val="21"/>
      </w:rPr>
      <w:t>47</w:t>
    </w:r>
    <w:r w:rsidRPr="00763D50">
      <w:rPr>
        <w:rFonts w:ascii="黑体"/>
        <w:noProof/>
        <w:szCs w:val="21"/>
      </w:rPr>
      <w:t>—</w:t>
    </w:r>
    <w:r w:rsidRPr="00763D50">
      <w:rPr>
        <w:rFonts w:ascii="黑体"/>
        <w:noProof/>
        <w:szCs w:val="21"/>
      </w:rPr>
      <w:t>20</w:t>
    </w:r>
    <w:r w:rsidR="00DE62EE">
      <w:rPr>
        <w:rFonts w:ascii="黑体" w:hint="eastAsia"/>
        <w:noProof/>
        <w:szCs w:val="21"/>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F1F" w:rsidRDefault="00BB2F1F">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75E" w:rsidRPr="0076225A" w:rsidRDefault="000C075E" w:rsidP="00BB2F1F">
    <w:pPr>
      <w:pStyle w:val="21"/>
      <w:framePr w:w="0" w:hRule="auto" w:wrap="auto" w:vAnchor="margin" w:hAnchor="text" w:yAlign="inline"/>
      <w:spacing w:before="0" w:line="420" w:lineRule="exact"/>
      <w:jc w:val="left"/>
      <w:rPr>
        <w:rFonts w:ascii="黑体" w:eastAsia="黑体" w:hAnsi="黑体"/>
        <w:sz w:val="21"/>
        <w:szCs w:val="21"/>
      </w:rPr>
    </w:pPr>
    <w:bookmarkStart w:id="138" w:name="_GoBack"/>
    <w:bookmarkEnd w:id="138"/>
    <w:r w:rsidRPr="0076225A">
      <w:rPr>
        <w:rFonts w:ascii="黑体" w:eastAsia="黑体" w:hAnsi="黑体"/>
        <w:sz w:val="21"/>
        <w:szCs w:val="21"/>
      </w:rPr>
      <w:t xml:space="preserve">T/NJ </w:t>
    </w:r>
    <w:r w:rsidRPr="0076225A">
      <w:rPr>
        <w:rFonts w:ascii="黑体" w:eastAsia="黑体" w:hAnsi="黑体" w:hint="eastAsia"/>
        <w:sz w:val="21"/>
        <w:szCs w:val="21"/>
      </w:rPr>
      <w:t>1240</w:t>
    </w:r>
    <w:r w:rsidRPr="0076225A">
      <w:rPr>
        <w:rFonts w:ascii="黑体" w:eastAsia="黑体" w:hAnsi="黑体"/>
        <w:sz w:val="21"/>
        <w:szCs w:val="21"/>
      </w:rPr>
      <w:t>—20</w:t>
    </w:r>
    <w:r w:rsidRPr="0076225A">
      <w:rPr>
        <w:rFonts w:ascii="黑体" w:eastAsia="黑体" w:hAnsi="黑体" w:hint="eastAsia"/>
        <w:sz w:val="21"/>
        <w:szCs w:val="21"/>
      </w:rPr>
      <w:t>2X/</w:t>
    </w:r>
    <w:r w:rsidRPr="0076225A">
      <w:rPr>
        <w:rFonts w:ascii="黑体" w:eastAsia="黑体" w:hAnsi="黑体"/>
        <w:sz w:val="21"/>
        <w:szCs w:val="21"/>
      </w:rPr>
      <w:t>T/CAAMM XXXX—202X</w:t>
    </w:r>
  </w:p>
  <w:p w:rsidR="000C075E" w:rsidRPr="0076225A" w:rsidRDefault="000C075E" w:rsidP="0076225A">
    <w:pPr>
      <w:pStyle w:val="aff4"/>
      <w:pBdr>
        <w:bottom w:val="none" w:sz="0" w:space="0" w:color="auto"/>
      </w:pBdr>
      <w:rPr>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75E" w:rsidRPr="0076225A" w:rsidRDefault="000C075E" w:rsidP="000C075E">
    <w:pPr>
      <w:pStyle w:val="21"/>
      <w:framePr w:w="0" w:hRule="auto" w:wrap="auto" w:vAnchor="margin" w:hAnchor="text" w:yAlign="inline"/>
      <w:spacing w:before="0" w:line="420" w:lineRule="exact"/>
      <w:ind w:left="780" w:hanging="360"/>
      <w:rPr>
        <w:rFonts w:ascii="黑体" w:eastAsia="黑体" w:hAnsi="黑体"/>
        <w:sz w:val="21"/>
        <w:szCs w:val="21"/>
      </w:rPr>
    </w:pPr>
    <w:r w:rsidRPr="0076225A">
      <w:rPr>
        <w:rFonts w:ascii="黑体" w:eastAsia="黑体" w:hAnsi="黑体"/>
        <w:sz w:val="21"/>
        <w:szCs w:val="21"/>
      </w:rPr>
      <w:t xml:space="preserve">T/NJ </w:t>
    </w:r>
    <w:r w:rsidRPr="0076225A">
      <w:rPr>
        <w:rFonts w:ascii="黑体" w:eastAsia="黑体" w:hAnsi="黑体" w:hint="eastAsia"/>
        <w:sz w:val="21"/>
        <w:szCs w:val="21"/>
      </w:rPr>
      <w:t>1240</w:t>
    </w:r>
    <w:r w:rsidRPr="0076225A">
      <w:rPr>
        <w:rFonts w:ascii="黑体" w:eastAsia="黑体" w:hAnsi="黑体"/>
        <w:sz w:val="21"/>
        <w:szCs w:val="21"/>
      </w:rPr>
      <w:t>—20</w:t>
    </w:r>
    <w:r w:rsidRPr="0076225A">
      <w:rPr>
        <w:rFonts w:ascii="黑体" w:eastAsia="黑体" w:hAnsi="黑体" w:hint="eastAsia"/>
        <w:sz w:val="21"/>
        <w:szCs w:val="21"/>
      </w:rPr>
      <w:t>2X/</w:t>
    </w:r>
    <w:r w:rsidRPr="0076225A">
      <w:rPr>
        <w:rFonts w:ascii="黑体" w:eastAsia="黑体" w:hAnsi="黑体"/>
        <w:sz w:val="21"/>
        <w:szCs w:val="21"/>
      </w:rPr>
      <w:t>T/CAAMM XXXX—202X</w:t>
    </w:r>
  </w:p>
  <w:p w:rsidR="0072072F" w:rsidRPr="0011763B" w:rsidRDefault="0072072F" w:rsidP="0011763B">
    <w:pPr>
      <w:pStyle w:val="aff4"/>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75E" w:rsidRPr="0076225A" w:rsidRDefault="000C075E" w:rsidP="000C075E">
    <w:pPr>
      <w:pStyle w:val="21"/>
      <w:framePr w:w="0" w:hRule="auto" w:wrap="auto" w:vAnchor="margin" w:hAnchor="text" w:yAlign="inline"/>
      <w:spacing w:before="0" w:line="420" w:lineRule="exact"/>
      <w:ind w:left="780" w:hanging="360"/>
      <w:rPr>
        <w:rFonts w:ascii="黑体" w:eastAsia="黑体" w:hAnsi="黑体"/>
        <w:sz w:val="21"/>
        <w:szCs w:val="21"/>
      </w:rPr>
    </w:pPr>
    <w:r w:rsidRPr="0076225A">
      <w:rPr>
        <w:rFonts w:ascii="黑体" w:eastAsia="黑体" w:hAnsi="黑体"/>
        <w:sz w:val="21"/>
        <w:szCs w:val="21"/>
      </w:rPr>
      <w:t xml:space="preserve">T/NJ </w:t>
    </w:r>
    <w:r w:rsidRPr="0076225A">
      <w:rPr>
        <w:rFonts w:ascii="黑体" w:eastAsia="黑体" w:hAnsi="黑体" w:hint="eastAsia"/>
        <w:sz w:val="21"/>
        <w:szCs w:val="21"/>
      </w:rPr>
      <w:t>1240</w:t>
    </w:r>
    <w:r w:rsidRPr="0076225A">
      <w:rPr>
        <w:rFonts w:ascii="黑体" w:eastAsia="黑体" w:hAnsi="黑体"/>
        <w:sz w:val="21"/>
        <w:szCs w:val="21"/>
      </w:rPr>
      <w:t>—20</w:t>
    </w:r>
    <w:r w:rsidRPr="0076225A">
      <w:rPr>
        <w:rFonts w:ascii="黑体" w:eastAsia="黑体" w:hAnsi="黑体" w:hint="eastAsia"/>
        <w:sz w:val="21"/>
        <w:szCs w:val="21"/>
      </w:rPr>
      <w:t>2X/</w:t>
    </w:r>
    <w:r w:rsidRPr="0076225A">
      <w:rPr>
        <w:rFonts w:ascii="黑体" w:eastAsia="黑体" w:hAnsi="黑体"/>
        <w:sz w:val="21"/>
        <w:szCs w:val="21"/>
      </w:rPr>
      <w:t>T/CAAMM XXXX—202X</w:t>
    </w:r>
  </w:p>
  <w:p w:rsidR="000C075E" w:rsidRPr="000C075E" w:rsidRDefault="000C075E" w:rsidP="000C075E">
    <w:pPr>
      <w:pStyle w:val="aff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6778"/>
    <w:multiLevelType w:val="multilevel"/>
    <w:tmpl w:val="093C6778"/>
    <w:lvl w:ilvl="0">
      <w:start w:val="1"/>
      <w:numFmt w:val="decimal"/>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0DDE2B46"/>
    <w:multiLevelType w:val="multilevel"/>
    <w:tmpl w:val="0DDE2B46"/>
    <w:lvl w:ilvl="0">
      <w:start w:val="1"/>
      <w:numFmt w:val="lowerLetter"/>
      <w:pStyle w:val="a0"/>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2">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3">
    <w:nsid w:val="4B733A5F"/>
    <w:multiLevelType w:val="multilevel"/>
    <w:tmpl w:val="4B733A5F"/>
    <w:lvl w:ilvl="0">
      <w:start w:val="1"/>
      <w:numFmt w:val="decimal"/>
      <w:pStyle w:val="a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4">
    <w:nsid w:val="6CEA2025"/>
    <w:multiLevelType w:val="multilevel"/>
    <w:tmpl w:val="A962B414"/>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lang w:val="en-US"/>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6D6C07CD"/>
    <w:multiLevelType w:val="multilevel"/>
    <w:tmpl w:val="6D6C07CD"/>
    <w:lvl w:ilvl="0">
      <w:start w:val="1"/>
      <w:numFmt w:val="lowerLetter"/>
      <w:pStyle w:val="a5"/>
      <w:lvlText w:val="%1)"/>
      <w:lvlJc w:val="left"/>
      <w:pPr>
        <w:tabs>
          <w:tab w:val="num" w:pos="839"/>
        </w:tabs>
        <w:ind w:left="839" w:hanging="419"/>
      </w:pPr>
      <w:rPr>
        <w:rFonts w:ascii="宋体" w:eastAsia="宋体" w:hint="eastAsia"/>
        <w:b w:val="0"/>
        <w:i w:val="0"/>
        <w:sz w:val="21"/>
      </w:rPr>
    </w:lvl>
    <w:lvl w:ilvl="1">
      <w:start w:val="1"/>
      <w:numFmt w:val="decimal"/>
      <w:pStyle w:val="a6"/>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6">
    <w:nsid w:val="6DBF04F4"/>
    <w:multiLevelType w:val="multilevel"/>
    <w:tmpl w:val="82D004E2"/>
    <w:lvl w:ilvl="0">
      <w:start w:val="1"/>
      <w:numFmt w:val="none"/>
      <w:lvlText w:val="%1注："/>
      <w:lvlJc w:val="left"/>
      <w:pPr>
        <w:tabs>
          <w:tab w:val="num" w:pos="1140"/>
        </w:tabs>
        <w:ind w:left="840" w:hanging="420"/>
      </w:pPr>
      <w:rPr>
        <w:rFonts w:ascii="黑体" w:eastAsia="黑体" w:hAnsi="黑体" w:hint="eastAsia"/>
        <w:b w:val="0"/>
        <w:i w:val="0"/>
        <w:sz w:val="18"/>
      </w:rPr>
    </w:lvl>
    <w:lvl w:ilvl="1">
      <w:start w:val="1"/>
      <w:numFmt w:val="lowerLetter"/>
      <w:lvlText w:val="%2)"/>
      <w:lvlJc w:val="left"/>
      <w:pPr>
        <w:tabs>
          <w:tab w:val="num" w:pos="840"/>
        </w:tabs>
        <w:ind w:left="840" w:hanging="420"/>
      </w:pPr>
    </w:lvl>
    <w:lvl w:ilvl="2">
      <w:start w:val="1"/>
      <w:numFmt w:val="lowerRoman"/>
      <w:pStyle w:val="a7"/>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76933334"/>
    <w:multiLevelType w:val="multilevel"/>
    <w:tmpl w:val="76933334"/>
    <w:lvl w:ilvl="0">
      <w:start w:val="1"/>
      <w:numFmt w:val="none"/>
      <w:pStyle w:val="a8"/>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6"/>
  </w:num>
  <w:num w:numId="2">
    <w:abstractNumId w:val="4"/>
  </w:num>
  <w:num w:numId="3">
    <w:abstractNumId w:val="7"/>
  </w:num>
  <w:num w:numId="4">
    <w:abstractNumId w:val="1"/>
  </w:num>
  <w:num w:numId="5">
    <w:abstractNumId w:val="3"/>
  </w:num>
  <w:num w:numId="6">
    <w:abstractNumId w:val="5"/>
  </w:num>
  <w:num w:numId="7">
    <w:abstractNumId w:val="2"/>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984"/>
    <w:rsid w:val="0000148B"/>
    <w:rsid w:val="000019C5"/>
    <w:rsid w:val="0000665B"/>
    <w:rsid w:val="0000730F"/>
    <w:rsid w:val="00007DC8"/>
    <w:rsid w:val="0001025D"/>
    <w:rsid w:val="00015097"/>
    <w:rsid w:val="000223E5"/>
    <w:rsid w:val="000322CA"/>
    <w:rsid w:val="000366DA"/>
    <w:rsid w:val="00040AB8"/>
    <w:rsid w:val="000426DB"/>
    <w:rsid w:val="00044712"/>
    <w:rsid w:val="00046357"/>
    <w:rsid w:val="00047A42"/>
    <w:rsid w:val="00047B87"/>
    <w:rsid w:val="00054AD2"/>
    <w:rsid w:val="00055E50"/>
    <w:rsid w:val="000574E0"/>
    <w:rsid w:val="00060EA8"/>
    <w:rsid w:val="0006322E"/>
    <w:rsid w:val="000676F2"/>
    <w:rsid w:val="00074637"/>
    <w:rsid w:val="000801E6"/>
    <w:rsid w:val="00083165"/>
    <w:rsid w:val="00092147"/>
    <w:rsid w:val="00092B71"/>
    <w:rsid w:val="00092C3A"/>
    <w:rsid w:val="00092E95"/>
    <w:rsid w:val="00093340"/>
    <w:rsid w:val="000954B4"/>
    <w:rsid w:val="000A0B30"/>
    <w:rsid w:val="000A1B68"/>
    <w:rsid w:val="000B0980"/>
    <w:rsid w:val="000B524A"/>
    <w:rsid w:val="000B52CB"/>
    <w:rsid w:val="000B55E1"/>
    <w:rsid w:val="000B571C"/>
    <w:rsid w:val="000B5F04"/>
    <w:rsid w:val="000B7692"/>
    <w:rsid w:val="000B7B61"/>
    <w:rsid w:val="000C075E"/>
    <w:rsid w:val="000C2220"/>
    <w:rsid w:val="000C66D6"/>
    <w:rsid w:val="000C755F"/>
    <w:rsid w:val="000D05B9"/>
    <w:rsid w:val="000D0E8A"/>
    <w:rsid w:val="000D19D3"/>
    <w:rsid w:val="000D1C16"/>
    <w:rsid w:val="000D2282"/>
    <w:rsid w:val="000D24F2"/>
    <w:rsid w:val="000D2913"/>
    <w:rsid w:val="000D699B"/>
    <w:rsid w:val="000E39D3"/>
    <w:rsid w:val="000E4E9A"/>
    <w:rsid w:val="000F03EA"/>
    <w:rsid w:val="000F0D01"/>
    <w:rsid w:val="000F157D"/>
    <w:rsid w:val="000F161D"/>
    <w:rsid w:val="000F1A4A"/>
    <w:rsid w:val="000F4726"/>
    <w:rsid w:val="000F619B"/>
    <w:rsid w:val="000F6E16"/>
    <w:rsid w:val="000F6E6A"/>
    <w:rsid w:val="00101043"/>
    <w:rsid w:val="00101671"/>
    <w:rsid w:val="001035EF"/>
    <w:rsid w:val="001042DA"/>
    <w:rsid w:val="00105594"/>
    <w:rsid w:val="001066A4"/>
    <w:rsid w:val="00111409"/>
    <w:rsid w:val="0011763B"/>
    <w:rsid w:val="001221A7"/>
    <w:rsid w:val="00125CEA"/>
    <w:rsid w:val="001266FF"/>
    <w:rsid w:val="00131C8B"/>
    <w:rsid w:val="00134C2F"/>
    <w:rsid w:val="00134D7C"/>
    <w:rsid w:val="00136E60"/>
    <w:rsid w:val="0013727F"/>
    <w:rsid w:val="00140E1C"/>
    <w:rsid w:val="001428BB"/>
    <w:rsid w:val="00142E5A"/>
    <w:rsid w:val="0014376A"/>
    <w:rsid w:val="00143D27"/>
    <w:rsid w:val="001470ED"/>
    <w:rsid w:val="00147772"/>
    <w:rsid w:val="001502DC"/>
    <w:rsid w:val="00150667"/>
    <w:rsid w:val="00150C4F"/>
    <w:rsid w:val="001516CD"/>
    <w:rsid w:val="001522B0"/>
    <w:rsid w:val="00153774"/>
    <w:rsid w:val="001541EB"/>
    <w:rsid w:val="001558F4"/>
    <w:rsid w:val="00156441"/>
    <w:rsid w:val="001648F2"/>
    <w:rsid w:val="00164A45"/>
    <w:rsid w:val="00165B9F"/>
    <w:rsid w:val="00166623"/>
    <w:rsid w:val="00167313"/>
    <w:rsid w:val="00167CCB"/>
    <w:rsid w:val="00167D17"/>
    <w:rsid w:val="00175890"/>
    <w:rsid w:val="00177152"/>
    <w:rsid w:val="001778BB"/>
    <w:rsid w:val="00182840"/>
    <w:rsid w:val="00183A92"/>
    <w:rsid w:val="00185170"/>
    <w:rsid w:val="00186A68"/>
    <w:rsid w:val="001873A8"/>
    <w:rsid w:val="00194225"/>
    <w:rsid w:val="001A02F0"/>
    <w:rsid w:val="001A1A6B"/>
    <w:rsid w:val="001A3C14"/>
    <w:rsid w:val="001A482D"/>
    <w:rsid w:val="001A5921"/>
    <w:rsid w:val="001B7C3C"/>
    <w:rsid w:val="001C0181"/>
    <w:rsid w:val="001C18F9"/>
    <w:rsid w:val="001C24B8"/>
    <w:rsid w:val="001C4CBA"/>
    <w:rsid w:val="001C5A1C"/>
    <w:rsid w:val="001C6CB1"/>
    <w:rsid w:val="001C6DF1"/>
    <w:rsid w:val="001C73AB"/>
    <w:rsid w:val="001C753B"/>
    <w:rsid w:val="001D403F"/>
    <w:rsid w:val="001D6D50"/>
    <w:rsid w:val="001E12AD"/>
    <w:rsid w:val="001E2768"/>
    <w:rsid w:val="001E3217"/>
    <w:rsid w:val="001E3864"/>
    <w:rsid w:val="001F0BDC"/>
    <w:rsid w:val="001F11AA"/>
    <w:rsid w:val="001F2322"/>
    <w:rsid w:val="001F5330"/>
    <w:rsid w:val="001F555B"/>
    <w:rsid w:val="001F59BE"/>
    <w:rsid w:val="001F5ACC"/>
    <w:rsid w:val="00204757"/>
    <w:rsid w:val="00205D51"/>
    <w:rsid w:val="00207FD4"/>
    <w:rsid w:val="0021173A"/>
    <w:rsid w:val="00213BDB"/>
    <w:rsid w:val="0022152B"/>
    <w:rsid w:val="0022194F"/>
    <w:rsid w:val="00221DB8"/>
    <w:rsid w:val="00221EA7"/>
    <w:rsid w:val="002223C4"/>
    <w:rsid w:val="00223389"/>
    <w:rsid w:val="00224CC8"/>
    <w:rsid w:val="00231EA5"/>
    <w:rsid w:val="00237457"/>
    <w:rsid w:val="002426C5"/>
    <w:rsid w:val="0024282F"/>
    <w:rsid w:val="002471BF"/>
    <w:rsid w:val="0024744E"/>
    <w:rsid w:val="0025029A"/>
    <w:rsid w:val="002574D5"/>
    <w:rsid w:val="00264F7E"/>
    <w:rsid w:val="00267BE6"/>
    <w:rsid w:val="00273F8C"/>
    <w:rsid w:val="0027403F"/>
    <w:rsid w:val="00276A66"/>
    <w:rsid w:val="00277BF3"/>
    <w:rsid w:val="00284C3D"/>
    <w:rsid w:val="00284C78"/>
    <w:rsid w:val="0028651D"/>
    <w:rsid w:val="00290920"/>
    <w:rsid w:val="00292664"/>
    <w:rsid w:val="002951C3"/>
    <w:rsid w:val="00296DCE"/>
    <w:rsid w:val="002A201F"/>
    <w:rsid w:val="002A2BD4"/>
    <w:rsid w:val="002A7E41"/>
    <w:rsid w:val="002B10D1"/>
    <w:rsid w:val="002B2C34"/>
    <w:rsid w:val="002B387B"/>
    <w:rsid w:val="002C026A"/>
    <w:rsid w:val="002C141D"/>
    <w:rsid w:val="002C2221"/>
    <w:rsid w:val="002C3CCB"/>
    <w:rsid w:val="002C3E7D"/>
    <w:rsid w:val="002C42E6"/>
    <w:rsid w:val="002D1777"/>
    <w:rsid w:val="002D2EC9"/>
    <w:rsid w:val="002E0E2F"/>
    <w:rsid w:val="002E1018"/>
    <w:rsid w:val="002E50D2"/>
    <w:rsid w:val="002F0A6C"/>
    <w:rsid w:val="002F0F2B"/>
    <w:rsid w:val="002F23DC"/>
    <w:rsid w:val="002F2613"/>
    <w:rsid w:val="002F3EBA"/>
    <w:rsid w:val="002F4C54"/>
    <w:rsid w:val="00300C00"/>
    <w:rsid w:val="00300EDE"/>
    <w:rsid w:val="003012D4"/>
    <w:rsid w:val="00301E15"/>
    <w:rsid w:val="00302145"/>
    <w:rsid w:val="00306CD0"/>
    <w:rsid w:val="003126EB"/>
    <w:rsid w:val="00320DD4"/>
    <w:rsid w:val="00324EA7"/>
    <w:rsid w:val="00327B6F"/>
    <w:rsid w:val="003310EC"/>
    <w:rsid w:val="00336FFF"/>
    <w:rsid w:val="003377BF"/>
    <w:rsid w:val="00343D42"/>
    <w:rsid w:val="003449B2"/>
    <w:rsid w:val="00345712"/>
    <w:rsid w:val="00346141"/>
    <w:rsid w:val="0034746F"/>
    <w:rsid w:val="00350975"/>
    <w:rsid w:val="00351F97"/>
    <w:rsid w:val="003530B6"/>
    <w:rsid w:val="00353A05"/>
    <w:rsid w:val="003561F3"/>
    <w:rsid w:val="00356236"/>
    <w:rsid w:val="00360A35"/>
    <w:rsid w:val="00360F74"/>
    <w:rsid w:val="003618CF"/>
    <w:rsid w:val="0036219F"/>
    <w:rsid w:val="0036299D"/>
    <w:rsid w:val="00363720"/>
    <w:rsid w:val="00366E48"/>
    <w:rsid w:val="003679A7"/>
    <w:rsid w:val="0037123D"/>
    <w:rsid w:val="003758A9"/>
    <w:rsid w:val="00380C17"/>
    <w:rsid w:val="00385509"/>
    <w:rsid w:val="00386167"/>
    <w:rsid w:val="0038650F"/>
    <w:rsid w:val="00387792"/>
    <w:rsid w:val="003921FA"/>
    <w:rsid w:val="00392EEB"/>
    <w:rsid w:val="003946B1"/>
    <w:rsid w:val="003A0612"/>
    <w:rsid w:val="003A1A38"/>
    <w:rsid w:val="003A28D4"/>
    <w:rsid w:val="003A3F83"/>
    <w:rsid w:val="003B01DA"/>
    <w:rsid w:val="003B0B8B"/>
    <w:rsid w:val="003B2538"/>
    <w:rsid w:val="003B3CF7"/>
    <w:rsid w:val="003B5427"/>
    <w:rsid w:val="003B61D5"/>
    <w:rsid w:val="003C1A71"/>
    <w:rsid w:val="003C345B"/>
    <w:rsid w:val="003C688B"/>
    <w:rsid w:val="003C716F"/>
    <w:rsid w:val="003C79B9"/>
    <w:rsid w:val="003D37E7"/>
    <w:rsid w:val="003D4D0A"/>
    <w:rsid w:val="003D5FE2"/>
    <w:rsid w:val="003D7BCA"/>
    <w:rsid w:val="003E3522"/>
    <w:rsid w:val="003E400D"/>
    <w:rsid w:val="003E7C90"/>
    <w:rsid w:val="003F38DC"/>
    <w:rsid w:val="003F3EB0"/>
    <w:rsid w:val="003F5AA2"/>
    <w:rsid w:val="004006F3"/>
    <w:rsid w:val="00402990"/>
    <w:rsid w:val="004053D8"/>
    <w:rsid w:val="00405A30"/>
    <w:rsid w:val="004061FF"/>
    <w:rsid w:val="004104F9"/>
    <w:rsid w:val="00412841"/>
    <w:rsid w:val="004146F7"/>
    <w:rsid w:val="0041485A"/>
    <w:rsid w:val="00416E47"/>
    <w:rsid w:val="00423923"/>
    <w:rsid w:val="004337FE"/>
    <w:rsid w:val="004409CE"/>
    <w:rsid w:val="00441AC8"/>
    <w:rsid w:val="0045328C"/>
    <w:rsid w:val="004532DB"/>
    <w:rsid w:val="004569E1"/>
    <w:rsid w:val="004618AC"/>
    <w:rsid w:val="00462D58"/>
    <w:rsid w:val="00465C3F"/>
    <w:rsid w:val="00467E71"/>
    <w:rsid w:val="00470046"/>
    <w:rsid w:val="004731A1"/>
    <w:rsid w:val="0047522B"/>
    <w:rsid w:val="004756C7"/>
    <w:rsid w:val="00476D9C"/>
    <w:rsid w:val="004837E6"/>
    <w:rsid w:val="004840D7"/>
    <w:rsid w:val="00484A4D"/>
    <w:rsid w:val="004943DA"/>
    <w:rsid w:val="004A13EC"/>
    <w:rsid w:val="004A2D5E"/>
    <w:rsid w:val="004A4D39"/>
    <w:rsid w:val="004A5EA2"/>
    <w:rsid w:val="004A6D12"/>
    <w:rsid w:val="004B0790"/>
    <w:rsid w:val="004B393F"/>
    <w:rsid w:val="004B7441"/>
    <w:rsid w:val="004C3554"/>
    <w:rsid w:val="004C580D"/>
    <w:rsid w:val="004C6991"/>
    <w:rsid w:val="004D4A9D"/>
    <w:rsid w:val="004D5077"/>
    <w:rsid w:val="004E49E5"/>
    <w:rsid w:val="004E50B4"/>
    <w:rsid w:val="004E6CA2"/>
    <w:rsid w:val="004F21A1"/>
    <w:rsid w:val="004F233D"/>
    <w:rsid w:val="004F277E"/>
    <w:rsid w:val="004F7555"/>
    <w:rsid w:val="004F7648"/>
    <w:rsid w:val="00502F4C"/>
    <w:rsid w:val="00505909"/>
    <w:rsid w:val="005102B2"/>
    <w:rsid w:val="00511A5A"/>
    <w:rsid w:val="00512D77"/>
    <w:rsid w:val="005170E4"/>
    <w:rsid w:val="0052191F"/>
    <w:rsid w:val="00521BF0"/>
    <w:rsid w:val="005246CA"/>
    <w:rsid w:val="00526B9B"/>
    <w:rsid w:val="00526D97"/>
    <w:rsid w:val="005275E5"/>
    <w:rsid w:val="0053121B"/>
    <w:rsid w:val="00533256"/>
    <w:rsid w:val="005345D8"/>
    <w:rsid w:val="00537BA5"/>
    <w:rsid w:val="00540109"/>
    <w:rsid w:val="00541A6E"/>
    <w:rsid w:val="005422A3"/>
    <w:rsid w:val="00547DF5"/>
    <w:rsid w:val="005523B3"/>
    <w:rsid w:val="00553E0B"/>
    <w:rsid w:val="005601E3"/>
    <w:rsid w:val="00561A5A"/>
    <w:rsid w:val="00570E61"/>
    <w:rsid w:val="00571C63"/>
    <w:rsid w:val="00572896"/>
    <w:rsid w:val="00573297"/>
    <w:rsid w:val="00575013"/>
    <w:rsid w:val="00583C3A"/>
    <w:rsid w:val="0058625C"/>
    <w:rsid w:val="005A01B9"/>
    <w:rsid w:val="005A10C0"/>
    <w:rsid w:val="005A131F"/>
    <w:rsid w:val="005A3726"/>
    <w:rsid w:val="005A3D42"/>
    <w:rsid w:val="005B4274"/>
    <w:rsid w:val="005B59E2"/>
    <w:rsid w:val="005B6CFC"/>
    <w:rsid w:val="005B73E2"/>
    <w:rsid w:val="005C12CA"/>
    <w:rsid w:val="005C6076"/>
    <w:rsid w:val="005C755A"/>
    <w:rsid w:val="005D3D76"/>
    <w:rsid w:val="005D4457"/>
    <w:rsid w:val="005D4A68"/>
    <w:rsid w:val="005D7035"/>
    <w:rsid w:val="005D7DAE"/>
    <w:rsid w:val="005E0FEE"/>
    <w:rsid w:val="005E47D4"/>
    <w:rsid w:val="005E78CD"/>
    <w:rsid w:val="005F20AC"/>
    <w:rsid w:val="005F4A51"/>
    <w:rsid w:val="005F4AB4"/>
    <w:rsid w:val="005F70E6"/>
    <w:rsid w:val="005F77B0"/>
    <w:rsid w:val="006015C0"/>
    <w:rsid w:val="006063A0"/>
    <w:rsid w:val="006119C4"/>
    <w:rsid w:val="006126BA"/>
    <w:rsid w:val="00613F57"/>
    <w:rsid w:val="00616C57"/>
    <w:rsid w:val="006207EA"/>
    <w:rsid w:val="006220B7"/>
    <w:rsid w:val="006226FC"/>
    <w:rsid w:val="00623384"/>
    <w:rsid w:val="00623DB2"/>
    <w:rsid w:val="00623E69"/>
    <w:rsid w:val="00623E71"/>
    <w:rsid w:val="006245A5"/>
    <w:rsid w:val="0062536B"/>
    <w:rsid w:val="006256F3"/>
    <w:rsid w:val="00627187"/>
    <w:rsid w:val="00627396"/>
    <w:rsid w:val="006279C5"/>
    <w:rsid w:val="00631BCC"/>
    <w:rsid w:val="00631CE1"/>
    <w:rsid w:val="00632EFF"/>
    <w:rsid w:val="0063598E"/>
    <w:rsid w:val="0064109C"/>
    <w:rsid w:val="00645326"/>
    <w:rsid w:val="0064646B"/>
    <w:rsid w:val="006473CE"/>
    <w:rsid w:val="0065345D"/>
    <w:rsid w:val="00654EF9"/>
    <w:rsid w:val="0066222A"/>
    <w:rsid w:val="0066332C"/>
    <w:rsid w:val="006672EB"/>
    <w:rsid w:val="0067120D"/>
    <w:rsid w:val="00671586"/>
    <w:rsid w:val="00672D01"/>
    <w:rsid w:val="00673F77"/>
    <w:rsid w:val="0067509F"/>
    <w:rsid w:val="00677BAB"/>
    <w:rsid w:val="00684602"/>
    <w:rsid w:val="0069234C"/>
    <w:rsid w:val="006924B1"/>
    <w:rsid w:val="00693D2F"/>
    <w:rsid w:val="00694643"/>
    <w:rsid w:val="00694B88"/>
    <w:rsid w:val="00695CFB"/>
    <w:rsid w:val="00695F56"/>
    <w:rsid w:val="006960FD"/>
    <w:rsid w:val="0069762A"/>
    <w:rsid w:val="006A1B7C"/>
    <w:rsid w:val="006A1EFB"/>
    <w:rsid w:val="006A219B"/>
    <w:rsid w:val="006A29B5"/>
    <w:rsid w:val="006B443D"/>
    <w:rsid w:val="006B5CE5"/>
    <w:rsid w:val="006B6E15"/>
    <w:rsid w:val="006C49A7"/>
    <w:rsid w:val="006C6288"/>
    <w:rsid w:val="006C7126"/>
    <w:rsid w:val="006C7FF7"/>
    <w:rsid w:val="006D1C73"/>
    <w:rsid w:val="006D2B00"/>
    <w:rsid w:val="006D2E7D"/>
    <w:rsid w:val="006D7287"/>
    <w:rsid w:val="006D7A0A"/>
    <w:rsid w:val="006E2C86"/>
    <w:rsid w:val="006E3883"/>
    <w:rsid w:val="006E6904"/>
    <w:rsid w:val="006E6FB4"/>
    <w:rsid w:val="006F3D65"/>
    <w:rsid w:val="006F47CC"/>
    <w:rsid w:val="006F6626"/>
    <w:rsid w:val="006F6D86"/>
    <w:rsid w:val="006F7309"/>
    <w:rsid w:val="007005A1"/>
    <w:rsid w:val="00711791"/>
    <w:rsid w:val="00715563"/>
    <w:rsid w:val="00715B41"/>
    <w:rsid w:val="00717CC0"/>
    <w:rsid w:val="00720018"/>
    <w:rsid w:val="0072072F"/>
    <w:rsid w:val="00720954"/>
    <w:rsid w:val="00721C92"/>
    <w:rsid w:val="00726070"/>
    <w:rsid w:val="00727B4C"/>
    <w:rsid w:val="007324BE"/>
    <w:rsid w:val="00732F6D"/>
    <w:rsid w:val="0073792A"/>
    <w:rsid w:val="00740C81"/>
    <w:rsid w:val="00746057"/>
    <w:rsid w:val="00752E9D"/>
    <w:rsid w:val="00753F0F"/>
    <w:rsid w:val="0075429F"/>
    <w:rsid w:val="0075518F"/>
    <w:rsid w:val="0075556C"/>
    <w:rsid w:val="0076225A"/>
    <w:rsid w:val="00763C10"/>
    <w:rsid w:val="007642A1"/>
    <w:rsid w:val="0076514D"/>
    <w:rsid w:val="007663F6"/>
    <w:rsid w:val="007672E5"/>
    <w:rsid w:val="0077057F"/>
    <w:rsid w:val="00785064"/>
    <w:rsid w:val="007859C3"/>
    <w:rsid w:val="007863A3"/>
    <w:rsid w:val="007870FC"/>
    <w:rsid w:val="0079125B"/>
    <w:rsid w:val="007935CC"/>
    <w:rsid w:val="00795D68"/>
    <w:rsid w:val="007968BA"/>
    <w:rsid w:val="007A1701"/>
    <w:rsid w:val="007A26E3"/>
    <w:rsid w:val="007A511F"/>
    <w:rsid w:val="007B0A77"/>
    <w:rsid w:val="007B1330"/>
    <w:rsid w:val="007B2BCB"/>
    <w:rsid w:val="007B5DD7"/>
    <w:rsid w:val="007C331C"/>
    <w:rsid w:val="007C71FD"/>
    <w:rsid w:val="007D078C"/>
    <w:rsid w:val="007D283D"/>
    <w:rsid w:val="007D682F"/>
    <w:rsid w:val="007E0EB2"/>
    <w:rsid w:val="007E4F20"/>
    <w:rsid w:val="007E6C15"/>
    <w:rsid w:val="007E7052"/>
    <w:rsid w:val="007F443E"/>
    <w:rsid w:val="008037DC"/>
    <w:rsid w:val="00805F2E"/>
    <w:rsid w:val="00805FD3"/>
    <w:rsid w:val="008060FB"/>
    <w:rsid w:val="00806569"/>
    <w:rsid w:val="00807FF0"/>
    <w:rsid w:val="00813BCB"/>
    <w:rsid w:val="008147EB"/>
    <w:rsid w:val="008171C3"/>
    <w:rsid w:val="00821B9F"/>
    <w:rsid w:val="00826CEE"/>
    <w:rsid w:val="00830804"/>
    <w:rsid w:val="008309E4"/>
    <w:rsid w:val="0083115C"/>
    <w:rsid w:val="00835571"/>
    <w:rsid w:val="008362E5"/>
    <w:rsid w:val="00837987"/>
    <w:rsid w:val="008400DA"/>
    <w:rsid w:val="008426AC"/>
    <w:rsid w:val="008500A1"/>
    <w:rsid w:val="00852FAC"/>
    <w:rsid w:val="00853B53"/>
    <w:rsid w:val="00855497"/>
    <w:rsid w:val="00860B97"/>
    <w:rsid w:val="00862245"/>
    <w:rsid w:val="00864529"/>
    <w:rsid w:val="00873F88"/>
    <w:rsid w:val="00875C16"/>
    <w:rsid w:val="00876634"/>
    <w:rsid w:val="008814EA"/>
    <w:rsid w:val="008815C0"/>
    <w:rsid w:val="00886B51"/>
    <w:rsid w:val="00896C3A"/>
    <w:rsid w:val="00897874"/>
    <w:rsid w:val="008A0433"/>
    <w:rsid w:val="008A098B"/>
    <w:rsid w:val="008A15BE"/>
    <w:rsid w:val="008A1BF1"/>
    <w:rsid w:val="008A23C8"/>
    <w:rsid w:val="008A41BD"/>
    <w:rsid w:val="008A550B"/>
    <w:rsid w:val="008A6788"/>
    <w:rsid w:val="008B046D"/>
    <w:rsid w:val="008B441C"/>
    <w:rsid w:val="008B4F46"/>
    <w:rsid w:val="008B61A3"/>
    <w:rsid w:val="008C2E2B"/>
    <w:rsid w:val="008C477E"/>
    <w:rsid w:val="008C5BF9"/>
    <w:rsid w:val="008C62F7"/>
    <w:rsid w:val="008C72BF"/>
    <w:rsid w:val="008D3680"/>
    <w:rsid w:val="008D7F41"/>
    <w:rsid w:val="008E0EC4"/>
    <w:rsid w:val="008E5254"/>
    <w:rsid w:val="008E548C"/>
    <w:rsid w:val="008F1EA0"/>
    <w:rsid w:val="008F20E2"/>
    <w:rsid w:val="008F4603"/>
    <w:rsid w:val="008F5647"/>
    <w:rsid w:val="008F68AB"/>
    <w:rsid w:val="008F6E2B"/>
    <w:rsid w:val="00901984"/>
    <w:rsid w:val="009046F2"/>
    <w:rsid w:val="00915C33"/>
    <w:rsid w:val="00916906"/>
    <w:rsid w:val="00917023"/>
    <w:rsid w:val="009208D7"/>
    <w:rsid w:val="00922105"/>
    <w:rsid w:val="0092283D"/>
    <w:rsid w:val="00930142"/>
    <w:rsid w:val="00930F3A"/>
    <w:rsid w:val="009432C3"/>
    <w:rsid w:val="00944137"/>
    <w:rsid w:val="00946028"/>
    <w:rsid w:val="0095045D"/>
    <w:rsid w:val="0095183F"/>
    <w:rsid w:val="00953411"/>
    <w:rsid w:val="009536DA"/>
    <w:rsid w:val="0095466C"/>
    <w:rsid w:val="00961D7A"/>
    <w:rsid w:val="009620D9"/>
    <w:rsid w:val="009637F6"/>
    <w:rsid w:val="009643ED"/>
    <w:rsid w:val="00966C30"/>
    <w:rsid w:val="00971A62"/>
    <w:rsid w:val="00972B28"/>
    <w:rsid w:val="00990354"/>
    <w:rsid w:val="00991FEA"/>
    <w:rsid w:val="00992A48"/>
    <w:rsid w:val="00992F29"/>
    <w:rsid w:val="00993946"/>
    <w:rsid w:val="00994BD6"/>
    <w:rsid w:val="00994C65"/>
    <w:rsid w:val="0099742A"/>
    <w:rsid w:val="009A0292"/>
    <w:rsid w:val="009A336F"/>
    <w:rsid w:val="009A365B"/>
    <w:rsid w:val="009A6330"/>
    <w:rsid w:val="009A6914"/>
    <w:rsid w:val="009B15BE"/>
    <w:rsid w:val="009B5444"/>
    <w:rsid w:val="009B592C"/>
    <w:rsid w:val="009C3055"/>
    <w:rsid w:val="009C3370"/>
    <w:rsid w:val="009C351B"/>
    <w:rsid w:val="009C3AB6"/>
    <w:rsid w:val="009C3ABE"/>
    <w:rsid w:val="009C3AFD"/>
    <w:rsid w:val="009C54C2"/>
    <w:rsid w:val="009C6EB5"/>
    <w:rsid w:val="009C75BD"/>
    <w:rsid w:val="009D324E"/>
    <w:rsid w:val="009D3A4D"/>
    <w:rsid w:val="009E0242"/>
    <w:rsid w:val="009E082A"/>
    <w:rsid w:val="009E4790"/>
    <w:rsid w:val="009E4ACB"/>
    <w:rsid w:val="009E4F72"/>
    <w:rsid w:val="009E704C"/>
    <w:rsid w:val="009F1A50"/>
    <w:rsid w:val="009F3F7A"/>
    <w:rsid w:val="009F6C2A"/>
    <w:rsid w:val="009F7058"/>
    <w:rsid w:val="00A0090E"/>
    <w:rsid w:val="00A034CE"/>
    <w:rsid w:val="00A04D3D"/>
    <w:rsid w:val="00A05895"/>
    <w:rsid w:val="00A07FD9"/>
    <w:rsid w:val="00A1113F"/>
    <w:rsid w:val="00A11378"/>
    <w:rsid w:val="00A1338E"/>
    <w:rsid w:val="00A164A0"/>
    <w:rsid w:val="00A221B8"/>
    <w:rsid w:val="00A2325F"/>
    <w:rsid w:val="00A24FA2"/>
    <w:rsid w:val="00A2728E"/>
    <w:rsid w:val="00A27FE5"/>
    <w:rsid w:val="00A3040C"/>
    <w:rsid w:val="00A30511"/>
    <w:rsid w:val="00A373A3"/>
    <w:rsid w:val="00A40B92"/>
    <w:rsid w:val="00A506B8"/>
    <w:rsid w:val="00A51155"/>
    <w:rsid w:val="00A54DC6"/>
    <w:rsid w:val="00A55E6A"/>
    <w:rsid w:val="00A56425"/>
    <w:rsid w:val="00A567A8"/>
    <w:rsid w:val="00A60E37"/>
    <w:rsid w:val="00A61D7F"/>
    <w:rsid w:val="00A62BE2"/>
    <w:rsid w:val="00A653C4"/>
    <w:rsid w:val="00A66224"/>
    <w:rsid w:val="00A66A58"/>
    <w:rsid w:val="00A67199"/>
    <w:rsid w:val="00A70FFE"/>
    <w:rsid w:val="00A7218C"/>
    <w:rsid w:val="00A73944"/>
    <w:rsid w:val="00A7628A"/>
    <w:rsid w:val="00A768C7"/>
    <w:rsid w:val="00A80BF5"/>
    <w:rsid w:val="00A827A3"/>
    <w:rsid w:val="00A82A8C"/>
    <w:rsid w:val="00A851D3"/>
    <w:rsid w:val="00A85D9E"/>
    <w:rsid w:val="00A86253"/>
    <w:rsid w:val="00A90057"/>
    <w:rsid w:val="00A91BB4"/>
    <w:rsid w:val="00A925C3"/>
    <w:rsid w:val="00A945AB"/>
    <w:rsid w:val="00A951BF"/>
    <w:rsid w:val="00A979B1"/>
    <w:rsid w:val="00AA30F1"/>
    <w:rsid w:val="00AA3500"/>
    <w:rsid w:val="00AA3E61"/>
    <w:rsid w:val="00AA590E"/>
    <w:rsid w:val="00AB2E5E"/>
    <w:rsid w:val="00AB5844"/>
    <w:rsid w:val="00AB5C6B"/>
    <w:rsid w:val="00AB75B7"/>
    <w:rsid w:val="00AC2B12"/>
    <w:rsid w:val="00AD15B1"/>
    <w:rsid w:val="00AD3136"/>
    <w:rsid w:val="00AD3CC0"/>
    <w:rsid w:val="00AD478E"/>
    <w:rsid w:val="00AD47E5"/>
    <w:rsid w:val="00AD4881"/>
    <w:rsid w:val="00AD7B6B"/>
    <w:rsid w:val="00AE0484"/>
    <w:rsid w:val="00AE4E9D"/>
    <w:rsid w:val="00AE51DC"/>
    <w:rsid w:val="00AF0E63"/>
    <w:rsid w:val="00AF1764"/>
    <w:rsid w:val="00AF203B"/>
    <w:rsid w:val="00B0443C"/>
    <w:rsid w:val="00B05160"/>
    <w:rsid w:val="00B11105"/>
    <w:rsid w:val="00B13A27"/>
    <w:rsid w:val="00B217F0"/>
    <w:rsid w:val="00B24117"/>
    <w:rsid w:val="00B27DED"/>
    <w:rsid w:val="00B31098"/>
    <w:rsid w:val="00B31F20"/>
    <w:rsid w:val="00B329C6"/>
    <w:rsid w:val="00B329DA"/>
    <w:rsid w:val="00B37FE5"/>
    <w:rsid w:val="00B43326"/>
    <w:rsid w:val="00B43872"/>
    <w:rsid w:val="00B4668B"/>
    <w:rsid w:val="00B477F2"/>
    <w:rsid w:val="00B47E13"/>
    <w:rsid w:val="00B50241"/>
    <w:rsid w:val="00B51E54"/>
    <w:rsid w:val="00B558CE"/>
    <w:rsid w:val="00B569C8"/>
    <w:rsid w:val="00B60C7C"/>
    <w:rsid w:val="00B6120C"/>
    <w:rsid w:val="00B629FE"/>
    <w:rsid w:val="00B64DAF"/>
    <w:rsid w:val="00B64E7F"/>
    <w:rsid w:val="00B7256C"/>
    <w:rsid w:val="00B73B4D"/>
    <w:rsid w:val="00B75F26"/>
    <w:rsid w:val="00B76CBD"/>
    <w:rsid w:val="00B8086D"/>
    <w:rsid w:val="00B85F06"/>
    <w:rsid w:val="00B86122"/>
    <w:rsid w:val="00B87BF0"/>
    <w:rsid w:val="00B94E69"/>
    <w:rsid w:val="00B953A7"/>
    <w:rsid w:val="00B975F8"/>
    <w:rsid w:val="00B97BE3"/>
    <w:rsid w:val="00BA062C"/>
    <w:rsid w:val="00BA0D94"/>
    <w:rsid w:val="00BA6C4F"/>
    <w:rsid w:val="00BA7B3C"/>
    <w:rsid w:val="00BB2F1F"/>
    <w:rsid w:val="00BB739D"/>
    <w:rsid w:val="00BC05B6"/>
    <w:rsid w:val="00BC3D6D"/>
    <w:rsid w:val="00BC45EA"/>
    <w:rsid w:val="00BC5F1D"/>
    <w:rsid w:val="00BD359F"/>
    <w:rsid w:val="00BD4921"/>
    <w:rsid w:val="00BD664C"/>
    <w:rsid w:val="00BE01EA"/>
    <w:rsid w:val="00BE3F21"/>
    <w:rsid w:val="00BE4DD5"/>
    <w:rsid w:val="00BE54A4"/>
    <w:rsid w:val="00BE5BFF"/>
    <w:rsid w:val="00BF0D4A"/>
    <w:rsid w:val="00BF3D4F"/>
    <w:rsid w:val="00BF52C8"/>
    <w:rsid w:val="00BF77C0"/>
    <w:rsid w:val="00C027CE"/>
    <w:rsid w:val="00C03B01"/>
    <w:rsid w:val="00C058FE"/>
    <w:rsid w:val="00C05D8F"/>
    <w:rsid w:val="00C11DE4"/>
    <w:rsid w:val="00C134E0"/>
    <w:rsid w:val="00C13D8E"/>
    <w:rsid w:val="00C17888"/>
    <w:rsid w:val="00C223DE"/>
    <w:rsid w:val="00C24FF1"/>
    <w:rsid w:val="00C26644"/>
    <w:rsid w:val="00C321D4"/>
    <w:rsid w:val="00C33E70"/>
    <w:rsid w:val="00C3415A"/>
    <w:rsid w:val="00C34D4C"/>
    <w:rsid w:val="00C353D9"/>
    <w:rsid w:val="00C370FD"/>
    <w:rsid w:val="00C37DB1"/>
    <w:rsid w:val="00C41592"/>
    <w:rsid w:val="00C438D7"/>
    <w:rsid w:val="00C45663"/>
    <w:rsid w:val="00C5104F"/>
    <w:rsid w:val="00C51F74"/>
    <w:rsid w:val="00C55588"/>
    <w:rsid w:val="00C60901"/>
    <w:rsid w:val="00C65B4F"/>
    <w:rsid w:val="00C65C01"/>
    <w:rsid w:val="00C66F0B"/>
    <w:rsid w:val="00C67B05"/>
    <w:rsid w:val="00C72412"/>
    <w:rsid w:val="00C75819"/>
    <w:rsid w:val="00C764FF"/>
    <w:rsid w:val="00C8223F"/>
    <w:rsid w:val="00C85637"/>
    <w:rsid w:val="00C90DEA"/>
    <w:rsid w:val="00C9187D"/>
    <w:rsid w:val="00C93576"/>
    <w:rsid w:val="00C95BCA"/>
    <w:rsid w:val="00C95E2B"/>
    <w:rsid w:val="00CA0BB6"/>
    <w:rsid w:val="00CA22A1"/>
    <w:rsid w:val="00CA5AB7"/>
    <w:rsid w:val="00CB0688"/>
    <w:rsid w:val="00CB59EB"/>
    <w:rsid w:val="00CC0DC6"/>
    <w:rsid w:val="00CC4619"/>
    <w:rsid w:val="00CC6990"/>
    <w:rsid w:val="00CD3F0D"/>
    <w:rsid w:val="00CD6AFA"/>
    <w:rsid w:val="00CD7006"/>
    <w:rsid w:val="00CE2591"/>
    <w:rsid w:val="00CE3AC0"/>
    <w:rsid w:val="00CE4EB0"/>
    <w:rsid w:val="00CF3ED1"/>
    <w:rsid w:val="00D05CFB"/>
    <w:rsid w:val="00D165A6"/>
    <w:rsid w:val="00D16E8F"/>
    <w:rsid w:val="00D17AC6"/>
    <w:rsid w:val="00D208AF"/>
    <w:rsid w:val="00D24EA9"/>
    <w:rsid w:val="00D2593E"/>
    <w:rsid w:val="00D303B8"/>
    <w:rsid w:val="00D30459"/>
    <w:rsid w:val="00D30C4F"/>
    <w:rsid w:val="00D32810"/>
    <w:rsid w:val="00D42673"/>
    <w:rsid w:val="00D42C3D"/>
    <w:rsid w:val="00D44D94"/>
    <w:rsid w:val="00D46414"/>
    <w:rsid w:val="00D50646"/>
    <w:rsid w:val="00D52708"/>
    <w:rsid w:val="00D52875"/>
    <w:rsid w:val="00D53A82"/>
    <w:rsid w:val="00D53DB9"/>
    <w:rsid w:val="00D55244"/>
    <w:rsid w:val="00D6197B"/>
    <w:rsid w:val="00D651FA"/>
    <w:rsid w:val="00D660D0"/>
    <w:rsid w:val="00D711AE"/>
    <w:rsid w:val="00D7155E"/>
    <w:rsid w:val="00D7347C"/>
    <w:rsid w:val="00D73A9D"/>
    <w:rsid w:val="00D81417"/>
    <w:rsid w:val="00D814B4"/>
    <w:rsid w:val="00D930C7"/>
    <w:rsid w:val="00D95DEB"/>
    <w:rsid w:val="00D9620F"/>
    <w:rsid w:val="00D96390"/>
    <w:rsid w:val="00DA3EE0"/>
    <w:rsid w:val="00DA6BA9"/>
    <w:rsid w:val="00DB1ECA"/>
    <w:rsid w:val="00DB2213"/>
    <w:rsid w:val="00DB556D"/>
    <w:rsid w:val="00DB71BB"/>
    <w:rsid w:val="00DB75A1"/>
    <w:rsid w:val="00DC4106"/>
    <w:rsid w:val="00DC4419"/>
    <w:rsid w:val="00DD529D"/>
    <w:rsid w:val="00DD7439"/>
    <w:rsid w:val="00DE3F65"/>
    <w:rsid w:val="00DE4BB9"/>
    <w:rsid w:val="00DE62EE"/>
    <w:rsid w:val="00DF262C"/>
    <w:rsid w:val="00DF55FF"/>
    <w:rsid w:val="00DF60B1"/>
    <w:rsid w:val="00DF673F"/>
    <w:rsid w:val="00DF6B14"/>
    <w:rsid w:val="00E01536"/>
    <w:rsid w:val="00E01569"/>
    <w:rsid w:val="00E0396B"/>
    <w:rsid w:val="00E04D33"/>
    <w:rsid w:val="00E10085"/>
    <w:rsid w:val="00E12682"/>
    <w:rsid w:val="00E15B0E"/>
    <w:rsid w:val="00E201CB"/>
    <w:rsid w:val="00E260DA"/>
    <w:rsid w:val="00E27857"/>
    <w:rsid w:val="00E30D6A"/>
    <w:rsid w:val="00E3505E"/>
    <w:rsid w:val="00E44AFB"/>
    <w:rsid w:val="00E46B15"/>
    <w:rsid w:val="00E50045"/>
    <w:rsid w:val="00E5071F"/>
    <w:rsid w:val="00E5353A"/>
    <w:rsid w:val="00E55E6E"/>
    <w:rsid w:val="00E56176"/>
    <w:rsid w:val="00E565EC"/>
    <w:rsid w:val="00E56AB2"/>
    <w:rsid w:val="00E56E1D"/>
    <w:rsid w:val="00E6318D"/>
    <w:rsid w:val="00E640B4"/>
    <w:rsid w:val="00E656AD"/>
    <w:rsid w:val="00E66547"/>
    <w:rsid w:val="00E670D4"/>
    <w:rsid w:val="00E67A41"/>
    <w:rsid w:val="00E73CCA"/>
    <w:rsid w:val="00E82D9F"/>
    <w:rsid w:val="00E835AF"/>
    <w:rsid w:val="00E85720"/>
    <w:rsid w:val="00E91035"/>
    <w:rsid w:val="00E94B86"/>
    <w:rsid w:val="00E95B1E"/>
    <w:rsid w:val="00E9721D"/>
    <w:rsid w:val="00EA254E"/>
    <w:rsid w:val="00EB42E1"/>
    <w:rsid w:val="00EC1D95"/>
    <w:rsid w:val="00EC1EE9"/>
    <w:rsid w:val="00EC2AB6"/>
    <w:rsid w:val="00EC3129"/>
    <w:rsid w:val="00EC375A"/>
    <w:rsid w:val="00EC3A52"/>
    <w:rsid w:val="00EC3F45"/>
    <w:rsid w:val="00EC58F4"/>
    <w:rsid w:val="00EC636A"/>
    <w:rsid w:val="00ED1276"/>
    <w:rsid w:val="00ED4E08"/>
    <w:rsid w:val="00ED75A0"/>
    <w:rsid w:val="00EE0507"/>
    <w:rsid w:val="00EE1FCE"/>
    <w:rsid w:val="00EE3008"/>
    <w:rsid w:val="00EE4A6B"/>
    <w:rsid w:val="00EE4B7F"/>
    <w:rsid w:val="00EE5656"/>
    <w:rsid w:val="00EE7242"/>
    <w:rsid w:val="00EE7EBD"/>
    <w:rsid w:val="00EF0515"/>
    <w:rsid w:val="00EF0C64"/>
    <w:rsid w:val="00EF2AB1"/>
    <w:rsid w:val="00EF2CD5"/>
    <w:rsid w:val="00EF3349"/>
    <w:rsid w:val="00EF479F"/>
    <w:rsid w:val="00EF6835"/>
    <w:rsid w:val="00EF6952"/>
    <w:rsid w:val="00EF7CA9"/>
    <w:rsid w:val="00EF7D97"/>
    <w:rsid w:val="00F018BE"/>
    <w:rsid w:val="00F04E83"/>
    <w:rsid w:val="00F1307C"/>
    <w:rsid w:val="00F15DE3"/>
    <w:rsid w:val="00F16B62"/>
    <w:rsid w:val="00F173D0"/>
    <w:rsid w:val="00F21EED"/>
    <w:rsid w:val="00F2288E"/>
    <w:rsid w:val="00F2392C"/>
    <w:rsid w:val="00F26250"/>
    <w:rsid w:val="00F35B78"/>
    <w:rsid w:val="00F35E56"/>
    <w:rsid w:val="00F35FAA"/>
    <w:rsid w:val="00F41C43"/>
    <w:rsid w:val="00F43921"/>
    <w:rsid w:val="00F509C6"/>
    <w:rsid w:val="00F51190"/>
    <w:rsid w:val="00F5539F"/>
    <w:rsid w:val="00F562DF"/>
    <w:rsid w:val="00F576F5"/>
    <w:rsid w:val="00F6079F"/>
    <w:rsid w:val="00F6423C"/>
    <w:rsid w:val="00F66CA8"/>
    <w:rsid w:val="00F74B98"/>
    <w:rsid w:val="00F826F9"/>
    <w:rsid w:val="00F84A16"/>
    <w:rsid w:val="00F8753C"/>
    <w:rsid w:val="00F878AA"/>
    <w:rsid w:val="00F90BE6"/>
    <w:rsid w:val="00F910DB"/>
    <w:rsid w:val="00F92BB3"/>
    <w:rsid w:val="00F93853"/>
    <w:rsid w:val="00F93856"/>
    <w:rsid w:val="00F957A4"/>
    <w:rsid w:val="00FA09E1"/>
    <w:rsid w:val="00FA152B"/>
    <w:rsid w:val="00FA1E55"/>
    <w:rsid w:val="00FA21F5"/>
    <w:rsid w:val="00FA2C98"/>
    <w:rsid w:val="00FA335E"/>
    <w:rsid w:val="00FA4A9F"/>
    <w:rsid w:val="00FA4DF0"/>
    <w:rsid w:val="00FA6D66"/>
    <w:rsid w:val="00FA73BF"/>
    <w:rsid w:val="00FA747E"/>
    <w:rsid w:val="00FB1325"/>
    <w:rsid w:val="00FB4437"/>
    <w:rsid w:val="00FB451B"/>
    <w:rsid w:val="00FC1DE4"/>
    <w:rsid w:val="00FC2EAC"/>
    <w:rsid w:val="00FC7A4B"/>
    <w:rsid w:val="00FD3A78"/>
    <w:rsid w:val="00FD57DF"/>
    <w:rsid w:val="00FD760D"/>
    <w:rsid w:val="00FD798F"/>
    <w:rsid w:val="00FE1222"/>
    <w:rsid w:val="00FE5552"/>
    <w:rsid w:val="00FF03DE"/>
    <w:rsid w:val="00FF436D"/>
    <w:rsid w:val="00FF79A1"/>
    <w:rsid w:val="00FF7AF2"/>
    <w:rsid w:val="191E48ED"/>
    <w:rsid w:val="20402B98"/>
    <w:rsid w:val="3B9165C1"/>
    <w:rsid w:val="3E233077"/>
    <w:rsid w:val="6E8E4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header" w:qFormat="1"/>
    <w:lsdException w:name="footer" w:uiPriority="99" w:qFormat="1"/>
    <w:lsdException w:name="index heading"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301E15"/>
    <w:pPr>
      <w:widowControl w:val="0"/>
      <w:jc w:val="both"/>
    </w:pPr>
    <w:rPr>
      <w:kern w:val="2"/>
      <w:sz w:val="21"/>
      <w:szCs w:val="24"/>
    </w:rPr>
  </w:style>
  <w:style w:type="paragraph" w:styleId="1">
    <w:name w:val="heading 1"/>
    <w:basedOn w:val="a9"/>
    <w:next w:val="a9"/>
    <w:link w:val="1Char"/>
    <w:qFormat/>
    <w:rsid w:val="00301E15"/>
    <w:pPr>
      <w:keepNext/>
      <w:keepLines/>
      <w:spacing w:before="340" w:after="330" w:line="578" w:lineRule="auto"/>
      <w:outlineLvl w:val="0"/>
    </w:pPr>
    <w:rPr>
      <w:b/>
      <w:bCs/>
      <w:kern w:val="44"/>
      <w:sz w:val="44"/>
      <w:szCs w:val="44"/>
    </w:rPr>
  </w:style>
  <w:style w:type="paragraph" w:styleId="2">
    <w:name w:val="heading 2"/>
    <w:basedOn w:val="a9"/>
    <w:next w:val="a9"/>
    <w:link w:val="2Char"/>
    <w:qFormat/>
    <w:rsid w:val="00301E15"/>
    <w:pPr>
      <w:keepNext/>
      <w:keepLines/>
      <w:spacing w:before="260" w:after="260" w:line="416" w:lineRule="auto"/>
      <w:outlineLvl w:val="1"/>
    </w:pPr>
    <w:rPr>
      <w:rFonts w:ascii="Arial" w:eastAsia="黑体" w:hAnsi="Arial"/>
      <w:b/>
      <w:bCs/>
      <w:sz w:val="32"/>
      <w:szCs w:val="32"/>
    </w:rPr>
  </w:style>
  <w:style w:type="paragraph" w:styleId="3">
    <w:name w:val="heading 3"/>
    <w:basedOn w:val="a9"/>
    <w:next w:val="a9"/>
    <w:qFormat/>
    <w:rsid w:val="00301E15"/>
    <w:pPr>
      <w:keepNext/>
      <w:keepLines/>
      <w:spacing w:before="260" w:after="260" w:line="416" w:lineRule="auto"/>
      <w:outlineLvl w:val="2"/>
    </w:pPr>
    <w:rPr>
      <w:b/>
      <w:bCs/>
      <w:sz w:val="32"/>
      <w:szCs w:val="32"/>
    </w:rPr>
  </w:style>
  <w:style w:type="paragraph" w:styleId="4">
    <w:name w:val="heading 4"/>
    <w:basedOn w:val="a9"/>
    <w:next w:val="a9"/>
    <w:qFormat/>
    <w:rsid w:val="00301E15"/>
    <w:pPr>
      <w:keepNext/>
      <w:keepLines/>
      <w:spacing w:before="280" w:after="290" w:line="376" w:lineRule="auto"/>
      <w:outlineLvl w:val="3"/>
    </w:pPr>
    <w:rPr>
      <w:rFonts w:ascii="Arial" w:eastAsia="黑体" w:hAnsi="Arial"/>
      <w:b/>
      <w:bCs/>
      <w:sz w:val="28"/>
      <w:szCs w:val="28"/>
    </w:rPr>
  </w:style>
  <w:style w:type="paragraph" w:styleId="5">
    <w:name w:val="heading 5"/>
    <w:basedOn w:val="a9"/>
    <w:next w:val="a9"/>
    <w:qFormat/>
    <w:rsid w:val="00301E15"/>
    <w:pPr>
      <w:keepNext/>
      <w:keepLines/>
      <w:spacing w:before="280" w:after="290" w:line="376" w:lineRule="auto"/>
      <w:outlineLvl w:val="4"/>
    </w:pPr>
    <w:rPr>
      <w:b/>
      <w:bCs/>
      <w:sz w:val="28"/>
      <w:szCs w:val="28"/>
    </w:rPr>
  </w:style>
  <w:style w:type="paragraph" w:styleId="6">
    <w:name w:val="heading 6"/>
    <w:basedOn w:val="a9"/>
    <w:next w:val="a9"/>
    <w:qFormat/>
    <w:rsid w:val="00301E15"/>
    <w:pPr>
      <w:keepNext/>
      <w:keepLines/>
      <w:spacing w:before="240" w:after="64" w:line="320" w:lineRule="auto"/>
      <w:outlineLvl w:val="5"/>
    </w:pPr>
    <w:rPr>
      <w:rFonts w:ascii="Arial" w:eastAsia="黑体" w:hAnsi="Arial"/>
      <w:b/>
      <w:bCs/>
      <w:sz w:val="24"/>
    </w:rPr>
  </w:style>
  <w:style w:type="paragraph" w:styleId="7">
    <w:name w:val="heading 7"/>
    <w:basedOn w:val="a9"/>
    <w:next w:val="a9"/>
    <w:qFormat/>
    <w:rsid w:val="00301E15"/>
    <w:pPr>
      <w:keepNext/>
      <w:keepLines/>
      <w:spacing w:before="240" w:after="64" w:line="320" w:lineRule="auto"/>
      <w:outlineLvl w:val="6"/>
    </w:pPr>
    <w:rPr>
      <w:b/>
      <w:bCs/>
      <w:sz w:val="24"/>
    </w:rPr>
  </w:style>
  <w:style w:type="paragraph" w:styleId="8">
    <w:name w:val="heading 8"/>
    <w:basedOn w:val="a9"/>
    <w:next w:val="a9"/>
    <w:qFormat/>
    <w:rsid w:val="00301E15"/>
    <w:pPr>
      <w:keepNext/>
      <w:keepLines/>
      <w:spacing w:before="240" w:after="64" w:line="320" w:lineRule="auto"/>
      <w:outlineLvl w:val="7"/>
    </w:pPr>
    <w:rPr>
      <w:rFonts w:ascii="Arial" w:eastAsia="黑体" w:hAnsi="Arial"/>
      <w:sz w:val="24"/>
    </w:rPr>
  </w:style>
  <w:style w:type="paragraph" w:styleId="9">
    <w:name w:val="heading 9"/>
    <w:basedOn w:val="a9"/>
    <w:next w:val="a9"/>
    <w:qFormat/>
    <w:rsid w:val="00301E15"/>
    <w:pPr>
      <w:keepNext/>
      <w:keepLines/>
      <w:spacing w:before="240" w:after="64" w:line="320" w:lineRule="auto"/>
      <w:outlineLvl w:val="8"/>
    </w:pPr>
    <w:rPr>
      <w:rFonts w:ascii="Arial" w:eastAsia="黑体" w:hAnsi="Arial"/>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Char">
    <w:name w:val="标题 1 Char"/>
    <w:link w:val="1"/>
    <w:rsid w:val="00EF7D97"/>
    <w:rPr>
      <w:b/>
      <w:bCs/>
      <w:kern w:val="44"/>
      <w:sz w:val="44"/>
      <w:szCs w:val="44"/>
    </w:rPr>
  </w:style>
  <w:style w:type="character" w:customStyle="1" w:styleId="2Char">
    <w:name w:val="标题 2 Char"/>
    <w:link w:val="2"/>
    <w:qFormat/>
    <w:rsid w:val="006924B1"/>
    <w:rPr>
      <w:rFonts w:ascii="Arial" w:eastAsia="黑体" w:hAnsi="Arial"/>
      <w:b/>
      <w:bCs/>
      <w:kern w:val="2"/>
      <w:sz w:val="32"/>
      <w:szCs w:val="32"/>
    </w:rPr>
  </w:style>
  <w:style w:type="character" w:styleId="HTML">
    <w:name w:val="HTML Code"/>
    <w:rsid w:val="00301E15"/>
    <w:rPr>
      <w:rFonts w:ascii="Courier New" w:hAnsi="Courier New"/>
      <w:sz w:val="20"/>
      <w:szCs w:val="20"/>
    </w:rPr>
  </w:style>
  <w:style w:type="character" w:styleId="ad">
    <w:name w:val="Hyperlink"/>
    <w:uiPriority w:val="99"/>
    <w:qFormat/>
    <w:rsid w:val="00301E15"/>
    <w:rPr>
      <w:rFonts w:ascii="Times New Roman" w:eastAsia="宋体" w:hAnsi="Times New Roman"/>
      <w:dstrike w:val="0"/>
      <w:color w:val="auto"/>
      <w:spacing w:val="0"/>
      <w:w w:val="100"/>
      <w:position w:val="0"/>
      <w:sz w:val="21"/>
      <w:u w:val="none"/>
      <w:vertAlign w:val="baseline"/>
    </w:rPr>
  </w:style>
  <w:style w:type="character" w:styleId="ae">
    <w:name w:val="footnote reference"/>
    <w:qFormat/>
    <w:rsid w:val="00301E15"/>
    <w:rPr>
      <w:vertAlign w:val="superscript"/>
    </w:rPr>
  </w:style>
  <w:style w:type="character" w:styleId="HTML0">
    <w:name w:val="HTML Cite"/>
    <w:rsid w:val="00301E15"/>
    <w:rPr>
      <w:i/>
      <w:iCs/>
    </w:rPr>
  </w:style>
  <w:style w:type="character" w:styleId="af">
    <w:name w:val="page number"/>
    <w:qFormat/>
    <w:rsid w:val="00301E15"/>
    <w:rPr>
      <w:rFonts w:ascii="Times New Roman" w:eastAsia="宋体" w:hAnsi="Times New Roman"/>
      <w:sz w:val="18"/>
    </w:rPr>
  </w:style>
  <w:style w:type="character" w:styleId="HTML1">
    <w:name w:val="HTML Definition"/>
    <w:rsid w:val="00301E15"/>
    <w:rPr>
      <w:i/>
      <w:iCs/>
    </w:rPr>
  </w:style>
  <w:style w:type="character" w:styleId="HTML2">
    <w:name w:val="HTML Sample"/>
    <w:rsid w:val="00301E15"/>
    <w:rPr>
      <w:rFonts w:ascii="Courier New" w:hAnsi="Courier New"/>
    </w:rPr>
  </w:style>
  <w:style w:type="character" w:styleId="HTML3">
    <w:name w:val="HTML Typewriter"/>
    <w:rsid w:val="00301E15"/>
    <w:rPr>
      <w:rFonts w:ascii="Courier New" w:hAnsi="Courier New"/>
      <w:sz w:val="20"/>
      <w:szCs w:val="20"/>
    </w:rPr>
  </w:style>
  <w:style w:type="character" w:styleId="HTML4">
    <w:name w:val="HTML Acronym"/>
    <w:basedOn w:val="aa"/>
    <w:rsid w:val="00301E15"/>
  </w:style>
  <w:style w:type="character" w:styleId="HTML5">
    <w:name w:val="HTML Variable"/>
    <w:rsid w:val="00301E15"/>
    <w:rPr>
      <w:i/>
      <w:iCs/>
    </w:rPr>
  </w:style>
  <w:style w:type="character" w:styleId="HTML6">
    <w:name w:val="HTML Keyboard"/>
    <w:rsid w:val="00301E15"/>
    <w:rPr>
      <w:rFonts w:ascii="Courier New" w:hAnsi="Courier New"/>
      <w:sz w:val="20"/>
      <w:szCs w:val="20"/>
    </w:rPr>
  </w:style>
  <w:style w:type="character" w:customStyle="1" w:styleId="Char">
    <w:name w:val="章标题 Char"/>
    <w:link w:val="a3"/>
    <w:qFormat/>
    <w:rsid w:val="00301E15"/>
    <w:rPr>
      <w:rFonts w:ascii="黑体" w:eastAsia="黑体"/>
      <w:sz w:val="21"/>
    </w:rPr>
  </w:style>
  <w:style w:type="paragraph" w:customStyle="1" w:styleId="a3">
    <w:name w:val="章标题"/>
    <w:next w:val="af0"/>
    <w:link w:val="Char"/>
    <w:qFormat/>
    <w:rsid w:val="00301E15"/>
    <w:pPr>
      <w:numPr>
        <w:ilvl w:val="1"/>
        <w:numId w:val="2"/>
      </w:numPr>
      <w:spacing w:beforeLines="50" w:afterLines="50"/>
      <w:jc w:val="both"/>
      <w:outlineLvl w:val="1"/>
    </w:pPr>
    <w:rPr>
      <w:rFonts w:ascii="黑体" w:eastAsia="黑体"/>
      <w:sz w:val="21"/>
    </w:rPr>
  </w:style>
  <w:style w:type="paragraph" w:customStyle="1" w:styleId="af0">
    <w:name w:val="段"/>
    <w:link w:val="Char0"/>
    <w:qFormat/>
    <w:rsid w:val="00301E15"/>
    <w:pPr>
      <w:autoSpaceDE w:val="0"/>
      <w:autoSpaceDN w:val="0"/>
      <w:ind w:firstLineChars="200" w:firstLine="200"/>
      <w:jc w:val="both"/>
    </w:pPr>
    <w:rPr>
      <w:rFonts w:ascii="宋体"/>
      <w:sz w:val="21"/>
    </w:rPr>
  </w:style>
  <w:style w:type="character" w:customStyle="1" w:styleId="Char0">
    <w:name w:val="段 Char"/>
    <w:link w:val="af0"/>
    <w:qFormat/>
    <w:rsid w:val="00301E15"/>
    <w:rPr>
      <w:rFonts w:ascii="宋体"/>
      <w:sz w:val="21"/>
      <w:lang w:val="en-US" w:eastAsia="zh-CN" w:bidi="ar-SA"/>
    </w:rPr>
  </w:style>
  <w:style w:type="character" w:customStyle="1" w:styleId="af1">
    <w:name w:val="个人撰写风格"/>
    <w:rsid w:val="00301E15"/>
    <w:rPr>
      <w:rFonts w:ascii="Arial" w:eastAsia="宋体" w:hAnsi="Arial" w:cs="Arial"/>
      <w:color w:val="auto"/>
      <w:sz w:val="20"/>
    </w:rPr>
  </w:style>
  <w:style w:type="character" w:customStyle="1" w:styleId="af2">
    <w:name w:val="个人答复风格"/>
    <w:rsid w:val="00301E15"/>
    <w:rPr>
      <w:rFonts w:ascii="Arial" w:eastAsia="宋体" w:hAnsi="Arial" w:cs="Arial"/>
      <w:color w:val="auto"/>
      <w:sz w:val="20"/>
    </w:rPr>
  </w:style>
  <w:style w:type="character" w:customStyle="1" w:styleId="af3">
    <w:name w:val="发布"/>
    <w:qFormat/>
    <w:rsid w:val="00301E15"/>
    <w:rPr>
      <w:rFonts w:ascii="黑体" w:eastAsia="黑体"/>
      <w:spacing w:val="22"/>
      <w:w w:val="100"/>
      <w:position w:val="3"/>
      <w:sz w:val="28"/>
    </w:rPr>
  </w:style>
  <w:style w:type="paragraph" w:customStyle="1" w:styleId="af4">
    <w:name w:val="附录四级条标题"/>
    <w:basedOn w:val="af5"/>
    <w:next w:val="af0"/>
    <w:qFormat/>
    <w:rsid w:val="00301E15"/>
    <w:pPr>
      <w:outlineLvl w:val="5"/>
    </w:pPr>
  </w:style>
  <w:style w:type="paragraph" w:customStyle="1" w:styleId="af5">
    <w:name w:val="附录三级条标题"/>
    <w:basedOn w:val="af6"/>
    <w:next w:val="af0"/>
    <w:qFormat/>
    <w:rsid w:val="00301E15"/>
    <w:pPr>
      <w:outlineLvl w:val="4"/>
    </w:pPr>
  </w:style>
  <w:style w:type="paragraph" w:customStyle="1" w:styleId="af6">
    <w:name w:val="附录二级条标题"/>
    <w:basedOn w:val="af7"/>
    <w:next w:val="af0"/>
    <w:qFormat/>
    <w:rsid w:val="00301E15"/>
    <w:pPr>
      <w:outlineLvl w:val="3"/>
    </w:pPr>
  </w:style>
  <w:style w:type="paragraph" w:customStyle="1" w:styleId="af7">
    <w:name w:val="附录一级条标题"/>
    <w:basedOn w:val="af8"/>
    <w:next w:val="af0"/>
    <w:qFormat/>
    <w:rsid w:val="00301E15"/>
    <w:pPr>
      <w:autoSpaceDN w:val="0"/>
      <w:spacing w:beforeLines="0" w:afterLines="0"/>
      <w:outlineLvl w:val="2"/>
    </w:pPr>
  </w:style>
  <w:style w:type="paragraph" w:customStyle="1" w:styleId="af8">
    <w:name w:val="附录章标题"/>
    <w:next w:val="af0"/>
    <w:qFormat/>
    <w:rsid w:val="00301E15"/>
    <w:pPr>
      <w:wordWrap w:val="0"/>
      <w:overflowPunct w:val="0"/>
      <w:autoSpaceDE w:val="0"/>
      <w:spacing w:beforeLines="50" w:afterLines="50"/>
      <w:jc w:val="both"/>
      <w:textAlignment w:val="baseline"/>
      <w:outlineLvl w:val="1"/>
    </w:pPr>
    <w:rPr>
      <w:rFonts w:ascii="黑体" w:eastAsia="黑体"/>
      <w:kern w:val="21"/>
      <w:sz w:val="21"/>
    </w:rPr>
  </w:style>
  <w:style w:type="paragraph" w:styleId="af9">
    <w:name w:val="footer"/>
    <w:basedOn w:val="a9"/>
    <w:link w:val="Char1"/>
    <w:uiPriority w:val="99"/>
    <w:qFormat/>
    <w:rsid w:val="00301E15"/>
    <w:pPr>
      <w:tabs>
        <w:tab w:val="center" w:pos="4153"/>
        <w:tab w:val="right" w:pos="8306"/>
      </w:tabs>
      <w:snapToGrid w:val="0"/>
      <w:ind w:rightChars="100" w:right="210"/>
      <w:jc w:val="right"/>
    </w:pPr>
    <w:rPr>
      <w:sz w:val="18"/>
      <w:szCs w:val="18"/>
    </w:rPr>
  </w:style>
  <w:style w:type="character" w:customStyle="1" w:styleId="Char1">
    <w:name w:val="页脚 Char"/>
    <w:link w:val="af9"/>
    <w:uiPriority w:val="99"/>
    <w:qFormat/>
    <w:rsid w:val="00175890"/>
    <w:rPr>
      <w:kern w:val="2"/>
      <w:sz w:val="18"/>
      <w:szCs w:val="18"/>
    </w:rPr>
  </w:style>
  <w:style w:type="paragraph" w:styleId="50">
    <w:name w:val="toc 5"/>
    <w:basedOn w:val="40"/>
    <w:qFormat/>
    <w:rsid w:val="00301E15"/>
  </w:style>
  <w:style w:type="paragraph" w:styleId="40">
    <w:name w:val="toc 4"/>
    <w:basedOn w:val="30"/>
    <w:qFormat/>
    <w:rsid w:val="00301E15"/>
  </w:style>
  <w:style w:type="paragraph" w:styleId="30">
    <w:name w:val="toc 3"/>
    <w:basedOn w:val="20"/>
    <w:qFormat/>
    <w:rsid w:val="00301E15"/>
  </w:style>
  <w:style w:type="paragraph" w:styleId="20">
    <w:name w:val="toc 2"/>
    <w:basedOn w:val="10"/>
    <w:qFormat/>
    <w:rsid w:val="00301E15"/>
  </w:style>
  <w:style w:type="paragraph" w:styleId="10">
    <w:name w:val="toc 1"/>
    <w:uiPriority w:val="39"/>
    <w:qFormat/>
    <w:rsid w:val="00301E15"/>
    <w:pPr>
      <w:jc w:val="both"/>
    </w:pPr>
    <w:rPr>
      <w:rFonts w:ascii="宋体"/>
      <w:sz w:val="21"/>
    </w:rPr>
  </w:style>
  <w:style w:type="paragraph" w:customStyle="1" w:styleId="afa">
    <w:name w:val="列项·"/>
    <w:rsid w:val="00301E15"/>
    <w:pPr>
      <w:tabs>
        <w:tab w:val="left" w:pos="840"/>
      </w:tabs>
      <w:ind w:leftChars="200" w:left="840" w:hangingChars="200" w:hanging="420"/>
      <w:jc w:val="both"/>
    </w:pPr>
    <w:rPr>
      <w:rFonts w:ascii="宋体"/>
      <w:sz w:val="21"/>
    </w:rPr>
  </w:style>
  <w:style w:type="paragraph" w:styleId="afb">
    <w:name w:val="footnote text"/>
    <w:basedOn w:val="a9"/>
    <w:qFormat/>
    <w:rsid w:val="00301E15"/>
    <w:pPr>
      <w:snapToGrid w:val="0"/>
      <w:jc w:val="left"/>
    </w:pPr>
    <w:rPr>
      <w:sz w:val="18"/>
      <w:szCs w:val="18"/>
    </w:rPr>
  </w:style>
  <w:style w:type="paragraph" w:customStyle="1" w:styleId="afc">
    <w:name w:val="封面标准文稿编辑信息"/>
    <w:qFormat/>
    <w:rsid w:val="00301E15"/>
    <w:pPr>
      <w:spacing w:before="180" w:line="180" w:lineRule="exact"/>
      <w:jc w:val="center"/>
    </w:pPr>
    <w:rPr>
      <w:rFonts w:ascii="宋体"/>
      <w:sz w:val="21"/>
    </w:rPr>
  </w:style>
  <w:style w:type="paragraph" w:styleId="afd">
    <w:name w:val="Balloon Text"/>
    <w:basedOn w:val="a9"/>
    <w:link w:val="Char2"/>
    <w:qFormat/>
    <w:rsid w:val="00301E15"/>
    <w:rPr>
      <w:sz w:val="18"/>
      <w:szCs w:val="18"/>
    </w:rPr>
  </w:style>
  <w:style w:type="character" w:customStyle="1" w:styleId="Char2">
    <w:name w:val="批注框文本 Char"/>
    <w:link w:val="afd"/>
    <w:qFormat/>
    <w:rsid w:val="00EF7D97"/>
    <w:rPr>
      <w:kern w:val="2"/>
      <w:sz w:val="18"/>
      <w:szCs w:val="18"/>
    </w:rPr>
  </w:style>
  <w:style w:type="paragraph" w:customStyle="1" w:styleId="afe">
    <w:name w:val="正文图标题"/>
    <w:next w:val="af0"/>
    <w:qFormat/>
    <w:rsid w:val="00301E15"/>
    <w:pPr>
      <w:jc w:val="center"/>
    </w:pPr>
    <w:rPr>
      <w:rFonts w:ascii="黑体" w:eastAsia="黑体"/>
      <w:sz w:val="21"/>
    </w:rPr>
  </w:style>
  <w:style w:type="paragraph" w:styleId="70">
    <w:name w:val="toc 7"/>
    <w:basedOn w:val="60"/>
    <w:qFormat/>
    <w:rsid w:val="00301E15"/>
  </w:style>
  <w:style w:type="paragraph" w:styleId="60">
    <w:name w:val="toc 6"/>
    <w:basedOn w:val="50"/>
    <w:qFormat/>
    <w:rsid w:val="00301E15"/>
  </w:style>
  <w:style w:type="paragraph" w:customStyle="1" w:styleId="aff">
    <w:name w:val="发布日期"/>
    <w:qFormat/>
    <w:rsid w:val="00301E15"/>
    <w:pPr>
      <w:framePr w:w="4000" w:h="473" w:hRule="exact" w:hSpace="180" w:vSpace="180" w:wrap="around" w:hAnchor="margin" w:y="13511" w:anchorLock="1"/>
    </w:pPr>
    <w:rPr>
      <w:rFonts w:eastAsia="黑体"/>
      <w:sz w:val="28"/>
    </w:rPr>
  </w:style>
  <w:style w:type="paragraph" w:customStyle="1" w:styleId="aff0">
    <w:name w:val="封面一致性程度标识"/>
    <w:qFormat/>
    <w:rsid w:val="00301E15"/>
    <w:pPr>
      <w:spacing w:before="440" w:line="400" w:lineRule="exact"/>
      <w:jc w:val="center"/>
    </w:pPr>
    <w:rPr>
      <w:rFonts w:ascii="宋体"/>
      <w:sz w:val="28"/>
    </w:rPr>
  </w:style>
  <w:style w:type="paragraph" w:customStyle="1" w:styleId="aff1">
    <w:name w:val="注："/>
    <w:next w:val="af0"/>
    <w:qFormat/>
    <w:rsid w:val="00301E15"/>
    <w:pPr>
      <w:widowControl w:val="0"/>
      <w:autoSpaceDE w:val="0"/>
      <w:autoSpaceDN w:val="0"/>
      <w:ind w:left="840" w:hanging="420"/>
      <w:jc w:val="both"/>
    </w:pPr>
    <w:rPr>
      <w:rFonts w:ascii="宋体"/>
      <w:sz w:val="18"/>
    </w:rPr>
  </w:style>
  <w:style w:type="paragraph" w:styleId="HTML7">
    <w:name w:val="HTML Address"/>
    <w:basedOn w:val="a9"/>
    <w:rsid w:val="00301E15"/>
    <w:rPr>
      <w:i/>
      <w:iCs/>
    </w:rPr>
  </w:style>
  <w:style w:type="paragraph" w:styleId="80">
    <w:name w:val="toc 8"/>
    <w:basedOn w:val="70"/>
    <w:qFormat/>
    <w:rsid w:val="00301E15"/>
  </w:style>
  <w:style w:type="paragraph" w:customStyle="1" w:styleId="aff2">
    <w:name w:val="一级无标题条"/>
    <w:basedOn w:val="a9"/>
    <w:rsid w:val="00301E15"/>
  </w:style>
  <w:style w:type="paragraph" w:styleId="aff3">
    <w:name w:val="Date"/>
    <w:basedOn w:val="a9"/>
    <w:next w:val="a9"/>
    <w:rsid w:val="00301E15"/>
    <w:pPr>
      <w:ind w:leftChars="2500" w:left="100"/>
    </w:pPr>
    <w:rPr>
      <w:rFonts w:ascii="宋体"/>
      <w:kern w:val="0"/>
      <w:szCs w:val="20"/>
    </w:rPr>
  </w:style>
  <w:style w:type="paragraph" w:styleId="aff4">
    <w:name w:val="header"/>
    <w:basedOn w:val="a9"/>
    <w:link w:val="Char3"/>
    <w:qFormat/>
    <w:rsid w:val="00301E15"/>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ff4"/>
    <w:uiPriority w:val="99"/>
    <w:qFormat/>
    <w:rsid w:val="006F6626"/>
    <w:rPr>
      <w:kern w:val="2"/>
      <w:sz w:val="18"/>
      <w:szCs w:val="18"/>
    </w:rPr>
  </w:style>
  <w:style w:type="paragraph" w:styleId="90">
    <w:name w:val="toc 9"/>
    <w:basedOn w:val="80"/>
    <w:qFormat/>
    <w:rsid w:val="00301E15"/>
  </w:style>
  <w:style w:type="paragraph" w:styleId="HTML8">
    <w:name w:val="HTML Preformatted"/>
    <w:basedOn w:val="a9"/>
    <w:rsid w:val="00301E15"/>
    <w:rPr>
      <w:rFonts w:ascii="Courier New" w:hAnsi="Courier New" w:cs="Courier New"/>
      <w:sz w:val="20"/>
      <w:szCs w:val="20"/>
    </w:rPr>
  </w:style>
  <w:style w:type="paragraph" w:styleId="aff5">
    <w:name w:val="Title"/>
    <w:basedOn w:val="a9"/>
    <w:qFormat/>
    <w:rsid w:val="00301E15"/>
    <w:pPr>
      <w:spacing w:before="240" w:after="60"/>
      <w:jc w:val="center"/>
      <w:outlineLvl w:val="0"/>
    </w:pPr>
    <w:rPr>
      <w:rFonts w:ascii="Arial" w:hAnsi="Arial" w:cs="Arial"/>
      <w:b/>
      <w:bCs/>
      <w:sz w:val="32"/>
      <w:szCs w:val="32"/>
    </w:rPr>
  </w:style>
  <w:style w:type="paragraph" w:customStyle="1" w:styleId="aff6">
    <w:name w:val="标准书脚_偶数页"/>
    <w:qFormat/>
    <w:rsid w:val="00301E15"/>
    <w:pPr>
      <w:spacing w:before="120"/>
    </w:pPr>
    <w:rPr>
      <w:sz w:val="18"/>
    </w:rPr>
  </w:style>
  <w:style w:type="paragraph" w:customStyle="1" w:styleId="aff7">
    <w:name w:val="文献分类号"/>
    <w:qFormat/>
    <w:rsid w:val="00301E15"/>
    <w:pPr>
      <w:framePr w:hSpace="180" w:vSpace="180" w:wrap="around" w:hAnchor="margin" w:y="1" w:anchorLock="1"/>
      <w:widowControl w:val="0"/>
      <w:textAlignment w:val="center"/>
    </w:pPr>
    <w:rPr>
      <w:rFonts w:eastAsia="黑体"/>
      <w:sz w:val="21"/>
    </w:rPr>
  </w:style>
  <w:style w:type="paragraph" w:customStyle="1" w:styleId="aff8">
    <w:name w:val="标准书眉_偶数页"/>
    <w:basedOn w:val="aff9"/>
    <w:next w:val="a9"/>
    <w:qFormat/>
    <w:rsid w:val="00301E15"/>
    <w:pPr>
      <w:jc w:val="left"/>
    </w:pPr>
  </w:style>
  <w:style w:type="paragraph" w:customStyle="1" w:styleId="aff9">
    <w:name w:val="标准书眉_奇数页"/>
    <w:next w:val="a9"/>
    <w:qFormat/>
    <w:rsid w:val="00301E15"/>
    <w:pPr>
      <w:tabs>
        <w:tab w:val="center" w:pos="4154"/>
        <w:tab w:val="right" w:pos="8306"/>
      </w:tabs>
      <w:spacing w:after="120"/>
      <w:jc w:val="right"/>
    </w:pPr>
    <w:rPr>
      <w:sz w:val="21"/>
    </w:rPr>
  </w:style>
  <w:style w:type="paragraph" w:customStyle="1" w:styleId="affa">
    <w:name w:val="图表脚注"/>
    <w:next w:val="af0"/>
    <w:rsid w:val="00301E15"/>
    <w:pPr>
      <w:ind w:leftChars="200" w:left="300" w:hangingChars="100" w:hanging="100"/>
      <w:jc w:val="both"/>
    </w:pPr>
    <w:rPr>
      <w:rFonts w:ascii="宋体"/>
      <w:sz w:val="18"/>
    </w:rPr>
  </w:style>
  <w:style w:type="paragraph" w:customStyle="1" w:styleId="affb">
    <w:name w:val="标准标志"/>
    <w:next w:val="a9"/>
    <w:qFormat/>
    <w:rsid w:val="00301E15"/>
    <w:pPr>
      <w:framePr w:w="2268" w:h="1392" w:hRule="exact" w:wrap="around" w:hAnchor="margin" w:x="6748" w:y="171" w:anchorLock="1"/>
      <w:shd w:val="solid" w:color="FFFFFF" w:fill="FFFFFF"/>
      <w:spacing w:line="0" w:lineRule="atLeast"/>
      <w:jc w:val="right"/>
    </w:pPr>
    <w:rPr>
      <w:b/>
      <w:w w:val="130"/>
      <w:sz w:val="96"/>
    </w:rPr>
  </w:style>
  <w:style w:type="paragraph" w:customStyle="1" w:styleId="affc">
    <w:name w:val="五级无标题条"/>
    <w:basedOn w:val="a9"/>
    <w:rsid w:val="00301E15"/>
  </w:style>
  <w:style w:type="paragraph" w:customStyle="1" w:styleId="affd">
    <w:name w:val="目次、索引正文"/>
    <w:qFormat/>
    <w:rsid w:val="00301E15"/>
    <w:pPr>
      <w:spacing w:line="320" w:lineRule="exact"/>
      <w:jc w:val="both"/>
    </w:pPr>
    <w:rPr>
      <w:rFonts w:ascii="宋体"/>
      <w:sz w:val="21"/>
    </w:rPr>
  </w:style>
  <w:style w:type="paragraph" w:customStyle="1" w:styleId="affe">
    <w:name w:val="二级无标题条"/>
    <w:basedOn w:val="a9"/>
    <w:rsid w:val="00301E15"/>
  </w:style>
  <w:style w:type="paragraph" w:customStyle="1" w:styleId="afff">
    <w:name w:val="二级条标题"/>
    <w:basedOn w:val="a4"/>
    <w:next w:val="af0"/>
    <w:link w:val="CharChar"/>
    <w:qFormat/>
    <w:rsid w:val="00301E15"/>
    <w:pPr>
      <w:numPr>
        <w:ilvl w:val="0"/>
        <w:numId w:val="0"/>
      </w:numPr>
      <w:outlineLvl w:val="3"/>
    </w:pPr>
  </w:style>
  <w:style w:type="paragraph" w:customStyle="1" w:styleId="a4">
    <w:name w:val="一级条标题"/>
    <w:basedOn w:val="a3"/>
    <w:next w:val="af0"/>
    <w:link w:val="Char4"/>
    <w:qFormat/>
    <w:rsid w:val="00301E15"/>
    <w:pPr>
      <w:numPr>
        <w:ilvl w:val="2"/>
      </w:numPr>
      <w:spacing w:beforeLines="0" w:afterLines="0"/>
      <w:outlineLvl w:val="2"/>
    </w:pPr>
  </w:style>
  <w:style w:type="character" w:customStyle="1" w:styleId="Char4">
    <w:name w:val="一级条标题 Char"/>
    <w:link w:val="a4"/>
    <w:qFormat/>
    <w:rsid w:val="001F0BDC"/>
    <w:rPr>
      <w:rFonts w:ascii="黑体" w:eastAsia="黑体"/>
      <w:sz w:val="21"/>
    </w:rPr>
  </w:style>
  <w:style w:type="character" w:customStyle="1" w:styleId="CharChar">
    <w:name w:val="二级条标题 Char Char"/>
    <w:link w:val="afff"/>
    <w:rsid w:val="00FB4437"/>
    <w:rPr>
      <w:rFonts w:ascii="黑体" w:eastAsia="黑体"/>
      <w:sz w:val="21"/>
    </w:rPr>
  </w:style>
  <w:style w:type="paragraph" w:customStyle="1" w:styleId="afff0">
    <w:name w:val="目次、标准名称标题"/>
    <w:basedOn w:val="afff1"/>
    <w:next w:val="af0"/>
    <w:qFormat/>
    <w:rsid w:val="00301E15"/>
    <w:pPr>
      <w:spacing w:line="460" w:lineRule="exact"/>
    </w:pPr>
  </w:style>
  <w:style w:type="paragraph" w:customStyle="1" w:styleId="afff1">
    <w:name w:val="前言、引言标题"/>
    <w:next w:val="a9"/>
    <w:qFormat/>
    <w:rsid w:val="00301E15"/>
    <w:pPr>
      <w:shd w:val="clear" w:color="FFFFFF" w:fill="FFFFFF"/>
      <w:spacing w:before="640" w:after="560"/>
      <w:jc w:val="center"/>
      <w:outlineLvl w:val="0"/>
    </w:pPr>
    <w:rPr>
      <w:rFonts w:ascii="黑体" w:eastAsia="黑体"/>
      <w:sz w:val="32"/>
    </w:rPr>
  </w:style>
  <w:style w:type="paragraph" w:customStyle="1" w:styleId="afff2">
    <w:name w:val="标准称谓"/>
    <w:next w:val="a9"/>
    <w:qFormat/>
    <w:rsid w:val="00301E1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3">
    <w:name w:val="封面标准英文名称"/>
    <w:qFormat/>
    <w:rsid w:val="00301E15"/>
    <w:pPr>
      <w:widowControl w:val="0"/>
      <w:spacing w:before="370" w:line="400" w:lineRule="exact"/>
      <w:jc w:val="center"/>
    </w:pPr>
    <w:rPr>
      <w:sz w:val="28"/>
    </w:rPr>
  </w:style>
  <w:style w:type="paragraph" w:customStyle="1" w:styleId="afff4">
    <w:name w:val="三级条标题"/>
    <w:basedOn w:val="afff"/>
    <w:next w:val="af0"/>
    <w:qFormat/>
    <w:rsid w:val="00301E15"/>
    <w:pPr>
      <w:numPr>
        <w:ilvl w:val="4"/>
      </w:numPr>
      <w:outlineLvl w:val="4"/>
    </w:pPr>
  </w:style>
  <w:style w:type="paragraph" w:customStyle="1" w:styleId="afff5">
    <w:name w:val="字母编号列项（一级）"/>
    <w:qFormat/>
    <w:rsid w:val="00301E15"/>
    <w:pPr>
      <w:ind w:leftChars="200" w:left="840" w:hangingChars="200" w:hanging="420"/>
      <w:jc w:val="both"/>
    </w:pPr>
    <w:rPr>
      <w:rFonts w:ascii="宋体"/>
      <w:sz w:val="21"/>
    </w:rPr>
  </w:style>
  <w:style w:type="paragraph" w:customStyle="1" w:styleId="afff6">
    <w:name w:val="正文表标题"/>
    <w:next w:val="af0"/>
    <w:qFormat/>
    <w:rsid w:val="00301E15"/>
    <w:pPr>
      <w:jc w:val="center"/>
    </w:pPr>
    <w:rPr>
      <w:rFonts w:ascii="黑体" w:eastAsia="黑体"/>
      <w:sz w:val="21"/>
    </w:rPr>
  </w:style>
  <w:style w:type="paragraph" w:customStyle="1" w:styleId="afff7">
    <w:name w:val="标准书脚_奇数页"/>
    <w:qFormat/>
    <w:rsid w:val="00301E15"/>
    <w:pPr>
      <w:spacing w:before="120"/>
      <w:jc w:val="right"/>
    </w:pPr>
    <w:rPr>
      <w:sz w:val="18"/>
    </w:rPr>
  </w:style>
  <w:style w:type="paragraph" w:customStyle="1" w:styleId="afff8">
    <w:name w:val="注×："/>
    <w:qFormat/>
    <w:rsid w:val="00301E15"/>
    <w:pPr>
      <w:widowControl w:val="0"/>
      <w:tabs>
        <w:tab w:val="left" w:pos="630"/>
      </w:tabs>
      <w:autoSpaceDE w:val="0"/>
      <w:autoSpaceDN w:val="0"/>
      <w:ind w:left="900" w:hanging="500"/>
      <w:jc w:val="both"/>
    </w:pPr>
    <w:rPr>
      <w:rFonts w:ascii="宋体"/>
      <w:sz w:val="18"/>
    </w:rPr>
  </w:style>
  <w:style w:type="paragraph" w:customStyle="1" w:styleId="afff9">
    <w:name w:val="参考文献、索引标题"/>
    <w:basedOn w:val="afff1"/>
    <w:next w:val="a9"/>
    <w:qFormat/>
    <w:rsid w:val="00301E15"/>
    <w:pPr>
      <w:spacing w:after="200"/>
    </w:pPr>
    <w:rPr>
      <w:sz w:val="21"/>
    </w:rPr>
  </w:style>
  <w:style w:type="paragraph" w:customStyle="1" w:styleId="afffa">
    <w:name w:val="标准书眉一"/>
    <w:qFormat/>
    <w:rsid w:val="00301E15"/>
    <w:pPr>
      <w:jc w:val="both"/>
    </w:pPr>
  </w:style>
  <w:style w:type="paragraph" w:customStyle="1" w:styleId="11">
    <w:name w:val="封面标准号1"/>
    <w:qFormat/>
    <w:rsid w:val="00301E15"/>
    <w:pPr>
      <w:widowControl w:val="0"/>
      <w:kinsoku w:val="0"/>
      <w:overflowPunct w:val="0"/>
      <w:autoSpaceDE w:val="0"/>
      <w:autoSpaceDN w:val="0"/>
      <w:spacing w:before="308"/>
      <w:jc w:val="right"/>
      <w:textAlignment w:val="center"/>
    </w:pPr>
    <w:rPr>
      <w:sz w:val="28"/>
    </w:rPr>
  </w:style>
  <w:style w:type="paragraph" w:customStyle="1" w:styleId="afffb">
    <w:name w:val="封面标准文稿类别"/>
    <w:qFormat/>
    <w:rsid w:val="00301E15"/>
    <w:pPr>
      <w:spacing w:before="440" w:line="400" w:lineRule="exact"/>
      <w:jc w:val="center"/>
    </w:pPr>
    <w:rPr>
      <w:rFonts w:ascii="宋体"/>
      <w:sz w:val="24"/>
    </w:rPr>
  </w:style>
  <w:style w:type="paragraph" w:customStyle="1" w:styleId="afffc">
    <w:name w:val="附录表标题"/>
    <w:next w:val="af0"/>
    <w:qFormat/>
    <w:rsid w:val="00301E15"/>
    <w:pPr>
      <w:jc w:val="center"/>
      <w:textAlignment w:val="baseline"/>
    </w:pPr>
    <w:rPr>
      <w:rFonts w:ascii="黑体" w:eastAsia="黑体"/>
      <w:kern w:val="21"/>
      <w:sz w:val="21"/>
    </w:rPr>
  </w:style>
  <w:style w:type="paragraph" w:customStyle="1" w:styleId="afffd">
    <w:name w:val="发布部门"/>
    <w:next w:val="af0"/>
    <w:qFormat/>
    <w:rsid w:val="00301E15"/>
    <w:pPr>
      <w:framePr w:w="7433" w:h="585" w:hRule="exact" w:hSpace="180" w:vSpace="180" w:wrap="around" w:hAnchor="margin" w:xAlign="center" w:y="14401" w:anchorLock="1"/>
      <w:jc w:val="center"/>
    </w:pPr>
    <w:rPr>
      <w:rFonts w:ascii="宋体"/>
      <w:b/>
      <w:spacing w:val="20"/>
      <w:w w:val="135"/>
      <w:sz w:val="36"/>
    </w:rPr>
  </w:style>
  <w:style w:type="paragraph" w:customStyle="1" w:styleId="21">
    <w:name w:val="封面标准号2"/>
    <w:basedOn w:val="11"/>
    <w:qFormat/>
    <w:rsid w:val="00301E15"/>
    <w:pPr>
      <w:framePr w:w="9138" w:h="1244" w:hRule="exact" w:wrap="around" w:vAnchor="page" w:hAnchor="margin" w:y="2908"/>
      <w:adjustRightInd w:val="0"/>
      <w:spacing w:before="357" w:line="280" w:lineRule="exact"/>
    </w:pPr>
  </w:style>
  <w:style w:type="paragraph" w:customStyle="1" w:styleId="afffe">
    <w:name w:val="封面标准代替信息"/>
    <w:basedOn w:val="21"/>
    <w:qFormat/>
    <w:rsid w:val="00301E15"/>
    <w:pPr>
      <w:framePr w:wrap="around"/>
      <w:spacing w:before="57"/>
    </w:pPr>
    <w:rPr>
      <w:rFonts w:ascii="宋体"/>
      <w:sz w:val="21"/>
    </w:rPr>
  </w:style>
  <w:style w:type="paragraph" w:customStyle="1" w:styleId="affff">
    <w:name w:val="封面标准名称"/>
    <w:qFormat/>
    <w:rsid w:val="00301E1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0">
    <w:name w:val="封面正文"/>
    <w:qFormat/>
    <w:rsid w:val="00301E15"/>
    <w:pPr>
      <w:jc w:val="both"/>
    </w:pPr>
  </w:style>
  <w:style w:type="paragraph" w:customStyle="1" w:styleId="affff1">
    <w:name w:val="附录标识"/>
    <w:basedOn w:val="afff1"/>
    <w:qFormat/>
    <w:rsid w:val="00301E15"/>
    <w:pPr>
      <w:tabs>
        <w:tab w:val="left" w:pos="6405"/>
      </w:tabs>
      <w:spacing w:after="200"/>
    </w:pPr>
    <w:rPr>
      <w:sz w:val="21"/>
    </w:rPr>
  </w:style>
  <w:style w:type="paragraph" w:customStyle="1" w:styleId="affff2">
    <w:name w:val="附录图标题"/>
    <w:next w:val="af0"/>
    <w:qFormat/>
    <w:rsid w:val="00301E15"/>
    <w:pPr>
      <w:jc w:val="center"/>
    </w:pPr>
    <w:rPr>
      <w:rFonts w:ascii="黑体" w:eastAsia="黑体"/>
      <w:sz w:val="21"/>
    </w:rPr>
  </w:style>
  <w:style w:type="paragraph" w:customStyle="1" w:styleId="affff3">
    <w:name w:val="附录五级条标题"/>
    <w:basedOn w:val="af4"/>
    <w:next w:val="af0"/>
    <w:qFormat/>
    <w:rsid w:val="00301E15"/>
    <w:pPr>
      <w:numPr>
        <w:ilvl w:val="6"/>
      </w:numPr>
      <w:outlineLvl w:val="6"/>
    </w:pPr>
  </w:style>
  <w:style w:type="paragraph" w:customStyle="1" w:styleId="affff4">
    <w:name w:val="列项——"/>
    <w:rsid w:val="00301E15"/>
    <w:pPr>
      <w:widowControl w:val="0"/>
      <w:tabs>
        <w:tab w:val="left" w:pos="854"/>
      </w:tabs>
      <w:ind w:leftChars="200" w:left="200" w:hangingChars="200" w:hanging="200"/>
      <w:jc w:val="both"/>
    </w:pPr>
    <w:rPr>
      <w:rFonts w:ascii="宋体"/>
      <w:sz w:val="21"/>
    </w:rPr>
  </w:style>
  <w:style w:type="paragraph" w:customStyle="1" w:styleId="affff5">
    <w:name w:val="样式"/>
    <w:rsid w:val="00301E15"/>
    <w:pPr>
      <w:widowControl w:val="0"/>
      <w:autoSpaceDE w:val="0"/>
      <w:autoSpaceDN w:val="0"/>
      <w:adjustRightInd w:val="0"/>
    </w:pPr>
    <w:rPr>
      <w:rFonts w:ascii="宋体" w:cs="宋体"/>
      <w:sz w:val="24"/>
      <w:szCs w:val="24"/>
    </w:rPr>
  </w:style>
  <w:style w:type="paragraph" w:customStyle="1" w:styleId="affff6">
    <w:name w:val="其他标准称谓"/>
    <w:qFormat/>
    <w:rsid w:val="00301E15"/>
    <w:pPr>
      <w:spacing w:line="0" w:lineRule="atLeast"/>
      <w:jc w:val="distribute"/>
    </w:pPr>
    <w:rPr>
      <w:rFonts w:ascii="黑体" w:eastAsia="黑体" w:hAnsi="宋体"/>
      <w:sz w:val="52"/>
    </w:rPr>
  </w:style>
  <w:style w:type="paragraph" w:customStyle="1" w:styleId="affff7">
    <w:name w:val="其他发布部门"/>
    <w:basedOn w:val="afffd"/>
    <w:qFormat/>
    <w:rsid w:val="00301E15"/>
    <w:pPr>
      <w:framePr w:wrap="around"/>
      <w:spacing w:line="0" w:lineRule="atLeast"/>
    </w:pPr>
    <w:rPr>
      <w:rFonts w:ascii="黑体" w:eastAsia="黑体"/>
      <w:b w:val="0"/>
    </w:rPr>
  </w:style>
  <w:style w:type="paragraph" w:customStyle="1" w:styleId="affff8">
    <w:name w:val="三级无标题条"/>
    <w:basedOn w:val="a9"/>
    <w:rsid w:val="00301E15"/>
  </w:style>
  <w:style w:type="paragraph" w:customStyle="1" w:styleId="affff9">
    <w:name w:val="实施日期"/>
    <w:basedOn w:val="aff"/>
    <w:qFormat/>
    <w:rsid w:val="00301E15"/>
    <w:pPr>
      <w:framePr w:hSpace="0" w:wrap="around" w:xAlign="right"/>
      <w:jc w:val="right"/>
    </w:pPr>
  </w:style>
  <w:style w:type="paragraph" w:customStyle="1" w:styleId="affffa">
    <w:name w:val="示例"/>
    <w:next w:val="af0"/>
    <w:qFormat/>
    <w:rsid w:val="00301E15"/>
    <w:pPr>
      <w:tabs>
        <w:tab w:val="left" w:pos="816"/>
      </w:tabs>
      <w:ind w:firstLineChars="233" w:firstLine="419"/>
      <w:jc w:val="both"/>
    </w:pPr>
    <w:rPr>
      <w:rFonts w:ascii="宋体"/>
      <w:sz w:val="18"/>
    </w:rPr>
  </w:style>
  <w:style w:type="paragraph" w:customStyle="1" w:styleId="affffb">
    <w:name w:val="数字编号列项（二级）"/>
    <w:qFormat/>
    <w:rsid w:val="00301E15"/>
    <w:pPr>
      <w:ind w:leftChars="400" w:left="1260" w:hangingChars="200" w:hanging="420"/>
      <w:jc w:val="both"/>
    </w:pPr>
    <w:rPr>
      <w:rFonts w:ascii="宋体"/>
      <w:sz w:val="21"/>
    </w:rPr>
  </w:style>
  <w:style w:type="paragraph" w:customStyle="1" w:styleId="affffc">
    <w:name w:val="四级条标题"/>
    <w:basedOn w:val="afff4"/>
    <w:next w:val="af0"/>
    <w:qFormat/>
    <w:rsid w:val="00301E15"/>
    <w:pPr>
      <w:numPr>
        <w:ilvl w:val="5"/>
      </w:numPr>
      <w:outlineLvl w:val="5"/>
    </w:pPr>
  </w:style>
  <w:style w:type="paragraph" w:customStyle="1" w:styleId="affffd">
    <w:name w:val="四级无标题条"/>
    <w:basedOn w:val="a9"/>
    <w:rsid w:val="00301E15"/>
  </w:style>
  <w:style w:type="paragraph" w:customStyle="1" w:styleId="affffe">
    <w:name w:val="条文脚注"/>
    <w:basedOn w:val="afb"/>
    <w:qFormat/>
    <w:rsid w:val="00301E15"/>
    <w:pPr>
      <w:ind w:leftChars="200" w:left="780" w:hangingChars="200" w:hanging="360"/>
      <w:jc w:val="both"/>
    </w:pPr>
    <w:rPr>
      <w:rFonts w:ascii="宋体"/>
    </w:rPr>
  </w:style>
  <w:style w:type="paragraph" w:customStyle="1" w:styleId="afffff">
    <w:name w:val="无标题条"/>
    <w:next w:val="af0"/>
    <w:rsid w:val="00301E15"/>
    <w:pPr>
      <w:jc w:val="both"/>
    </w:pPr>
    <w:rPr>
      <w:sz w:val="21"/>
    </w:rPr>
  </w:style>
  <w:style w:type="paragraph" w:customStyle="1" w:styleId="afffff0">
    <w:name w:val="五级条标题"/>
    <w:basedOn w:val="affffc"/>
    <w:next w:val="af0"/>
    <w:qFormat/>
    <w:rsid w:val="00301E15"/>
    <w:pPr>
      <w:numPr>
        <w:ilvl w:val="6"/>
      </w:numPr>
      <w:outlineLvl w:val="6"/>
    </w:pPr>
  </w:style>
  <w:style w:type="table" w:styleId="afffff1">
    <w:name w:val="Table Grid"/>
    <w:basedOn w:val="ab"/>
    <w:qFormat/>
    <w:rsid w:val="00301E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列项——（一级）"/>
    <w:qFormat/>
    <w:rsid w:val="00677BAB"/>
    <w:pPr>
      <w:widowControl w:val="0"/>
      <w:jc w:val="both"/>
    </w:pPr>
    <w:rPr>
      <w:rFonts w:ascii="宋体"/>
      <w:sz w:val="21"/>
    </w:rPr>
  </w:style>
  <w:style w:type="paragraph" w:customStyle="1" w:styleId="afffff3">
    <w:name w:val="编号列项（三级）"/>
    <w:qFormat/>
    <w:rsid w:val="00671586"/>
    <w:rPr>
      <w:rFonts w:ascii="宋体"/>
      <w:sz w:val="21"/>
    </w:rPr>
  </w:style>
  <w:style w:type="paragraph" w:customStyle="1" w:styleId="Default">
    <w:name w:val="Default"/>
    <w:qFormat/>
    <w:rsid w:val="00FB4437"/>
    <w:pPr>
      <w:widowControl w:val="0"/>
      <w:autoSpaceDE w:val="0"/>
      <w:autoSpaceDN w:val="0"/>
      <w:adjustRightInd w:val="0"/>
    </w:pPr>
    <w:rPr>
      <w:rFonts w:ascii="宋体" w:cs="宋体"/>
      <w:color w:val="000000"/>
      <w:sz w:val="24"/>
      <w:szCs w:val="24"/>
    </w:rPr>
  </w:style>
  <w:style w:type="character" w:customStyle="1" w:styleId="22">
    <w:name w:val="正文文本 (2)_"/>
    <w:link w:val="210"/>
    <w:uiPriority w:val="99"/>
    <w:unhideWhenUsed/>
    <w:locked/>
    <w:rsid w:val="00915C33"/>
    <w:rPr>
      <w:rFonts w:ascii="Arial Unicode MS" w:eastAsia="Arial Unicode MS"/>
      <w:spacing w:val="-10"/>
      <w:sz w:val="21"/>
      <w:shd w:val="clear" w:color="auto" w:fill="FFFFFF"/>
      <w:lang w:eastAsia="en-US"/>
    </w:rPr>
  </w:style>
  <w:style w:type="paragraph" w:customStyle="1" w:styleId="210">
    <w:name w:val="正文文本 (2)1"/>
    <w:basedOn w:val="a9"/>
    <w:link w:val="22"/>
    <w:uiPriority w:val="99"/>
    <w:unhideWhenUsed/>
    <w:rsid w:val="00915C33"/>
    <w:pPr>
      <w:shd w:val="clear" w:color="auto" w:fill="FFFFFF"/>
      <w:spacing w:line="308" w:lineRule="exact"/>
      <w:ind w:hanging="420"/>
    </w:pPr>
    <w:rPr>
      <w:rFonts w:ascii="Arial Unicode MS" w:eastAsia="Arial Unicode MS"/>
      <w:spacing w:val="-10"/>
      <w:kern w:val="0"/>
      <w:szCs w:val="20"/>
      <w:lang w:eastAsia="en-US"/>
    </w:rPr>
  </w:style>
  <w:style w:type="character" w:customStyle="1" w:styleId="2MingLiU">
    <w:name w:val="正文文本 (2) + MingLiU"/>
    <w:uiPriority w:val="99"/>
    <w:unhideWhenUsed/>
    <w:qFormat/>
    <w:rsid w:val="00915C33"/>
    <w:rPr>
      <w:rFonts w:ascii="MingLiU" w:eastAsia="MingLiU"/>
      <w:spacing w:val="0"/>
      <w:sz w:val="21"/>
      <w:shd w:val="clear" w:color="auto" w:fill="FFFFFF"/>
      <w:lang w:eastAsia="en-US"/>
    </w:rPr>
  </w:style>
  <w:style w:type="character" w:customStyle="1" w:styleId="2AngsanaUPC1">
    <w:name w:val="正文文本 (2) + AngsanaUPC1"/>
    <w:uiPriority w:val="99"/>
    <w:unhideWhenUsed/>
    <w:rsid w:val="00915C33"/>
    <w:rPr>
      <w:rFonts w:ascii="AngsanaUPC" w:eastAsia="Arial Unicode MS" w:hAnsi="AngsanaUPC"/>
      <w:i/>
      <w:spacing w:val="0"/>
      <w:sz w:val="35"/>
      <w:shd w:val="clear" w:color="auto" w:fill="FFFFFF"/>
      <w:lang w:eastAsia="en-US"/>
    </w:rPr>
  </w:style>
  <w:style w:type="paragraph" w:customStyle="1" w:styleId="reader-word-layer">
    <w:name w:val="reader-word-layer"/>
    <w:basedOn w:val="a9"/>
    <w:rsid w:val="00915C33"/>
    <w:pPr>
      <w:widowControl/>
      <w:spacing w:before="100" w:beforeAutospacing="1" w:after="100" w:afterAutospacing="1"/>
      <w:jc w:val="left"/>
    </w:pPr>
    <w:rPr>
      <w:rFonts w:ascii="宋体" w:hAnsi="宋体" w:cs="宋体"/>
      <w:kern w:val="0"/>
      <w:sz w:val="24"/>
    </w:rPr>
  </w:style>
  <w:style w:type="paragraph" w:styleId="afffff4">
    <w:name w:val="Body Text"/>
    <w:basedOn w:val="a9"/>
    <w:link w:val="Char5"/>
    <w:rsid w:val="005B73E2"/>
    <w:pPr>
      <w:spacing w:after="120"/>
    </w:pPr>
  </w:style>
  <w:style w:type="character" w:customStyle="1" w:styleId="Char5">
    <w:name w:val="正文文本 Char"/>
    <w:basedOn w:val="aa"/>
    <w:link w:val="afffff4"/>
    <w:uiPriority w:val="99"/>
    <w:rsid w:val="005B73E2"/>
    <w:rPr>
      <w:kern w:val="2"/>
      <w:sz w:val="21"/>
      <w:szCs w:val="24"/>
    </w:rPr>
  </w:style>
  <w:style w:type="character" w:customStyle="1" w:styleId="Char6">
    <w:name w:val="纯文本 Char"/>
    <w:link w:val="afffff5"/>
    <w:rsid w:val="00673F77"/>
    <w:rPr>
      <w:rFonts w:ascii="宋体" w:hAnsi="Courier New"/>
      <w:kern w:val="2"/>
      <w:sz w:val="21"/>
      <w:szCs w:val="24"/>
    </w:rPr>
  </w:style>
  <w:style w:type="paragraph" w:styleId="afffff5">
    <w:name w:val="Plain Text"/>
    <w:basedOn w:val="a9"/>
    <w:link w:val="Char6"/>
    <w:rsid w:val="00673F77"/>
    <w:rPr>
      <w:rFonts w:ascii="宋体" w:hAnsi="Courier New"/>
    </w:rPr>
  </w:style>
  <w:style w:type="character" w:customStyle="1" w:styleId="Char7">
    <w:name w:val="批注文字 Char"/>
    <w:link w:val="afffff6"/>
    <w:rsid w:val="00673F77"/>
    <w:rPr>
      <w:kern w:val="2"/>
      <w:sz w:val="21"/>
      <w:szCs w:val="24"/>
    </w:rPr>
  </w:style>
  <w:style w:type="paragraph" w:styleId="afffff6">
    <w:name w:val="annotation text"/>
    <w:basedOn w:val="a9"/>
    <w:link w:val="Char7"/>
    <w:rsid w:val="00673F77"/>
    <w:pPr>
      <w:jc w:val="left"/>
    </w:pPr>
  </w:style>
  <w:style w:type="character" w:customStyle="1" w:styleId="Char10">
    <w:name w:val="纯文本 Char1"/>
    <w:basedOn w:val="aa"/>
    <w:rsid w:val="00673F77"/>
    <w:rPr>
      <w:rFonts w:ascii="宋体" w:hAnsi="Courier New" w:cs="Courier New"/>
      <w:kern w:val="2"/>
      <w:sz w:val="21"/>
      <w:szCs w:val="21"/>
    </w:rPr>
  </w:style>
  <w:style w:type="character" w:customStyle="1" w:styleId="Char11">
    <w:name w:val="批注文字 Char1"/>
    <w:basedOn w:val="aa"/>
    <w:rsid w:val="00673F77"/>
    <w:rPr>
      <w:kern w:val="2"/>
      <w:sz w:val="21"/>
      <w:szCs w:val="24"/>
    </w:rPr>
  </w:style>
  <w:style w:type="paragraph" w:customStyle="1" w:styleId="afffff7">
    <w:name w:val="三级无"/>
    <w:basedOn w:val="afff4"/>
    <w:qFormat/>
    <w:rsid w:val="00673F77"/>
    <w:pPr>
      <w:numPr>
        <w:ilvl w:val="0"/>
      </w:numPr>
      <w:jc w:val="left"/>
    </w:pPr>
    <w:rPr>
      <w:rFonts w:ascii="宋体" w:eastAsia="宋体"/>
      <w:szCs w:val="21"/>
    </w:rPr>
  </w:style>
  <w:style w:type="character" w:styleId="afffff8">
    <w:name w:val="annotation reference"/>
    <w:uiPriority w:val="99"/>
    <w:unhideWhenUsed/>
    <w:rsid w:val="00673F77"/>
    <w:rPr>
      <w:sz w:val="21"/>
      <w:szCs w:val="21"/>
    </w:rPr>
  </w:style>
  <w:style w:type="paragraph" w:styleId="afffff9">
    <w:name w:val="annotation subject"/>
    <w:basedOn w:val="afffff6"/>
    <w:next w:val="afffff6"/>
    <w:link w:val="Char8"/>
    <w:uiPriority w:val="99"/>
    <w:unhideWhenUsed/>
    <w:rsid w:val="00673F77"/>
    <w:rPr>
      <w:b/>
      <w:bCs/>
    </w:rPr>
  </w:style>
  <w:style w:type="character" w:customStyle="1" w:styleId="Char8">
    <w:name w:val="批注主题 Char"/>
    <w:basedOn w:val="Char11"/>
    <w:link w:val="afffff9"/>
    <w:uiPriority w:val="99"/>
    <w:rsid w:val="00673F77"/>
    <w:rPr>
      <w:b/>
      <w:bCs/>
      <w:kern w:val="2"/>
      <w:sz w:val="21"/>
      <w:szCs w:val="24"/>
    </w:rPr>
  </w:style>
  <w:style w:type="paragraph" w:customStyle="1" w:styleId="afffffa">
    <w:name w:val="一级无"/>
    <w:basedOn w:val="a4"/>
    <w:qFormat/>
    <w:rsid w:val="00673F77"/>
    <w:pPr>
      <w:numPr>
        <w:ilvl w:val="1"/>
        <w:numId w:val="0"/>
      </w:numPr>
      <w:jc w:val="left"/>
    </w:pPr>
    <w:rPr>
      <w:rFonts w:ascii="宋体" w:eastAsia="宋体"/>
      <w:szCs w:val="21"/>
    </w:rPr>
  </w:style>
  <w:style w:type="character" w:customStyle="1" w:styleId="Char9">
    <w:name w:val="二级无 Char"/>
    <w:link w:val="a7"/>
    <w:rsid w:val="0077057F"/>
    <w:rPr>
      <w:rFonts w:ascii="宋体"/>
      <w:sz w:val="21"/>
      <w:szCs w:val="21"/>
    </w:rPr>
  </w:style>
  <w:style w:type="paragraph" w:customStyle="1" w:styleId="a7">
    <w:name w:val="二级无"/>
    <w:basedOn w:val="afff"/>
    <w:link w:val="Char9"/>
    <w:qFormat/>
    <w:rsid w:val="0077057F"/>
    <w:pPr>
      <w:numPr>
        <w:ilvl w:val="2"/>
        <w:numId w:val="1"/>
      </w:numPr>
      <w:jc w:val="left"/>
    </w:pPr>
    <w:rPr>
      <w:rFonts w:ascii="宋体" w:eastAsia="宋体"/>
      <w:szCs w:val="21"/>
    </w:rPr>
  </w:style>
  <w:style w:type="paragraph" w:customStyle="1" w:styleId="a8">
    <w:name w:val="注：（正文）"/>
    <w:basedOn w:val="aff1"/>
    <w:next w:val="af0"/>
    <w:qFormat/>
    <w:rsid w:val="0077057F"/>
    <w:pPr>
      <w:numPr>
        <w:numId w:val="3"/>
      </w:numPr>
      <w:tabs>
        <w:tab w:val="left" w:pos="1140"/>
      </w:tabs>
    </w:pPr>
    <w:rPr>
      <w:szCs w:val="18"/>
    </w:rPr>
  </w:style>
  <w:style w:type="paragraph" w:customStyle="1" w:styleId="afffffb">
    <w:name w:val="附录表标号"/>
    <w:basedOn w:val="a9"/>
    <w:next w:val="af0"/>
    <w:qFormat/>
    <w:rsid w:val="006924B1"/>
    <w:pPr>
      <w:spacing w:line="14" w:lineRule="exact"/>
      <w:ind w:left="811" w:hanging="448"/>
      <w:jc w:val="center"/>
      <w:outlineLvl w:val="0"/>
    </w:pPr>
    <w:rPr>
      <w:rFonts w:ascii="Calibri" w:hAnsi="Calibri"/>
      <w:color w:val="FFFFFF"/>
    </w:rPr>
  </w:style>
  <w:style w:type="paragraph" w:customStyle="1" w:styleId="afffffc">
    <w:name w:val="附录图标号"/>
    <w:basedOn w:val="a9"/>
    <w:qFormat/>
    <w:rsid w:val="006924B1"/>
    <w:pPr>
      <w:keepNext/>
      <w:pageBreakBefore/>
      <w:widowControl/>
      <w:tabs>
        <w:tab w:val="left" w:pos="1140"/>
      </w:tabs>
      <w:spacing w:line="14" w:lineRule="exact"/>
      <w:ind w:firstLine="363"/>
      <w:jc w:val="center"/>
      <w:outlineLvl w:val="0"/>
    </w:pPr>
    <w:rPr>
      <w:rFonts w:ascii="Calibri" w:hAnsi="Calibri"/>
      <w:color w:val="FFFFFF"/>
    </w:rPr>
  </w:style>
  <w:style w:type="paragraph" w:styleId="51">
    <w:name w:val="index 5"/>
    <w:basedOn w:val="a9"/>
    <w:next w:val="a9"/>
    <w:qFormat/>
    <w:rsid w:val="00EF7D97"/>
    <w:pPr>
      <w:ind w:left="1050" w:hanging="210"/>
      <w:jc w:val="left"/>
    </w:pPr>
    <w:rPr>
      <w:rFonts w:ascii="Calibri" w:hAnsi="Calibri"/>
      <w:sz w:val="20"/>
      <w:szCs w:val="20"/>
    </w:rPr>
  </w:style>
  <w:style w:type="character" w:styleId="afffffd">
    <w:name w:val="endnote reference"/>
    <w:qFormat/>
    <w:rsid w:val="00EF7D97"/>
    <w:rPr>
      <w:vertAlign w:val="superscript"/>
    </w:rPr>
  </w:style>
  <w:style w:type="character" w:customStyle="1" w:styleId="Chara">
    <w:name w:val="附录公式 Char"/>
    <w:basedOn w:val="Char0"/>
    <w:link w:val="afffffe"/>
    <w:qFormat/>
    <w:rsid w:val="00EF7D97"/>
    <w:rPr>
      <w:rFonts w:ascii="宋体"/>
      <w:sz w:val="21"/>
      <w:lang w:val="en-US" w:eastAsia="zh-CN" w:bidi="ar-SA"/>
    </w:rPr>
  </w:style>
  <w:style w:type="paragraph" w:customStyle="1" w:styleId="afffffe">
    <w:name w:val="附录公式"/>
    <w:basedOn w:val="af0"/>
    <w:next w:val="af0"/>
    <w:link w:val="Chara"/>
    <w:qFormat/>
    <w:rsid w:val="00EF7D97"/>
    <w:pPr>
      <w:tabs>
        <w:tab w:val="center" w:pos="4201"/>
        <w:tab w:val="right" w:leader="dot" w:pos="9298"/>
      </w:tabs>
      <w:ind w:firstLine="420"/>
    </w:pPr>
  </w:style>
  <w:style w:type="character" w:styleId="affffff">
    <w:name w:val="FollowedHyperlink"/>
    <w:qFormat/>
    <w:rsid w:val="00EF7D97"/>
    <w:rPr>
      <w:color w:val="800080"/>
      <w:u w:val="single"/>
    </w:rPr>
  </w:style>
  <w:style w:type="character" w:customStyle="1" w:styleId="affffff0">
    <w:name w:val="正文文本首行缩进 字符"/>
    <w:link w:val="affffff1"/>
    <w:rsid w:val="00EF7D97"/>
    <w:rPr>
      <w:kern w:val="2"/>
      <w:sz w:val="21"/>
      <w:szCs w:val="21"/>
    </w:rPr>
  </w:style>
  <w:style w:type="paragraph" w:customStyle="1" w:styleId="affffff1">
    <w:name w:val="正文文本首行缩进"/>
    <w:basedOn w:val="afffff4"/>
    <w:link w:val="affffff0"/>
    <w:rsid w:val="00EF7D97"/>
    <w:pPr>
      <w:tabs>
        <w:tab w:val="left" w:pos="2400"/>
      </w:tabs>
      <w:adjustRightInd w:val="0"/>
      <w:spacing w:after="0"/>
      <w:textAlignment w:val="baseline"/>
    </w:pPr>
    <w:rPr>
      <w:szCs w:val="21"/>
    </w:rPr>
  </w:style>
  <w:style w:type="character" w:customStyle="1" w:styleId="Charb">
    <w:name w:val="首示例 Char"/>
    <w:link w:val="a"/>
    <w:qFormat/>
    <w:rsid w:val="00EF7D97"/>
    <w:rPr>
      <w:rFonts w:ascii="宋体" w:hAnsi="宋体"/>
      <w:kern w:val="2"/>
      <w:sz w:val="18"/>
      <w:szCs w:val="18"/>
    </w:rPr>
  </w:style>
  <w:style w:type="paragraph" w:customStyle="1" w:styleId="a">
    <w:name w:val="首示例"/>
    <w:next w:val="af0"/>
    <w:link w:val="Charb"/>
    <w:qFormat/>
    <w:rsid w:val="00EF7D97"/>
    <w:pPr>
      <w:numPr>
        <w:numId w:val="8"/>
      </w:numPr>
      <w:tabs>
        <w:tab w:val="left" w:pos="360"/>
      </w:tabs>
      <w:ind w:firstLine="0"/>
    </w:pPr>
    <w:rPr>
      <w:rFonts w:ascii="宋体" w:hAnsi="宋体"/>
      <w:kern w:val="2"/>
      <w:sz w:val="18"/>
      <w:szCs w:val="18"/>
    </w:rPr>
  </w:style>
  <w:style w:type="paragraph" w:customStyle="1" w:styleId="23">
    <w:name w:val="封面标准名称2"/>
    <w:basedOn w:val="affff"/>
    <w:qFormat/>
    <w:rsid w:val="00EF7D97"/>
    <w:pPr>
      <w:framePr w:w="9639" w:wrap="around" w:vAnchor="page" w:hAnchor="page" w:y="4469"/>
      <w:spacing w:beforeLines="630"/>
    </w:pPr>
  </w:style>
  <w:style w:type="paragraph" w:styleId="71">
    <w:name w:val="index 7"/>
    <w:basedOn w:val="a9"/>
    <w:next w:val="a9"/>
    <w:qFormat/>
    <w:rsid w:val="00EF7D97"/>
    <w:pPr>
      <w:ind w:left="1470" w:hanging="210"/>
      <w:jc w:val="left"/>
    </w:pPr>
    <w:rPr>
      <w:rFonts w:ascii="Calibri" w:hAnsi="Calibri"/>
      <w:sz w:val="20"/>
      <w:szCs w:val="20"/>
    </w:rPr>
  </w:style>
  <w:style w:type="paragraph" w:styleId="61">
    <w:name w:val="index 6"/>
    <w:basedOn w:val="a9"/>
    <w:next w:val="a9"/>
    <w:qFormat/>
    <w:rsid w:val="00EF7D97"/>
    <w:pPr>
      <w:ind w:left="1260" w:hanging="210"/>
      <w:jc w:val="left"/>
    </w:pPr>
    <w:rPr>
      <w:rFonts w:ascii="Calibri" w:hAnsi="Calibri"/>
      <w:sz w:val="20"/>
      <w:szCs w:val="20"/>
    </w:rPr>
  </w:style>
  <w:style w:type="paragraph" w:customStyle="1" w:styleId="affffff2">
    <w:name w:val="其他标准标志"/>
    <w:basedOn w:val="affb"/>
    <w:qFormat/>
    <w:rsid w:val="00EF7D97"/>
    <w:pPr>
      <w:framePr w:w="6101" w:h="1389" w:hRule="exact" w:hSpace="181" w:vSpace="181" w:wrap="around" w:vAnchor="page" w:hAnchor="page" w:x="4673" w:y="942"/>
    </w:pPr>
    <w:rPr>
      <w:szCs w:val="96"/>
    </w:rPr>
  </w:style>
  <w:style w:type="paragraph" w:customStyle="1" w:styleId="affffff3">
    <w:name w:val="图标脚注说明"/>
    <w:basedOn w:val="af0"/>
    <w:qFormat/>
    <w:rsid w:val="00EF7D97"/>
    <w:pPr>
      <w:tabs>
        <w:tab w:val="center" w:pos="4201"/>
        <w:tab w:val="right" w:leader="dot" w:pos="9298"/>
      </w:tabs>
      <w:ind w:left="840" w:firstLineChars="0" w:hanging="420"/>
    </w:pPr>
    <w:rPr>
      <w:sz w:val="18"/>
      <w:szCs w:val="18"/>
    </w:rPr>
  </w:style>
  <w:style w:type="paragraph" w:styleId="affffff4">
    <w:name w:val="Document Map"/>
    <w:basedOn w:val="a9"/>
    <w:link w:val="Charc"/>
    <w:qFormat/>
    <w:rsid w:val="00EF7D97"/>
    <w:pPr>
      <w:shd w:val="clear" w:color="auto" w:fill="000080"/>
    </w:pPr>
  </w:style>
  <w:style w:type="character" w:customStyle="1" w:styleId="Charc">
    <w:name w:val="文档结构图 Char"/>
    <w:basedOn w:val="aa"/>
    <w:link w:val="affffff4"/>
    <w:rsid w:val="00EF7D97"/>
    <w:rPr>
      <w:kern w:val="2"/>
      <w:sz w:val="21"/>
      <w:szCs w:val="24"/>
      <w:shd w:val="clear" w:color="auto" w:fill="000080"/>
    </w:rPr>
  </w:style>
  <w:style w:type="paragraph" w:styleId="affffff5">
    <w:name w:val="caption"/>
    <w:basedOn w:val="a9"/>
    <w:next w:val="a9"/>
    <w:qFormat/>
    <w:rsid w:val="00EF7D97"/>
    <w:pPr>
      <w:spacing w:before="152" w:after="160"/>
    </w:pPr>
    <w:rPr>
      <w:rFonts w:ascii="Arial" w:eastAsia="黑体" w:hAnsi="Arial" w:cs="Arial"/>
      <w:sz w:val="20"/>
      <w:szCs w:val="20"/>
    </w:rPr>
  </w:style>
  <w:style w:type="paragraph" w:styleId="81">
    <w:name w:val="index 8"/>
    <w:basedOn w:val="a9"/>
    <w:next w:val="a9"/>
    <w:qFormat/>
    <w:rsid w:val="00EF7D97"/>
    <w:pPr>
      <w:ind w:left="1680" w:hanging="210"/>
      <w:jc w:val="left"/>
    </w:pPr>
    <w:rPr>
      <w:rFonts w:ascii="Calibri" w:hAnsi="Calibri"/>
      <w:sz w:val="20"/>
      <w:szCs w:val="20"/>
    </w:rPr>
  </w:style>
  <w:style w:type="paragraph" w:styleId="12">
    <w:name w:val="index 1"/>
    <w:basedOn w:val="a9"/>
    <w:next w:val="af0"/>
    <w:qFormat/>
    <w:rsid w:val="00EF7D97"/>
    <w:pPr>
      <w:tabs>
        <w:tab w:val="right" w:leader="dot" w:pos="9299"/>
      </w:tabs>
      <w:jc w:val="left"/>
    </w:pPr>
    <w:rPr>
      <w:rFonts w:ascii="宋体"/>
      <w:szCs w:val="21"/>
    </w:rPr>
  </w:style>
  <w:style w:type="paragraph" w:customStyle="1" w:styleId="affffff6">
    <w:name w:val="附录三级无"/>
    <w:basedOn w:val="af5"/>
    <w:qFormat/>
    <w:rsid w:val="00EF7D97"/>
    <w:pPr>
      <w:numPr>
        <w:ilvl w:val="4"/>
      </w:numPr>
    </w:pPr>
    <w:rPr>
      <w:rFonts w:ascii="宋体" w:eastAsia="宋体"/>
      <w:szCs w:val="21"/>
    </w:rPr>
  </w:style>
  <w:style w:type="paragraph" w:styleId="affffff7">
    <w:name w:val="index heading"/>
    <w:basedOn w:val="a9"/>
    <w:next w:val="12"/>
    <w:qFormat/>
    <w:rsid w:val="00EF7D97"/>
    <w:pPr>
      <w:spacing w:before="120" w:after="120"/>
      <w:jc w:val="center"/>
    </w:pPr>
    <w:rPr>
      <w:rFonts w:ascii="Calibri" w:hAnsi="Calibri"/>
      <w:b/>
      <w:bCs/>
      <w:iCs/>
      <w:szCs w:val="20"/>
    </w:rPr>
  </w:style>
  <w:style w:type="paragraph" w:customStyle="1" w:styleId="affffff8">
    <w:name w:val="附录二级无"/>
    <w:basedOn w:val="af6"/>
    <w:qFormat/>
    <w:rsid w:val="00EF7D97"/>
    <w:rPr>
      <w:rFonts w:ascii="宋体" w:eastAsia="宋体"/>
      <w:szCs w:val="21"/>
    </w:rPr>
  </w:style>
  <w:style w:type="paragraph" w:customStyle="1" w:styleId="affffff9">
    <w:name w:val="附录公式编号制表符"/>
    <w:basedOn w:val="a9"/>
    <w:next w:val="af0"/>
    <w:qFormat/>
    <w:rsid w:val="00EF7D97"/>
    <w:pPr>
      <w:widowControl/>
      <w:tabs>
        <w:tab w:val="center" w:pos="4201"/>
        <w:tab w:val="right" w:leader="dot" w:pos="9298"/>
      </w:tabs>
      <w:autoSpaceDE w:val="0"/>
      <w:autoSpaceDN w:val="0"/>
    </w:pPr>
    <w:rPr>
      <w:rFonts w:ascii="宋体"/>
      <w:kern w:val="0"/>
      <w:szCs w:val="20"/>
    </w:rPr>
  </w:style>
  <w:style w:type="paragraph" w:customStyle="1" w:styleId="affffffa">
    <w:name w:val="四级无"/>
    <w:basedOn w:val="affffc"/>
    <w:qFormat/>
    <w:rsid w:val="00EF7D97"/>
    <w:pPr>
      <w:numPr>
        <w:ilvl w:val="0"/>
      </w:numPr>
      <w:spacing w:before="50" w:after="50"/>
      <w:jc w:val="left"/>
    </w:pPr>
    <w:rPr>
      <w:rFonts w:ascii="宋体" w:eastAsia="宋体"/>
      <w:szCs w:val="21"/>
    </w:rPr>
  </w:style>
  <w:style w:type="paragraph" w:styleId="24">
    <w:name w:val="index 2"/>
    <w:basedOn w:val="a9"/>
    <w:next w:val="a9"/>
    <w:qFormat/>
    <w:rsid w:val="00EF7D97"/>
    <w:pPr>
      <w:ind w:left="420" w:hanging="210"/>
      <w:jc w:val="left"/>
    </w:pPr>
    <w:rPr>
      <w:rFonts w:ascii="Calibri" w:hAnsi="Calibri"/>
      <w:sz w:val="20"/>
      <w:szCs w:val="20"/>
    </w:rPr>
  </w:style>
  <w:style w:type="paragraph" w:styleId="affffffb">
    <w:name w:val="endnote text"/>
    <w:basedOn w:val="a9"/>
    <w:link w:val="Chard"/>
    <w:qFormat/>
    <w:rsid w:val="00EF7D97"/>
    <w:pPr>
      <w:snapToGrid w:val="0"/>
      <w:jc w:val="left"/>
    </w:pPr>
  </w:style>
  <w:style w:type="character" w:customStyle="1" w:styleId="Chard">
    <w:name w:val="尾注文本 Char"/>
    <w:basedOn w:val="aa"/>
    <w:link w:val="affffffb"/>
    <w:rsid w:val="00EF7D97"/>
    <w:rPr>
      <w:kern w:val="2"/>
      <w:sz w:val="21"/>
      <w:szCs w:val="24"/>
    </w:rPr>
  </w:style>
  <w:style w:type="paragraph" w:styleId="41">
    <w:name w:val="index 4"/>
    <w:basedOn w:val="a9"/>
    <w:next w:val="a9"/>
    <w:qFormat/>
    <w:rsid w:val="00EF7D97"/>
    <w:pPr>
      <w:ind w:left="840" w:hanging="210"/>
      <w:jc w:val="left"/>
    </w:pPr>
    <w:rPr>
      <w:rFonts w:ascii="Calibri" w:hAnsi="Calibri"/>
      <w:sz w:val="20"/>
      <w:szCs w:val="20"/>
    </w:rPr>
  </w:style>
  <w:style w:type="paragraph" w:styleId="91">
    <w:name w:val="index 9"/>
    <w:basedOn w:val="a9"/>
    <w:next w:val="a9"/>
    <w:qFormat/>
    <w:rsid w:val="00EF7D97"/>
    <w:pPr>
      <w:ind w:left="1890" w:hanging="210"/>
      <w:jc w:val="left"/>
    </w:pPr>
    <w:rPr>
      <w:rFonts w:ascii="Calibri" w:hAnsi="Calibri"/>
      <w:sz w:val="20"/>
      <w:szCs w:val="20"/>
    </w:rPr>
  </w:style>
  <w:style w:type="paragraph" w:styleId="31">
    <w:name w:val="index 3"/>
    <w:basedOn w:val="a9"/>
    <w:next w:val="a9"/>
    <w:qFormat/>
    <w:rsid w:val="00EF7D97"/>
    <w:pPr>
      <w:ind w:left="630" w:hanging="210"/>
      <w:jc w:val="left"/>
    </w:pPr>
    <w:rPr>
      <w:rFonts w:ascii="Calibri" w:hAnsi="Calibri"/>
      <w:sz w:val="20"/>
      <w:szCs w:val="20"/>
    </w:rPr>
  </w:style>
  <w:style w:type="paragraph" w:customStyle="1" w:styleId="42">
    <w:name w:val="正文文本 (4)"/>
    <w:basedOn w:val="a9"/>
    <w:qFormat/>
    <w:rsid w:val="00EF7D97"/>
    <w:pPr>
      <w:shd w:val="clear" w:color="auto" w:fill="FFFFFF"/>
      <w:spacing w:before="660" w:after="240" w:line="240" w:lineRule="atLeast"/>
      <w:ind w:hanging="400"/>
      <w:jc w:val="left"/>
    </w:pPr>
    <w:rPr>
      <w:rFonts w:ascii="MingLiU" w:eastAsia="MingLiU" w:hAnsi="MingLiU"/>
      <w:b/>
      <w:bCs/>
      <w:kern w:val="0"/>
      <w:sz w:val="20"/>
      <w:szCs w:val="20"/>
      <w:shd w:val="clear" w:color="auto" w:fill="FFFFFF"/>
    </w:rPr>
  </w:style>
  <w:style w:type="paragraph" w:customStyle="1" w:styleId="25">
    <w:name w:val="封面一致性程度标识2"/>
    <w:basedOn w:val="aff0"/>
    <w:qFormat/>
    <w:rsid w:val="00EF7D97"/>
    <w:pPr>
      <w:framePr w:w="9639" w:h="6917" w:hRule="exact" w:wrap="around" w:vAnchor="page" w:hAnchor="page" w:xAlign="center" w:y="4469" w:anchorLock="1"/>
      <w:widowControl w:val="0"/>
      <w:textAlignment w:val="center"/>
    </w:pPr>
    <w:rPr>
      <w:szCs w:val="28"/>
    </w:rPr>
  </w:style>
  <w:style w:type="paragraph" w:customStyle="1" w:styleId="affffffc">
    <w:name w:val="终结线"/>
    <w:basedOn w:val="a9"/>
    <w:qFormat/>
    <w:rsid w:val="00EF7D97"/>
    <w:pPr>
      <w:framePr w:hSpace="181" w:vSpace="181" w:wrap="around" w:vAnchor="text" w:hAnchor="margin" w:xAlign="center" w:y="285"/>
    </w:pPr>
  </w:style>
  <w:style w:type="paragraph" w:customStyle="1" w:styleId="affffffd">
    <w:name w:val="示例后文字"/>
    <w:basedOn w:val="af0"/>
    <w:next w:val="af0"/>
    <w:qFormat/>
    <w:rsid w:val="00EF7D97"/>
    <w:pPr>
      <w:tabs>
        <w:tab w:val="center" w:pos="4201"/>
        <w:tab w:val="right" w:leader="dot" w:pos="9298"/>
      </w:tabs>
      <w:ind w:firstLine="360"/>
    </w:pPr>
    <w:rPr>
      <w:sz w:val="18"/>
    </w:rPr>
  </w:style>
  <w:style w:type="paragraph" w:customStyle="1" w:styleId="affffffe">
    <w:name w:val="列项◆（三级）"/>
    <w:basedOn w:val="a9"/>
    <w:qFormat/>
    <w:rsid w:val="00EF7D97"/>
    <w:pPr>
      <w:tabs>
        <w:tab w:val="left" w:pos="1678"/>
      </w:tabs>
      <w:ind w:left="1678" w:hanging="414"/>
    </w:pPr>
    <w:rPr>
      <w:rFonts w:ascii="宋体"/>
      <w:szCs w:val="21"/>
    </w:rPr>
  </w:style>
  <w:style w:type="paragraph" w:customStyle="1" w:styleId="afffffff">
    <w:name w:val="附录五级无"/>
    <w:basedOn w:val="affff3"/>
    <w:qFormat/>
    <w:rsid w:val="00EF7D97"/>
    <w:rPr>
      <w:rFonts w:ascii="宋体" w:eastAsia="宋体"/>
      <w:szCs w:val="21"/>
    </w:rPr>
  </w:style>
  <w:style w:type="paragraph" w:customStyle="1" w:styleId="afffffff0">
    <w:name w:val="列项说明数字编号"/>
    <w:qFormat/>
    <w:rsid w:val="00EF7D97"/>
    <w:pPr>
      <w:ind w:leftChars="400" w:left="600" w:hangingChars="200" w:hanging="200"/>
    </w:pPr>
    <w:rPr>
      <w:rFonts w:ascii="宋体"/>
      <w:sz w:val="21"/>
    </w:rPr>
  </w:style>
  <w:style w:type="paragraph" w:styleId="TOC">
    <w:name w:val="TOC Heading"/>
    <w:basedOn w:val="1"/>
    <w:next w:val="a9"/>
    <w:uiPriority w:val="39"/>
    <w:qFormat/>
    <w:rsid w:val="00EF7D97"/>
    <w:pPr>
      <w:widowControl/>
      <w:spacing w:before="480" w:after="0" w:line="276" w:lineRule="auto"/>
      <w:jc w:val="left"/>
      <w:outlineLvl w:val="9"/>
    </w:pPr>
    <w:rPr>
      <w:rFonts w:ascii="Cambria" w:hAnsi="Cambria"/>
      <w:color w:val="365F91"/>
      <w:kern w:val="0"/>
      <w:sz w:val="28"/>
      <w:szCs w:val="28"/>
    </w:rPr>
  </w:style>
  <w:style w:type="paragraph" w:customStyle="1" w:styleId="afffffff1">
    <w:name w:val="列项说明"/>
    <w:basedOn w:val="a9"/>
    <w:qFormat/>
    <w:rsid w:val="00EF7D97"/>
    <w:pPr>
      <w:adjustRightInd w:val="0"/>
      <w:spacing w:line="320" w:lineRule="exact"/>
      <w:ind w:leftChars="200" w:left="400" w:hangingChars="200" w:hanging="200"/>
      <w:jc w:val="left"/>
      <w:textAlignment w:val="baseline"/>
    </w:pPr>
    <w:rPr>
      <w:rFonts w:ascii="宋体"/>
      <w:kern w:val="0"/>
      <w:szCs w:val="20"/>
    </w:rPr>
  </w:style>
  <w:style w:type="paragraph" w:customStyle="1" w:styleId="afffffff2">
    <w:name w:val="附录标题"/>
    <w:basedOn w:val="af0"/>
    <w:next w:val="af0"/>
    <w:qFormat/>
    <w:rsid w:val="00EF7D97"/>
    <w:pPr>
      <w:tabs>
        <w:tab w:val="center" w:pos="4201"/>
        <w:tab w:val="right" w:leader="dot" w:pos="9298"/>
      </w:tabs>
      <w:ind w:firstLineChars="0" w:firstLine="0"/>
      <w:jc w:val="center"/>
    </w:pPr>
    <w:rPr>
      <w:rFonts w:ascii="黑体" w:eastAsia="黑体"/>
    </w:rPr>
  </w:style>
  <w:style w:type="paragraph" w:customStyle="1" w:styleId="afffffff3">
    <w:name w:val="附录四级无"/>
    <w:basedOn w:val="af4"/>
    <w:qFormat/>
    <w:rsid w:val="00EF7D97"/>
    <w:pPr>
      <w:numPr>
        <w:ilvl w:val="5"/>
      </w:numPr>
    </w:pPr>
    <w:rPr>
      <w:rFonts w:ascii="宋体" w:eastAsia="宋体"/>
      <w:szCs w:val="21"/>
    </w:rPr>
  </w:style>
  <w:style w:type="paragraph" w:customStyle="1" w:styleId="a0">
    <w:name w:val="图表脚注说明"/>
    <w:basedOn w:val="a9"/>
    <w:qFormat/>
    <w:rsid w:val="00EF7D97"/>
    <w:pPr>
      <w:numPr>
        <w:numId w:val="4"/>
      </w:numPr>
    </w:pPr>
    <w:rPr>
      <w:rFonts w:ascii="宋体"/>
      <w:sz w:val="18"/>
      <w:szCs w:val="18"/>
    </w:rPr>
  </w:style>
  <w:style w:type="paragraph" w:customStyle="1" w:styleId="afffffff4">
    <w:name w:val="正文公式编号制表符"/>
    <w:basedOn w:val="af0"/>
    <w:next w:val="af0"/>
    <w:qFormat/>
    <w:rsid w:val="00EF7D97"/>
    <w:pPr>
      <w:tabs>
        <w:tab w:val="center" w:pos="4201"/>
        <w:tab w:val="right" w:leader="dot" w:pos="9298"/>
      </w:tabs>
      <w:ind w:firstLineChars="0" w:firstLine="0"/>
    </w:pPr>
  </w:style>
  <w:style w:type="paragraph" w:customStyle="1" w:styleId="26">
    <w:name w:val="封面标准文稿编辑信息2"/>
    <w:basedOn w:val="afc"/>
    <w:qFormat/>
    <w:rsid w:val="00EF7D97"/>
    <w:pPr>
      <w:framePr w:w="9639" w:h="6917" w:hRule="exact" w:wrap="around" w:vAnchor="page" w:hAnchor="page" w:xAlign="center" w:y="4469" w:anchorLock="1"/>
      <w:widowControl w:val="0"/>
      <w:spacing w:after="160"/>
      <w:textAlignment w:val="center"/>
    </w:pPr>
    <w:rPr>
      <w:szCs w:val="28"/>
    </w:rPr>
  </w:style>
  <w:style w:type="paragraph" w:customStyle="1" w:styleId="afffffff5">
    <w:name w:val="五级无"/>
    <w:basedOn w:val="afffff0"/>
    <w:qFormat/>
    <w:rsid w:val="00EF7D97"/>
    <w:pPr>
      <w:numPr>
        <w:ilvl w:val="5"/>
      </w:numPr>
      <w:spacing w:before="50" w:after="50"/>
      <w:jc w:val="left"/>
    </w:pPr>
    <w:rPr>
      <w:rFonts w:ascii="宋体" w:eastAsia="宋体"/>
      <w:szCs w:val="21"/>
    </w:rPr>
  </w:style>
  <w:style w:type="paragraph" w:customStyle="1" w:styleId="a2">
    <w:name w:val="示例×："/>
    <w:basedOn w:val="a3"/>
    <w:qFormat/>
    <w:rsid w:val="00EF7D97"/>
    <w:pPr>
      <w:numPr>
        <w:ilvl w:val="0"/>
        <w:numId w:val="5"/>
      </w:numPr>
      <w:spacing w:beforeLines="0" w:afterLines="0"/>
      <w:outlineLvl w:val="9"/>
    </w:pPr>
    <w:rPr>
      <w:rFonts w:ascii="宋体" w:eastAsia="宋体"/>
      <w:sz w:val="18"/>
      <w:szCs w:val="18"/>
    </w:rPr>
  </w:style>
  <w:style w:type="paragraph" w:customStyle="1" w:styleId="27">
    <w:name w:val="封面标准英文名称2"/>
    <w:basedOn w:val="afff3"/>
    <w:qFormat/>
    <w:rsid w:val="00EF7D97"/>
    <w:pPr>
      <w:framePr w:w="9639" w:h="6917" w:hRule="exact" w:wrap="around" w:vAnchor="page" w:hAnchor="page" w:xAlign="center" w:y="4469" w:anchorLock="1"/>
      <w:textAlignment w:val="center"/>
    </w:pPr>
    <w:rPr>
      <w:rFonts w:eastAsia="黑体"/>
      <w:szCs w:val="28"/>
    </w:rPr>
  </w:style>
  <w:style w:type="paragraph" w:customStyle="1" w:styleId="a6">
    <w:name w:val="附录数字编号列项（二级）"/>
    <w:qFormat/>
    <w:rsid w:val="00EF7D97"/>
    <w:pPr>
      <w:numPr>
        <w:ilvl w:val="1"/>
        <w:numId w:val="6"/>
      </w:numPr>
      <w:tabs>
        <w:tab w:val="left" w:pos="840"/>
      </w:tabs>
    </w:pPr>
    <w:rPr>
      <w:rFonts w:ascii="宋体"/>
      <w:sz w:val="21"/>
    </w:rPr>
  </w:style>
  <w:style w:type="paragraph" w:customStyle="1" w:styleId="afffffff6">
    <w:name w:val="其他发布日期"/>
    <w:basedOn w:val="aff"/>
    <w:qFormat/>
    <w:rsid w:val="00EF7D97"/>
    <w:pPr>
      <w:framePr w:w="3997" w:h="471" w:hRule="exact" w:hSpace="0" w:vSpace="181" w:wrap="around" w:vAnchor="page" w:hAnchor="text" w:x="1419" w:y="14097"/>
    </w:pPr>
  </w:style>
  <w:style w:type="paragraph" w:customStyle="1" w:styleId="a5">
    <w:name w:val="附录字母编号列项（一级）"/>
    <w:qFormat/>
    <w:rsid w:val="00EF7D97"/>
    <w:pPr>
      <w:numPr>
        <w:numId w:val="6"/>
      </w:numPr>
      <w:tabs>
        <w:tab w:val="left" w:pos="839"/>
      </w:tabs>
    </w:pPr>
    <w:rPr>
      <w:rFonts w:ascii="宋体"/>
      <w:sz w:val="21"/>
    </w:rPr>
  </w:style>
  <w:style w:type="paragraph" w:customStyle="1" w:styleId="afffffff7">
    <w:name w:val="示例内容"/>
    <w:qFormat/>
    <w:rsid w:val="00EF7D97"/>
    <w:pPr>
      <w:ind w:firstLineChars="200" w:firstLine="200"/>
    </w:pPr>
    <w:rPr>
      <w:rFonts w:ascii="宋体"/>
      <w:sz w:val="18"/>
      <w:szCs w:val="18"/>
    </w:rPr>
  </w:style>
  <w:style w:type="paragraph" w:customStyle="1" w:styleId="28">
    <w:name w:val="封面标准文稿类别2"/>
    <w:basedOn w:val="afffb"/>
    <w:qFormat/>
    <w:rsid w:val="00EF7D97"/>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8">
    <w:name w:val="参考文献"/>
    <w:basedOn w:val="a9"/>
    <w:next w:val="af0"/>
    <w:qFormat/>
    <w:rsid w:val="00EF7D97"/>
    <w:pPr>
      <w:keepNext/>
      <w:pageBreakBefore/>
      <w:widowControl/>
      <w:shd w:val="clear" w:color="FFFFFF" w:fill="FFFFFF"/>
      <w:spacing w:before="640" w:after="200"/>
      <w:jc w:val="center"/>
      <w:outlineLvl w:val="0"/>
    </w:pPr>
    <w:rPr>
      <w:rFonts w:ascii="黑体" w:eastAsia="黑体"/>
      <w:kern w:val="0"/>
      <w:szCs w:val="20"/>
    </w:rPr>
  </w:style>
  <w:style w:type="paragraph" w:customStyle="1" w:styleId="a1">
    <w:name w:val="注×：（正文）"/>
    <w:qFormat/>
    <w:rsid w:val="00EF7D97"/>
    <w:pPr>
      <w:numPr>
        <w:numId w:val="7"/>
      </w:numPr>
      <w:jc w:val="both"/>
    </w:pPr>
    <w:rPr>
      <w:rFonts w:ascii="宋体"/>
      <w:sz w:val="18"/>
      <w:szCs w:val="18"/>
    </w:rPr>
  </w:style>
  <w:style w:type="paragraph" w:customStyle="1" w:styleId="afffffff9">
    <w:name w:val="附录一级无"/>
    <w:basedOn w:val="af7"/>
    <w:qFormat/>
    <w:rsid w:val="00EF7D97"/>
    <w:rPr>
      <w:rFonts w:ascii="宋体" w:eastAsia="宋体"/>
      <w:szCs w:val="21"/>
    </w:rPr>
  </w:style>
  <w:style w:type="paragraph" w:customStyle="1" w:styleId="afffffffa">
    <w:name w:val="列项●（二级）"/>
    <w:qFormat/>
    <w:rsid w:val="00EF7D97"/>
    <w:pPr>
      <w:tabs>
        <w:tab w:val="left" w:pos="760"/>
        <w:tab w:val="left" w:pos="840"/>
      </w:tabs>
      <w:ind w:left="1264" w:hanging="413"/>
      <w:jc w:val="both"/>
    </w:pPr>
    <w:rPr>
      <w:rFonts w:ascii="宋体"/>
      <w:sz w:val="21"/>
    </w:rPr>
  </w:style>
  <w:style w:type="paragraph" w:customStyle="1" w:styleId="afffffffb">
    <w:name w:val="其他实施日期"/>
    <w:basedOn w:val="affff9"/>
    <w:qFormat/>
    <w:rsid w:val="00EF7D97"/>
    <w:pPr>
      <w:framePr w:w="3997" w:h="471" w:hRule="exact" w:vSpace="181" w:wrap="around" w:vAnchor="page" w:hAnchor="text" w:x="7089" w:y="14097"/>
    </w:pPr>
  </w:style>
  <w:style w:type="paragraph" w:customStyle="1" w:styleId="afffffffc">
    <w:name w:val="图的脚注"/>
    <w:next w:val="af0"/>
    <w:qFormat/>
    <w:rsid w:val="00EF7D97"/>
    <w:pPr>
      <w:widowControl w:val="0"/>
      <w:ind w:leftChars="200" w:left="840" w:hangingChars="200" w:hanging="420"/>
      <w:jc w:val="both"/>
    </w:pPr>
    <w:rPr>
      <w:rFonts w:ascii="宋体"/>
      <w:sz w:val="18"/>
    </w:rPr>
  </w:style>
  <w:style w:type="paragraph" w:styleId="afffffffd">
    <w:name w:val="Body Text Indent"/>
    <w:basedOn w:val="a9"/>
    <w:link w:val="Chare"/>
    <w:qFormat/>
    <w:rsid w:val="00EF7D97"/>
    <w:pPr>
      <w:spacing w:after="120"/>
      <w:ind w:leftChars="200" w:left="420"/>
    </w:pPr>
  </w:style>
  <w:style w:type="character" w:customStyle="1" w:styleId="Chare">
    <w:name w:val="正文文本缩进 Char"/>
    <w:basedOn w:val="aa"/>
    <w:link w:val="afffffffd"/>
    <w:qFormat/>
    <w:rsid w:val="00EF7D97"/>
    <w:rPr>
      <w:kern w:val="2"/>
      <w:sz w:val="21"/>
      <w:szCs w:val="24"/>
    </w:rPr>
  </w:style>
  <w:style w:type="character" w:customStyle="1" w:styleId="Charf">
    <w:name w:val="二级条标题 Char"/>
    <w:qFormat/>
    <w:rsid w:val="00EF7D97"/>
    <w:rPr>
      <w:rFonts w:ascii="黑体" w:eastAsia="黑体"/>
      <w:sz w:val="21"/>
      <w:szCs w:val="21"/>
    </w:rPr>
  </w:style>
  <w:style w:type="character" w:customStyle="1" w:styleId="fontstyle01">
    <w:name w:val="fontstyle01"/>
    <w:rsid w:val="00EF7D97"/>
    <w:rPr>
      <w:rFonts w:ascii="宋体" w:eastAsia="宋体" w:hAnsi="宋体" w:hint="eastAsia"/>
      <w:b w:val="0"/>
      <w:bCs w:val="0"/>
      <w:i w:val="0"/>
      <w:iCs w:val="0"/>
      <w:color w:val="000000"/>
      <w:sz w:val="22"/>
      <w:szCs w:val="22"/>
    </w:rPr>
  </w:style>
  <w:style w:type="paragraph" w:styleId="afffffffe">
    <w:name w:val="List Paragraph"/>
    <w:basedOn w:val="a9"/>
    <w:uiPriority w:val="34"/>
    <w:qFormat/>
    <w:rsid w:val="00EF7D97"/>
    <w:pPr>
      <w:ind w:firstLineChars="200" w:firstLine="420"/>
    </w:pPr>
  </w:style>
  <w:style w:type="paragraph" w:customStyle="1" w:styleId="content">
    <w:name w:val="content"/>
    <w:basedOn w:val="a9"/>
    <w:rsid w:val="00547DF5"/>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header" w:qFormat="1"/>
    <w:lsdException w:name="footer" w:uiPriority="99" w:qFormat="1"/>
    <w:lsdException w:name="index heading"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301E15"/>
    <w:pPr>
      <w:widowControl w:val="0"/>
      <w:jc w:val="both"/>
    </w:pPr>
    <w:rPr>
      <w:kern w:val="2"/>
      <w:sz w:val="21"/>
      <w:szCs w:val="24"/>
    </w:rPr>
  </w:style>
  <w:style w:type="paragraph" w:styleId="1">
    <w:name w:val="heading 1"/>
    <w:basedOn w:val="a9"/>
    <w:next w:val="a9"/>
    <w:link w:val="1Char"/>
    <w:qFormat/>
    <w:rsid w:val="00301E15"/>
    <w:pPr>
      <w:keepNext/>
      <w:keepLines/>
      <w:spacing w:before="340" w:after="330" w:line="578" w:lineRule="auto"/>
      <w:outlineLvl w:val="0"/>
    </w:pPr>
    <w:rPr>
      <w:b/>
      <w:bCs/>
      <w:kern w:val="44"/>
      <w:sz w:val="44"/>
      <w:szCs w:val="44"/>
    </w:rPr>
  </w:style>
  <w:style w:type="paragraph" w:styleId="2">
    <w:name w:val="heading 2"/>
    <w:basedOn w:val="a9"/>
    <w:next w:val="a9"/>
    <w:link w:val="2Char"/>
    <w:qFormat/>
    <w:rsid w:val="00301E15"/>
    <w:pPr>
      <w:keepNext/>
      <w:keepLines/>
      <w:spacing w:before="260" w:after="260" w:line="416" w:lineRule="auto"/>
      <w:outlineLvl w:val="1"/>
    </w:pPr>
    <w:rPr>
      <w:rFonts w:ascii="Arial" w:eastAsia="黑体" w:hAnsi="Arial"/>
      <w:b/>
      <w:bCs/>
      <w:sz w:val="32"/>
      <w:szCs w:val="32"/>
    </w:rPr>
  </w:style>
  <w:style w:type="paragraph" w:styleId="3">
    <w:name w:val="heading 3"/>
    <w:basedOn w:val="a9"/>
    <w:next w:val="a9"/>
    <w:qFormat/>
    <w:rsid w:val="00301E15"/>
    <w:pPr>
      <w:keepNext/>
      <w:keepLines/>
      <w:spacing w:before="260" w:after="260" w:line="416" w:lineRule="auto"/>
      <w:outlineLvl w:val="2"/>
    </w:pPr>
    <w:rPr>
      <w:b/>
      <w:bCs/>
      <w:sz w:val="32"/>
      <w:szCs w:val="32"/>
    </w:rPr>
  </w:style>
  <w:style w:type="paragraph" w:styleId="4">
    <w:name w:val="heading 4"/>
    <w:basedOn w:val="a9"/>
    <w:next w:val="a9"/>
    <w:qFormat/>
    <w:rsid w:val="00301E15"/>
    <w:pPr>
      <w:keepNext/>
      <w:keepLines/>
      <w:spacing w:before="280" w:after="290" w:line="376" w:lineRule="auto"/>
      <w:outlineLvl w:val="3"/>
    </w:pPr>
    <w:rPr>
      <w:rFonts w:ascii="Arial" w:eastAsia="黑体" w:hAnsi="Arial"/>
      <w:b/>
      <w:bCs/>
      <w:sz w:val="28"/>
      <w:szCs w:val="28"/>
    </w:rPr>
  </w:style>
  <w:style w:type="paragraph" w:styleId="5">
    <w:name w:val="heading 5"/>
    <w:basedOn w:val="a9"/>
    <w:next w:val="a9"/>
    <w:qFormat/>
    <w:rsid w:val="00301E15"/>
    <w:pPr>
      <w:keepNext/>
      <w:keepLines/>
      <w:spacing w:before="280" w:after="290" w:line="376" w:lineRule="auto"/>
      <w:outlineLvl w:val="4"/>
    </w:pPr>
    <w:rPr>
      <w:b/>
      <w:bCs/>
      <w:sz w:val="28"/>
      <w:szCs w:val="28"/>
    </w:rPr>
  </w:style>
  <w:style w:type="paragraph" w:styleId="6">
    <w:name w:val="heading 6"/>
    <w:basedOn w:val="a9"/>
    <w:next w:val="a9"/>
    <w:qFormat/>
    <w:rsid w:val="00301E15"/>
    <w:pPr>
      <w:keepNext/>
      <w:keepLines/>
      <w:spacing w:before="240" w:after="64" w:line="320" w:lineRule="auto"/>
      <w:outlineLvl w:val="5"/>
    </w:pPr>
    <w:rPr>
      <w:rFonts w:ascii="Arial" w:eastAsia="黑体" w:hAnsi="Arial"/>
      <w:b/>
      <w:bCs/>
      <w:sz w:val="24"/>
    </w:rPr>
  </w:style>
  <w:style w:type="paragraph" w:styleId="7">
    <w:name w:val="heading 7"/>
    <w:basedOn w:val="a9"/>
    <w:next w:val="a9"/>
    <w:qFormat/>
    <w:rsid w:val="00301E15"/>
    <w:pPr>
      <w:keepNext/>
      <w:keepLines/>
      <w:spacing w:before="240" w:after="64" w:line="320" w:lineRule="auto"/>
      <w:outlineLvl w:val="6"/>
    </w:pPr>
    <w:rPr>
      <w:b/>
      <w:bCs/>
      <w:sz w:val="24"/>
    </w:rPr>
  </w:style>
  <w:style w:type="paragraph" w:styleId="8">
    <w:name w:val="heading 8"/>
    <w:basedOn w:val="a9"/>
    <w:next w:val="a9"/>
    <w:qFormat/>
    <w:rsid w:val="00301E15"/>
    <w:pPr>
      <w:keepNext/>
      <w:keepLines/>
      <w:spacing w:before="240" w:after="64" w:line="320" w:lineRule="auto"/>
      <w:outlineLvl w:val="7"/>
    </w:pPr>
    <w:rPr>
      <w:rFonts w:ascii="Arial" w:eastAsia="黑体" w:hAnsi="Arial"/>
      <w:sz w:val="24"/>
    </w:rPr>
  </w:style>
  <w:style w:type="paragraph" w:styleId="9">
    <w:name w:val="heading 9"/>
    <w:basedOn w:val="a9"/>
    <w:next w:val="a9"/>
    <w:qFormat/>
    <w:rsid w:val="00301E15"/>
    <w:pPr>
      <w:keepNext/>
      <w:keepLines/>
      <w:spacing w:before="240" w:after="64" w:line="320" w:lineRule="auto"/>
      <w:outlineLvl w:val="8"/>
    </w:pPr>
    <w:rPr>
      <w:rFonts w:ascii="Arial" w:eastAsia="黑体" w:hAnsi="Arial"/>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Char">
    <w:name w:val="标题 1 Char"/>
    <w:link w:val="1"/>
    <w:rsid w:val="00EF7D97"/>
    <w:rPr>
      <w:b/>
      <w:bCs/>
      <w:kern w:val="44"/>
      <w:sz w:val="44"/>
      <w:szCs w:val="44"/>
    </w:rPr>
  </w:style>
  <w:style w:type="character" w:customStyle="1" w:styleId="2Char">
    <w:name w:val="标题 2 Char"/>
    <w:link w:val="2"/>
    <w:qFormat/>
    <w:rsid w:val="006924B1"/>
    <w:rPr>
      <w:rFonts w:ascii="Arial" w:eastAsia="黑体" w:hAnsi="Arial"/>
      <w:b/>
      <w:bCs/>
      <w:kern w:val="2"/>
      <w:sz w:val="32"/>
      <w:szCs w:val="32"/>
    </w:rPr>
  </w:style>
  <w:style w:type="character" w:styleId="HTML">
    <w:name w:val="HTML Code"/>
    <w:rsid w:val="00301E15"/>
    <w:rPr>
      <w:rFonts w:ascii="Courier New" w:hAnsi="Courier New"/>
      <w:sz w:val="20"/>
      <w:szCs w:val="20"/>
    </w:rPr>
  </w:style>
  <w:style w:type="character" w:styleId="ad">
    <w:name w:val="Hyperlink"/>
    <w:uiPriority w:val="99"/>
    <w:qFormat/>
    <w:rsid w:val="00301E15"/>
    <w:rPr>
      <w:rFonts w:ascii="Times New Roman" w:eastAsia="宋体" w:hAnsi="Times New Roman"/>
      <w:dstrike w:val="0"/>
      <w:color w:val="auto"/>
      <w:spacing w:val="0"/>
      <w:w w:val="100"/>
      <w:position w:val="0"/>
      <w:sz w:val="21"/>
      <w:u w:val="none"/>
      <w:vertAlign w:val="baseline"/>
    </w:rPr>
  </w:style>
  <w:style w:type="character" w:styleId="ae">
    <w:name w:val="footnote reference"/>
    <w:qFormat/>
    <w:rsid w:val="00301E15"/>
    <w:rPr>
      <w:vertAlign w:val="superscript"/>
    </w:rPr>
  </w:style>
  <w:style w:type="character" w:styleId="HTML0">
    <w:name w:val="HTML Cite"/>
    <w:rsid w:val="00301E15"/>
    <w:rPr>
      <w:i/>
      <w:iCs/>
    </w:rPr>
  </w:style>
  <w:style w:type="character" w:styleId="af">
    <w:name w:val="page number"/>
    <w:qFormat/>
    <w:rsid w:val="00301E15"/>
    <w:rPr>
      <w:rFonts w:ascii="Times New Roman" w:eastAsia="宋体" w:hAnsi="Times New Roman"/>
      <w:sz w:val="18"/>
    </w:rPr>
  </w:style>
  <w:style w:type="character" w:styleId="HTML1">
    <w:name w:val="HTML Definition"/>
    <w:rsid w:val="00301E15"/>
    <w:rPr>
      <w:i/>
      <w:iCs/>
    </w:rPr>
  </w:style>
  <w:style w:type="character" w:styleId="HTML2">
    <w:name w:val="HTML Sample"/>
    <w:rsid w:val="00301E15"/>
    <w:rPr>
      <w:rFonts w:ascii="Courier New" w:hAnsi="Courier New"/>
    </w:rPr>
  </w:style>
  <w:style w:type="character" w:styleId="HTML3">
    <w:name w:val="HTML Typewriter"/>
    <w:rsid w:val="00301E15"/>
    <w:rPr>
      <w:rFonts w:ascii="Courier New" w:hAnsi="Courier New"/>
      <w:sz w:val="20"/>
      <w:szCs w:val="20"/>
    </w:rPr>
  </w:style>
  <w:style w:type="character" w:styleId="HTML4">
    <w:name w:val="HTML Acronym"/>
    <w:basedOn w:val="aa"/>
    <w:rsid w:val="00301E15"/>
  </w:style>
  <w:style w:type="character" w:styleId="HTML5">
    <w:name w:val="HTML Variable"/>
    <w:rsid w:val="00301E15"/>
    <w:rPr>
      <w:i/>
      <w:iCs/>
    </w:rPr>
  </w:style>
  <w:style w:type="character" w:styleId="HTML6">
    <w:name w:val="HTML Keyboard"/>
    <w:rsid w:val="00301E15"/>
    <w:rPr>
      <w:rFonts w:ascii="Courier New" w:hAnsi="Courier New"/>
      <w:sz w:val="20"/>
      <w:szCs w:val="20"/>
    </w:rPr>
  </w:style>
  <w:style w:type="character" w:customStyle="1" w:styleId="Char">
    <w:name w:val="章标题 Char"/>
    <w:link w:val="a3"/>
    <w:qFormat/>
    <w:rsid w:val="00301E15"/>
    <w:rPr>
      <w:rFonts w:ascii="黑体" w:eastAsia="黑体"/>
      <w:sz w:val="21"/>
    </w:rPr>
  </w:style>
  <w:style w:type="paragraph" w:customStyle="1" w:styleId="a3">
    <w:name w:val="章标题"/>
    <w:next w:val="af0"/>
    <w:link w:val="Char"/>
    <w:qFormat/>
    <w:rsid w:val="00301E15"/>
    <w:pPr>
      <w:numPr>
        <w:ilvl w:val="1"/>
        <w:numId w:val="2"/>
      </w:numPr>
      <w:spacing w:beforeLines="50" w:afterLines="50"/>
      <w:jc w:val="both"/>
      <w:outlineLvl w:val="1"/>
    </w:pPr>
    <w:rPr>
      <w:rFonts w:ascii="黑体" w:eastAsia="黑体"/>
      <w:sz w:val="21"/>
    </w:rPr>
  </w:style>
  <w:style w:type="paragraph" w:customStyle="1" w:styleId="af0">
    <w:name w:val="段"/>
    <w:link w:val="Char0"/>
    <w:qFormat/>
    <w:rsid w:val="00301E15"/>
    <w:pPr>
      <w:autoSpaceDE w:val="0"/>
      <w:autoSpaceDN w:val="0"/>
      <w:ind w:firstLineChars="200" w:firstLine="200"/>
      <w:jc w:val="both"/>
    </w:pPr>
    <w:rPr>
      <w:rFonts w:ascii="宋体"/>
      <w:sz w:val="21"/>
    </w:rPr>
  </w:style>
  <w:style w:type="character" w:customStyle="1" w:styleId="Char0">
    <w:name w:val="段 Char"/>
    <w:link w:val="af0"/>
    <w:qFormat/>
    <w:rsid w:val="00301E15"/>
    <w:rPr>
      <w:rFonts w:ascii="宋体"/>
      <w:sz w:val="21"/>
      <w:lang w:val="en-US" w:eastAsia="zh-CN" w:bidi="ar-SA"/>
    </w:rPr>
  </w:style>
  <w:style w:type="character" w:customStyle="1" w:styleId="af1">
    <w:name w:val="个人撰写风格"/>
    <w:rsid w:val="00301E15"/>
    <w:rPr>
      <w:rFonts w:ascii="Arial" w:eastAsia="宋体" w:hAnsi="Arial" w:cs="Arial"/>
      <w:color w:val="auto"/>
      <w:sz w:val="20"/>
    </w:rPr>
  </w:style>
  <w:style w:type="character" w:customStyle="1" w:styleId="af2">
    <w:name w:val="个人答复风格"/>
    <w:rsid w:val="00301E15"/>
    <w:rPr>
      <w:rFonts w:ascii="Arial" w:eastAsia="宋体" w:hAnsi="Arial" w:cs="Arial"/>
      <w:color w:val="auto"/>
      <w:sz w:val="20"/>
    </w:rPr>
  </w:style>
  <w:style w:type="character" w:customStyle="1" w:styleId="af3">
    <w:name w:val="发布"/>
    <w:qFormat/>
    <w:rsid w:val="00301E15"/>
    <w:rPr>
      <w:rFonts w:ascii="黑体" w:eastAsia="黑体"/>
      <w:spacing w:val="22"/>
      <w:w w:val="100"/>
      <w:position w:val="3"/>
      <w:sz w:val="28"/>
    </w:rPr>
  </w:style>
  <w:style w:type="paragraph" w:customStyle="1" w:styleId="af4">
    <w:name w:val="附录四级条标题"/>
    <w:basedOn w:val="af5"/>
    <w:next w:val="af0"/>
    <w:qFormat/>
    <w:rsid w:val="00301E15"/>
    <w:pPr>
      <w:outlineLvl w:val="5"/>
    </w:pPr>
  </w:style>
  <w:style w:type="paragraph" w:customStyle="1" w:styleId="af5">
    <w:name w:val="附录三级条标题"/>
    <w:basedOn w:val="af6"/>
    <w:next w:val="af0"/>
    <w:qFormat/>
    <w:rsid w:val="00301E15"/>
    <w:pPr>
      <w:outlineLvl w:val="4"/>
    </w:pPr>
  </w:style>
  <w:style w:type="paragraph" w:customStyle="1" w:styleId="af6">
    <w:name w:val="附录二级条标题"/>
    <w:basedOn w:val="af7"/>
    <w:next w:val="af0"/>
    <w:qFormat/>
    <w:rsid w:val="00301E15"/>
    <w:pPr>
      <w:outlineLvl w:val="3"/>
    </w:pPr>
  </w:style>
  <w:style w:type="paragraph" w:customStyle="1" w:styleId="af7">
    <w:name w:val="附录一级条标题"/>
    <w:basedOn w:val="af8"/>
    <w:next w:val="af0"/>
    <w:qFormat/>
    <w:rsid w:val="00301E15"/>
    <w:pPr>
      <w:autoSpaceDN w:val="0"/>
      <w:spacing w:beforeLines="0" w:afterLines="0"/>
      <w:outlineLvl w:val="2"/>
    </w:pPr>
  </w:style>
  <w:style w:type="paragraph" w:customStyle="1" w:styleId="af8">
    <w:name w:val="附录章标题"/>
    <w:next w:val="af0"/>
    <w:qFormat/>
    <w:rsid w:val="00301E15"/>
    <w:pPr>
      <w:wordWrap w:val="0"/>
      <w:overflowPunct w:val="0"/>
      <w:autoSpaceDE w:val="0"/>
      <w:spacing w:beforeLines="50" w:afterLines="50"/>
      <w:jc w:val="both"/>
      <w:textAlignment w:val="baseline"/>
      <w:outlineLvl w:val="1"/>
    </w:pPr>
    <w:rPr>
      <w:rFonts w:ascii="黑体" w:eastAsia="黑体"/>
      <w:kern w:val="21"/>
      <w:sz w:val="21"/>
    </w:rPr>
  </w:style>
  <w:style w:type="paragraph" w:styleId="af9">
    <w:name w:val="footer"/>
    <w:basedOn w:val="a9"/>
    <w:link w:val="Char1"/>
    <w:uiPriority w:val="99"/>
    <w:qFormat/>
    <w:rsid w:val="00301E15"/>
    <w:pPr>
      <w:tabs>
        <w:tab w:val="center" w:pos="4153"/>
        <w:tab w:val="right" w:pos="8306"/>
      </w:tabs>
      <w:snapToGrid w:val="0"/>
      <w:ind w:rightChars="100" w:right="210"/>
      <w:jc w:val="right"/>
    </w:pPr>
    <w:rPr>
      <w:sz w:val="18"/>
      <w:szCs w:val="18"/>
    </w:rPr>
  </w:style>
  <w:style w:type="character" w:customStyle="1" w:styleId="Char1">
    <w:name w:val="页脚 Char"/>
    <w:link w:val="af9"/>
    <w:uiPriority w:val="99"/>
    <w:qFormat/>
    <w:rsid w:val="00175890"/>
    <w:rPr>
      <w:kern w:val="2"/>
      <w:sz w:val="18"/>
      <w:szCs w:val="18"/>
    </w:rPr>
  </w:style>
  <w:style w:type="paragraph" w:styleId="50">
    <w:name w:val="toc 5"/>
    <w:basedOn w:val="40"/>
    <w:qFormat/>
    <w:rsid w:val="00301E15"/>
  </w:style>
  <w:style w:type="paragraph" w:styleId="40">
    <w:name w:val="toc 4"/>
    <w:basedOn w:val="30"/>
    <w:qFormat/>
    <w:rsid w:val="00301E15"/>
  </w:style>
  <w:style w:type="paragraph" w:styleId="30">
    <w:name w:val="toc 3"/>
    <w:basedOn w:val="20"/>
    <w:qFormat/>
    <w:rsid w:val="00301E15"/>
  </w:style>
  <w:style w:type="paragraph" w:styleId="20">
    <w:name w:val="toc 2"/>
    <w:basedOn w:val="10"/>
    <w:qFormat/>
    <w:rsid w:val="00301E15"/>
  </w:style>
  <w:style w:type="paragraph" w:styleId="10">
    <w:name w:val="toc 1"/>
    <w:uiPriority w:val="39"/>
    <w:qFormat/>
    <w:rsid w:val="00301E15"/>
    <w:pPr>
      <w:jc w:val="both"/>
    </w:pPr>
    <w:rPr>
      <w:rFonts w:ascii="宋体"/>
      <w:sz w:val="21"/>
    </w:rPr>
  </w:style>
  <w:style w:type="paragraph" w:customStyle="1" w:styleId="afa">
    <w:name w:val="列项·"/>
    <w:rsid w:val="00301E15"/>
    <w:pPr>
      <w:tabs>
        <w:tab w:val="left" w:pos="840"/>
      </w:tabs>
      <w:ind w:leftChars="200" w:left="840" w:hangingChars="200" w:hanging="420"/>
      <w:jc w:val="both"/>
    </w:pPr>
    <w:rPr>
      <w:rFonts w:ascii="宋体"/>
      <w:sz w:val="21"/>
    </w:rPr>
  </w:style>
  <w:style w:type="paragraph" w:styleId="afb">
    <w:name w:val="footnote text"/>
    <w:basedOn w:val="a9"/>
    <w:qFormat/>
    <w:rsid w:val="00301E15"/>
    <w:pPr>
      <w:snapToGrid w:val="0"/>
      <w:jc w:val="left"/>
    </w:pPr>
    <w:rPr>
      <w:sz w:val="18"/>
      <w:szCs w:val="18"/>
    </w:rPr>
  </w:style>
  <w:style w:type="paragraph" w:customStyle="1" w:styleId="afc">
    <w:name w:val="封面标准文稿编辑信息"/>
    <w:qFormat/>
    <w:rsid w:val="00301E15"/>
    <w:pPr>
      <w:spacing w:before="180" w:line="180" w:lineRule="exact"/>
      <w:jc w:val="center"/>
    </w:pPr>
    <w:rPr>
      <w:rFonts w:ascii="宋体"/>
      <w:sz w:val="21"/>
    </w:rPr>
  </w:style>
  <w:style w:type="paragraph" w:styleId="afd">
    <w:name w:val="Balloon Text"/>
    <w:basedOn w:val="a9"/>
    <w:link w:val="Char2"/>
    <w:qFormat/>
    <w:rsid w:val="00301E15"/>
    <w:rPr>
      <w:sz w:val="18"/>
      <w:szCs w:val="18"/>
    </w:rPr>
  </w:style>
  <w:style w:type="character" w:customStyle="1" w:styleId="Char2">
    <w:name w:val="批注框文本 Char"/>
    <w:link w:val="afd"/>
    <w:qFormat/>
    <w:rsid w:val="00EF7D97"/>
    <w:rPr>
      <w:kern w:val="2"/>
      <w:sz w:val="18"/>
      <w:szCs w:val="18"/>
    </w:rPr>
  </w:style>
  <w:style w:type="paragraph" w:customStyle="1" w:styleId="afe">
    <w:name w:val="正文图标题"/>
    <w:next w:val="af0"/>
    <w:qFormat/>
    <w:rsid w:val="00301E15"/>
    <w:pPr>
      <w:jc w:val="center"/>
    </w:pPr>
    <w:rPr>
      <w:rFonts w:ascii="黑体" w:eastAsia="黑体"/>
      <w:sz w:val="21"/>
    </w:rPr>
  </w:style>
  <w:style w:type="paragraph" w:styleId="70">
    <w:name w:val="toc 7"/>
    <w:basedOn w:val="60"/>
    <w:qFormat/>
    <w:rsid w:val="00301E15"/>
  </w:style>
  <w:style w:type="paragraph" w:styleId="60">
    <w:name w:val="toc 6"/>
    <w:basedOn w:val="50"/>
    <w:qFormat/>
    <w:rsid w:val="00301E15"/>
  </w:style>
  <w:style w:type="paragraph" w:customStyle="1" w:styleId="aff">
    <w:name w:val="发布日期"/>
    <w:qFormat/>
    <w:rsid w:val="00301E15"/>
    <w:pPr>
      <w:framePr w:w="4000" w:h="473" w:hRule="exact" w:hSpace="180" w:vSpace="180" w:wrap="around" w:hAnchor="margin" w:y="13511" w:anchorLock="1"/>
    </w:pPr>
    <w:rPr>
      <w:rFonts w:eastAsia="黑体"/>
      <w:sz w:val="28"/>
    </w:rPr>
  </w:style>
  <w:style w:type="paragraph" w:customStyle="1" w:styleId="aff0">
    <w:name w:val="封面一致性程度标识"/>
    <w:qFormat/>
    <w:rsid w:val="00301E15"/>
    <w:pPr>
      <w:spacing w:before="440" w:line="400" w:lineRule="exact"/>
      <w:jc w:val="center"/>
    </w:pPr>
    <w:rPr>
      <w:rFonts w:ascii="宋体"/>
      <w:sz w:val="28"/>
    </w:rPr>
  </w:style>
  <w:style w:type="paragraph" w:customStyle="1" w:styleId="aff1">
    <w:name w:val="注："/>
    <w:next w:val="af0"/>
    <w:qFormat/>
    <w:rsid w:val="00301E15"/>
    <w:pPr>
      <w:widowControl w:val="0"/>
      <w:autoSpaceDE w:val="0"/>
      <w:autoSpaceDN w:val="0"/>
      <w:ind w:left="840" w:hanging="420"/>
      <w:jc w:val="both"/>
    </w:pPr>
    <w:rPr>
      <w:rFonts w:ascii="宋体"/>
      <w:sz w:val="18"/>
    </w:rPr>
  </w:style>
  <w:style w:type="paragraph" w:styleId="HTML7">
    <w:name w:val="HTML Address"/>
    <w:basedOn w:val="a9"/>
    <w:rsid w:val="00301E15"/>
    <w:rPr>
      <w:i/>
      <w:iCs/>
    </w:rPr>
  </w:style>
  <w:style w:type="paragraph" w:styleId="80">
    <w:name w:val="toc 8"/>
    <w:basedOn w:val="70"/>
    <w:qFormat/>
    <w:rsid w:val="00301E15"/>
  </w:style>
  <w:style w:type="paragraph" w:customStyle="1" w:styleId="aff2">
    <w:name w:val="一级无标题条"/>
    <w:basedOn w:val="a9"/>
    <w:rsid w:val="00301E15"/>
  </w:style>
  <w:style w:type="paragraph" w:styleId="aff3">
    <w:name w:val="Date"/>
    <w:basedOn w:val="a9"/>
    <w:next w:val="a9"/>
    <w:rsid w:val="00301E15"/>
    <w:pPr>
      <w:ind w:leftChars="2500" w:left="100"/>
    </w:pPr>
    <w:rPr>
      <w:rFonts w:ascii="宋体"/>
      <w:kern w:val="0"/>
      <w:szCs w:val="20"/>
    </w:rPr>
  </w:style>
  <w:style w:type="paragraph" w:styleId="aff4">
    <w:name w:val="header"/>
    <w:basedOn w:val="a9"/>
    <w:link w:val="Char3"/>
    <w:qFormat/>
    <w:rsid w:val="00301E15"/>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ff4"/>
    <w:uiPriority w:val="99"/>
    <w:qFormat/>
    <w:rsid w:val="006F6626"/>
    <w:rPr>
      <w:kern w:val="2"/>
      <w:sz w:val="18"/>
      <w:szCs w:val="18"/>
    </w:rPr>
  </w:style>
  <w:style w:type="paragraph" w:styleId="90">
    <w:name w:val="toc 9"/>
    <w:basedOn w:val="80"/>
    <w:qFormat/>
    <w:rsid w:val="00301E15"/>
  </w:style>
  <w:style w:type="paragraph" w:styleId="HTML8">
    <w:name w:val="HTML Preformatted"/>
    <w:basedOn w:val="a9"/>
    <w:rsid w:val="00301E15"/>
    <w:rPr>
      <w:rFonts w:ascii="Courier New" w:hAnsi="Courier New" w:cs="Courier New"/>
      <w:sz w:val="20"/>
      <w:szCs w:val="20"/>
    </w:rPr>
  </w:style>
  <w:style w:type="paragraph" w:styleId="aff5">
    <w:name w:val="Title"/>
    <w:basedOn w:val="a9"/>
    <w:qFormat/>
    <w:rsid w:val="00301E15"/>
    <w:pPr>
      <w:spacing w:before="240" w:after="60"/>
      <w:jc w:val="center"/>
      <w:outlineLvl w:val="0"/>
    </w:pPr>
    <w:rPr>
      <w:rFonts w:ascii="Arial" w:hAnsi="Arial" w:cs="Arial"/>
      <w:b/>
      <w:bCs/>
      <w:sz w:val="32"/>
      <w:szCs w:val="32"/>
    </w:rPr>
  </w:style>
  <w:style w:type="paragraph" w:customStyle="1" w:styleId="aff6">
    <w:name w:val="标准书脚_偶数页"/>
    <w:qFormat/>
    <w:rsid w:val="00301E15"/>
    <w:pPr>
      <w:spacing w:before="120"/>
    </w:pPr>
    <w:rPr>
      <w:sz w:val="18"/>
    </w:rPr>
  </w:style>
  <w:style w:type="paragraph" w:customStyle="1" w:styleId="aff7">
    <w:name w:val="文献分类号"/>
    <w:qFormat/>
    <w:rsid w:val="00301E15"/>
    <w:pPr>
      <w:framePr w:hSpace="180" w:vSpace="180" w:wrap="around" w:hAnchor="margin" w:y="1" w:anchorLock="1"/>
      <w:widowControl w:val="0"/>
      <w:textAlignment w:val="center"/>
    </w:pPr>
    <w:rPr>
      <w:rFonts w:eastAsia="黑体"/>
      <w:sz w:val="21"/>
    </w:rPr>
  </w:style>
  <w:style w:type="paragraph" w:customStyle="1" w:styleId="aff8">
    <w:name w:val="标准书眉_偶数页"/>
    <w:basedOn w:val="aff9"/>
    <w:next w:val="a9"/>
    <w:qFormat/>
    <w:rsid w:val="00301E15"/>
    <w:pPr>
      <w:jc w:val="left"/>
    </w:pPr>
  </w:style>
  <w:style w:type="paragraph" w:customStyle="1" w:styleId="aff9">
    <w:name w:val="标准书眉_奇数页"/>
    <w:next w:val="a9"/>
    <w:qFormat/>
    <w:rsid w:val="00301E15"/>
    <w:pPr>
      <w:tabs>
        <w:tab w:val="center" w:pos="4154"/>
        <w:tab w:val="right" w:pos="8306"/>
      </w:tabs>
      <w:spacing w:after="120"/>
      <w:jc w:val="right"/>
    </w:pPr>
    <w:rPr>
      <w:sz w:val="21"/>
    </w:rPr>
  </w:style>
  <w:style w:type="paragraph" w:customStyle="1" w:styleId="affa">
    <w:name w:val="图表脚注"/>
    <w:next w:val="af0"/>
    <w:rsid w:val="00301E15"/>
    <w:pPr>
      <w:ind w:leftChars="200" w:left="300" w:hangingChars="100" w:hanging="100"/>
      <w:jc w:val="both"/>
    </w:pPr>
    <w:rPr>
      <w:rFonts w:ascii="宋体"/>
      <w:sz w:val="18"/>
    </w:rPr>
  </w:style>
  <w:style w:type="paragraph" w:customStyle="1" w:styleId="affb">
    <w:name w:val="标准标志"/>
    <w:next w:val="a9"/>
    <w:qFormat/>
    <w:rsid w:val="00301E15"/>
    <w:pPr>
      <w:framePr w:w="2268" w:h="1392" w:hRule="exact" w:wrap="around" w:hAnchor="margin" w:x="6748" w:y="171" w:anchorLock="1"/>
      <w:shd w:val="solid" w:color="FFFFFF" w:fill="FFFFFF"/>
      <w:spacing w:line="0" w:lineRule="atLeast"/>
      <w:jc w:val="right"/>
    </w:pPr>
    <w:rPr>
      <w:b/>
      <w:w w:val="130"/>
      <w:sz w:val="96"/>
    </w:rPr>
  </w:style>
  <w:style w:type="paragraph" w:customStyle="1" w:styleId="affc">
    <w:name w:val="五级无标题条"/>
    <w:basedOn w:val="a9"/>
    <w:rsid w:val="00301E15"/>
  </w:style>
  <w:style w:type="paragraph" w:customStyle="1" w:styleId="affd">
    <w:name w:val="目次、索引正文"/>
    <w:qFormat/>
    <w:rsid w:val="00301E15"/>
    <w:pPr>
      <w:spacing w:line="320" w:lineRule="exact"/>
      <w:jc w:val="both"/>
    </w:pPr>
    <w:rPr>
      <w:rFonts w:ascii="宋体"/>
      <w:sz w:val="21"/>
    </w:rPr>
  </w:style>
  <w:style w:type="paragraph" w:customStyle="1" w:styleId="affe">
    <w:name w:val="二级无标题条"/>
    <w:basedOn w:val="a9"/>
    <w:rsid w:val="00301E15"/>
  </w:style>
  <w:style w:type="paragraph" w:customStyle="1" w:styleId="afff">
    <w:name w:val="二级条标题"/>
    <w:basedOn w:val="a4"/>
    <w:next w:val="af0"/>
    <w:link w:val="CharChar"/>
    <w:qFormat/>
    <w:rsid w:val="00301E15"/>
    <w:pPr>
      <w:numPr>
        <w:ilvl w:val="0"/>
        <w:numId w:val="0"/>
      </w:numPr>
      <w:outlineLvl w:val="3"/>
    </w:pPr>
  </w:style>
  <w:style w:type="paragraph" w:customStyle="1" w:styleId="a4">
    <w:name w:val="一级条标题"/>
    <w:basedOn w:val="a3"/>
    <w:next w:val="af0"/>
    <w:link w:val="Char4"/>
    <w:qFormat/>
    <w:rsid w:val="00301E15"/>
    <w:pPr>
      <w:numPr>
        <w:ilvl w:val="2"/>
      </w:numPr>
      <w:spacing w:beforeLines="0" w:afterLines="0"/>
      <w:outlineLvl w:val="2"/>
    </w:pPr>
  </w:style>
  <w:style w:type="character" w:customStyle="1" w:styleId="Char4">
    <w:name w:val="一级条标题 Char"/>
    <w:link w:val="a4"/>
    <w:qFormat/>
    <w:rsid w:val="001F0BDC"/>
    <w:rPr>
      <w:rFonts w:ascii="黑体" w:eastAsia="黑体"/>
      <w:sz w:val="21"/>
    </w:rPr>
  </w:style>
  <w:style w:type="character" w:customStyle="1" w:styleId="CharChar">
    <w:name w:val="二级条标题 Char Char"/>
    <w:link w:val="afff"/>
    <w:rsid w:val="00FB4437"/>
    <w:rPr>
      <w:rFonts w:ascii="黑体" w:eastAsia="黑体"/>
      <w:sz w:val="21"/>
    </w:rPr>
  </w:style>
  <w:style w:type="paragraph" w:customStyle="1" w:styleId="afff0">
    <w:name w:val="目次、标准名称标题"/>
    <w:basedOn w:val="afff1"/>
    <w:next w:val="af0"/>
    <w:qFormat/>
    <w:rsid w:val="00301E15"/>
    <w:pPr>
      <w:spacing w:line="460" w:lineRule="exact"/>
    </w:pPr>
  </w:style>
  <w:style w:type="paragraph" w:customStyle="1" w:styleId="afff1">
    <w:name w:val="前言、引言标题"/>
    <w:next w:val="a9"/>
    <w:qFormat/>
    <w:rsid w:val="00301E15"/>
    <w:pPr>
      <w:shd w:val="clear" w:color="FFFFFF" w:fill="FFFFFF"/>
      <w:spacing w:before="640" w:after="560"/>
      <w:jc w:val="center"/>
      <w:outlineLvl w:val="0"/>
    </w:pPr>
    <w:rPr>
      <w:rFonts w:ascii="黑体" w:eastAsia="黑体"/>
      <w:sz w:val="32"/>
    </w:rPr>
  </w:style>
  <w:style w:type="paragraph" w:customStyle="1" w:styleId="afff2">
    <w:name w:val="标准称谓"/>
    <w:next w:val="a9"/>
    <w:qFormat/>
    <w:rsid w:val="00301E1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3">
    <w:name w:val="封面标准英文名称"/>
    <w:qFormat/>
    <w:rsid w:val="00301E15"/>
    <w:pPr>
      <w:widowControl w:val="0"/>
      <w:spacing w:before="370" w:line="400" w:lineRule="exact"/>
      <w:jc w:val="center"/>
    </w:pPr>
    <w:rPr>
      <w:sz w:val="28"/>
    </w:rPr>
  </w:style>
  <w:style w:type="paragraph" w:customStyle="1" w:styleId="afff4">
    <w:name w:val="三级条标题"/>
    <w:basedOn w:val="afff"/>
    <w:next w:val="af0"/>
    <w:qFormat/>
    <w:rsid w:val="00301E15"/>
    <w:pPr>
      <w:numPr>
        <w:ilvl w:val="4"/>
      </w:numPr>
      <w:outlineLvl w:val="4"/>
    </w:pPr>
  </w:style>
  <w:style w:type="paragraph" w:customStyle="1" w:styleId="afff5">
    <w:name w:val="字母编号列项（一级）"/>
    <w:qFormat/>
    <w:rsid w:val="00301E15"/>
    <w:pPr>
      <w:ind w:leftChars="200" w:left="840" w:hangingChars="200" w:hanging="420"/>
      <w:jc w:val="both"/>
    </w:pPr>
    <w:rPr>
      <w:rFonts w:ascii="宋体"/>
      <w:sz w:val="21"/>
    </w:rPr>
  </w:style>
  <w:style w:type="paragraph" w:customStyle="1" w:styleId="afff6">
    <w:name w:val="正文表标题"/>
    <w:next w:val="af0"/>
    <w:qFormat/>
    <w:rsid w:val="00301E15"/>
    <w:pPr>
      <w:jc w:val="center"/>
    </w:pPr>
    <w:rPr>
      <w:rFonts w:ascii="黑体" w:eastAsia="黑体"/>
      <w:sz w:val="21"/>
    </w:rPr>
  </w:style>
  <w:style w:type="paragraph" w:customStyle="1" w:styleId="afff7">
    <w:name w:val="标准书脚_奇数页"/>
    <w:qFormat/>
    <w:rsid w:val="00301E15"/>
    <w:pPr>
      <w:spacing w:before="120"/>
      <w:jc w:val="right"/>
    </w:pPr>
    <w:rPr>
      <w:sz w:val="18"/>
    </w:rPr>
  </w:style>
  <w:style w:type="paragraph" w:customStyle="1" w:styleId="afff8">
    <w:name w:val="注×："/>
    <w:qFormat/>
    <w:rsid w:val="00301E15"/>
    <w:pPr>
      <w:widowControl w:val="0"/>
      <w:tabs>
        <w:tab w:val="left" w:pos="630"/>
      </w:tabs>
      <w:autoSpaceDE w:val="0"/>
      <w:autoSpaceDN w:val="0"/>
      <w:ind w:left="900" w:hanging="500"/>
      <w:jc w:val="both"/>
    </w:pPr>
    <w:rPr>
      <w:rFonts w:ascii="宋体"/>
      <w:sz w:val="18"/>
    </w:rPr>
  </w:style>
  <w:style w:type="paragraph" w:customStyle="1" w:styleId="afff9">
    <w:name w:val="参考文献、索引标题"/>
    <w:basedOn w:val="afff1"/>
    <w:next w:val="a9"/>
    <w:qFormat/>
    <w:rsid w:val="00301E15"/>
    <w:pPr>
      <w:spacing w:after="200"/>
    </w:pPr>
    <w:rPr>
      <w:sz w:val="21"/>
    </w:rPr>
  </w:style>
  <w:style w:type="paragraph" w:customStyle="1" w:styleId="afffa">
    <w:name w:val="标准书眉一"/>
    <w:qFormat/>
    <w:rsid w:val="00301E15"/>
    <w:pPr>
      <w:jc w:val="both"/>
    </w:pPr>
  </w:style>
  <w:style w:type="paragraph" w:customStyle="1" w:styleId="11">
    <w:name w:val="封面标准号1"/>
    <w:qFormat/>
    <w:rsid w:val="00301E15"/>
    <w:pPr>
      <w:widowControl w:val="0"/>
      <w:kinsoku w:val="0"/>
      <w:overflowPunct w:val="0"/>
      <w:autoSpaceDE w:val="0"/>
      <w:autoSpaceDN w:val="0"/>
      <w:spacing w:before="308"/>
      <w:jc w:val="right"/>
      <w:textAlignment w:val="center"/>
    </w:pPr>
    <w:rPr>
      <w:sz w:val="28"/>
    </w:rPr>
  </w:style>
  <w:style w:type="paragraph" w:customStyle="1" w:styleId="afffb">
    <w:name w:val="封面标准文稿类别"/>
    <w:qFormat/>
    <w:rsid w:val="00301E15"/>
    <w:pPr>
      <w:spacing w:before="440" w:line="400" w:lineRule="exact"/>
      <w:jc w:val="center"/>
    </w:pPr>
    <w:rPr>
      <w:rFonts w:ascii="宋体"/>
      <w:sz w:val="24"/>
    </w:rPr>
  </w:style>
  <w:style w:type="paragraph" w:customStyle="1" w:styleId="afffc">
    <w:name w:val="附录表标题"/>
    <w:next w:val="af0"/>
    <w:qFormat/>
    <w:rsid w:val="00301E15"/>
    <w:pPr>
      <w:jc w:val="center"/>
      <w:textAlignment w:val="baseline"/>
    </w:pPr>
    <w:rPr>
      <w:rFonts w:ascii="黑体" w:eastAsia="黑体"/>
      <w:kern w:val="21"/>
      <w:sz w:val="21"/>
    </w:rPr>
  </w:style>
  <w:style w:type="paragraph" w:customStyle="1" w:styleId="afffd">
    <w:name w:val="发布部门"/>
    <w:next w:val="af0"/>
    <w:qFormat/>
    <w:rsid w:val="00301E15"/>
    <w:pPr>
      <w:framePr w:w="7433" w:h="585" w:hRule="exact" w:hSpace="180" w:vSpace="180" w:wrap="around" w:hAnchor="margin" w:xAlign="center" w:y="14401" w:anchorLock="1"/>
      <w:jc w:val="center"/>
    </w:pPr>
    <w:rPr>
      <w:rFonts w:ascii="宋体"/>
      <w:b/>
      <w:spacing w:val="20"/>
      <w:w w:val="135"/>
      <w:sz w:val="36"/>
    </w:rPr>
  </w:style>
  <w:style w:type="paragraph" w:customStyle="1" w:styleId="21">
    <w:name w:val="封面标准号2"/>
    <w:basedOn w:val="11"/>
    <w:qFormat/>
    <w:rsid w:val="00301E15"/>
    <w:pPr>
      <w:framePr w:w="9138" w:h="1244" w:hRule="exact" w:wrap="around" w:vAnchor="page" w:hAnchor="margin" w:y="2908"/>
      <w:adjustRightInd w:val="0"/>
      <w:spacing w:before="357" w:line="280" w:lineRule="exact"/>
    </w:pPr>
  </w:style>
  <w:style w:type="paragraph" w:customStyle="1" w:styleId="afffe">
    <w:name w:val="封面标准代替信息"/>
    <w:basedOn w:val="21"/>
    <w:qFormat/>
    <w:rsid w:val="00301E15"/>
    <w:pPr>
      <w:framePr w:wrap="around"/>
      <w:spacing w:before="57"/>
    </w:pPr>
    <w:rPr>
      <w:rFonts w:ascii="宋体"/>
      <w:sz w:val="21"/>
    </w:rPr>
  </w:style>
  <w:style w:type="paragraph" w:customStyle="1" w:styleId="affff">
    <w:name w:val="封面标准名称"/>
    <w:qFormat/>
    <w:rsid w:val="00301E1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0">
    <w:name w:val="封面正文"/>
    <w:qFormat/>
    <w:rsid w:val="00301E15"/>
    <w:pPr>
      <w:jc w:val="both"/>
    </w:pPr>
  </w:style>
  <w:style w:type="paragraph" w:customStyle="1" w:styleId="affff1">
    <w:name w:val="附录标识"/>
    <w:basedOn w:val="afff1"/>
    <w:qFormat/>
    <w:rsid w:val="00301E15"/>
    <w:pPr>
      <w:tabs>
        <w:tab w:val="left" w:pos="6405"/>
      </w:tabs>
      <w:spacing w:after="200"/>
    </w:pPr>
    <w:rPr>
      <w:sz w:val="21"/>
    </w:rPr>
  </w:style>
  <w:style w:type="paragraph" w:customStyle="1" w:styleId="affff2">
    <w:name w:val="附录图标题"/>
    <w:next w:val="af0"/>
    <w:qFormat/>
    <w:rsid w:val="00301E15"/>
    <w:pPr>
      <w:jc w:val="center"/>
    </w:pPr>
    <w:rPr>
      <w:rFonts w:ascii="黑体" w:eastAsia="黑体"/>
      <w:sz w:val="21"/>
    </w:rPr>
  </w:style>
  <w:style w:type="paragraph" w:customStyle="1" w:styleId="affff3">
    <w:name w:val="附录五级条标题"/>
    <w:basedOn w:val="af4"/>
    <w:next w:val="af0"/>
    <w:qFormat/>
    <w:rsid w:val="00301E15"/>
    <w:pPr>
      <w:numPr>
        <w:ilvl w:val="6"/>
      </w:numPr>
      <w:outlineLvl w:val="6"/>
    </w:pPr>
  </w:style>
  <w:style w:type="paragraph" w:customStyle="1" w:styleId="affff4">
    <w:name w:val="列项——"/>
    <w:rsid w:val="00301E15"/>
    <w:pPr>
      <w:widowControl w:val="0"/>
      <w:tabs>
        <w:tab w:val="left" w:pos="854"/>
      </w:tabs>
      <w:ind w:leftChars="200" w:left="200" w:hangingChars="200" w:hanging="200"/>
      <w:jc w:val="both"/>
    </w:pPr>
    <w:rPr>
      <w:rFonts w:ascii="宋体"/>
      <w:sz w:val="21"/>
    </w:rPr>
  </w:style>
  <w:style w:type="paragraph" w:customStyle="1" w:styleId="affff5">
    <w:name w:val="样式"/>
    <w:rsid w:val="00301E15"/>
    <w:pPr>
      <w:widowControl w:val="0"/>
      <w:autoSpaceDE w:val="0"/>
      <w:autoSpaceDN w:val="0"/>
      <w:adjustRightInd w:val="0"/>
    </w:pPr>
    <w:rPr>
      <w:rFonts w:ascii="宋体" w:cs="宋体"/>
      <w:sz w:val="24"/>
      <w:szCs w:val="24"/>
    </w:rPr>
  </w:style>
  <w:style w:type="paragraph" w:customStyle="1" w:styleId="affff6">
    <w:name w:val="其他标准称谓"/>
    <w:qFormat/>
    <w:rsid w:val="00301E15"/>
    <w:pPr>
      <w:spacing w:line="0" w:lineRule="atLeast"/>
      <w:jc w:val="distribute"/>
    </w:pPr>
    <w:rPr>
      <w:rFonts w:ascii="黑体" w:eastAsia="黑体" w:hAnsi="宋体"/>
      <w:sz w:val="52"/>
    </w:rPr>
  </w:style>
  <w:style w:type="paragraph" w:customStyle="1" w:styleId="affff7">
    <w:name w:val="其他发布部门"/>
    <w:basedOn w:val="afffd"/>
    <w:qFormat/>
    <w:rsid w:val="00301E15"/>
    <w:pPr>
      <w:framePr w:wrap="around"/>
      <w:spacing w:line="0" w:lineRule="atLeast"/>
    </w:pPr>
    <w:rPr>
      <w:rFonts w:ascii="黑体" w:eastAsia="黑体"/>
      <w:b w:val="0"/>
    </w:rPr>
  </w:style>
  <w:style w:type="paragraph" w:customStyle="1" w:styleId="affff8">
    <w:name w:val="三级无标题条"/>
    <w:basedOn w:val="a9"/>
    <w:rsid w:val="00301E15"/>
  </w:style>
  <w:style w:type="paragraph" w:customStyle="1" w:styleId="affff9">
    <w:name w:val="实施日期"/>
    <w:basedOn w:val="aff"/>
    <w:qFormat/>
    <w:rsid w:val="00301E15"/>
    <w:pPr>
      <w:framePr w:hSpace="0" w:wrap="around" w:xAlign="right"/>
      <w:jc w:val="right"/>
    </w:pPr>
  </w:style>
  <w:style w:type="paragraph" w:customStyle="1" w:styleId="affffa">
    <w:name w:val="示例"/>
    <w:next w:val="af0"/>
    <w:qFormat/>
    <w:rsid w:val="00301E15"/>
    <w:pPr>
      <w:tabs>
        <w:tab w:val="left" w:pos="816"/>
      </w:tabs>
      <w:ind w:firstLineChars="233" w:firstLine="419"/>
      <w:jc w:val="both"/>
    </w:pPr>
    <w:rPr>
      <w:rFonts w:ascii="宋体"/>
      <w:sz w:val="18"/>
    </w:rPr>
  </w:style>
  <w:style w:type="paragraph" w:customStyle="1" w:styleId="affffb">
    <w:name w:val="数字编号列项（二级）"/>
    <w:qFormat/>
    <w:rsid w:val="00301E15"/>
    <w:pPr>
      <w:ind w:leftChars="400" w:left="1260" w:hangingChars="200" w:hanging="420"/>
      <w:jc w:val="both"/>
    </w:pPr>
    <w:rPr>
      <w:rFonts w:ascii="宋体"/>
      <w:sz w:val="21"/>
    </w:rPr>
  </w:style>
  <w:style w:type="paragraph" w:customStyle="1" w:styleId="affffc">
    <w:name w:val="四级条标题"/>
    <w:basedOn w:val="afff4"/>
    <w:next w:val="af0"/>
    <w:qFormat/>
    <w:rsid w:val="00301E15"/>
    <w:pPr>
      <w:numPr>
        <w:ilvl w:val="5"/>
      </w:numPr>
      <w:outlineLvl w:val="5"/>
    </w:pPr>
  </w:style>
  <w:style w:type="paragraph" w:customStyle="1" w:styleId="affffd">
    <w:name w:val="四级无标题条"/>
    <w:basedOn w:val="a9"/>
    <w:rsid w:val="00301E15"/>
  </w:style>
  <w:style w:type="paragraph" w:customStyle="1" w:styleId="affffe">
    <w:name w:val="条文脚注"/>
    <w:basedOn w:val="afb"/>
    <w:qFormat/>
    <w:rsid w:val="00301E15"/>
    <w:pPr>
      <w:ind w:leftChars="200" w:left="780" w:hangingChars="200" w:hanging="360"/>
      <w:jc w:val="both"/>
    </w:pPr>
    <w:rPr>
      <w:rFonts w:ascii="宋体"/>
    </w:rPr>
  </w:style>
  <w:style w:type="paragraph" w:customStyle="1" w:styleId="afffff">
    <w:name w:val="无标题条"/>
    <w:next w:val="af0"/>
    <w:rsid w:val="00301E15"/>
    <w:pPr>
      <w:jc w:val="both"/>
    </w:pPr>
    <w:rPr>
      <w:sz w:val="21"/>
    </w:rPr>
  </w:style>
  <w:style w:type="paragraph" w:customStyle="1" w:styleId="afffff0">
    <w:name w:val="五级条标题"/>
    <w:basedOn w:val="affffc"/>
    <w:next w:val="af0"/>
    <w:qFormat/>
    <w:rsid w:val="00301E15"/>
    <w:pPr>
      <w:numPr>
        <w:ilvl w:val="6"/>
      </w:numPr>
      <w:outlineLvl w:val="6"/>
    </w:pPr>
  </w:style>
  <w:style w:type="table" w:styleId="afffff1">
    <w:name w:val="Table Grid"/>
    <w:basedOn w:val="ab"/>
    <w:qFormat/>
    <w:rsid w:val="00301E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列项——（一级）"/>
    <w:qFormat/>
    <w:rsid w:val="00677BAB"/>
    <w:pPr>
      <w:widowControl w:val="0"/>
      <w:jc w:val="both"/>
    </w:pPr>
    <w:rPr>
      <w:rFonts w:ascii="宋体"/>
      <w:sz w:val="21"/>
    </w:rPr>
  </w:style>
  <w:style w:type="paragraph" w:customStyle="1" w:styleId="afffff3">
    <w:name w:val="编号列项（三级）"/>
    <w:qFormat/>
    <w:rsid w:val="00671586"/>
    <w:rPr>
      <w:rFonts w:ascii="宋体"/>
      <w:sz w:val="21"/>
    </w:rPr>
  </w:style>
  <w:style w:type="paragraph" w:customStyle="1" w:styleId="Default">
    <w:name w:val="Default"/>
    <w:qFormat/>
    <w:rsid w:val="00FB4437"/>
    <w:pPr>
      <w:widowControl w:val="0"/>
      <w:autoSpaceDE w:val="0"/>
      <w:autoSpaceDN w:val="0"/>
      <w:adjustRightInd w:val="0"/>
    </w:pPr>
    <w:rPr>
      <w:rFonts w:ascii="宋体" w:cs="宋体"/>
      <w:color w:val="000000"/>
      <w:sz w:val="24"/>
      <w:szCs w:val="24"/>
    </w:rPr>
  </w:style>
  <w:style w:type="character" w:customStyle="1" w:styleId="22">
    <w:name w:val="正文文本 (2)_"/>
    <w:link w:val="210"/>
    <w:uiPriority w:val="99"/>
    <w:unhideWhenUsed/>
    <w:locked/>
    <w:rsid w:val="00915C33"/>
    <w:rPr>
      <w:rFonts w:ascii="Arial Unicode MS" w:eastAsia="Arial Unicode MS"/>
      <w:spacing w:val="-10"/>
      <w:sz w:val="21"/>
      <w:shd w:val="clear" w:color="auto" w:fill="FFFFFF"/>
      <w:lang w:eastAsia="en-US"/>
    </w:rPr>
  </w:style>
  <w:style w:type="paragraph" w:customStyle="1" w:styleId="210">
    <w:name w:val="正文文本 (2)1"/>
    <w:basedOn w:val="a9"/>
    <w:link w:val="22"/>
    <w:uiPriority w:val="99"/>
    <w:unhideWhenUsed/>
    <w:rsid w:val="00915C33"/>
    <w:pPr>
      <w:shd w:val="clear" w:color="auto" w:fill="FFFFFF"/>
      <w:spacing w:line="308" w:lineRule="exact"/>
      <w:ind w:hanging="420"/>
    </w:pPr>
    <w:rPr>
      <w:rFonts w:ascii="Arial Unicode MS" w:eastAsia="Arial Unicode MS"/>
      <w:spacing w:val="-10"/>
      <w:kern w:val="0"/>
      <w:szCs w:val="20"/>
      <w:lang w:eastAsia="en-US"/>
    </w:rPr>
  </w:style>
  <w:style w:type="character" w:customStyle="1" w:styleId="2MingLiU">
    <w:name w:val="正文文本 (2) + MingLiU"/>
    <w:uiPriority w:val="99"/>
    <w:unhideWhenUsed/>
    <w:qFormat/>
    <w:rsid w:val="00915C33"/>
    <w:rPr>
      <w:rFonts w:ascii="MingLiU" w:eastAsia="MingLiU"/>
      <w:spacing w:val="0"/>
      <w:sz w:val="21"/>
      <w:shd w:val="clear" w:color="auto" w:fill="FFFFFF"/>
      <w:lang w:eastAsia="en-US"/>
    </w:rPr>
  </w:style>
  <w:style w:type="character" w:customStyle="1" w:styleId="2AngsanaUPC1">
    <w:name w:val="正文文本 (2) + AngsanaUPC1"/>
    <w:uiPriority w:val="99"/>
    <w:unhideWhenUsed/>
    <w:rsid w:val="00915C33"/>
    <w:rPr>
      <w:rFonts w:ascii="AngsanaUPC" w:eastAsia="Arial Unicode MS" w:hAnsi="AngsanaUPC"/>
      <w:i/>
      <w:spacing w:val="0"/>
      <w:sz w:val="35"/>
      <w:shd w:val="clear" w:color="auto" w:fill="FFFFFF"/>
      <w:lang w:eastAsia="en-US"/>
    </w:rPr>
  </w:style>
  <w:style w:type="paragraph" w:customStyle="1" w:styleId="reader-word-layer">
    <w:name w:val="reader-word-layer"/>
    <w:basedOn w:val="a9"/>
    <w:rsid w:val="00915C33"/>
    <w:pPr>
      <w:widowControl/>
      <w:spacing w:before="100" w:beforeAutospacing="1" w:after="100" w:afterAutospacing="1"/>
      <w:jc w:val="left"/>
    </w:pPr>
    <w:rPr>
      <w:rFonts w:ascii="宋体" w:hAnsi="宋体" w:cs="宋体"/>
      <w:kern w:val="0"/>
      <w:sz w:val="24"/>
    </w:rPr>
  </w:style>
  <w:style w:type="paragraph" w:styleId="afffff4">
    <w:name w:val="Body Text"/>
    <w:basedOn w:val="a9"/>
    <w:link w:val="Char5"/>
    <w:rsid w:val="005B73E2"/>
    <w:pPr>
      <w:spacing w:after="120"/>
    </w:pPr>
  </w:style>
  <w:style w:type="character" w:customStyle="1" w:styleId="Char5">
    <w:name w:val="正文文本 Char"/>
    <w:basedOn w:val="aa"/>
    <w:link w:val="afffff4"/>
    <w:uiPriority w:val="99"/>
    <w:rsid w:val="005B73E2"/>
    <w:rPr>
      <w:kern w:val="2"/>
      <w:sz w:val="21"/>
      <w:szCs w:val="24"/>
    </w:rPr>
  </w:style>
  <w:style w:type="character" w:customStyle="1" w:styleId="Char6">
    <w:name w:val="纯文本 Char"/>
    <w:link w:val="afffff5"/>
    <w:rsid w:val="00673F77"/>
    <w:rPr>
      <w:rFonts w:ascii="宋体" w:hAnsi="Courier New"/>
      <w:kern w:val="2"/>
      <w:sz w:val="21"/>
      <w:szCs w:val="24"/>
    </w:rPr>
  </w:style>
  <w:style w:type="paragraph" w:styleId="afffff5">
    <w:name w:val="Plain Text"/>
    <w:basedOn w:val="a9"/>
    <w:link w:val="Char6"/>
    <w:rsid w:val="00673F77"/>
    <w:rPr>
      <w:rFonts w:ascii="宋体" w:hAnsi="Courier New"/>
    </w:rPr>
  </w:style>
  <w:style w:type="character" w:customStyle="1" w:styleId="Char7">
    <w:name w:val="批注文字 Char"/>
    <w:link w:val="afffff6"/>
    <w:rsid w:val="00673F77"/>
    <w:rPr>
      <w:kern w:val="2"/>
      <w:sz w:val="21"/>
      <w:szCs w:val="24"/>
    </w:rPr>
  </w:style>
  <w:style w:type="paragraph" w:styleId="afffff6">
    <w:name w:val="annotation text"/>
    <w:basedOn w:val="a9"/>
    <w:link w:val="Char7"/>
    <w:rsid w:val="00673F77"/>
    <w:pPr>
      <w:jc w:val="left"/>
    </w:pPr>
  </w:style>
  <w:style w:type="character" w:customStyle="1" w:styleId="Char10">
    <w:name w:val="纯文本 Char1"/>
    <w:basedOn w:val="aa"/>
    <w:rsid w:val="00673F77"/>
    <w:rPr>
      <w:rFonts w:ascii="宋体" w:hAnsi="Courier New" w:cs="Courier New"/>
      <w:kern w:val="2"/>
      <w:sz w:val="21"/>
      <w:szCs w:val="21"/>
    </w:rPr>
  </w:style>
  <w:style w:type="character" w:customStyle="1" w:styleId="Char11">
    <w:name w:val="批注文字 Char1"/>
    <w:basedOn w:val="aa"/>
    <w:rsid w:val="00673F77"/>
    <w:rPr>
      <w:kern w:val="2"/>
      <w:sz w:val="21"/>
      <w:szCs w:val="24"/>
    </w:rPr>
  </w:style>
  <w:style w:type="paragraph" w:customStyle="1" w:styleId="afffff7">
    <w:name w:val="三级无"/>
    <w:basedOn w:val="afff4"/>
    <w:qFormat/>
    <w:rsid w:val="00673F77"/>
    <w:pPr>
      <w:numPr>
        <w:ilvl w:val="0"/>
      </w:numPr>
      <w:jc w:val="left"/>
    </w:pPr>
    <w:rPr>
      <w:rFonts w:ascii="宋体" w:eastAsia="宋体"/>
      <w:szCs w:val="21"/>
    </w:rPr>
  </w:style>
  <w:style w:type="character" w:styleId="afffff8">
    <w:name w:val="annotation reference"/>
    <w:uiPriority w:val="99"/>
    <w:unhideWhenUsed/>
    <w:rsid w:val="00673F77"/>
    <w:rPr>
      <w:sz w:val="21"/>
      <w:szCs w:val="21"/>
    </w:rPr>
  </w:style>
  <w:style w:type="paragraph" w:styleId="afffff9">
    <w:name w:val="annotation subject"/>
    <w:basedOn w:val="afffff6"/>
    <w:next w:val="afffff6"/>
    <w:link w:val="Char8"/>
    <w:uiPriority w:val="99"/>
    <w:unhideWhenUsed/>
    <w:rsid w:val="00673F77"/>
    <w:rPr>
      <w:b/>
      <w:bCs/>
    </w:rPr>
  </w:style>
  <w:style w:type="character" w:customStyle="1" w:styleId="Char8">
    <w:name w:val="批注主题 Char"/>
    <w:basedOn w:val="Char11"/>
    <w:link w:val="afffff9"/>
    <w:uiPriority w:val="99"/>
    <w:rsid w:val="00673F77"/>
    <w:rPr>
      <w:b/>
      <w:bCs/>
      <w:kern w:val="2"/>
      <w:sz w:val="21"/>
      <w:szCs w:val="24"/>
    </w:rPr>
  </w:style>
  <w:style w:type="paragraph" w:customStyle="1" w:styleId="afffffa">
    <w:name w:val="一级无"/>
    <w:basedOn w:val="a4"/>
    <w:qFormat/>
    <w:rsid w:val="00673F77"/>
    <w:pPr>
      <w:numPr>
        <w:ilvl w:val="1"/>
        <w:numId w:val="0"/>
      </w:numPr>
      <w:jc w:val="left"/>
    </w:pPr>
    <w:rPr>
      <w:rFonts w:ascii="宋体" w:eastAsia="宋体"/>
      <w:szCs w:val="21"/>
    </w:rPr>
  </w:style>
  <w:style w:type="character" w:customStyle="1" w:styleId="Char9">
    <w:name w:val="二级无 Char"/>
    <w:link w:val="a7"/>
    <w:rsid w:val="0077057F"/>
    <w:rPr>
      <w:rFonts w:ascii="宋体"/>
      <w:sz w:val="21"/>
      <w:szCs w:val="21"/>
    </w:rPr>
  </w:style>
  <w:style w:type="paragraph" w:customStyle="1" w:styleId="a7">
    <w:name w:val="二级无"/>
    <w:basedOn w:val="afff"/>
    <w:link w:val="Char9"/>
    <w:qFormat/>
    <w:rsid w:val="0077057F"/>
    <w:pPr>
      <w:numPr>
        <w:ilvl w:val="2"/>
        <w:numId w:val="1"/>
      </w:numPr>
      <w:jc w:val="left"/>
    </w:pPr>
    <w:rPr>
      <w:rFonts w:ascii="宋体" w:eastAsia="宋体"/>
      <w:szCs w:val="21"/>
    </w:rPr>
  </w:style>
  <w:style w:type="paragraph" w:customStyle="1" w:styleId="a8">
    <w:name w:val="注：（正文）"/>
    <w:basedOn w:val="aff1"/>
    <w:next w:val="af0"/>
    <w:qFormat/>
    <w:rsid w:val="0077057F"/>
    <w:pPr>
      <w:numPr>
        <w:numId w:val="3"/>
      </w:numPr>
      <w:tabs>
        <w:tab w:val="left" w:pos="1140"/>
      </w:tabs>
    </w:pPr>
    <w:rPr>
      <w:szCs w:val="18"/>
    </w:rPr>
  </w:style>
  <w:style w:type="paragraph" w:customStyle="1" w:styleId="afffffb">
    <w:name w:val="附录表标号"/>
    <w:basedOn w:val="a9"/>
    <w:next w:val="af0"/>
    <w:qFormat/>
    <w:rsid w:val="006924B1"/>
    <w:pPr>
      <w:spacing w:line="14" w:lineRule="exact"/>
      <w:ind w:left="811" w:hanging="448"/>
      <w:jc w:val="center"/>
      <w:outlineLvl w:val="0"/>
    </w:pPr>
    <w:rPr>
      <w:rFonts w:ascii="Calibri" w:hAnsi="Calibri"/>
      <w:color w:val="FFFFFF"/>
    </w:rPr>
  </w:style>
  <w:style w:type="paragraph" w:customStyle="1" w:styleId="afffffc">
    <w:name w:val="附录图标号"/>
    <w:basedOn w:val="a9"/>
    <w:qFormat/>
    <w:rsid w:val="006924B1"/>
    <w:pPr>
      <w:keepNext/>
      <w:pageBreakBefore/>
      <w:widowControl/>
      <w:tabs>
        <w:tab w:val="left" w:pos="1140"/>
      </w:tabs>
      <w:spacing w:line="14" w:lineRule="exact"/>
      <w:ind w:firstLine="363"/>
      <w:jc w:val="center"/>
      <w:outlineLvl w:val="0"/>
    </w:pPr>
    <w:rPr>
      <w:rFonts w:ascii="Calibri" w:hAnsi="Calibri"/>
      <w:color w:val="FFFFFF"/>
    </w:rPr>
  </w:style>
  <w:style w:type="paragraph" w:styleId="51">
    <w:name w:val="index 5"/>
    <w:basedOn w:val="a9"/>
    <w:next w:val="a9"/>
    <w:qFormat/>
    <w:rsid w:val="00EF7D97"/>
    <w:pPr>
      <w:ind w:left="1050" w:hanging="210"/>
      <w:jc w:val="left"/>
    </w:pPr>
    <w:rPr>
      <w:rFonts w:ascii="Calibri" w:hAnsi="Calibri"/>
      <w:sz w:val="20"/>
      <w:szCs w:val="20"/>
    </w:rPr>
  </w:style>
  <w:style w:type="character" w:styleId="afffffd">
    <w:name w:val="endnote reference"/>
    <w:qFormat/>
    <w:rsid w:val="00EF7D97"/>
    <w:rPr>
      <w:vertAlign w:val="superscript"/>
    </w:rPr>
  </w:style>
  <w:style w:type="character" w:customStyle="1" w:styleId="Chara">
    <w:name w:val="附录公式 Char"/>
    <w:basedOn w:val="Char0"/>
    <w:link w:val="afffffe"/>
    <w:qFormat/>
    <w:rsid w:val="00EF7D97"/>
    <w:rPr>
      <w:rFonts w:ascii="宋体"/>
      <w:sz w:val="21"/>
      <w:lang w:val="en-US" w:eastAsia="zh-CN" w:bidi="ar-SA"/>
    </w:rPr>
  </w:style>
  <w:style w:type="paragraph" w:customStyle="1" w:styleId="afffffe">
    <w:name w:val="附录公式"/>
    <w:basedOn w:val="af0"/>
    <w:next w:val="af0"/>
    <w:link w:val="Chara"/>
    <w:qFormat/>
    <w:rsid w:val="00EF7D97"/>
    <w:pPr>
      <w:tabs>
        <w:tab w:val="center" w:pos="4201"/>
        <w:tab w:val="right" w:leader="dot" w:pos="9298"/>
      </w:tabs>
      <w:ind w:firstLine="420"/>
    </w:pPr>
  </w:style>
  <w:style w:type="character" w:styleId="affffff">
    <w:name w:val="FollowedHyperlink"/>
    <w:qFormat/>
    <w:rsid w:val="00EF7D97"/>
    <w:rPr>
      <w:color w:val="800080"/>
      <w:u w:val="single"/>
    </w:rPr>
  </w:style>
  <w:style w:type="character" w:customStyle="1" w:styleId="affffff0">
    <w:name w:val="正文文本首行缩进 字符"/>
    <w:link w:val="affffff1"/>
    <w:rsid w:val="00EF7D97"/>
    <w:rPr>
      <w:kern w:val="2"/>
      <w:sz w:val="21"/>
      <w:szCs w:val="21"/>
    </w:rPr>
  </w:style>
  <w:style w:type="paragraph" w:customStyle="1" w:styleId="affffff1">
    <w:name w:val="正文文本首行缩进"/>
    <w:basedOn w:val="afffff4"/>
    <w:link w:val="affffff0"/>
    <w:rsid w:val="00EF7D97"/>
    <w:pPr>
      <w:tabs>
        <w:tab w:val="left" w:pos="2400"/>
      </w:tabs>
      <w:adjustRightInd w:val="0"/>
      <w:spacing w:after="0"/>
      <w:textAlignment w:val="baseline"/>
    </w:pPr>
    <w:rPr>
      <w:szCs w:val="21"/>
    </w:rPr>
  </w:style>
  <w:style w:type="character" w:customStyle="1" w:styleId="Charb">
    <w:name w:val="首示例 Char"/>
    <w:link w:val="a"/>
    <w:qFormat/>
    <w:rsid w:val="00EF7D97"/>
    <w:rPr>
      <w:rFonts w:ascii="宋体" w:hAnsi="宋体"/>
      <w:kern w:val="2"/>
      <w:sz w:val="18"/>
      <w:szCs w:val="18"/>
    </w:rPr>
  </w:style>
  <w:style w:type="paragraph" w:customStyle="1" w:styleId="a">
    <w:name w:val="首示例"/>
    <w:next w:val="af0"/>
    <w:link w:val="Charb"/>
    <w:qFormat/>
    <w:rsid w:val="00EF7D97"/>
    <w:pPr>
      <w:numPr>
        <w:numId w:val="8"/>
      </w:numPr>
      <w:tabs>
        <w:tab w:val="left" w:pos="360"/>
      </w:tabs>
      <w:ind w:firstLine="0"/>
    </w:pPr>
    <w:rPr>
      <w:rFonts w:ascii="宋体" w:hAnsi="宋体"/>
      <w:kern w:val="2"/>
      <w:sz w:val="18"/>
      <w:szCs w:val="18"/>
    </w:rPr>
  </w:style>
  <w:style w:type="paragraph" w:customStyle="1" w:styleId="23">
    <w:name w:val="封面标准名称2"/>
    <w:basedOn w:val="affff"/>
    <w:qFormat/>
    <w:rsid w:val="00EF7D97"/>
    <w:pPr>
      <w:framePr w:w="9639" w:wrap="around" w:vAnchor="page" w:hAnchor="page" w:y="4469"/>
      <w:spacing w:beforeLines="630"/>
    </w:pPr>
  </w:style>
  <w:style w:type="paragraph" w:styleId="71">
    <w:name w:val="index 7"/>
    <w:basedOn w:val="a9"/>
    <w:next w:val="a9"/>
    <w:qFormat/>
    <w:rsid w:val="00EF7D97"/>
    <w:pPr>
      <w:ind w:left="1470" w:hanging="210"/>
      <w:jc w:val="left"/>
    </w:pPr>
    <w:rPr>
      <w:rFonts w:ascii="Calibri" w:hAnsi="Calibri"/>
      <w:sz w:val="20"/>
      <w:szCs w:val="20"/>
    </w:rPr>
  </w:style>
  <w:style w:type="paragraph" w:styleId="61">
    <w:name w:val="index 6"/>
    <w:basedOn w:val="a9"/>
    <w:next w:val="a9"/>
    <w:qFormat/>
    <w:rsid w:val="00EF7D97"/>
    <w:pPr>
      <w:ind w:left="1260" w:hanging="210"/>
      <w:jc w:val="left"/>
    </w:pPr>
    <w:rPr>
      <w:rFonts w:ascii="Calibri" w:hAnsi="Calibri"/>
      <w:sz w:val="20"/>
      <w:szCs w:val="20"/>
    </w:rPr>
  </w:style>
  <w:style w:type="paragraph" w:customStyle="1" w:styleId="affffff2">
    <w:name w:val="其他标准标志"/>
    <w:basedOn w:val="affb"/>
    <w:qFormat/>
    <w:rsid w:val="00EF7D97"/>
    <w:pPr>
      <w:framePr w:w="6101" w:h="1389" w:hRule="exact" w:hSpace="181" w:vSpace="181" w:wrap="around" w:vAnchor="page" w:hAnchor="page" w:x="4673" w:y="942"/>
    </w:pPr>
    <w:rPr>
      <w:szCs w:val="96"/>
    </w:rPr>
  </w:style>
  <w:style w:type="paragraph" w:customStyle="1" w:styleId="affffff3">
    <w:name w:val="图标脚注说明"/>
    <w:basedOn w:val="af0"/>
    <w:qFormat/>
    <w:rsid w:val="00EF7D97"/>
    <w:pPr>
      <w:tabs>
        <w:tab w:val="center" w:pos="4201"/>
        <w:tab w:val="right" w:leader="dot" w:pos="9298"/>
      </w:tabs>
      <w:ind w:left="840" w:firstLineChars="0" w:hanging="420"/>
    </w:pPr>
    <w:rPr>
      <w:sz w:val="18"/>
      <w:szCs w:val="18"/>
    </w:rPr>
  </w:style>
  <w:style w:type="paragraph" w:styleId="affffff4">
    <w:name w:val="Document Map"/>
    <w:basedOn w:val="a9"/>
    <w:link w:val="Charc"/>
    <w:qFormat/>
    <w:rsid w:val="00EF7D97"/>
    <w:pPr>
      <w:shd w:val="clear" w:color="auto" w:fill="000080"/>
    </w:pPr>
  </w:style>
  <w:style w:type="character" w:customStyle="1" w:styleId="Charc">
    <w:name w:val="文档结构图 Char"/>
    <w:basedOn w:val="aa"/>
    <w:link w:val="affffff4"/>
    <w:rsid w:val="00EF7D97"/>
    <w:rPr>
      <w:kern w:val="2"/>
      <w:sz w:val="21"/>
      <w:szCs w:val="24"/>
      <w:shd w:val="clear" w:color="auto" w:fill="000080"/>
    </w:rPr>
  </w:style>
  <w:style w:type="paragraph" w:styleId="affffff5">
    <w:name w:val="caption"/>
    <w:basedOn w:val="a9"/>
    <w:next w:val="a9"/>
    <w:qFormat/>
    <w:rsid w:val="00EF7D97"/>
    <w:pPr>
      <w:spacing w:before="152" w:after="160"/>
    </w:pPr>
    <w:rPr>
      <w:rFonts w:ascii="Arial" w:eastAsia="黑体" w:hAnsi="Arial" w:cs="Arial"/>
      <w:sz w:val="20"/>
      <w:szCs w:val="20"/>
    </w:rPr>
  </w:style>
  <w:style w:type="paragraph" w:styleId="81">
    <w:name w:val="index 8"/>
    <w:basedOn w:val="a9"/>
    <w:next w:val="a9"/>
    <w:qFormat/>
    <w:rsid w:val="00EF7D97"/>
    <w:pPr>
      <w:ind w:left="1680" w:hanging="210"/>
      <w:jc w:val="left"/>
    </w:pPr>
    <w:rPr>
      <w:rFonts w:ascii="Calibri" w:hAnsi="Calibri"/>
      <w:sz w:val="20"/>
      <w:szCs w:val="20"/>
    </w:rPr>
  </w:style>
  <w:style w:type="paragraph" w:styleId="12">
    <w:name w:val="index 1"/>
    <w:basedOn w:val="a9"/>
    <w:next w:val="af0"/>
    <w:qFormat/>
    <w:rsid w:val="00EF7D97"/>
    <w:pPr>
      <w:tabs>
        <w:tab w:val="right" w:leader="dot" w:pos="9299"/>
      </w:tabs>
      <w:jc w:val="left"/>
    </w:pPr>
    <w:rPr>
      <w:rFonts w:ascii="宋体"/>
      <w:szCs w:val="21"/>
    </w:rPr>
  </w:style>
  <w:style w:type="paragraph" w:customStyle="1" w:styleId="affffff6">
    <w:name w:val="附录三级无"/>
    <w:basedOn w:val="af5"/>
    <w:qFormat/>
    <w:rsid w:val="00EF7D97"/>
    <w:pPr>
      <w:numPr>
        <w:ilvl w:val="4"/>
      </w:numPr>
    </w:pPr>
    <w:rPr>
      <w:rFonts w:ascii="宋体" w:eastAsia="宋体"/>
      <w:szCs w:val="21"/>
    </w:rPr>
  </w:style>
  <w:style w:type="paragraph" w:styleId="affffff7">
    <w:name w:val="index heading"/>
    <w:basedOn w:val="a9"/>
    <w:next w:val="12"/>
    <w:qFormat/>
    <w:rsid w:val="00EF7D97"/>
    <w:pPr>
      <w:spacing w:before="120" w:after="120"/>
      <w:jc w:val="center"/>
    </w:pPr>
    <w:rPr>
      <w:rFonts w:ascii="Calibri" w:hAnsi="Calibri"/>
      <w:b/>
      <w:bCs/>
      <w:iCs/>
      <w:szCs w:val="20"/>
    </w:rPr>
  </w:style>
  <w:style w:type="paragraph" w:customStyle="1" w:styleId="affffff8">
    <w:name w:val="附录二级无"/>
    <w:basedOn w:val="af6"/>
    <w:qFormat/>
    <w:rsid w:val="00EF7D97"/>
    <w:rPr>
      <w:rFonts w:ascii="宋体" w:eastAsia="宋体"/>
      <w:szCs w:val="21"/>
    </w:rPr>
  </w:style>
  <w:style w:type="paragraph" w:customStyle="1" w:styleId="affffff9">
    <w:name w:val="附录公式编号制表符"/>
    <w:basedOn w:val="a9"/>
    <w:next w:val="af0"/>
    <w:qFormat/>
    <w:rsid w:val="00EF7D97"/>
    <w:pPr>
      <w:widowControl/>
      <w:tabs>
        <w:tab w:val="center" w:pos="4201"/>
        <w:tab w:val="right" w:leader="dot" w:pos="9298"/>
      </w:tabs>
      <w:autoSpaceDE w:val="0"/>
      <w:autoSpaceDN w:val="0"/>
    </w:pPr>
    <w:rPr>
      <w:rFonts w:ascii="宋体"/>
      <w:kern w:val="0"/>
      <w:szCs w:val="20"/>
    </w:rPr>
  </w:style>
  <w:style w:type="paragraph" w:customStyle="1" w:styleId="affffffa">
    <w:name w:val="四级无"/>
    <w:basedOn w:val="affffc"/>
    <w:qFormat/>
    <w:rsid w:val="00EF7D97"/>
    <w:pPr>
      <w:numPr>
        <w:ilvl w:val="0"/>
      </w:numPr>
      <w:spacing w:before="50" w:after="50"/>
      <w:jc w:val="left"/>
    </w:pPr>
    <w:rPr>
      <w:rFonts w:ascii="宋体" w:eastAsia="宋体"/>
      <w:szCs w:val="21"/>
    </w:rPr>
  </w:style>
  <w:style w:type="paragraph" w:styleId="24">
    <w:name w:val="index 2"/>
    <w:basedOn w:val="a9"/>
    <w:next w:val="a9"/>
    <w:qFormat/>
    <w:rsid w:val="00EF7D97"/>
    <w:pPr>
      <w:ind w:left="420" w:hanging="210"/>
      <w:jc w:val="left"/>
    </w:pPr>
    <w:rPr>
      <w:rFonts w:ascii="Calibri" w:hAnsi="Calibri"/>
      <w:sz w:val="20"/>
      <w:szCs w:val="20"/>
    </w:rPr>
  </w:style>
  <w:style w:type="paragraph" w:styleId="affffffb">
    <w:name w:val="endnote text"/>
    <w:basedOn w:val="a9"/>
    <w:link w:val="Chard"/>
    <w:qFormat/>
    <w:rsid w:val="00EF7D97"/>
    <w:pPr>
      <w:snapToGrid w:val="0"/>
      <w:jc w:val="left"/>
    </w:pPr>
  </w:style>
  <w:style w:type="character" w:customStyle="1" w:styleId="Chard">
    <w:name w:val="尾注文本 Char"/>
    <w:basedOn w:val="aa"/>
    <w:link w:val="affffffb"/>
    <w:rsid w:val="00EF7D97"/>
    <w:rPr>
      <w:kern w:val="2"/>
      <w:sz w:val="21"/>
      <w:szCs w:val="24"/>
    </w:rPr>
  </w:style>
  <w:style w:type="paragraph" w:styleId="41">
    <w:name w:val="index 4"/>
    <w:basedOn w:val="a9"/>
    <w:next w:val="a9"/>
    <w:qFormat/>
    <w:rsid w:val="00EF7D97"/>
    <w:pPr>
      <w:ind w:left="840" w:hanging="210"/>
      <w:jc w:val="left"/>
    </w:pPr>
    <w:rPr>
      <w:rFonts w:ascii="Calibri" w:hAnsi="Calibri"/>
      <w:sz w:val="20"/>
      <w:szCs w:val="20"/>
    </w:rPr>
  </w:style>
  <w:style w:type="paragraph" w:styleId="91">
    <w:name w:val="index 9"/>
    <w:basedOn w:val="a9"/>
    <w:next w:val="a9"/>
    <w:qFormat/>
    <w:rsid w:val="00EF7D97"/>
    <w:pPr>
      <w:ind w:left="1890" w:hanging="210"/>
      <w:jc w:val="left"/>
    </w:pPr>
    <w:rPr>
      <w:rFonts w:ascii="Calibri" w:hAnsi="Calibri"/>
      <w:sz w:val="20"/>
      <w:szCs w:val="20"/>
    </w:rPr>
  </w:style>
  <w:style w:type="paragraph" w:styleId="31">
    <w:name w:val="index 3"/>
    <w:basedOn w:val="a9"/>
    <w:next w:val="a9"/>
    <w:qFormat/>
    <w:rsid w:val="00EF7D97"/>
    <w:pPr>
      <w:ind w:left="630" w:hanging="210"/>
      <w:jc w:val="left"/>
    </w:pPr>
    <w:rPr>
      <w:rFonts w:ascii="Calibri" w:hAnsi="Calibri"/>
      <w:sz w:val="20"/>
      <w:szCs w:val="20"/>
    </w:rPr>
  </w:style>
  <w:style w:type="paragraph" w:customStyle="1" w:styleId="42">
    <w:name w:val="正文文本 (4)"/>
    <w:basedOn w:val="a9"/>
    <w:qFormat/>
    <w:rsid w:val="00EF7D97"/>
    <w:pPr>
      <w:shd w:val="clear" w:color="auto" w:fill="FFFFFF"/>
      <w:spacing w:before="660" w:after="240" w:line="240" w:lineRule="atLeast"/>
      <w:ind w:hanging="400"/>
      <w:jc w:val="left"/>
    </w:pPr>
    <w:rPr>
      <w:rFonts w:ascii="MingLiU" w:eastAsia="MingLiU" w:hAnsi="MingLiU"/>
      <w:b/>
      <w:bCs/>
      <w:kern w:val="0"/>
      <w:sz w:val="20"/>
      <w:szCs w:val="20"/>
      <w:shd w:val="clear" w:color="auto" w:fill="FFFFFF"/>
    </w:rPr>
  </w:style>
  <w:style w:type="paragraph" w:customStyle="1" w:styleId="25">
    <w:name w:val="封面一致性程度标识2"/>
    <w:basedOn w:val="aff0"/>
    <w:qFormat/>
    <w:rsid w:val="00EF7D97"/>
    <w:pPr>
      <w:framePr w:w="9639" w:h="6917" w:hRule="exact" w:wrap="around" w:vAnchor="page" w:hAnchor="page" w:xAlign="center" w:y="4469" w:anchorLock="1"/>
      <w:widowControl w:val="0"/>
      <w:textAlignment w:val="center"/>
    </w:pPr>
    <w:rPr>
      <w:szCs w:val="28"/>
    </w:rPr>
  </w:style>
  <w:style w:type="paragraph" w:customStyle="1" w:styleId="affffffc">
    <w:name w:val="终结线"/>
    <w:basedOn w:val="a9"/>
    <w:qFormat/>
    <w:rsid w:val="00EF7D97"/>
    <w:pPr>
      <w:framePr w:hSpace="181" w:vSpace="181" w:wrap="around" w:vAnchor="text" w:hAnchor="margin" w:xAlign="center" w:y="285"/>
    </w:pPr>
  </w:style>
  <w:style w:type="paragraph" w:customStyle="1" w:styleId="affffffd">
    <w:name w:val="示例后文字"/>
    <w:basedOn w:val="af0"/>
    <w:next w:val="af0"/>
    <w:qFormat/>
    <w:rsid w:val="00EF7D97"/>
    <w:pPr>
      <w:tabs>
        <w:tab w:val="center" w:pos="4201"/>
        <w:tab w:val="right" w:leader="dot" w:pos="9298"/>
      </w:tabs>
      <w:ind w:firstLine="360"/>
    </w:pPr>
    <w:rPr>
      <w:sz w:val="18"/>
    </w:rPr>
  </w:style>
  <w:style w:type="paragraph" w:customStyle="1" w:styleId="affffffe">
    <w:name w:val="列项◆（三级）"/>
    <w:basedOn w:val="a9"/>
    <w:qFormat/>
    <w:rsid w:val="00EF7D97"/>
    <w:pPr>
      <w:tabs>
        <w:tab w:val="left" w:pos="1678"/>
      </w:tabs>
      <w:ind w:left="1678" w:hanging="414"/>
    </w:pPr>
    <w:rPr>
      <w:rFonts w:ascii="宋体"/>
      <w:szCs w:val="21"/>
    </w:rPr>
  </w:style>
  <w:style w:type="paragraph" w:customStyle="1" w:styleId="afffffff">
    <w:name w:val="附录五级无"/>
    <w:basedOn w:val="affff3"/>
    <w:qFormat/>
    <w:rsid w:val="00EF7D97"/>
    <w:rPr>
      <w:rFonts w:ascii="宋体" w:eastAsia="宋体"/>
      <w:szCs w:val="21"/>
    </w:rPr>
  </w:style>
  <w:style w:type="paragraph" w:customStyle="1" w:styleId="afffffff0">
    <w:name w:val="列项说明数字编号"/>
    <w:qFormat/>
    <w:rsid w:val="00EF7D97"/>
    <w:pPr>
      <w:ind w:leftChars="400" w:left="600" w:hangingChars="200" w:hanging="200"/>
    </w:pPr>
    <w:rPr>
      <w:rFonts w:ascii="宋体"/>
      <w:sz w:val="21"/>
    </w:rPr>
  </w:style>
  <w:style w:type="paragraph" w:styleId="TOC">
    <w:name w:val="TOC Heading"/>
    <w:basedOn w:val="1"/>
    <w:next w:val="a9"/>
    <w:uiPriority w:val="39"/>
    <w:qFormat/>
    <w:rsid w:val="00EF7D97"/>
    <w:pPr>
      <w:widowControl/>
      <w:spacing w:before="480" w:after="0" w:line="276" w:lineRule="auto"/>
      <w:jc w:val="left"/>
      <w:outlineLvl w:val="9"/>
    </w:pPr>
    <w:rPr>
      <w:rFonts w:ascii="Cambria" w:hAnsi="Cambria"/>
      <w:color w:val="365F91"/>
      <w:kern w:val="0"/>
      <w:sz w:val="28"/>
      <w:szCs w:val="28"/>
    </w:rPr>
  </w:style>
  <w:style w:type="paragraph" w:customStyle="1" w:styleId="afffffff1">
    <w:name w:val="列项说明"/>
    <w:basedOn w:val="a9"/>
    <w:qFormat/>
    <w:rsid w:val="00EF7D97"/>
    <w:pPr>
      <w:adjustRightInd w:val="0"/>
      <w:spacing w:line="320" w:lineRule="exact"/>
      <w:ind w:leftChars="200" w:left="400" w:hangingChars="200" w:hanging="200"/>
      <w:jc w:val="left"/>
      <w:textAlignment w:val="baseline"/>
    </w:pPr>
    <w:rPr>
      <w:rFonts w:ascii="宋体"/>
      <w:kern w:val="0"/>
      <w:szCs w:val="20"/>
    </w:rPr>
  </w:style>
  <w:style w:type="paragraph" w:customStyle="1" w:styleId="afffffff2">
    <w:name w:val="附录标题"/>
    <w:basedOn w:val="af0"/>
    <w:next w:val="af0"/>
    <w:qFormat/>
    <w:rsid w:val="00EF7D97"/>
    <w:pPr>
      <w:tabs>
        <w:tab w:val="center" w:pos="4201"/>
        <w:tab w:val="right" w:leader="dot" w:pos="9298"/>
      </w:tabs>
      <w:ind w:firstLineChars="0" w:firstLine="0"/>
      <w:jc w:val="center"/>
    </w:pPr>
    <w:rPr>
      <w:rFonts w:ascii="黑体" w:eastAsia="黑体"/>
    </w:rPr>
  </w:style>
  <w:style w:type="paragraph" w:customStyle="1" w:styleId="afffffff3">
    <w:name w:val="附录四级无"/>
    <w:basedOn w:val="af4"/>
    <w:qFormat/>
    <w:rsid w:val="00EF7D97"/>
    <w:pPr>
      <w:numPr>
        <w:ilvl w:val="5"/>
      </w:numPr>
    </w:pPr>
    <w:rPr>
      <w:rFonts w:ascii="宋体" w:eastAsia="宋体"/>
      <w:szCs w:val="21"/>
    </w:rPr>
  </w:style>
  <w:style w:type="paragraph" w:customStyle="1" w:styleId="a0">
    <w:name w:val="图表脚注说明"/>
    <w:basedOn w:val="a9"/>
    <w:qFormat/>
    <w:rsid w:val="00EF7D97"/>
    <w:pPr>
      <w:numPr>
        <w:numId w:val="4"/>
      </w:numPr>
    </w:pPr>
    <w:rPr>
      <w:rFonts w:ascii="宋体"/>
      <w:sz w:val="18"/>
      <w:szCs w:val="18"/>
    </w:rPr>
  </w:style>
  <w:style w:type="paragraph" w:customStyle="1" w:styleId="afffffff4">
    <w:name w:val="正文公式编号制表符"/>
    <w:basedOn w:val="af0"/>
    <w:next w:val="af0"/>
    <w:qFormat/>
    <w:rsid w:val="00EF7D97"/>
    <w:pPr>
      <w:tabs>
        <w:tab w:val="center" w:pos="4201"/>
        <w:tab w:val="right" w:leader="dot" w:pos="9298"/>
      </w:tabs>
      <w:ind w:firstLineChars="0" w:firstLine="0"/>
    </w:pPr>
  </w:style>
  <w:style w:type="paragraph" w:customStyle="1" w:styleId="26">
    <w:name w:val="封面标准文稿编辑信息2"/>
    <w:basedOn w:val="afc"/>
    <w:qFormat/>
    <w:rsid w:val="00EF7D97"/>
    <w:pPr>
      <w:framePr w:w="9639" w:h="6917" w:hRule="exact" w:wrap="around" w:vAnchor="page" w:hAnchor="page" w:xAlign="center" w:y="4469" w:anchorLock="1"/>
      <w:widowControl w:val="0"/>
      <w:spacing w:after="160"/>
      <w:textAlignment w:val="center"/>
    </w:pPr>
    <w:rPr>
      <w:szCs w:val="28"/>
    </w:rPr>
  </w:style>
  <w:style w:type="paragraph" w:customStyle="1" w:styleId="afffffff5">
    <w:name w:val="五级无"/>
    <w:basedOn w:val="afffff0"/>
    <w:qFormat/>
    <w:rsid w:val="00EF7D97"/>
    <w:pPr>
      <w:numPr>
        <w:ilvl w:val="5"/>
      </w:numPr>
      <w:spacing w:before="50" w:after="50"/>
      <w:jc w:val="left"/>
    </w:pPr>
    <w:rPr>
      <w:rFonts w:ascii="宋体" w:eastAsia="宋体"/>
      <w:szCs w:val="21"/>
    </w:rPr>
  </w:style>
  <w:style w:type="paragraph" w:customStyle="1" w:styleId="a2">
    <w:name w:val="示例×："/>
    <w:basedOn w:val="a3"/>
    <w:qFormat/>
    <w:rsid w:val="00EF7D97"/>
    <w:pPr>
      <w:numPr>
        <w:ilvl w:val="0"/>
        <w:numId w:val="5"/>
      </w:numPr>
      <w:spacing w:beforeLines="0" w:afterLines="0"/>
      <w:outlineLvl w:val="9"/>
    </w:pPr>
    <w:rPr>
      <w:rFonts w:ascii="宋体" w:eastAsia="宋体"/>
      <w:sz w:val="18"/>
      <w:szCs w:val="18"/>
    </w:rPr>
  </w:style>
  <w:style w:type="paragraph" w:customStyle="1" w:styleId="27">
    <w:name w:val="封面标准英文名称2"/>
    <w:basedOn w:val="afff3"/>
    <w:qFormat/>
    <w:rsid w:val="00EF7D97"/>
    <w:pPr>
      <w:framePr w:w="9639" w:h="6917" w:hRule="exact" w:wrap="around" w:vAnchor="page" w:hAnchor="page" w:xAlign="center" w:y="4469" w:anchorLock="1"/>
      <w:textAlignment w:val="center"/>
    </w:pPr>
    <w:rPr>
      <w:rFonts w:eastAsia="黑体"/>
      <w:szCs w:val="28"/>
    </w:rPr>
  </w:style>
  <w:style w:type="paragraph" w:customStyle="1" w:styleId="a6">
    <w:name w:val="附录数字编号列项（二级）"/>
    <w:qFormat/>
    <w:rsid w:val="00EF7D97"/>
    <w:pPr>
      <w:numPr>
        <w:ilvl w:val="1"/>
        <w:numId w:val="6"/>
      </w:numPr>
      <w:tabs>
        <w:tab w:val="left" w:pos="840"/>
      </w:tabs>
    </w:pPr>
    <w:rPr>
      <w:rFonts w:ascii="宋体"/>
      <w:sz w:val="21"/>
    </w:rPr>
  </w:style>
  <w:style w:type="paragraph" w:customStyle="1" w:styleId="afffffff6">
    <w:name w:val="其他发布日期"/>
    <w:basedOn w:val="aff"/>
    <w:qFormat/>
    <w:rsid w:val="00EF7D97"/>
    <w:pPr>
      <w:framePr w:w="3997" w:h="471" w:hRule="exact" w:hSpace="0" w:vSpace="181" w:wrap="around" w:vAnchor="page" w:hAnchor="text" w:x="1419" w:y="14097"/>
    </w:pPr>
  </w:style>
  <w:style w:type="paragraph" w:customStyle="1" w:styleId="a5">
    <w:name w:val="附录字母编号列项（一级）"/>
    <w:qFormat/>
    <w:rsid w:val="00EF7D97"/>
    <w:pPr>
      <w:numPr>
        <w:numId w:val="6"/>
      </w:numPr>
      <w:tabs>
        <w:tab w:val="left" w:pos="839"/>
      </w:tabs>
    </w:pPr>
    <w:rPr>
      <w:rFonts w:ascii="宋体"/>
      <w:sz w:val="21"/>
    </w:rPr>
  </w:style>
  <w:style w:type="paragraph" w:customStyle="1" w:styleId="afffffff7">
    <w:name w:val="示例内容"/>
    <w:qFormat/>
    <w:rsid w:val="00EF7D97"/>
    <w:pPr>
      <w:ind w:firstLineChars="200" w:firstLine="200"/>
    </w:pPr>
    <w:rPr>
      <w:rFonts w:ascii="宋体"/>
      <w:sz w:val="18"/>
      <w:szCs w:val="18"/>
    </w:rPr>
  </w:style>
  <w:style w:type="paragraph" w:customStyle="1" w:styleId="28">
    <w:name w:val="封面标准文稿类别2"/>
    <w:basedOn w:val="afffb"/>
    <w:qFormat/>
    <w:rsid w:val="00EF7D97"/>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8">
    <w:name w:val="参考文献"/>
    <w:basedOn w:val="a9"/>
    <w:next w:val="af0"/>
    <w:qFormat/>
    <w:rsid w:val="00EF7D97"/>
    <w:pPr>
      <w:keepNext/>
      <w:pageBreakBefore/>
      <w:widowControl/>
      <w:shd w:val="clear" w:color="FFFFFF" w:fill="FFFFFF"/>
      <w:spacing w:before="640" w:after="200"/>
      <w:jc w:val="center"/>
      <w:outlineLvl w:val="0"/>
    </w:pPr>
    <w:rPr>
      <w:rFonts w:ascii="黑体" w:eastAsia="黑体"/>
      <w:kern w:val="0"/>
      <w:szCs w:val="20"/>
    </w:rPr>
  </w:style>
  <w:style w:type="paragraph" w:customStyle="1" w:styleId="a1">
    <w:name w:val="注×：（正文）"/>
    <w:qFormat/>
    <w:rsid w:val="00EF7D97"/>
    <w:pPr>
      <w:numPr>
        <w:numId w:val="7"/>
      </w:numPr>
      <w:jc w:val="both"/>
    </w:pPr>
    <w:rPr>
      <w:rFonts w:ascii="宋体"/>
      <w:sz w:val="18"/>
      <w:szCs w:val="18"/>
    </w:rPr>
  </w:style>
  <w:style w:type="paragraph" w:customStyle="1" w:styleId="afffffff9">
    <w:name w:val="附录一级无"/>
    <w:basedOn w:val="af7"/>
    <w:qFormat/>
    <w:rsid w:val="00EF7D97"/>
    <w:rPr>
      <w:rFonts w:ascii="宋体" w:eastAsia="宋体"/>
      <w:szCs w:val="21"/>
    </w:rPr>
  </w:style>
  <w:style w:type="paragraph" w:customStyle="1" w:styleId="afffffffa">
    <w:name w:val="列项●（二级）"/>
    <w:qFormat/>
    <w:rsid w:val="00EF7D97"/>
    <w:pPr>
      <w:tabs>
        <w:tab w:val="left" w:pos="760"/>
        <w:tab w:val="left" w:pos="840"/>
      </w:tabs>
      <w:ind w:left="1264" w:hanging="413"/>
      <w:jc w:val="both"/>
    </w:pPr>
    <w:rPr>
      <w:rFonts w:ascii="宋体"/>
      <w:sz w:val="21"/>
    </w:rPr>
  </w:style>
  <w:style w:type="paragraph" w:customStyle="1" w:styleId="afffffffb">
    <w:name w:val="其他实施日期"/>
    <w:basedOn w:val="affff9"/>
    <w:qFormat/>
    <w:rsid w:val="00EF7D97"/>
    <w:pPr>
      <w:framePr w:w="3997" w:h="471" w:hRule="exact" w:vSpace="181" w:wrap="around" w:vAnchor="page" w:hAnchor="text" w:x="7089" w:y="14097"/>
    </w:pPr>
  </w:style>
  <w:style w:type="paragraph" w:customStyle="1" w:styleId="afffffffc">
    <w:name w:val="图的脚注"/>
    <w:next w:val="af0"/>
    <w:qFormat/>
    <w:rsid w:val="00EF7D97"/>
    <w:pPr>
      <w:widowControl w:val="0"/>
      <w:ind w:leftChars="200" w:left="840" w:hangingChars="200" w:hanging="420"/>
      <w:jc w:val="both"/>
    </w:pPr>
    <w:rPr>
      <w:rFonts w:ascii="宋体"/>
      <w:sz w:val="18"/>
    </w:rPr>
  </w:style>
  <w:style w:type="paragraph" w:styleId="afffffffd">
    <w:name w:val="Body Text Indent"/>
    <w:basedOn w:val="a9"/>
    <w:link w:val="Chare"/>
    <w:qFormat/>
    <w:rsid w:val="00EF7D97"/>
    <w:pPr>
      <w:spacing w:after="120"/>
      <w:ind w:leftChars="200" w:left="420"/>
    </w:pPr>
  </w:style>
  <w:style w:type="character" w:customStyle="1" w:styleId="Chare">
    <w:name w:val="正文文本缩进 Char"/>
    <w:basedOn w:val="aa"/>
    <w:link w:val="afffffffd"/>
    <w:qFormat/>
    <w:rsid w:val="00EF7D97"/>
    <w:rPr>
      <w:kern w:val="2"/>
      <w:sz w:val="21"/>
      <w:szCs w:val="24"/>
    </w:rPr>
  </w:style>
  <w:style w:type="character" w:customStyle="1" w:styleId="Charf">
    <w:name w:val="二级条标题 Char"/>
    <w:qFormat/>
    <w:rsid w:val="00EF7D97"/>
    <w:rPr>
      <w:rFonts w:ascii="黑体" w:eastAsia="黑体"/>
      <w:sz w:val="21"/>
      <w:szCs w:val="21"/>
    </w:rPr>
  </w:style>
  <w:style w:type="character" w:customStyle="1" w:styleId="fontstyle01">
    <w:name w:val="fontstyle01"/>
    <w:rsid w:val="00EF7D97"/>
    <w:rPr>
      <w:rFonts w:ascii="宋体" w:eastAsia="宋体" w:hAnsi="宋体" w:hint="eastAsia"/>
      <w:b w:val="0"/>
      <w:bCs w:val="0"/>
      <w:i w:val="0"/>
      <w:iCs w:val="0"/>
      <w:color w:val="000000"/>
      <w:sz w:val="22"/>
      <w:szCs w:val="22"/>
    </w:rPr>
  </w:style>
  <w:style w:type="paragraph" w:styleId="afffffffe">
    <w:name w:val="List Paragraph"/>
    <w:basedOn w:val="a9"/>
    <w:uiPriority w:val="34"/>
    <w:qFormat/>
    <w:rsid w:val="00EF7D97"/>
    <w:pPr>
      <w:ind w:firstLineChars="200" w:firstLine="420"/>
    </w:pPr>
  </w:style>
  <w:style w:type="paragraph" w:customStyle="1" w:styleId="content">
    <w:name w:val="content"/>
    <w:basedOn w:val="a9"/>
    <w:rsid w:val="00547DF5"/>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804810">
      <w:bodyDiv w:val="1"/>
      <w:marLeft w:val="0"/>
      <w:marRight w:val="0"/>
      <w:marTop w:val="0"/>
      <w:marBottom w:val="0"/>
      <w:divBdr>
        <w:top w:val="none" w:sz="0" w:space="0" w:color="auto"/>
        <w:left w:val="none" w:sz="0" w:space="0" w:color="auto"/>
        <w:bottom w:val="none" w:sz="0" w:space="0" w:color="auto"/>
        <w:right w:val="none" w:sz="0" w:space="0" w:color="auto"/>
      </w:divBdr>
    </w:div>
    <w:div w:id="1020593454">
      <w:bodyDiv w:val="1"/>
      <w:marLeft w:val="0"/>
      <w:marRight w:val="0"/>
      <w:marTop w:val="0"/>
      <w:marBottom w:val="0"/>
      <w:divBdr>
        <w:top w:val="none" w:sz="0" w:space="0" w:color="auto"/>
        <w:left w:val="none" w:sz="0" w:space="0" w:color="auto"/>
        <w:bottom w:val="none" w:sz="0" w:space="0" w:color="auto"/>
        <w:right w:val="none" w:sz="0" w:space="0" w:color="auto"/>
      </w:divBdr>
    </w:div>
    <w:div w:id="1594388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3842A-699B-44B5-922C-7C7742E81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Tds.dot</Template>
  <TotalTime>16</TotalTime>
  <Pages>9</Pages>
  <Words>1056</Words>
  <Characters>6023</Characters>
  <Application>Microsoft Office Word</Application>
  <DocSecurity>0</DocSecurity>
  <Lines>50</Lines>
  <Paragraphs>14</Paragraphs>
  <ScaleCrop>false</ScaleCrop>
  <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张咸胜</cp:lastModifiedBy>
  <cp:revision>12</cp:revision>
  <cp:lastPrinted>2020-08-20T05:06:00Z</cp:lastPrinted>
  <dcterms:created xsi:type="dcterms:W3CDTF">2020-07-20T05:26:00Z</dcterms:created>
  <dcterms:modified xsi:type="dcterms:W3CDTF">2020-08-20T05:14:00Z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