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438" w:rsidRDefault="00820372">
      <w:pPr>
        <w:pStyle w:val="afffff6"/>
        <w:framePr w:w="8673" w:wrap="around" w:x="1845" w:y="3901"/>
        <w:rPr>
          <w:rFonts w:ascii="Times New Roman" w:hAnsi="Times New Roman"/>
          <w:sz w:val="84"/>
          <w:szCs w:val="84"/>
        </w:rPr>
      </w:pPr>
      <w:r>
        <w:rPr>
          <w:sz w:val="84"/>
          <w:szCs w:val="84"/>
        </w:rPr>
        <w:t>团体标</w:t>
      </w:r>
      <w:r>
        <w:rPr>
          <w:rFonts w:ascii="Times New Roman" w:hAnsi="Times New Roman"/>
          <w:sz w:val="84"/>
          <w:szCs w:val="84"/>
        </w:rPr>
        <w:t>准</w:t>
      </w:r>
    </w:p>
    <w:p w:rsidR="005A0438" w:rsidRDefault="00820372">
      <w:pPr>
        <w:pStyle w:val="21"/>
        <w:framePr w:w="9194" w:h="691" w:hRule="exact" w:wrap="around" w:x="1352" w:y="4876"/>
        <w:rPr>
          <w:rFonts w:hAnsi="黑体"/>
        </w:rPr>
      </w:pPr>
      <w:r>
        <w:rPr>
          <w:rFonts w:ascii="Times New Roman"/>
        </w:rPr>
        <w:t>T/</w:t>
      </w:r>
      <w:r>
        <w:rPr>
          <w:rFonts w:ascii="Times New Roman" w:hint="eastAsia"/>
        </w:rPr>
        <w:t>NJ</w:t>
      </w:r>
      <w:r>
        <w:rPr>
          <w:rFonts w:hAnsi="黑体"/>
        </w:rPr>
        <w:t xml:space="preserve"> </w:t>
      </w:r>
      <w:bookmarkStart w:id="0" w:name="StdNo1"/>
      <w:r>
        <w:rPr>
          <w:rFonts w:hAnsi="黑体"/>
        </w:rPr>
        <w:fldChar w:fldCharType="begin">
          <w:ffData>
            <w:name w:val="StdNo1"/>
            <w:enabled/>
            <w:calcOnExit w:val="0"/>
            <w:textInput>
              <w:default w:val="××××"/>
            </w:textInput>
          </w:ffData>
        </w:fldChar>
      </w:r>
      <w:r>
        <w:rPr>
          <w:rFonts w:hAnsi="黑体"/>
        </w:rPr>
        <w:instrText xml:space="preserve"> FORMTEXT </w:instrText>
      </w:r>
      <w:r>
        <w:rPr>
          <w:rFonts w:hAnsi="黑体"/>
        </w:rPr>
      </w:r>
      <w:r>
        <w:rPr>
          <w:rFonts w:hAnsi="黑体"/>
        </w:rPr>
        <w:fldChar w:fldCharType="separate"/>
      </w:r>
      <w:r>
        <w:rPr>
          <w:rFonts w:hAnsi="黑体"/>
        </w:rPr>
        <w:t>××××</w:t>
      </w:r>
      <w:r>
        <w:rPr>
          <w:rFonts w:hAnsi="黑体"/>
        </w:rPr>
        <w:fldChar w:fldCharType="end"/>
      </w:r>
      <w:bookmarkEnd w:id="0"/>
      <w:r>
        <w:rPr>
          <w:rFonts w:hAnsi="黑体"/>
        </w:rPr>
        <w:t>—</w:t>
      </w:r>
      <w:r>
        <w:rPr>
          <w:rFonts w:hAnsi="黑体" w:hint="eastAsia"/>
        </w:rPr>
        <w:t>201X</w:t>
      </w:r>
    </w:p>
    <w:tbl>
      <w:tblPr>
        <w:tblStyle w:val="afff"/>
        <w:tblW w:w="9356" w:type="dxa"/>
        <w:tblLayout w:type="fixed"/>
        <w:tblLook w:val="04A0" w:firstRow="1" w:lastRow="0" w:firstColumn="1" w:lastColumn="0" w:noHBand="0" w:noVBand="1"/>
      </w:tblPr>
      <w:tblGrid>
        <w:gridCol w:w="9356"/>
      </w:tblGrid>
      <w:tr w:rsidR="005A0438">
        <w:tc>
          <w:tcPr>
            <w:tcW w:w="9356" w:type="dxa"/>
            <w:tcBorders>
              <w:top w:val="nil"/>
              <w:left w:val="nil"/>
              <w:bottom w:val="nil"/>
              <w:right w:val="nil"/>
            </w:tcBorders>
            <w:shd w:val="clear" w:color="auto" w:fill="auto"/>
          </w:tcPr>
          <w:bookmarkStart w:id="1" w:name="DT"/>
          <w:p w:rsidR="005A0438" w:rsidRDefault="00820372">
            <w:pPr>
              <w:pStyle w:val="affff4"/>
              <w:framePr w:w="9194" w:h="691" w:hRule="exact" w:wrap="around" w:x="1352" w:y="4876"/>
              <w:ind w:right="210"/>
            </w:pPr>
            <w:r>
              <w:rPr>
                <w:noProof/>
              </w:rPr>
              <mc:AlternateContent>
                <mc:Choice Requires="wps">
                  <w:drawing>
                    <wp:anchor distT="0" distB="0" distL="114300" distR="114300" simplePos="0" relativeHeight="251658240"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DT" o:spid="_x0000_s1026" o:spt="1" style="position:absolute;left:0pt;margin-left:372.8pt;margin-top:2.7pt;height:18pt;width:90pt;z-index:-251653120;v-text-anchor:middle;mso-width-relative:page;mso-height-relative:page;" fillcolor="#FFFFFF" filled="t" stroked="f" coordsize="21600,21600" o:gfxdata="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veO/z9MAAAAIAQAADwAAAAAAAAABACAAAAAiAAAAZHJzL2Rvd25yZXYueG1s&#10;UEsBAhQAFAAAAAgAh07iQIVgWB02AgAAbgQAAA4AAAAAAAAAAQAgAAAAIgEAAGRycy9lMm9Eb2Mu&#10;eG1sUEsFBgAAAAAGAAYAWQEAAMoFAAAAAA==&#10;">
                      <v:fill on="t" focussize="0,0"/>
                      <v:stroke on="f" weight="2pt"/>
                      <v:imagedata o:title=""/>
                      <o:lock v:ext="edit" aspectratio="f"/>
                    </v:rect>
                  </w:pict>
                </mc:Fallback>
              </mc:AlternateContent>
            </w:r>
            <w:bookmarkEnd w:id="1"/>
          </w:p>
        </w:tc>
      </w:tr>
    </w:tbl>
    <w:p w:rsidR="005A0438" w:rsidRDefault="005A0438">
      <w:pPr>
        <w:pStyle w:val="21"/>
        <w:framePr w:w="9194" w:h="691" w:hRule="exact" w:wrap="around" w:x="1352" w:y="4876"/>
        <w:rPr>
          <w:rFonts w:hAnsi="黑体"/>
        </w:rPr>
      </w:pPr>
    </w:p>
    <w:p w:rsidR="005A0438" w:rsidRDefault="005A0438">
      <w:pPr>
        <w:pStyle w:val="21"/>
        <w:framePr w:w="9194" w:h="691" w:hRule="exact" w:wrap="around" w:x="1352" w:y="4876"/>
        <w:rPr>
          <w:rFonts w:hAnsi="黑体"/>
        </w:rPr>
      </w:pPr>
    </w:p>
    <w:bookmarkStart w:id="2" w:name="StdName"/>
    <w:p w:rsidR="005A0438" w:rsidRDefault="00820372">
      <w:pPr>
        <w:pStyle w:val="affff5"/>
        <w:framePr w:h="4649" w:hRule="exact" w:wrap="around" w:x="1111" w:y="7861"/>
      </w:pPr>
      <w:r>
        <w:rPr>
          <w:rFonts w:hint="eastAsia"/>
        </w:rPr>
        <w:fldChar w:fldCharType="begin">
          <w:ffData>
            <w:name w:val="StdName"/>
            <w:enabled/>
            <w:calcOnExit w:val="0"/>
            <w:textInput>
              <w:default w:val="中药材烘干机"/>
            </w:textInput>
          </w:ffData>
        </w:fldChar>
      </w:r>
      <w:r>
        <w:rPr>
          <w:rFonts w:hint="eastAsia"/>
        </w:rPr>
        <w:instrText>FORMTEXT</w:instrText>
      </w:r>
      <w:r>
        <w:rPr>
          <w:rFonts w:hint="eastAsia"/>
        </w:rPr>
      </w:r>
      <w:r>
        <w:rPr>
          <w:rFonts w:hint="eastAsia"/>
        </w:rPr>
        <w:fldChar w:fldCharType="separate"/>
      </w:r>
      <w:r>
        <w:rPr>
          <w:rFonts w:hint="eastAsia"/>
        </w:rPr>
        <w:t>中药材烘干机</w:t>
      </w:r>
      <w:r>
        <w:rPr>
          <w:rFonts w:hint="eastAsia"/>
        </w:rPr>
        <w:fldChar w:fldCharType="end"/>
      </w:r>
      <w:bookmarkEnd w:id="2"/>
    </w:p>
    <w:p w:rsidR="005A0438" w:rsidRDefault="005A0438">
      <w:pPr>
        <w:pStyle w:val="affff6"/>
        <w:framePr w:h="4649" w:hRule="exact" w:wrap="around" w:x="1111" w:y="7861"/>
      </w:pPr>
    </w:p>
    <w:bookmarkStart w:id="3" w:name="YZBS"/>
    <w:p w:rsidR="005A0438" w:rsidRDefault="00820372">
      <w:pPr>
        <w:pStyle w:val="affff7"/>
        <w:framePr w:h="4649" w:hRule="exact" w:wrap="around" w:x="1111" w:y="7861"/>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3"/>
    </w:p>
    <w:tbl>
      <w:tblPr>
        <w:tblStyle w:val="afff"/>
        <w:tblW w:w="9855" w:type="dxa"/>
        <w:tblLayout w:type="fixed"/>
        <w:tblLook w:val="04A0" w:firstRow="1" w:lastRow="0" w:firstColumn="1" w:lastColumn="0" w:noHBand="0" w:noVBand="1"/>
      </w:tblPr>
      <w:tblGrid>
        <w:gridCol w:w="9855"/>
      </w:tblGrid>
      <w:tr w:rsidR="005A0438">
        <w:tc>
          <w:tcPr>
            <w:tcW w:w="9855" w:type="dxa"/>
            <w:tcBorders>
              <w:top w:val="nil"/>
              <w:left w:val="nil"/>
              <w:bottom w:val="nil"/>
              <w:right w:val="nil"/>
            </w:tcBorders>
            <w:shd w:val="clear" w:color="auto" w:fill="auto"/>
          </w:tcPr>
          <w:p w:rsidR="005A0438" w:rsidRDefault="00820372">
            <w:pPr>
              <w:pStyle w:val="affff8"/>
              <w:framePr w:h="4649" w:hRule="exact" w:wrap="around" w:x="1111" w:y="7861"/>
            </w:pPr>
            <w:r>
              <w:rPr>
                <w:noProo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Q" o:spid="_x0000_s1026" o:spt="1" style="position:absolute;left:0pt;margin-left:173.3pt;margin-top:45.15pt;height:20pt;width:150pt;z-index:-251651072;v-text-anchor:middle;mso-width-relative:page;mso-height-relative:page;" fillcolor="#FFFFFF" filled="t" stroked="f" coordsize="21600,21600" o:gfxdata="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A1Y9MAAAAKAQAADwAAAAAAAAABACAAAAAiAAAAZHJzL2Rvd25yZXYueG1sUEsB&#10;AhQAFAAAAAgAh07iQI5fhBczAgAAbgQAAA4AAAAAAAAAAQAgAAAAIgEAAGRycy9lMm9Eb2MueG1s&#10;UEsFBgAAAAAGAAYAWQEAAMcFAAAAAA==&#10;">
                      <v:fill on="t" focussize="0,0"/>
                      <v:stroke on="f" weight="2pt"/>
                      <v:imagedata o:title=""/>
                      <o:lock v:ext="edit" aspectratio="f"/>
                      <w10:anchorlock/>
                    </v:rect>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LB" o:spid="_x0000_s1026" o:spt="1" style="position:absolute;left:0pt;margin-left:193.3pt;margin-top:20.15pt;height:24pt;width:100pt;z-index:-251652096;v-text-anchor:middle;mso-width-relative:page;mso-height-relative:page;" fillcolor="#FFFFFF" filled="t" stroked="f" coordsize="21600,21600" o:gfxdata="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JeUKrUAAAACQEAAA8AAAAAAAAAAQAgAAAAIgAAAGRycy9kb3ducmV2Lnht&#10;bFBLAQIUABQAAAAIAIdO4kARIeJHNgIAAG4EAAAOAAAAAAAAAAEAIAAAACMBAABkcnMvZTJvRG9j&#10;LnhtbFBLBQYAAAAABgAGAFkBAADLBQAAAAA=&#10;">
                      <v:fill on="t" focussize="0,0"/>
                      <v:stroke on="f" weight="2pt"/>
                      <v:imagedata o:title=""/>
                      <o:lock v:ext="edit" aspectratio="f"/>
                    </v:rect>
                  </w:pict>
                </mc:Fallback>
              </mc:AlternateContent>
            </w:r>
            <w:bookmarkStart w:id="4" w:name="LB"/>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r>
              <w:instrText>FORMDROPDOWN</w:instrText>
            </w:r>
            <w:r>
              <w:fldChar w:fldCharType="separate"/>
            </w:r>
            <w:r>
              <w:fldChar w:fldCharType="end"/>
            </w:r>
            <w:bookmarkEnd w:id="4"/>
          </w:p>
        </w:tc>
      </w:tr>
      <w:bookmarkStart w:id="5" w:name="WCRQ"/>
      <w:tr w:rsidR="005A0438">
        <w:tc>
          <w:tcPr>
            <w:tcW w:w="9855" w:type="dxa"/>
            <w:tcBorders>
              <w:top w:val="nil"/>
              <w:left w:val="nil"/>
              <w:bottom w:val="nil"/>
              <w:right w:val="nil"/>
            </w:tcBorders>
            <w:shd w:val="clear" w:color="auto" w:fill="auto"/>
          </w:tcPr>
          <w:p w:rsidR="005A0438" w:rsidRDefault="00820372">
            <w:pPr>
              <w:pStyle w:val="affff9"/>
              <w:framePr w:h="4649" w:hRule="exact" w:wrap="around" w:x="1111" w:y="7861"/>
            </w:pPr>
            <w:r>
              <w:fldChar w:fldCharType="begin">
                <w:ffData>
                  <w:name w:val="WCRQ"/>
                  <w:enabled/>
                  <w:calcOnExit w:val="0"/>
                  <w:textInput/>
                </w:ffData>
              </w:fldChar>
            </w:r>
            <w:r>
              <w:instrText xml:space="preserve"> FORMTEXT </w:instrText>
            </w:r>
            <w:r>
              <w:fldChar w:fldCharType="separate"/>
            </w:r>
            <w:r>
              <w:t>     </w:t>
            </w:r>
            <w:r>
              <w:fldChar w:fldCharType="end"/>
            </w:r>
            <w:bookmarkEnd w:id="5"/>
          </w:p>
        </w:tc>
      </w:tr>
    </w:tbl>
    <w:p w:rsidR="005A0438" w:rsidRDefault="00820372">
      <w:pPr>
        <w:pStyle w:val="afffff7"/>
        <w:framePr w:h="586" w:hRule="exact" w:wrap="around" w:x="2216" w:y="14716"/>
      </w:pPr>
      <w:r>
        <w:rPr>
          <w:rFonts w:hint="eastAsia"/>
          <w:sz w:val="36"/>
          <w:szCs w:val="36"/>
        </w:rPr>
        <w:t>中国农业机械学会</w:t>
      </w:r>
      <w:r>
        <w:t xml:space="preserve"> </w:t>
      </w:r>
      <w:r>
        <w:rPr>
          <w:rStyle w:val="affff1"/>
        </w:rPr>
        <w:t xml:space="preserve"> </w:t>
      </w:r>
      <w:r>
        <w:rPr>
          <w:rStyle w:val="affff1"/>
          <w:rFonts w:hint="eastAsia"/>
          <w:sz w:val="32"/>
          <w:szCs w:val="32"/>
        </w:rPr>
        <w:t>发布</w:t>
      </w:r>
    </w:p>
    <w:p w:rsidR="00D146C0" w:rsidRDefault="00D146C0">
      <w:pPr>
        <w:widowControl/>
        <w:spacing w:line="400" w:lineRule="exact"/>
        <w:rPr>
          <w:b/>
          <w:sz w:val="28"/>
          <w:szCs w:val="28"/>
        </w:rPr>
        <w:sectPr w:rsidR="00D146C0">
          <w:headerReference w:type="even" r:id="rId10"/>
          <w:footerReference w:type="even" r:id="rId11"/>
          <w:pgSz w:w="11906" w:h="16838"/>
          <w:pgMar w:top="1134" w:right="1134" w:bottom="1134" w:left="1417" w:header="0" w:footer="0" w:gutter="0"/>
          <w:pgNumType w:fmt="upperRoman" w:start="1"/>
          <w:cols w:space="425"/>
          <w:docGrid w:type="lines" w:linePitch="312"/>
        </w:sectPr>
      </w:pPr>
    </w:p>
    <w:p w:rsidR="00D146C0" w:rsidRPr="00D146C0" w:rsidRDefault="00D146C0" w:rsidP="00D146C0">
      <w:pPr>
        <w:jc w:val="center"/>
        <w:rPr>
          <w:kern w:val="0"/>
          <w:sz w:val="28"/>
          <w:szCs w:val="20"/>
        </w:rPr>
      </w:pPr>
      <w:bookmarkStart w:id="6" w:name="SectionMark0"/>
    </w:p>
    <w:p w:rsidR="00C85A13" w:rsidRDefault="00C85A13" w:rsidP="00C85A13">
      <w:pPr>
        <w:pStyle w:val="affffff6"/>
        <w:framePr w:wrap="around" w:x="1442" w:y="12973"/>
      </w:pPr>
      <w:r w:rsidRPr="00C85A13">
        <w:rPr>
          <w:rFonts w:ascii="黑体"/>
        </w:rPr>
        <w:t>202X-XX-XX</w:t>
      </w:r>
      <w:r>
        <w:rPr>
          <w:rFonts w:hint="eastAsia"/>
        </w:rPr>
        <w:t>发布</w:t>
      </w:r>
      <w:r>
        <w:rPr>
          <w:noProof/>
        </w:rPr>
        <mc:AlternateContent>
          <mc:Choice Requires="wps">
            <w:drawing>
              <wp:anchor distT="0" distB="0" distL="114300" distR="114300" simplePos="0" relativeHeight="251673600" behindDoc="0" locked="0" layoutInCell="1" allowOverlap="1" wp14:anchorId="07069560" wp14:editId="229D44D7">
                <wp:simplePos x="0" y="0"/>
                <wp:positionH relativeFrom="column">
                  <wp:posOffset>0</wp:posOffset>
                </wp:positionH>
                <wp:positionV relativeFrom="paragraph">
                  <wp:posOffset>8891905</wp:posOffset>
                </wp:positionV>
                <wp:extent cx="6120130" cy="0"/>
                <wp:effectExtent l="0" t="0" r="14605" b="19050"/>
                <wp:wrapNone/>
                <wp:docPr id="1" name="直接连接符 1"/>
                <wp:cNvGraphicFramePr/>
                <a:graphic xmlns:a="http://schemas.openxmlformats.org/drawingml/2006/main">
                  <a:graphicData uri="http://schemas.microsoft.com/office/word/2010/wordprocessingShape">
                    <wps:wsp>
                      <wps:cNvCnPr/>
                      <wps:spPr>
                        <a:xfrm>
                          <a:off x="0" y="0"/>
                          <a:ext cx="6120000" cy="0"/>
                        </a:xfrm>
                        <a:prstGeom prst="line">
                          <a:avLst/>
                        </a:prstGeom>
                        <a:noFill/>
                        <a:ln w="9525" cap="flat" cmpd="sng" algn="ctr">
                          <a:solidFill>
                            <a:srgbClr val="000000"/>
                          </a:solidFill>
                          <a:prstDash val="solid"/>
                        </a:ln>
                        <a:effectLst/>
                      </wps:spPr>
                      <wps:bodyPr/>
                    </wps:wsp>
                  </a:graphicData>
                </a:graphic>
              </wp:anchor>
            </w:drawing>
          </mc:Choice>
          <mc:Fallback>
            <w:pict>
              <v:line id="直接连接符 1"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0,700.15pt" to="481.9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"/>
            </w:pict>
          </mc:Fallback>
        </mc:AlternateContent>
      </w:r>
    </w:p>
    <w:p w:rsidR="00D146C0" w:rsidRPr="00D146C0" w:rsidRDefault="00D146C0" w:rsidP="00D146C0">
      <w:pPr>
        <w:jc w:val="center"/>
        <w:rPr>
          <w:b/>
          <w:bCs/>
          <w:kern w:val="0"/>
          <w:sz w:val="28"/>
          <w:szCs w:val="20"/>
        </w:rPr>
        <w:sectPr w:rsidR="00D146C0" w:rsidRPr="00D146C0" w:rsidSect="00D146C0">
          <w:headerReference w:type="even" r:id="rId12"/>
          <w:headerReference w:type="default" r:id="rId13"/>
          <w:footerReference w:type="even" r:id="rId14"/>
          <w:footerReference w:type="default" r:id="rId15"/>
          <w:headerReference w:type="first" r:id="rId16"/>
          <w:pgSz w:w="11907" w:h="16839"/>
          <w:pgMar w:top="567" w:right="851" w:bottom="1361" w:left="1418" w:header="0" w:footer="0" w:gutter="0"/>
          <w:pgNumType w:fmt="upperRoman" w:start="1"/>
          <w:cols w:space="720"/>
          <w:titlePg/>
          <w:docGrid w:type="lines" w:linePitch="312"/>
        </w:sectPr>
      </w:pPr>
      <w:r>
        <w:rPr>
          <w:noProof/>
        </w:rPr>
        <mc:AlternateContent>
          <mc:Choice Requires="wpg">
            <w:drawing>
              <wp:anchor distT="0" distB="0" distL="114300" distR="114300" simplePos="0" relativeHeight="251670528" behindDoc="0" locked="0" layoutInCell="1" allowOverlap="1">
                <wp:simplePos x="0" y="0"/>
                <wp:positionH relativeFrom="column">
                  <wp:posOffset>579120</wp:posOffset>
                </wp:positionH>
                <wp:positionV relativeFrom="paragraph">
                  <wp:posOffset>8105775</wp:posOffset>
                </wp:positionV>
                <wp:extent cx="5103495" cy="720090"/>
                <wp:effectExtent l="0" t="0" r="1905" b="3810"/>
                <wp:wrapNone/>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3495" cy="720090"/>
                          <a:chOff x="2852" y="14946"/>
                          <a:chExt cx="5828" cy="926"/>
                        </a:xfrm>
                      </wpg:grpSpPr>
                      <wps:wsp>
                        <wps:cNvPr id="49" name="fmFrame7"/>
                        <wps:cNvSpPr txBox="1">
                          <a:spLocks noChangeArrowheads="1"/>
                        </wps:cNvSpPr>
                        <wps:spPr bwMode="auto">
                          <a:xfrm>
                            <a:off x="7554" y="14946"/>
                            <a:ext cx="1126" cy="9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6C0" w:rsidRDefault="00D146C0" w:rsidP="00D146C0">
                              <w:pPr>
                                <w:pStyle w:val="affff2"/>
                                <w:spacing w:line="240" w:lineRule="exact"/>
                              </w:pPr>
                            </w:p>
                            <w:p w:rsidR="00D146C0" w:rsidRDefault="00D146C0" w:rsidP="00D146C0">
                              <w:pPr>
                                <w:pStyle w:val="affff2"/>
                              </w:pPr>
                              <w:r w:rsidRPr="00C10965">
                                <w:rPr>
                                  <w:rFonts w:hint="eastAsia"/>
                                </w:rPr>
                                <w:t>发布</w:t>
                              </w:r>
                            </w:p>
                          </w:txbxContent>
                        </wps:txbx>
                        <wps:bodyPr rot="0" vert="horz" wrap="square" lIns="0" tIns="0" rIns="0" bIns="0" anchor="t" anchorCtr="0" upright="1">
                          <a:noAutofit/>
                        </wps:bodyPr>
                      </wps:wsp>
                      <wps:wsp>
                        <wps:cNvPr id="50" name="文本框 3"/>
                        <wps:cNvSpPr txBox="1">
                          <a:spLocks noChangeArrowheads="1"/>
                        </wps:cNvSpPr>
                        <wps:spPr bwMode="auto">
                          <a:xfrm>
                            <a:off x="2852" y="14946"/>
                            <a:ext cx="4613" cy="8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6C0" w:rsidRPr="00AA0E26" w:rsidRDefault="00D146C0" w:rsidP="00D146C0">
                              <w:pPr>
                                <w:spacing w:line="440" w:lineRule="exact"/>
                                <w:jc w:val="distribute"/>
                                <w:rPr>
                                  <w:rFonts w:ascii="华文中宋" w:eastAsia="华文中宋" w:hAnsi="华文中宋"/>
                                  <w:b/>
                                  <w:bCs/>
                                  <w:spacing w:val="10"/>
                                  <w:w w:val="90"/>
                                  <w:sz w:val="44"/>
                                  <w:szCs w:val="44"/>
                                </w:rPr>
                              </w:pPr>
                              <w:r w:rsidRPr="00AA0E26">
                                <w:rPr>
                                  <w:rFonts w:ascii="华文中宋" w:eastAsia="华文中宋" w:hAnsi="华文中宋" w:hint="eastAsia"/>
                                  <w:b/>
                                  <w:bCs/>
                                  <w:spacing w:val="10"/>
                                  <w:w w:val="90"/>
                                  <w:sz w:val="44"/>
                                  <w:szCs w:val="44"/>
                                </w:rPr>
                                <w:t>中国农业机械学会</w:t>
                              </w:r>
                            </w:p>
                            <w:p w:rsidR="00D146C0" w:rsidRPr="00AA0E26" w:rsidRDefault="00D146C0" w:rsidP="00D146C0">
                              <w:pPr>
                                <w:spacing w:line="440" w:lineRule="exact"/>
                                <w:jc w:val="distribute"/>
                                <w:rPr>
                                  <w:rFonts w:ascii="华文中宋" w:eastAsia="华文中宋" w:hAnsi="华文中宋"/>
                                  <w:b/>
                                  <w:sz w:val="44"/>
                                  <w:szCs w:val="44"/>
                                </w:rPr>
                              </w:pPr>
                              <w:r w:rsidRPr="00AA0E26">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48" o:spid="_x0000_s1026" style="position:absolute;left:0;text-align:left;margin-left:45.6pt;margin-top:638.25pt;width:401.85pt;height:56.7pt;z-index:251670528" coordorigin="2852,14946" coordsize="5828,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">
                <v:shapetype id="_x0000_t202" coordsize="21600,21600" o:spt="202" path="m,l,21600r21600,l21600,xe">
                  <v:stroke joinstyle="miter"/>
                  <v:path gradientshapeok="t" o:connecttype="rect"/>
                </v:shapetype>
                <v:shape id="fmFrame7" o:spid="_x0000_s1027" type="#_x0000_t202" style="position:absolute;left:7554;top:14946;width:1126;height: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tS3sUA&#10;AADbAAAADwAAAGRycy9kb3ducmV2LnhtbESPT2vCQBTE7wW/w/KEXopuGor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1LexQAAANsAAAAPAAAAAAAAAAAAAAAAAJgCAABkcnMv&#10;ZG93bnJldi54bWxQSwUGAAAAAAQABAD1AAAAigMAAAAA&#10;" stroked="f">
                  <v:textbox inset="0,0,0,0">
                    <w:txbxContent>
                      <w:p w:rsidR="00D146C0" w:rsidRDefault="00D146C0" w:rsidP="00D146C0">
                        <w:pPr>
                          <w:pStyle w:val="affff2"/>
                          <w:spacing w:line="240" w:lineRule="exact"/>
                        </w:pPr>
                      </w:p>
                      <w:p w:rsidR="00D146C0" w:rsidRDefault="00D146C0" w:rsidP="00D146C0">
                        <w:pPr>
                          <w:pStyle w:val="affff2"/>
                        </w:pPr>
                        <w:r w:rsidRPr="00C10965">
                          <w:rPr>
                            <w:rFonts w:hint="eastAsia"/>
                          </w:rPr>
                          <w:t>发布</w:t>
                        </w:r>
                      </w:p>
                    </w:txbxContent>
                  </v:textbox>
                </v:shape>
                <v:shape id="文本框 3" o:spid="_x0000_s1028" type="#_x0000_t202" style="position:absolute;left:2852;top:14946;width:4613;height: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CvbwA&#10;AADbAAAADwAAAGRycy9kb3ducmV2LnhtbERPSwrCMBDdC94hjOBGNFX8VqOooLj1c4CxGdtiMylN&#10;tPX2ZiG4fLz/atOYQrypcrllBcNBBII4sTrnVMHteujPQTiPrLGwTAo+5GCzbrdWGGtb85neF5+K&#10;EMIuRgWZ92UspUsyMugGtiQO3MNWBn2AVSp1hXUIN4UcRdFUGsw5NGRY0j6j5Hl5GQWPU92bLOr7&#10;0d9m5/F0h/nsbj9KdTvNdgnCU+P/4p/7pBV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0K9vAAAANsAAAAPAAAAAAAAAAAAAAAAAJgCAABkcnMvZG93bnJldi54&#10;bWxQSwUGAAAAAAQABAD1AAAAgQMAAAAA&#10;" stroked="f">
                  <v:textbox>
                    <w:txbxContent>
                      <w:p w:rsidR="00D146C0" w:rsidRPr="00AA0E26" w:rsidRDefault="00D146C0" w:rsidP="00D146C0">
                        <w:pPr>
                          <w:spacing w:line="440" w:lineRule="exact"/>
                          <w:jc w:val="distribute"/>
                          <w:rPr>
                            <w:rFonts w:ascii="华文中宋" w:eastAsia="华文中宋" w:hAnsi="华文中宋"/>
                            <w:b/>
                            <w:bCs/>
                            <w:spacing w:val="10"/>
                            <w:w w:val="90"/>
                            <w:sz w:val="44"/>
                            <w:szCs w:val="44"/>
                          </w:rPr>
                        </w:pPr>
                        <w:r w:rsidRPr="00AA0E26">
                          <w:rPr>
                            <w:rFonts w:ascii="华文中宋" w:eastAsia="华文中宋" w:hAnsi="华文中宋" w:hint="eastAsia"/>
                            <w:b/>
                            <w:bCs/>
                            <w:spacing w:val="10"/>
                            <w:w w:val="90"/>
                            <w:sz w:val="44"/>
                            <w:szCs w:val="44"/>
                          </w:rPr>
                          <w:t>中国农业机械学会</w:t>
                        </w:r>
                      </w:p>
                      <w:p w:rsidR="00D146C0" w:rsidRPr="00AA0E26" w:rsidRDefault="00D146C0" w:rsidP="00D146C0">
                        <w:pPr>
                          <w:spacing w:line="440" w:lineRule="exact"/>
                          <w:jc w:val="distribute"/>
                          <w:rPr>
                            <w:rFonts w:ascii="华文中宋" w:eastAsia="华文中宋" w:hAnsi="华文中宋"/>
                            <w:b/>
                            <w:sz w:val="44"/>
                            <w:szCs w:val="44"/>
                          </w:rPr>
                        </w:pPr>
                        <w:r w:rsidRPr="00AA0E26">
                          <w:rPr>
                            <w:rFonts w:ascii="华文中宋" w:eastAsia="华文中宋" w:hAnsi="华文中宋" w:hint="eastAsia"/>
                            <w:b/>
                            <w:bCs/>
                            <w:spacing w:val="10"/>
                            <w:w w:val="90"/>
                            <w:sz w:val="44"/>
                            <w:szCs w:val="44"/>
                          </w:rPr>
                          <w:t>中国农业机械工业协会</w:t>
                        </w:r>
                      </w:p>
                    </w:txbxContent>
                  </v:textbox>
                </v:shape>
              </v:group>
            </w:pict>
          </mc:Fallback>
        </mc:AlternateContent>
      </w:r>
      <w:r>
        <w:rPr>
          <w:noProof/>
        </w:rPr>
        <mc:AlternateContent>
          <mc:Choice Requires="wps">
            <w:drawing>
              <wp:anchor distT="4294967295" distB="4294967295" distL="114300" distR="114300" simplePos="0" relativeHeight="251669504" behindDoc="0" locked="0" layoutInCell="1" allowOverlap="1">
                <wp:simplePos x="0" y="0"/>
                <wp:positionH relativeFrom="column">
                  <wp:posOffset>0</wp:posOffset>
                </wp:positionH>
                <wp:positionV relativeFrom="paragraph">
                  <wp:posOffset>7945754</wp:posOffset>
                </wp:positionV>
                <wp:extent cx="6121400" cy="0"/>
                <wp:effectExtent l="0" t="0" r="12700" b="19050"/>
                <wp:wrapNone/>
                <wp:docPr id="47" name="直接连接符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7" o:spid="_x0000_s1026"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25.65pt" to="482pt,6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" strokeweight="1pt"/>
            </w:pict>
          </mc:Fallback>
        </mc:AlternateContent>
      </w:r>
      <w:r>
        <w:rPr>
          <w:noProof/>
        </w:rPr>
        <mc:AlternateContent>
          <mc:Choice Requires="wps">
            <w:drawing>
              <wp:anchor distT="4294967295" distB="4294967295" distL="114300" distR="114300" simplePos="0" relativeHeight="251668480" behindDoc="0" locked="0" layoutInCell="1" allowOverlap="1">
                <wp:simplePos x="0" y="0"/>
                <wp:positionH relativeFrom="column">
                  <wp:posOffset>-38735</wp:posOffset>
                </wp:positionH>
                <wp:positionV relativeFrom="paragraph">
                  <wp:posOffset>1575434</wp:posOffset>
                </wp:positionV>
                <wp:extent cx="6121400" cy="0"/>
                <wp:effectExtent l="0" t="0" r="12700" b="19050"/>
                <wp:wrapNone/>
                <wp:docPr id="46" name="直接连接符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6" o:spid="_x0000_s1026" style="position:absolute;left:0;text-align:lef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pt,124.05pt" to="478.95pt,1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" strokeweight="1pt"/>
            </w:pict>
          </mc:Fallback>
        </mc:AlternateContent>
      </w:r>
      <w:r>
        <w:rPr>
          <w:noProof/>
        </w:rPr>
        <mc:AlternateContent>
          <mc:Choice Requires="wps">
            <w:drawing>
              <wp:anchor distT="0" distB="0" distL="114300" distR="114300" simplePos="0" relativeHeight="251671552" behindDoc="0" locked="1" layoutInCell="1" allowOverlap="1">
                <wp:simplePos x="0" y="0"/>
                <wp:positionH relativeFrom="margin">
                  <wp:posOffset>250190</wp:posOffset>
                </wp:positionH>
                <wp:positionV relativeFrom="margin">
                  <wp:posOffset>852805</wp:posOffset>
                </wp:positionV>
                <wp:extent cx="5384165" cy="496570"/>
                <wp:effectExtent l="0" t="0" r="6985" b="0"/>
                <wp:wrapNone/>
                <wp:docPr id="45"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165" cy="496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6C0" w:rsidRPr="00472A19" w:rsidRDefault="00D146C0" w:rsidP="00D146C0">
                            <w:pPr>
                              <w:pStyle w:val="afffb"/>
                              <w:rPr>
                                <w:rFonts w:ascii="黑体" w:eastAsia="黑体" w:hAnsi="黑体"/>
                                <w:spacing w:val="10"/>
                                <w:sz w:val="72"/>
                                <w:szCs w:val="72"/>
                              </w:rPr>
                            </w:pPr>
                            <w:r w:rsidRPr="00472A19">
                              <w:rPr>
                                <w:rFonts w:ascii="黑体" w:eastAsia="黑体" w:hAnsi="黑体" w:hint="eastAsia"/>
                                <w:spacing w:val="10"/>
                                <w:sz w:val="72"/>
                                <w:szCs w:val="72"/>
                              </w:rPr>
                              <w:t>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5" o:spid="_x0000_s1029" type="#_x0000_t202" style="position:absolute;left:0;text-align:left;margin-left:19.7pt;margin-top:67.15pt;width:423.95pt;height:39.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" stroked="f">
                <v:textbox inset="0,0,0,0">
                  <w:txbxContent>
                    <w:p w:rsidR="00D146C0" w:rsidRPr="00472A19" w:rsidRDefault="00D146C0" w:rsidP="00D146C0">
                      <w:pPr>
                        <w:pStyle w:val="afffb"/>
                        <w:rPr>
                          <w:rFonts w:ascii="黑体" w:eastAsia="黑体" w:hAnsi="黑体"/>
                          <w:spacing w:val="10"/>
                          <w:sz w:val="72"/>
                          <w:szCs w:val="72"/>
                        </w:rPr>
                      </w:pPr>
                      <w:r w:rsidRPr="00472A19">
                        <w:rPr>
                          <w:rFonts w:ascii="黑体" w:eastAsia="黑体" w:hAnsi="黑体" w:hint="eastAsia"/>
                          <w:spacing w:val="10"/>
                          <w:sz w:val="72"/>
                          <w:szCs w:val="72"/>
                        </w:rPr>
                        <w:t>团体标准</w:t>
                      </w:r>
                    </w:p>
                  </w:txbxContent>
                </v:textbox>
                <w10:wrap anchorx="margin" anchory="margin"/>
                <w10:anchorlock/>
              </v:shape>
            </w:pict>
          </mc:Fallback>
        </mc:AlternateContent>
      </w:r>
      <w:r>
        <w:rPr>
          <w:noProof/>
        </w:rPr>
        <mc:AlternateContent>
          <mc:Choice Requires="wps">
            <w:drawing>
              <wp:anchor distT="0" distB="0" distL="114300" distR="114300" simplePos="0" relativeHeight="251667456" behindDoc="0" locked="1" layoutInCell="1" allowOverlap="1">
                <wp:simplePos x="0" y="0"/>
                <wp:positionH relativeFrom="margin">
                  <wp:posOffset>4015740</wp:posOffset>
                </wp:positionH>
                <wp:positionV relativeFrom="margin">
                  <wp:posOffset>7799070</wp:posOffset>
                </wp:positionV>
                <wp:extent cx="2069465" cy="435610"/>
                <wp:effectExtent l="0" t="0" r="6985" b="2540"/>
                <wp:wrapNone/>
                <wp:docPr id="44"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9465" cy="435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6C0" w:rsidRDefault="00D146C0" w:rsidP="00D146C0">
                            <w:pPr>
                              <w:pStyle w:val="afffffa"/>
                              <w:spacing w:before="156" w:after="156"/>
                            </w:pPr>
                            <w:r>
                              <w:rPr>
                                <w:rFonts w:hint="eastAsia"/>
                              </w:rPr>
                              <w:t>202</w:t>
                            </w:r>
                            <w:r>
                              <w:rPr>
                                <w:rFonts w:ascii="黑体" w:hAnsi="黑体"/>
                              </w:rPr>
                              <w:t>X-XX-XX</w:t>
                            </w:r>
                            <w: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4" o:spid="_x0000_s1030" type="#_x0000_t202" style="position:absolute;left:0;text-align:left;margin-left:316.2pt;margin-top:614.1pt;width:162.95pt;height:34.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" stroked="f">
                <v:textbox inset="0,0,0,0">
                  <w:txbxContent>
                    <w:p w:rsidR="00D146C0" w:rsidRDefault="00D146C0" w:rsidP="00D146C0">
                      <w:pPr>
                        <w:pStyle w:val="afffffa"/>
                        <w:spacing w:before="156" w:after="156"/>
                      </w:pPr>
                      <w:r>
                        <w:rPr>
                          <w:rFonts w:hint="eastAsia"/>
                        </w:rPr>
                        <w:t>202</w:t>
                      </w:r>
                      <w:r>
                        <w:rPr>
                          <w:rFonts w:ascii="黑体" w:hAnsi="黑体"/>
                        </w:rPr>
                        <w:t>X-XX-XX</w:t>
                      </w:r>
                      <w: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6432" behindDoc="0" locked="1" layoutInCell="1" allowOverlap="1">
                <wp:simplePos x="0" y="0"/>
                <wp:positionH relativeFrom="margin">
                  <wp:posOffset>-213995</wp:posOffset>
                </wp:positionH>
                <wp:positionV relativeFrom="margin">
                  <wp:posOffset>7141845</wp:posOffset>
                </wp:positionV>
                <wp:extent cx="2019300" cy="312420"/>
                <wp:effectExtent l="0" t="0" r="0" b="0"/>
                <wp:wrapNone/>
                <wp:docPr id="43"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6C0" w:rsidRDefault="00D146C0" w:rsidP="00D146C0">
                            <w:pPr>
                              <w:pStyle w:val="affff3"/>
                              <w:spacing w:before="312" w:after="312"/>
                            </w:pPr>
                            <w:r>
                              <w:rPr>
                                <w:rFonts w:ascii="黑体" w:hint="eastAsia"/>
                              </w:rPr>
                              <w:t xml:space="preserve"> 202</w:t>
                            </w:r>
                            <w:r>
                              <w:rPr>
                                <w:rFonts w:ascii="黑体"/>
                              </w:rPr>
                              <w:t>X-XX-XX</w:t>
                            </w:r>
                            <w: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3" o:spid="_x0000_s1031" type="#_x0000_t202" style="position:absolute;left:0;text-align:left;margin-left:-16.85pt;margin-top:562.35pt;width:159pt;height:24.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" stroked="f">
                <v:textbox inset="0,0,0,0">
                  <w:txbxContent>
                    <w:p w:rsidR="00D146C0" w:rsidRDefault="00D146C0" w:rsidP="00D146C0">
                      <w:pPr>
                        <w:pStyle w:val="affff3"/>
                        <w:spacing w:before="312" w:after="312"/>
                      </w:pPr>
                      <w:r>
                        <w:rPr>
                          <w:rFonts w:ascii="黑体" w:hint="eastAsia"/>
                        </w:rPr>
                        <w:t xml:space="preserve"> 202</w:t>
                      </w:r>
                      <w:r>
                        <w:rPr>
                          <w:rFonts w:ascii="黑体"/>
                        </w:rPr>
                        <w:t>X-XX-XX</w:t>
                      </w:r>
                      <w: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5408" behindDoc="0" locked="1" layoutInCell="1" allowOverlap="1">
                <wp:simplePos x="0" y="0"/>
                <wp:positionH relativeFrom="margin">
                  <wp:posOffset>-214630</wp:posOffset>
                </wp:positionH>
                <wp:positionV relativeFrom="margin">
                  <wp:posOffset>3634105</wp:posOffset>
                </wp:positionV>
                <wp:extent cx="6541770" cy="3557270"/>
                <wp:effectExtent l="0" t="0" r="0" b="5080"/>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1770" cy="3557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6C0" w:rsidRPr="00492F54" w:rsidRDefault="00D146C0" w:rsidP="00D146C0">
                            <w:pPr>
                              <w:jc w:val="center"/>
                              <w:rPr>
                                <w:rFonts w:ascii="宋体" w:eastAsia="黑体" w:hAnsi="宋体"/>
                                <w:kern w:val="0"/>
                                <w:sz w:val="52"/>
                                <w:szCs w:val="21"/>
                              </w:rPr>
                            </w:pPr>
                            <w:r w:rsidRPr="00D146C0">
                              <w:rPr>
                                <w:rFonts w:ascii="宋体" w:eastAsia="黑体" w:hAnsi="宋体" w:hint="eastAsia"/>
                                <w:kern w:val="0"/>
                                <w:sz w:val="52"/>
                                <w:szCs w:val="21"/>
                              </w:rPr>
                              <w:t>中药材烘干机</w:t>
                            </w:r>
                          </w:p>
                          <w:p w:rsidR="00D146C0" w:rsidRPr="00492F54" w:rsidRDefault="00C85A13" w:rsidP="00D146C0">
                            <w:pPr>
                              <w:jc w:val="center"/>
                              <w:rPr>
                                <w:sz w:val="30"/>
                                <w:szCs w:val="30"/>
                              </w:rPr>
                            </w:pPr>
                            <w:proofErr w:type="spellStart"/>
                            <w:proofErr w:type="gramStart"/>
                            <w:r w:rsidRPr="00C85A13">
                              <w:rPr>
                                <w:sz w:val="30"/>
                                <w:szCs w:val="30"/>
                              </w:rPr>
                              <w:t>chinese</w:t>
                            </w:r>
                            <w:proofErr w:type="spellEnd"/>
                            <w:proofErr w:type="gramEnd"/>
                            <w:r w:rsidRPr="00C85A13">
                              <w:rPr>
                                <w:sz w:val="30"/>
                                <w:szCs w:val="30"/>
                              </w:rPr>
                              <w:t xml:space="preserve"> medicinal materials dryer</w:t>
                            </w:r>
                          </w:p>
                          <w:p w:rsidR="00D146C0" w:rsidRDefault="00D146C0" w:rsidP="00D146C0">
                            <w:pPr>
                              <w:jc w:val="center"/>
                            </w:pPr>
                          </w:p>
                          <w:p w:rsidR="00D146C0" w:rsidRDefault="00D146C0" w:rsidP="00D146C0">
                            <w:pPr>
                              <w:jc w:val="center"/>
                            </w:pPr>
                            <w:r>
                              <w:rPr>
                                <w:rFonts w:hint="eastAsia"/>
                              </w:rPr>
                              <w:t>（征求意见稿）</w:t>
                            </w:r>
                          </w:p>
                          <w:p w:rsidR="00D146C0" w:rsidRDefault="00D146C0" w:rsidP="00D146C0">
                            <w:pPr>
                              <w:rPr>
                                <w:rFonts w:ascii="宋体" w:hAnsi="宋体" w:cs="宋体"/>
                                <w:kern w:val="0"/>
                                <w:sz w:val="24"/>
                              </w:rPr>
                            </w:pPr>
                            <w:r>
                              <w:rPr>
                                <w:rFonts w:ascii="宋体" w:hAnsi="宋体" w:cs="宋体"/>
                                <w:kern w:val="0"/>
                                <w:sz w:val="24"/>
                              </w:rPr>
                              <w:t xml:space="preserve"> </w:t>
                            </w:r>
                          </w:p>
                          <w:p w:rsidR="00D146C0" w:rsidRDefault="00D146C0" w:rsidP="00D146C0">
                            <w:pPr>
                              <w:pStyle w:val="affff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2" o:spid="_x0000_s1032" type="#_x0000_t202" style="position:absolute;left:0;text-align:left;margin-left:-16.9pt;margin-top:286.15pt;width:515.1pt;height:28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" stroked="f">
                <v:textbox inset="0,0,0,0">
                  <w:txbxContent>
                    <w:p w:rsidR="00D146C0" w:rsidRPr="00492F54" w:rsidRDefault="00D146C0" w:rsidP="00D146C0">
                      <w:pPr>
                        <w:jc w:val="center"/>
                        <w:rPr>
                          <w:rFonts w:ascii="宋体" w:eastAsia="黑体" w:hAnsi="宋体"/>
                          <w:kern w:val="0"/>
                          <w:sz w:val="52"/>
                          <w:szCs w:val="21"/>
                        </w:rPr>
                      </w:pPr>
                      <w:r w:rsidRPr="00D146C0">
                        <w:rPr>
                          <w:rFonts w:ascii="宋体" w:eastAsia="黑体" w:hAnsi="宋体" w:hint="eastAsia"/>
                          <w:kern w:val="0"/>
                          <w:sz w:val="52"/>
                          <w:szCs w:val="21"/>
                        </w:rPr>
                        <w:t>中药材烘干机</w:t>
                      </w:r>
                    </w:p>
                    <w:p w:rsidR="00D146C0" w:rsidRPr="00492F54" w:rsidRDefault="00C85A13" w:rsidP="00D146C0">
                      <w:pPr>
                        <w:jc w:val="center"/>
                        <w:rPr>
                          <w:sz w:val="30"/>
                          <w:szCs w:val="30"/>
                        </w:rPr>
                      </w:pPr>
                      <w:proofErr w:type="spellStart"/>
                      <w:proofErr w:type="gramStart"/>
                      <w:r w:rsidRPr="00C85A13">
                        <w:rPr>
                          <w:sz w:val="30"/>
                          <w:szCs w:val="30"/>
                        </w:rPr>
                        <w:t>chinese</w:t>
                      </w:r>
                      <w:proofErr w:type="spellEnd"/>
                      <w:proofErr w:type="gramEnd"/>
                      <w:r w:rsidRPr="00C85A13">
                        <w:rPr>
                          <w:sz w:val="30"/>
                          <w:szCs w:val="30"/>
                        </w:rPr>
                        <w:t xml:space="preserve"> medicinal materials dryer</w:t>
                      </w:r>
                    </w:p>
                    <w:p w:rsidR="00D146C0" w:rsidRDefault="00D146C0" w:rsidP="00D146C0">
                      <w:pPr>
                        <w:jc w:val="center"/>
                      </w:pPr>
                    </w:p>
                    <w:p w:rsidR="00D146C0" w:rsidRDefault="00D146C0" w:rsidP="00D146C0">
                      <w:pPr>
                        <w:jc w:val="center"/>
                      </w:pPr>
                      <w:r>
                        <w:rPr>
                          <w:rFonts w:hint="eastAsia"/>
                        </w:rPr>
                        <w:t>（征求意见稿）</w:t>
                      </w:r>
                    </w:p>
                    <w:p w:rsidR="00D146C0" w:rsidRDefault="00D146C0" w:rsidP="00D146C0">
                      <w:pPr>
                        <w:rPr>
                          <w:rFonts w:ascii="宋体" w:hAnsi="宋体" w:cs="宋体"/>
                          <w:kern w:val="0"/>
                          <w:sz w:val="24"/>
                        </w:rPr>
                      </w:pPr>
                      <w:r>
                        <w:rPr>
                          <w:rFonts w:ascii="宋体" w:hAnsi="宋体" w:cs="宋体"/>
                          <w:kern w:val="0"/>
                          <w:sz w:val="24"/>
                        </w:rPr>
                        <w:t xml:space="preserve"> </w:t>
                      </w:r>
                    </w:p>
                    <w:p w:rsidR="00D146C0" w:rsidRDefault="00D146C0" w:rsidP="00D146C0">
                      <w:pPr>
                        <w:pStyle w:val="affff7"/>
                      </w:pP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simplePos x="0" y="0"/>
                <wp:positionH relativeFrom="margin">
                  <wp:posOffset>168275</wp:posOffset>
                </wp:positionH>
                <wp:positionV relativeFrom="margin">
                  <wp:posOffset>1567180</wp:posOffset>
                </wp:positionV>
                <wp:extent cx="5868670" cy="400685"/>
                <wp:effectExtent l="0" t="0" r="0" b="0"/>
                <wp:wrapNone/>
                <wp:docPr id="41" name="文本框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670" cy="40068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146C0" w:rsidRDefault="00D146C0" w:rsidP="00D146C0">
                            <w:pPr>
                              <w:pStyle w:val="21"/>
                              <w:wordWrap w:val="0"/>
                              <w:spacing w:before="0"/>
                              <w:ind w:firstLine="632"/>
                              <w:rPr>
                                <w:b/>
                              </w:rPr>
                            </w:pPr>
                            <w:r>
                              <w:rPr>
                                <w:rFonts w:hint="eastAsia"/>
                                <w:b/>
                              </w:rPr>
                              <w:t>T/NJ XXXX</w:t>
                            </w:r>
                            <w:r>
                              <w:rPr>
                                <w:rFonts w:hint="eastAsia"/>
                                <w:b/>
                              </w:rPr>
                              <w:t>—202X</w:t>
                            </w:r>
                          </w:p>
                          <w:p w:rsidR="00D146C0" w:rsidRDefault="00D146C0" w:rsidP="00D146C0">
                            <w:pPr>
                              <w:pStyle w:val="21"/>
                              <w:wordWrap w:val="0"/>
                              <w:spacing w:before="0"/>
                              <w:ind w:firstLine="632"/>
                              <w:rPr>
                                <w:b/>
                              </w:rPr>
                            </w:pPr>
                            <w:r>
                              <w:rPr>
                                <w:rFonts w:hint="eastAsia"/>
                                <w:b/>
                              </w:rPr>
                              <w:t>T/CAAMM XXXX-202X</w:t>
                            </w:r>
                          </w:p>
                          <w:p w:rsidR="00D146C0" w:rsidRDefault="00D146C0" w:rsidP="00D146C0">
                            <w:pPr>
                              <w:pStyle w:val="21"/>
                              <w:ind w:firstLine="63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1" o:spid="_x0000_s1033" type="#_x0000_t202" style="position:absolute;left:0;text-align:left;margin-left:13.25pt;margin-top:123.4pt;width:462.1pt;height:3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" stroked="f">
                <v:textbox inset="0,0,0,0">
                  <w:txbxContent>
                    <w:p w:rsidR="00D146C0" w:rsidRDefault="00D146C0" w:rsidP="00D146C0">
                      <w:pPr>
                        <w:pStyle w:val="21"/>
                        <w:wordWrap w:val="0"/>
                        <w:spacing w:before="0"/>
                        <w:ind w:firstLine="632"/>
                        <w:rPr>
                          <w:b/>
                        </w:rPr>
                      </w:pPr>
                      <w:r>
                        <w:rPr>
                          <w:rFonts w:hint="eastAsia"/>
                          <w:b/>
                        </w:rPr>
                        <w:t>T/NJ XXXX</w:t>
                      </w:r>
                      <w:r>
                        <w:rPr>
                          <w:rFonts w:hint="eastAsia"/>
                          <w:b/>
                        </w:rPr>
                        <w:t>—202X</w:t>
                      </w:r>
                    </w:p>
                    <w:p w:rsidR="00D146C0" w:rsidRDefault="00D146C0" w:rsidP="00D146C0">
                      <w:pPr>
                        <w:pStyle w:val="21"/>
                        <w:wordWrap w:val="0"/>
                        <w:spacing w:before="0"/>
                        <w:ind w:firstLine="632"/>
                        <w:rPr>
                          <w:b/>
                        </w:rPr>
                      </w:pPr>
                      <w:r>
                        <w:rPr>
                          <w:rFonts w:hint="eastAsia"/>
                          <w:b/>
                        </w:rPr>
                        <w:t>T/CAAMM XXXX-202X</w:t>
                      </w:r>
                    </w:p>
                    <w:p w:rsidR="00D146C0" w:rsidRDefault="00D146C0" w:rsidP="00D146C0">
                      <w:pPr>
                        <w:pStyle w:val="21"/>
                        <w:ind w:firstLine="630"/>
                      </w:pP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0</wp:posOffset>
                </wp:positionV>
                <wp:extent cx="992505" cy="504190"/>
                <wp:effectExtent l="0" t="0" r="0" b="0"/>
                <wp:wrapNone/>
                <wp:docPr id="40"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05" cy="504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6C0" w:rsidRDefault="00D146C0" w:rsidP="00D146C0">
                            <w:pPr>
                              <w:pStyle w:val="affffff1"/>
                            </w:pPr>
                            <w:r>
                              <w:rPr>
                                <w:b/>
                              </w:rPr>
                              <w:t>ICS</w:t>
                            </w:r>
                            <w:r>
                              <w:t xml:space="preserve"> </w:t>
                            </w:r>
                            <w:r>
                              <w:rPr>
                                <w:rFonts w:hint="eastAsia"/>
                              </w:rPr>
                              <w:t>65.060.99</w:t>
                            </w:r>
                          </w:p>
                          <w:p w:rsidR="00D146C0" w:rsidRDefault="00D146C0" w:rsidP="00D146C0">
                            <w:pPr>
                              <w:pStyle w:val="affffff1"/>
                            </w:pPr>
                            <w:r>
                              <w:rPr>
                                <w:rFonts w:hint="eastAsia"/>
                                <w:b/>
                              </w:rPr>
                              <w:t>B</w:t>
                            </w:r>
                            <w:r>
                              <w:rPr>
                                <w:rFonts w:hint="eastAsia"/>
                              </w:rPr>
                              <w:t xml:space="preserve"> 91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0" o:spid="_x0000_s1034" type="#_x0000_t202" style="position:absolute;left:0;text-align:left;margin-left:0;margin-top:0;width:78.15pt;height:39.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" stroked="f">
                <v:textbox inset="0,0,0,0">
                  <w:txbxContent>
                    <w:p w:rsidR="00D146C0" w:rsidRDefault="00D146C0" w:rsidP="00D146C0">
                      <w:pPr>
                        <w:pStyle w:val="affffff1"/>
                      </w:pPr>
                      <w:r>
                        <w:rPr>
                          <w:b/>
                        </w:rPr>
                        <w:t>ICS</w:t>
                      </w:r>
                      <w:r>
                        <w:t xml:space="preserve"> </w:t>
                      </w:r>
                      <w:r>
                        <w:rPr>
                          <w:rFonts w:hint="eastAsia"/>
                        </w:rPr>
                        <w:t>65.060.99</w:t>
                      </w:r>
                    </w:p>
                    <w:p w:rsidR="00D146C0" w:rsidRDefault="00D146C0" w:rsidP="00D146C0">
                      <w:pPr>
                        <w:pStyle w:val="affffff1"/>
                      </w:pPr>
                      <w:r>
                        <w:rPr>
                          <w:rFonts w:hint="eastAsia"/>
                          <w:b/>
                        </w:rPr>
                        <w:t>B</w:t>
                      </w:r>
                      <w:r>
                        <w:rPr>
                          <w:rFonts w:hint="eastAsia"/>
                        </w:rPr>
                        <w:t xml:space="preserve"> 91</w:t>
                      </w:r>
                    </w:p>
                  </w:txbxContent>
                </v:textbox>
                <w10:wrap anchorx="margin" anchory="margin"/>
                <w10:anchorlock/>
              </v:shape>
            </w:pict>
          </mc:Fallback>
        </mc:AlternateContent>
      </w:r>
      <w:r w:rsidRPr="00D146C0">
        <w:rPr>
          <w:rFonts w:hint="eastAsia"/>
          <w:kern w:val="0"/>
          <w:sz w:val="28"/>
          <w:szCs w:val="20"/>
        </w:rPr>
        <w:t xml:space="preserve"> </w:t>
      </w:r>
    </w:p>
    <w:bookmarkEnd w:id="6"/>
    <w:p w:rsidR="00D146C0" w:rsidRPr="00D146C0" w:rsidRDefault="00D146C0" w:rsidP="00D146C0">
      <w:pPr>
        <w:keepNext/>
        <w:pageBreakBefore/>
        <w:widowControl/>
        <w:shd w:val="clear" w:color="FFFFFF" w:fill="FFFFFF"/>
        <w:spacing w:before="640" w:after="560"/>
        <w:jc w:val="center"/>
        <w:outlineLvl w:val="0"/>
        <w:rPr>
          <w:rFonts w:ascii="黑体" w:eastAsia="黑体"/>
          <w:kern w:val="0"/>
          <w:sz w:val="32"/>
          <w:szCs w:val="20"/>
        </w:rPr>
      </w:pPr>
      <w:r w:rsidRPr="00D146C0">
        <w:rPr>
          <w:rFonts w:ascii="黑体" w:eastAsia="黑体" w:hint="eastAsia"/>
          <w:kern w:val="0"/>
          <w:sz w:val="32"/>
          <w:szCs w:val="20"/>
        </w:rPr>
        <w:lastRenderedPageBreak/>
        <w:t>前</w:t>
      </w:r>
      <w:r w:rsidRPr="00D146C0">
        <w:rPr>
          <w:rFonts w:ascii="黑体" w:eastAsia="黑体" w:hAnsi="黑体"/>
          <w:kern w:val="0"/>
          <w:sz w:val="32"/>
          <w:szCs w:val="20"/>
        </w:rPr>
        <w:t> </w:t>
      </w:r>
      <w:r w:rsidRPr="00D146C0">
        <w:rPr>
          <w:rFonts w:ascii="黑体" w:eastAsia="黑体" w:hAnsi="黑体"/>
          <w:kern w:val="0"/>
          <w:sz w:val="32"/>
          <w:szCs w:val="20"/>
        </w:rPr>
        <w:t> </w:t>
      </w:r>
      <w:r w:rsidRPr="00D146C0">
        <w:rPr>
          <w:rFonts w:ascii="黑体" w:eastAsia="黑体" w:hint="eastAsia"/>
          <w:kern w:val="0"/>
          <w:sz w:val="32"/>
          <w:szCs w:val="20"/>
        </w:rPr>
        <w:t>言</w:t>
      </w:r>
    </w:p>
    <w:p w:rsidR="00D146C0" w:rsidRPr="00D146C0" w:rsidRDefault="00D146C0" w:rsidP="00D146C0">
      <w:pPr>
        <w:ind w:firstLineChars="200" w:firstLine="420"/>
        <w:rPr>
          <w:kern w:val="0"/>
          <w:szCs w:val="21"/>
        </w:rPr>
      </w:pPr>
      <w:r w:rsidRPr="00D146C0">
        <w:rPr>
          <w:kern w:val="0"/>
          <w:szCs w:val="21"/>
        </w:rPr>
        <w:t>本标准按</w:t>
      </w:r>
      <w:r w:rsidRPr="00D146C0">
        <w:rPr>
          <w:kern w:val="0"/>
          <w:szCs w:val="21"/>
        </w:rPr>
        <w:t xml:space="preserve">GB/T 1.1-2009 </w:t>
      </w:r>
      <w:r w:rsidRPr="00D146C0">
        <w:t>给出的规则起草</w:t>
      </w:r>
      <w:r w:rsidRPr="00D146C0">
        <w:rPr>
          <w:kern w:val="0"/>
          <w:szCs w:val="21"/>
        </w:rPr>
        <w:t>。</w:t>
      </w:r>
    </w:p>
    <w:p w:rsidR="00D146C0" w:rsidRPr="00D146C0" w:rsidRDefault="00D146C0" w:rsidP="00D146C0">
      <w:pPr>
        <w:widowControl/>
        <w:tabs>
          <w:tab w:val="center" w:pos="4201"/>
          <w:tab w:val="right" w:leader="dot" w:pos="9298"/>
        </w:tabs>
        <w:autoSpaceDE w:val="0"/>
        <w:autoSpaceDN w:val="0"/>
        <w:ind w:firstLineChars="200" w:firstLine="420"/>
        <w:rPr>
          <w:noProof/>
          <w:kern w:val="0"/>
          <w:szCs w:val="20"/>
        </w:rPr>
      </w:pPr>
      <w:r w:rsidRPr="00D146C0">
        <w:rPr>
          <w:noProof/>
          <w:kern w:val="0"/>
          <w:szCs w:val="20"/>
        </w:rPr>
        <w:t>本标准由中国农业机械学会、中国农业机械工业协会联合提出。</w:t>
      </w:r>
    </w:p>
    <w:p w:rsidR="00D146C0" w:rsidRPr="00D146C0" w:rsidRDefault="00D146C0" w:rsidP="00D146C0">
      <w:pPr>
        <w:widowControl/>
        <w:tabs>
          <w:tab w:val="center" w:pos="4201"/>
          <w:tab w:val="right" w:leader="dot" w:pos="9298"/>
        </w:tabs>
        <w:autoSpaceDE w:val="0"/>
        <w:autoSpaceDN w:val="0"/>
        <w:ind w:firstLineChars="200" w:firstLine="420"/>
        <w:rPr>
          <w:rFonts w:hint="eastAsia"/>
          <w:noProof/>
          <w:kern w:val="0"/>
          <w:szCs w:val="20"/>
        </w:rPr>
      </w:pPr>
      <w:r w:rsidRPr="00D146C0">
        <w:rPr>
          <w:noProof/>
          <w:kern w:val="0"/>
          <w:szCs w:val="20"/>
        </w:rPr>
        <w:t>本标准由全国农业机械标准化技术委员会（</w:t>
      </w:r>
      <w:r w:rsidRPr="00D146C0">
        <w:rPr>
          <w:noProof/>
          <w:kern w:val="0"/>
          <w:szCs w:val="20"/>
        </w:rPr>
        <w:t>TC201</w:t>
      </w:r>
      <w:r w:rsidRPr="00D146C0">
        <w:rPr>
          <w:noProof/>
          <w:kern w:val="0"/>
          <w:szCs w:val="20"/>
        </w:rPr>
        <w:t>）归口。</w:t>
      </w:r>
    </w:p>
    <w:p w:rsidR="00D146C0" w:rsidRPr="00D146C0" w:rsidRDefault="00C85A13" w:rsidP="00D146C0">
      <w:pPr>
        <w:widowControl/>
        <w:tabs>
          <w:tab w:val="center" w:pos="4201"/>
          <w:tab w:val="right" w:leader="dot" w:pos="9298"/>
        </w:tabs>
        <w:autoSpaceDE w:val="0"/>
        <w:autoSpaceDN w:val="0"/>
        <w:ind w:firstLineChars="200" w:firstLine="420"/>
        <w:rPr>
          <w:rFonts w:hint="eastAsia"/>
          <w:noProof/>
          <w:kern w:val="0"/>
          <w:szCs w:val="20"/>
        </w:rPr>
      </w:pPr>
      <w:r>
        <w:rPr>
          <w:rFonts w:hint="eastAsia"/>
          <w:noProof/>
          <w:kern w:val="0"/>
          <w:szCs w:val="20"/>
        </w:rPr>
        <w:t>本标准起草单位：甘肃省农业机械化技术推广总站</w:t>
      </w:r>
      <w:r w:rsidR="00D146C0" w:rsidRPr="00D146C0">
        <w:rPr>
          <w:rFonts w:hint="eastAsia"/>
          <w:noProof/>
          <w:kern w:val="0"/>
          <w:szCs w:val="20"/>
        </w:rPr>
        <w:t>。</w:t>
      </w:r>
    </w:p>
    <w:p w:rsidR="00D146C0" w:rsidRPr="00D146C0" w:rsidRDefault="00D146C0" w:rsidP="00D146C0">
      <w:pPr>
        <w:widowControl/>
        <w:tabs>
          <w:tab w:val="center" w:pos="4201"/>
          <w:tab w:val="right" w:leader="dot" w:pos="9298"/>
        </w:tabs>
        <w:autoSpaceDE w:val="0"/>
        <w:autoSpaceDN w:val="0"/>
        <w:ind w:firstLineChars="200" w:firstLine="420"/>
        <w:rPr>
          <w:noProof/>
          <w:color w:val="FF0000"/>
          <w:kern w:val="0"/>
          <w:szCs w:val="20"/>
        </w:rPr>
      </w:pPr>
      <w:r w:rsidRPr="00D146C0">
        <w:rPr>
          <w:rFonts w:hint="eastAsia"/>
          <w:noProof/>
          <w:kern w:val="0"/>
          <w:szCs w:val="20"/>
        </w:rPr>
        <w:t>本标准主要起草人：</w:t>
      </w:r>
    </w:p>
    <w:p w:rsidR="005A0438" w:rsidRPr="00D146C0" w:rsidRDefault="005A0438">
      <w:pPr>
        <w:widowControl/>
        <w:spacing w:line="400" w:lineRule="exact"/>
        <w:rPr>
          <w:b/>
          <w:sz w:val="28"/>
          <w:szCs w:val="28"/>
        </w:rPr>
      </w:pPr>
    </w:p>
    <w:p w:rsidR="005A0438" w:rsidRDefault="005A0438">
      <w:pPr>
        <w:pStyle w:val="affe"/>
        <w:ind w:firstLineChars="0" w:firstLine="0"/>
        <w:sectPr w:rsidR="005A0438">
          <w:pgSz w:w="11906" w:h="16838"/>
          <w:pgMar w:top="1134" w:right="1134" w:bottom="1134" w:left="1417" w:header="0" w:footer="0" w:gutter="0"/>
          <w:pgNumType w:fmt="upperRoman" w:start="1"/>
          <w:cols w:space="425"/>
          <w:docGrid w:type="lines" w:linePitch="312"/>
        </w:sectPr>
      </w:pPr>
    </w:p>
    <w:p w:rsidR="005A0438" w:rsidRDefault="00820372">
      <w:pPr>
        <w:pStyle w:val="affffff8"/>
      </w:pPr>
      <w:r>
        <w:lastRenderedPageBreak/>
        <w:t xml:space="preserve"> </w:t>
      </w:r>
      <w:sdt>
        <w:sdtPr>
          <w:alias w:val="标准名称"/>
          <w:tag w:val="标准名称"/>
          <w:id w:val="1795105741"/>
          <w:lock w:val="sdtLocked"/>
          <w:placeholder>
            <w:docPart w:val="99F951BB0E5745E6B1616B1FA0ABEEBF"/>
          </w:placeholder>
          <w:text w:multiLine="1"/>
        </w:sdtPr>
        <w:sdtEndPr/>
        <w:sdtContent>
          <w:r>
            <w:rPr>
              <w:rFonts w:hint="eastAsia"/>
            </w:rPr>
            <w:t>中药材烘干机</w:t>
          </w:r>
        </w:sdtContent>
      </w:sdt>
      <w:bookmarkStart w:id="7" w:name="StandardName"/>
      <w:bookmarkEnd w:id="7"/>
    </w:p>
    <w:p w:rsidR="005A0438" w:rsidRDefault="00820372">
      <w:pPr>
        <w:pStyle w:val="a2"/>
        <w:spacing w:before="312" w:after="312"/>
      </w:pPr>
      <w:r>
        <w:rPr>
          <w:rFonts w:hint="eastAsia"/>
        </w:rPr>
        <w:t>范围</w:t>
      </w:r>
    </w:p>
    <w:p w:rsidR="005A0438" w:rsidRDefault="00820372">
      <w:pPr>
        <w:pStyle w:val="affe"/>
      </w:pPr>
      <w:r>
        <w:rPr>
          <w:rFonts w:hint="eastAsia"/>
        </w:rPr>
        <w:t>本标准规定了中药材烘干机的术语和定义、产品型号、技术要求、试验方法、检验规则、标识、包装和运输。</w:t>
      </w:r>
    </w:p>
    <w:p w:rsidR="005A0438" w:rsidRDefault="00820372">
      <w:pPr>
        <w:pStyle w:val="affe"/>
      </w:pPr>
      <w:r>
        <w:rPr>
          <w:rFonts w:hint="eastAsia"/>
        </w:rPr>
        <w:t>本标准适用于中药材烘干机。</w:t>
      </w:r>
    </w:p>
    <w:p w:rsidR="005A0438" w:rsidRDefault="00820372">
      <w:pPr>
        <w:pStyle w:val="a2"/>
        <w:spacing w:before="312" w:after="312"/>
      </w:pPr>
      <w:r>
        <w:rPr>
          <w:rFonts w:hint="eastAsia"/>
        </w:rPr>
        <w:t>规范性引用文件</w:t>
      </w:r>
    </w:p>
    <w:p w:rsidR="005A0438" w:rsidRDefault="00820372">
      <w:pPr>
        <w:pStyle w:val="affe"/>
      </w:pPr>
      <w:r>
        <w:rPr>
          <w:rFonts w:hint="eastAsia"/>
        </w:rPr>
        <w:t>下列文件对于本文件的应用是必不可少的。凡是注日期的引用文件，仅注日期的版本适用于本文件。凡是不注日期的引用文件，其最新版本（包括所有的修改单）适用于本文件。</w:t>
      </w:r>
    </w:p>
    <w:p w:rsidR="00D146C0" w:rsidRDefault="00D146C0">
      <w:pPr>
        <w:pStyle w:val="affe"/>
        <w:rPr>
          <w:rFonts w:hint="eastAsia"/>
        </w:rPr>
      </w:pPr>
      <w:r w:rsidRPr="00D146C0">
        <w:rPr>
          <w:rFonts w:hint="eastAsia"/>
        </w:rPr>
        <w:t>GB/T 191-2016    包装储运图示标志</w:t>
      </w:r>
    </w:p>
    <w:p w:rsidR="00D146C0" w:rsidRDefault="00D146C0">
      <w:pPr>
        <w:pStyle w:val="affe"/>
        <w:rPr>
          <w:rFonts w:hint="eastAsia"/>
        </w:rPr>
      </w:pPr>
      <w:r w:rsidRPr="00D146C0">
        <w:rPr>
          <w:rFonts w:hint="eastAsia"/>
        </w:rPr>
        <w:t>GB/T 2828.1-2003 计数抽样检验程序 第1部分：按接收质量限(AQL)检索的逐批检验抽样计划</w:t>
      </w:r>
    </w:p>
    <w:p w:rsidR="00D146C0" w:rsidRDefault="00D146C0">
      <w:pPr>
        <w:pStyle w:val="affe"/>
        <w:rPr>
          <w:rFonts w:hint="eastAsia"/>
        </w:rPr>
      </w:pPr>
      <w:r w:rsidRPr="00D146C0">
        <w:rPr>
          <w:rFonts w:hint="eastAsia"/>
        </w:rPr>
        <w:t>GB/T 3768-2017   声学　声压法测定噪声源　声功率级　反射面上方采用包络测量表面的简易法</w:t>
      </w:r>
    </w:p>
    <w:p w:rsidR="00D146C0" w:rsidRDefault="00D146C0">
      <w:pPr>
        <w:pStyle w:val="affe"/>
        <w:rPr>
          <w:rFonts w:hint="eastAsia"/>
        </w:rPr>
      </w:pPr>
      <w:r w:rsidRPr="00D146C0">
        <w:rPr>
          <w:rFonts w:hint="eastAsia"/>
        </w:rPr>
        <w:t>GB/T 4208-2017   外壳防护等级</w:t>
      </w:r>
    </w:p>
    <w:p w:rsidR="00D146C0" w:rsidRDefault="00D146C0">
      <w:pPr>
        <w:pStyle w:val="affe"/>
        <w:rPr>
          <w:rFonts w:hint="eastAsia"/>
        </w:rPr>
      </w:pPr>
      <w:r w:rsidRPr="00D146C0">
        <w:rPr>
          <w:rFonts w:hint="eastAsia"/>
        </w:rPr>
        <w:t>GB/T 5667-2008   农业机械 生产试验方法</w:t>
      </w:r>
    </w:p>
    <w:p w:rsidR="005A0438" w:rsidRDefault="00820372">
      <w:pPr>
        <w:pStyle w:val="affe"/>
      </w:pPr>
      <w:r>
        <w:rPr>
          <w:rFonts w:hint="eastAsia"/>
        </w:rPr>
        <w:t>GB/T 9480</w:t>
      </w:r>
      <w:r>
        <w:rPr>
          <w:rFonts w:hint="eastAsia"/>
        </w:rPr>
        <w:tab/>
        <w:t xml:space="preserve">-2001   </w:t>
      </w:r>
      <w:r>
        <w:rPr>
          <w:rFonts w:hint="eastAsia"/>
        </w:rPr>
        <w:t>农林拖拉机和机械、草坪和园艺动力机械使用说明书编写规则</w:t>
      </w:r>
    </w:p>
    <w:p w:rsidR="005A0438" w:rsidRDefault="00820372">
      <w:pPr>
        <w:pStyle w:val="affe"/>
      </w:pPr>
      <w:r>
        <w:rPr>
          <w:rFonts w:hint="eastAsia"/>
        </w:rPr>
        <w:t>GB 10395.1-2</w:t>
      </w:r>
      <w:r>
        <w:rPr>
          <w:rFonts w:hint="eastAsia"/>
        </w:rPr>
        <w:t xml:space="preserve">009  </w:t>
      </w:r>
      <w:r>
        <w:rPr>
          <w:rFonts w:hint="eastAsia"/>
        </w:rPr>
        <w:t>农林机械</w:t>
      </w:r>
      <w:r>
        <w:rPr>
          <w:rFonts w:hint="eastAsia"/>
        </w:rPr>
        <w:t xml:space="preserve"> </w:t>
      </w:r>
      <w:r>
        <w:rPr>
          <w:rFonts w:hint="eastAsia"/>
        </w:rPr>
        <w:t>安全</w:t>
      </w:r>
      <w:r>
        <w:rPr>
          <w:rFonts w:hint="eastAsia"/>
        </w:rPr>
        <w:t xml:space="preserve"> </w:t>
      </w:r>
      <w:r>
        <w:rPr>
          <w:rFonts w:hint="eastAsia"/>
        </w:rPr>
        <w:t>第</w:t>
      </w:r>
      <w:r>
        <w:rPr>
          <w:rFonts w:hint="eastAsia"/>
        </w:rPr>
        <w:t>1</w:t>
      </w:r>
      <w:r>
        <w:rPr>
          <w:rFonts w:hint="eastAsia"/>
        </w:rPr>
        <w:t>部分：总则</w:t>
      </w:r>
    </w:p>
    <w:p w:rsidR="005A0438" w:rsidRDefault="00820372">
      <w:pPr>
        <w:pStyle w:val="affe"/>
      </w:pPr>
      <w:r>
        <w:rPr>
          <w:rFonts w:hint="eastAsia"/>
        </w:rPr>
        <w:t>GB/T 10396</w:t>
      </w:r>
      <w:r>
        <w:rPr>
          <w:rFonts w:hint="eastAsia"/>
        </w:rPr>
        <w:tab/>
        <w:t xml:space="preserve">-2006  </w:t>
      </w:r>
      <w:r>
        <w:rPr>
          <w:rFonts w:hint="eastAsia"/>
        </w:rPr>
        <w:t>农林拖拉机和机械、草坪和园艺动力机械安全标志和危险图形总则</w:t>
      </w:r>
    </w:p>
    <w:p w:rsidR="005A0438" w:rsidRDefault="00820372">
      <w:pPr>
        <w:pStyle w:val="affe"/>
      </w:pPr>
      <w:r>
        <w:rPr>
          <w:rFonts w:hint="eastAsia"/>
        </w:rPr>
        <w:t xml:space="preserve">GB/T 13306-2016  </w:t>
      </w:r>
      <w:r>
        <w:rPr>
          <w:rFonts w:hint="eastAsia"/>
        </w:rPr>
        <w:t>标牌</w:t>
      </w:r>
    </w:p>
    <w:p w:rsidR="005A0438" w:rsidRDefault="00820372">
      <w:pPr>
        <w:pStyle w:val="affe"/>
      </w:pPr>
      <w:r>
        <w:rPr>
          <w:rFonts w:hint="eastAsia"/>
        </w:rPr>
        <w:t xml:space="preserve">GB/T 14095-2007  </w:t>
      </w:r>
      <w:r>
        <w:rPr>
          <w:rFonts w:hint="eastAsia"/>
        </w:rPr>
        <w:t>农产品</w:t>
      </w:r>
      <w:proofErr w:type="gramStart"/>
      <w:r>
        <w:rPr>
          <w:rFonts w:hint="eastAsia"/>
        </w:rPr>
        <w:t>干燥技术</w:t>
      </w:r>
      <w:proofErr w:type="gramEnd"/>
      <w:r>
        <w:rPr>
          <w:rFonts w:hint="eastAsia"/>
        </w:rPr>
        <w:t>术语</w:t>
      </w:r>
    </w:p>
    <w:p w:rsidR="005A0438" w:rsidRDefault="00820372">
      <w:pPr>
        <w:pStyle w:val="affe"/>
      </w:pPr>
      <w:r>
        <w:rPr>
          <w:rFonts w:hint="eastAsia"/>
        </w:rPr>
        <w:t xml:space="preserve">JB/T 8574-2013   </w:t>
      </w:r>
      <w:r>
        <w:rPr>
          <w:rFonts w:hint="eastAsia"/>
        </w:rPr>
        <w:t>农机具产品</w:t>
      </w:r>
      <w:r>
        <w:rPr>
          <w:rFonts w:hint="eastAsia"/>
        </w:rPr>
        <w:t xml:space="preserve"> </w:t>
      </w:r>
      <w:r>
        <w:rPr>
          <w:rFonts w:hint="eastAsia"/>
        </w:rPr>
        <w:t>型号编制规则</w:t>
      </w:r>
    </w:p>
    <w:p w:rsidR="005A0438" w:rsidRDefault="00820372">
      <w:pPr>
        <w:pStyle w:val="affe"/>
      </w:pPr>
      <w:r>
        <w:rPr>
          <w:rFonts w:hint="eastAsia"/>
        </w:rPr>
        <w:t xml:space="preserve">JB T 5673-2015   </w:t>
      </w:r>
      <w:r>
        <w:rPr>
          <w:rFonts w:hint="eastAsia"/>
        </w:rPr>
        <w:t>农林拖拉机及机具涂漆</w:t>
      </w:r>
      <w:r>
        <w:rPr>
          <w:rFonts w:hint="eastAsia"/>
        </w:rPr>
        <w:t xml:space="preserve"> </w:t>
      </w:r>
      <w:r>
        <w:rPr>
          <w:rFonts w:hint="eastAsia"/>
        </w:rPr>
        <w:t>通用技术条件</w:t>
      </w:r>
    </w:p>
    <w:p w:rsidR="005A0438" w:rsidRDefault="00820372">
      <w:pPr>
        <w:pStyle w:val="a2"/>
        <w:spacing w:before="312" w:after="312"/>
        <w:rPr>
          <w:rFonts w:hint="eastAsia"/>
        </w:rPr>
      </w:pPr>
      <w:r>
        <w:rPr>
          <w:rFonts w:hint="eastAsia"/>
        </w:rPr>
        <w:t>术语和定义</w:t>
      </w:r>
    </w:p>
    <w:p w:rsidR="00D146C0" w:rsidRPr="00D146C0" w:rsidRDefault="00D146C0" w:rsidP="00D146C0">
      <w:pPr>
        <w:pStyle w:val="affe"/>
      </w:pPr>
      <w:r w:rsidRPr="00D146C0">
        <w:rPr>
          <w:rFonts w:hint="eastAsia"/>
        </w:rPr>
        <w:t>下列术语和定义适用于本文件。</w:t>
      </w:r>
    </w:p>
    <w:p w:rsidR="005A0438" w:rsidRDefault="00820372">
      <w:pPr>
        <w:pStyle w:val="a3"/>
        <w:spacing w:before="156" w:after="156"/>
      </w:pPr>
      <w:r>
        <w:rPr>
          <w:rFonts w:hint="eastAsia"/>
        </w:rPr>
        <w:t xml:space="preserve"> </w:t>
      </w:r>
    </w:p>
    <w:p w:rsidR="005A0438" w:rsidRDefault="00820372">
      <w:pPr>
        <w:pStyle w:val="a7"/>
        <w:numPr>
          <w:ilvl w:val="0"/>
          <w:numId w:val="0"/>
        </w:numPr>
        <w:spacing w:before="156" w:after="156"/>
        <w:ind w:firstLineChars="200" w:firstLine="420"/>
      </w:pPr>
      <w:r>
        <w:rPr>
          <w:rFonts w:hint="eastAsia"/>
        </w:rPr>
        <w:t>中药材烘干机</w:t>
      </w:r>
      <w:r>
        <w:rPr>
          <w:rFonts w:hint="eastAsia"/>
        </w:rPr>
        <w:t xml:space="preserve"> </w:t>
      </w:r>
      <w:r>
        <w:rPr>
          <w:rFonts w:ascii="Times New Roman"/>
        </w:rPr>
        <w:t>Chinese medicinal materials dryer</w:t>
      </w:r>
    </w:p>
    <w:p w:rsidR="005A0438" w:rsidRDefault="00820372">
      <w:pPr>
        <w:pStyle w:val="a7"/>
        <w:numPr>
          <w:ilvl w:val="0"/>
          <w:numId w:val="0"/>
        </w:numPr>
        <w:spacing w:before="156" w:after="156"/>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rPr>
        <w:t>中药材烘干机主要由供热装置、通风排湿（或除湿）装置、控制系统、烘干室</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或烤槽、</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烤房）等组成。主要通过间接加热对中药材等农副产品</w:t>
      </w:r>
      <w:r>
        <w:rPr>
          <w:rFonts w:asciiTheme="minorEastAsia" w:eastAsiaTheme="minorEastAsia" w:hAnsiTheme="minorEastAsia" w:cstheme="minorEastAsia" w:hint="eastAsia"/>
        </w:rPr>
        <w:t>进行</w:t>
      </w:r>
      <w:r>
        <w:rPr>
          <w:rFonts w:asciiTheme="minorEastAsia" w:eastAsiaTheme="minorEastAsia" w:hAnsiTheme="minorEastAsia" w:cstheme="minorEastAsia" w:hint="eastAsia"/>
        </w:rPr>
        <w:t>脱水的机械设备。</w:t>
      </w:r>
    </w:p>
    <w:p w:rsidR="005A0438" w:rsidRDefault="00820372">
      <w:pPr>
        <w:pStyle w:val="a3"/>
        <w:spacing w:before="156" w:after="156"/>
      </w:pPr>
      <w:r>
        <w:rPr>
          <w:rFonts w:hint="eastAsia"/>
        </w:rPr>
        <w:t xml:space="preserve"> </w:t>
      </w:r>
    </w:p>
    <w:p w:rsidR="005A0438" w:rsidRDefault="00820372" w:rsidP="00945954">
      <w:pPr>
        <w:pStyle w:val="a2"/>
        <w:numPr>
          <w:ilvl w:val="0"/>
          <w:numId w:val="0"/>
        </w:numPr>
        <w:spacing w:beforeLines="50" w:before="156" w:afterLines="50" w:after="156"/>
        <w:ind w:firstLineChars="200" w:firstLine="420"/>
      </w:pPr>
      <w:r>
        <w:rPr>
          <w:rFonts w:hint="eastAsia"/>
        </w:rPr>
        <w:t>烘干容积</w:t>
      </w:r>
      <w:r>
        <w:rPr>
          <w:rFonts w:hint="eastAsia"/>
        </w:rPr>
        <w:t xml:space="preserve"> </w:t>
      </w:r>
      <w:r>
        <w:rPr>
          <w:rFonts w:ascii="Times New Roman"/>
          <w:szCs w:val="21"/>
        </w:rPr>
        <w:t>drying</w:t>
      </w:r>
      <w:r>
        <w:rPr>
          <w:rFonts w:ascii="Times New Roman" w:hint="eastAsia"/>
          <w:szCs w:val="21"/>
        </w:rPr>
        <w:t xml:space="preserve"> </w:t>
      </w:r>
      <w:r>
        <w:rPr>
          <w:rFonts w:ascii="Times New Roman"/>
          <w:szCs w:val="21"/>
        </w:rPr>
        <w:t>volu</w:t>
      </w:r>
      <w:r>
        <w:rPr>
          <w:rFonts w:ascii="Times New Roman"/>
          <w:szCs w:val="21"/>
        </w:rPr>
        <w:t>me</w:t>
      </w:r>
    </w:p>
    <w:p w:rsidR="005A0438" w:rsidRDefault="00820372" w:rsidP="00945954">
      <w:pPr>
        <w:pStyle w:val="a2"/>
        <w:numPr>
          <w:ilvl w:val="0"/>
          <w:numId w:val="0"/>
        </w:numPr>
        <w:spacing w:beforeLines="50" w:before="156" w:afterLines="50" w:after="156"/>
        <w:ind w:firstLineChars="200" w:firstLine="420"/>
        <w:rPr>
          <w:rFonts w:asciiTheme="minorEastAsia" w:eastAsiaTheme="minorEastAsia" w:hAnsiTheme="minorEastAsia" w:cstheme="minorEastAsia"/>
          <w:szCs w:val="22"/>
        </w:rPr>
      </w:pPr>
      <w:r>
        <w:rPr>
          <w:rFonts w:asciiTheme="minorEastAsia" w:eastAsiaTheme="minorEastAsia" w:hAnsiTheme="minorEastAsia" w:cstheme="minorEastAsia" w:hint="eastAsia"/>
          <w:szCs w:val="22"/>
        </w:rPr>
        <w:t>用于烘干中药材的空间。</w:t>
      </w:r>
    </w:p>
    <w:p w:rsidR="005A0438" w:rsidRDefault="00820372">
      <w:pPr>
        <w:pStyle w:val="a3"/>
        <w:spacing w:before="156" w:after="156"/>
      </w:pPr>
      <w:r>
        <w:t xml:space="preserve"> </w:t>
      </w:r>
    </w:p>
    <w:p w:rsidR="005A0438" w:rsidRDefault="00820372" w:rsidP="00945954">
      <w:pPr>
        <w:pStyle w:val="a2"/>
        <w:numPr>
          <w:ilvl w:val="0"/>
          <w:numId w:val="0"/>
        </w:numPr>
        <w:spacing w:beforeLines="50" w:before="156" w:afterLines="50" w:after="156"/>
        <w:ind w:firstLineChars="200" w:firstLine="420"/>
      </w:pPr>
      <w:r>
        <w:rPr>
          <w:rFonts w:hint="eastAsia"/>
        </w:rPr>
        <w:lastRenderedPageBreak/>
        <w:t>烘干温度</w:t>
      </w:r>
      <w:r>
        <w:rPr>
          <w:rFonts w:ascii="Times New Roman"/>
          <w:szCs w:val="21"/>
        </w:rPr>
        <w:t>drying</w:t>
      </w:r>
      <w:r>
        <w:rPr>
          <w:rFonts w:ascii="Times New Roman" w:hint="eastAsia"/>
          <w:szCs w:val="21"/>
        </w:rPr>
        <w:t xml:space="preserve"> </w:t>
      </w:r>
      <w:r>
        <w:rPr>
          <w:rFonts w:ascii="Times New Roman"/>
          <w:szCs w:val="21"/>
        </w:rPr>
        <w:t>temperature</w:t>
      </w:r>
    </w:p>
    <w:p w:rsidR="005A0438" w:rsidRDefault="00820372" w:rsidP="00945954">
      <w:pPr>
        <w:pStyle w:val="a2"/>
        <w:numPr>
          <w:ilvl w:val="0"/>
          <w:numId w:val="0"/>
        </w:numPr>
        <w:spacing w:beforeLines="50" w:before="156" w:afterLines="50" w:after="156"/>
        <w:ind w:firstLineChars="200" w:firstLine="420"/>
        <w:rPr>
          <w:rFonts w:asciiTheme="minorEastAsia" w:eastAsiaTheme="minorEastAsia" w:hAnsiTheme="minorEastAsia" w:cstheme="minorEastAsia"/>
          <w:szCs w:val="22"/>
        </w:rPr>
      </w:pPr>
      <w:r>
        <w:rPr>
          <w:rFonts w:asciiTheme="minorEastAsia" w:eastAsiaTheme="minorEastAsia" w:hAnsiTheme="minorEastAsia" w:cstheme="minorEastAsia" w:hint="eastAsia"/>
          <w:szCs w:val="22"/>
        </w:rPr>
        <w:t>中药材烘干时烘干室内热风温度。</w:t>
      </w:r>
    </w:p>
    <w:p w:rsidR="005A0438" w:rsidRDefault="005A0438" w:rsidP="00945954">
      <w:pPr>
        <w:pStyle w:val="a3"/>
        <w:spacing w:before="156" w:after="156"/>
      </w:pPr>
    </w:p>
    <w:p w:rsidR="005A0438" w:rsidRDefault="00820372" w:rsidP="00945954">
      <w:pPr>
        <w:pStyle w:val="a2"/>
        <w:numPr>
          <w:ilvl w:val="0"/>
          <w:numId w:val="0"/>
        </w:numPr>
        <w:spacing w:beforeLines="50" w:before="156" w:afterLines="50" w:after="156"/>
        <w:ind w:firstLineChars="200" w:firstLine="420"/>
        <w:rPr>
          <w:szCs w:val="22"/>
        </w:rPr>
      </w:pPr>
      <w:r>
        <w:rPr>
          <w:rFonts w:hint="eastAsia"/>
          <w:szCs w:val="22"/>
        </w:rPr>
        <w:t>热风稳定性</w:t>
      </w:r>
      <w:r>
        <w:rPr>
          <w:rFonts w:hint="eastAsia"/>
          <w:szCs w:val="22"/>
        </w:rPr>
        <w:t xml:space="preserve"> </w:t>
      </w:r>
      <w:r>
        <w:rPr>
          <w:rFonts w:ascii="Times New Roman" w:hint="eastAsia"/>
          <w:szCs w:val="21"/>
        </w:rPr>
        <w:t>stability of hot air</w:t>
      </w:r>
    </w:p>
    <w:p w:rsidR="005A0438" w:rsidRDefault="00820372" w:rsidP="00945954">
      <w:pPr>
        <w:pStyle w:val="affe"/>
        <w:spacing w:beforeLines="50" w:before="156" w:afterLines="50" w:after="156"/>
      </w:pPr>
      <w:r>
        <w:rPr>
          <w:rFonts w:hint="eastAsia"/>
        </w:rPr>
        <w:t>中药材烘干机</w:t>
      </w:r>
      <w:r>
        <w:rPr>
          <w:rFonts w:hint="eastAsia"/>
        </w:rPr>
        <w:t>实际烘干温度与设置烘干温度最大差值</w:t>
      </w:r>
      <w:r>
        <w:rPr>
          <w:rFonts w:hint="eastAsia"/>
        </w:rPr>
        <w:t>。</w:t>
      </w:r>
    </w:p>
    <w:p w:rsidR="005A0438" w:rsidRDefault="005A0438" w:rsidP="00945954">
      <w:pPr>
        <w:pStyle w:val="a3"/>
        <w:spacing w:before="156" w:after="156"/>
      </w:pPr>
    </w:p>
    <w:p w:rsidR="005A0438" w:rsidRDefault="00820372" w:rsidP="00945954">
      <w:pPr>
        <w:pStyle w:val="a2"/>
        <w:numPr>
          <w:ilvl w:val="0"/>
          <w:numId w:val="0"/>
        </w:numPr>
        <w:spacing w:beforeLines="50" w:before="156" w:afterLines="50" w:after="156"/>
        <w:ind w:firstLineChars="200" w:firstLine="420"/>
        <w:rPr>
          <w:rFonts w:ascii="Times New Roman"/>
          <w:szCs w:val="21"/>
        </w:rPr>
      </w:pPr>
      <w:r>
        <w:rPr>
          <w:rFonts w:hint="eastAsia"/>
          <w:szCs w:val="22"/>
        </w:rPr>
        <w:t>升温速度</w:t>
      </w:r>
      <w:r>
        <w:rPr>
          <w:rFonts w:hint="eastAsia"/>
          <w:szCs w:val="22"/>
        </w:rPr>
        <w:t xml:space="preserve"> </w:t>
      </w:r>
      <w:r>
        <w:rPr>
          <w:rFonts w:ascii="Times New Roman" w:hint="eastAsia"/>
          <w:szCs w:val="21"/>
        </w:rPr>
        <w:t>heating rate</w:t>
      </w:r>
    </w:p>
    <w:p w:rsidR="005A0438" w:rsidRDefault="00820372" w:rsidP="00945954">
      <w:pPr>
        <w:pStyle w:val="affe"/>
        <w:spacing w:beforeLines="50" w:before="156" w:afterLines="50" w:after="156"/>
        <w:rPr>
          <w:szCs w:val="22"/>
        </w:rPr>
      </w:pPr>
      <w:r>
        <w:rPr>
          <w:rFonts w:hint="eastAsia"/>
          <w:szCs w:val="22"/>
        </w:rPr>
        <w:t>中药材烘干机单位时间内从室温到设定温度的升高值。</w:t>
      </w:r>
    </w:p>
    <w:p w:rsidR="005A0438" w:rsidRDefault="005A0438" w:rsidP="00945954">
      <w:pPr>
        <w:pStyle w:val="a3"/>
        <w:spacing w:before="156" w:after="156"/>
      </w:pPr>
    </w:p>
    <w:p w:rsidR="005A0438" w:rsidRDefault="00820372" w:rsidP="00945954">
      <w:pPr>
        <w:pStyle w:val="a2"/>
        <w:numPr>
          <w:ilvl w:val="0"/>
          <w:numId w:val="0"/>
        </w:numPr>
        <w:spacing w:beforeLines="50" w:before="156" w:afterLines="50" w:after="156"/>
        <w:ind w:firstLineChars="200" w:firstLine="420"/>
        <w:rPr>
          <w:rFonts w:ascii="Times New Roman"/>
          <w:szCs w:val="21"/>
        </w:rPr>
      </w:pPr>
      <w:r>
        <w:rPr>
          <w:rFonts w:hint="eastAsia"/>
          <w:szCs w:val="22"/>
        </w:rPr>
        <w:t>脱水量</w:t>
      </w:r>
      <w:r>
        <w:rPr>
          <w:rFonts w:hint="eastAsia"/>
          <w:szCs w:val="22"/>
        </w:rPr>
        <w:t xml:space="preserve"> </w:t>
      </w:r>
      <w:r>
        <w:rPr>
          <w:rFonts w:ascii="Times New Roman" w:hint="eastAsia"/>
          <w:szCs w:val="21"/>
        </w:rPr>
        <w:t>dehydrating amount</w:t>
      </w:r>
    </w:p>
    <w:p w:rsidR="005A0438" w:rsidRDefault="00820372" w:rsidP="00945954">
      <w:pPr>
        <w:pStyle w:val="affe"/>
        <w:spacing w:beforeLines="50" w:before="156" w:afterLines="50" w:after="156"/>
        <w:rPr>
          <w:szCs w:val="22"/>
        </w:rPr>
      </w:pPr>
      <w:r>
        <w:rPr>
          <w:rFonts w:hint="eastAsia"/>
        </w:rPr>
        <w:t>单位时间内烘干的中药材的脱水质量。</w:t>
      </w:r>
    </w:p>
    <w:p w:rsidR="005A0438" w:rsidRDefault="00820372">
      <w:pPr>
        <w:pStyle w:val="a2"/>
        <w:spacing w:before="312" w:after="312"/>
      </w:pPr>
      <w:r>
        <w:rPr>
          <w:rFonts w:hint="eastAsia"/>
        </w:rPr>
        <w:t>产品型号</w:t>
      </w:r>
    </w:p>
    <w:p w:rsidR="005A0438" w:rsidRDefault="00820372" w:rsidP="00D146C0">
      <w:pPr>
        <w:pStyle w:val="affe"/>
        <w:spacing w:afterLines="50" w:after="156"/>
      </w:pPr>
      <w:r>
        <w:rPr>
          <w:rFonts w:hint="eastAsia"/>
        </w:rPr>
        <w:t>中药材烘干机型号由类别代号、功能代号、结构特征代号、容积和供热方式组成。</w:t>
      </w:r>
    </w:p>
    <w:p w:rsidR="005A0438" w:rsidRDefault="00820372">
      <w:pPr>
        <w:pStyle w:val="affe"/>
        <w:jc w:val="left"/>
      </w:pPr>
      <w:r>
        <w:t>5</w:t>
      </w:r>
      <w:r>
        <w:rPr>
          <w:rFonts w:hint="eastAsia"/>
        </w:rPr>
        <w:t xml:space="preserve">  </w:t>
      </w:r>
      <w:r>
        <w:rPr>
          <w:rFonts w:hint="eastAsia"/>
        </w:rPr>
        <w:t xml:space="preserve"> </w:t>
      </w:r>
      <w:r>
        <w:t>H</w:t>
      </w:r>
      <w:r>
        <w:rPr>
          <w:rFonts w:hint="eastAsia"/>
        </w:rPr>
        <w:t xml:space="preserve"> </w:t>
      </w:r>
      <w:r>
        <w:rPr>
          <w:rFonts w:hint="eastAsia"/>
        </w:rPr>
        <w:t xml:space="preserve"> </w:t>
      </w:r>
      <w:r>
        <w:rPr>
          <w:rFonts w:hint="eastAsia"/>
        </w:rPr>
        <w:t xml:space="preserve"> </w:t>
      </w:r>
      <w:r>
        <w:t>Y</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5A0438" w:rsidRDefault="00820372">
      <w:pPr>
        <w:pStyle w:val="affe"/>
        <w:jc w:val="left"/>
      </w:pPr>
      <w:r>
        <w:rPr>
          <w:noProof/>
        </w:rPr>
        <mc:AlternateContent>
          <mc:Choice Requires="wpg">
            <w:drawing>
              <wp:anchor distT="0" distB="0" distL="114300" distR="114300" simplePos="0" relativeHeight="251659264" behindDoc="0" locked="0" layoutInCell="1" allowOverlap="1" wp14:anchorId="0BBC5F91" wp14:editId="54AAF259">
                <wp:simplePos x="0" y="0"/>
                <wp:positionH relativeFrom="column">
                  <wp:posOffset>223520</wp:posOffset>
                </wp:positionH>
                <wp:positionV relativeFrom="paragraph">
                  <wp:posOffset>5715</wp:posOffset>
                </wp:positionV>
                <wp:extent cx="5288280" cy="1413510"/>
                <wp:effectExtent l="12700" t="0" r="13970" b="21590"/>
                <wp:wrapNone/>
                <wp:docPr id="30" name="组合 30"/>
                <wp:cNvGraphicFramePr/>
                <a:graphic xmlns:a="http://schemas.openxmlformats.org/drawingml/2006/main">
                  <a:graphicData uri="http://schemas.microsoft.com/office/word/2010/wordprocessingGroup">
                    <wpg:wgp>
                      <wpg:cNvGrpSpPr/>
                      <wpg:grpSpPr>
                        <a:xfrm>
                          <a:off x="0" y="0"/>
                          <a:ext cx="5288280" cy="1413510"/>
                          <a:chOff x="2309" y="59181"/>
                          <a:chExt cx="8328" cy="2226"/>
                        </a:xfrm>
                      </wpg:grpSpPr>
                      <wpg:grpSp>
                        <wpg:cNvPr id="19" name="组合 19"/>
                        <wpg:cNvGrpSpPr/>
                        <wpg:grpSpPr>
                          <a:xfrm>
                            <a:off x="2309" y="59181"/>
                            <a:ext cx="8329" cy="2227"/>
                            <a:chOff x="2007" y="2002"/>
                            <a:chExt cx="8329" cy="2227"/>
                          </a:xfrm>
                        </wpg:grpSpPr>
                        <wpg:grpSp>
                          <wpg:cNvPr id="24" name="组合 24"/>
                          <wpg:cNvGrpSpPr/>
                          <wpg:grpSpPr>
                            <a:xfrm>
                              <a:off x="2007" y="2002"/>
                              <a:ext cx="8329" cy="2227"/>
                              <a:chOff x="4264" y="2013"/>
                              <a:chExt cx="8329" cy="2227"/>
                            </a:xfrm>
                          </wpg:grpSpPr>
                          <wpg:grpSp>
                            <wpg:cNvPr id="22" name="组合 22"/>
                            <wpg:cNvGrpSpPr/>
                            <wpg:grpSpPr>
                              <a:xfrm>
                                <a:off x="4382" y="2013"/>
                                <a:ext cx="8211" cy="2227"/>
                                <a:chOff x="4382" y="2013"/>
                                <a:chExt cx="8211" cy="2227"/>
                              </a:xfrm>
                            </wpg:grpSpPr>
                            <wpg:grpSp>
                              <wpg:cNvPr id="21" name="组合 21"/>
                              <wpg:cNvGrpSpPr/>
                              <wpg:grpSpPr>
                                <a:xfrm>
                                  <a:off x="4382" y="2013"/>
                                  <a:ext cx="3634" cy="2038"/>
                                  <a:chOff x="4382" y="2013"/>
                                  <a:chExt cx="3634" cy="2038"/>
                                </a:xfrm>
                              </wpg:grpSpPr>
                              <wpg:grpSp>
                                <wpg:cNvPr id="8" name="组合 3"/>
                                <wpg:cNvGrpSpPr/>
                                <wpg:grpSpPr>
                                  <a:xfrm>
                                    <a:off x="4382" y="2067"/>
                                    <a:ext cx="3441" cy="1984"/>
                                    <a:chOff x="4382" y="2067"/>
                                    <a:chExt cx="3600" cy="2486"/>
                                  </a:xfrm>
                                </wpg:grpSpPr>
                                <wps:wsp>
                                  <wps:cNvPr id="9" name="直接连接符 1"/>
                                  <wps:cNvCnPr/>
                                  <wps:spPr>
                                    <a:xfrm>
                                      <a:off x="4382" y="2067"/>
                                      <a:ext cx="0" cy="2486"/>
                                    </a:xfrm>
                                    <a:prstGeom prst="line">
                                      <a:avLst/>
                                    </a:prstGeom>
                                  </wps:spPr>
                                  <wps:style>
                                    <a:lnRef idx="1">
                                      <a:schemeClr val="dk1"/>
                                    </a:lnRef>
                                    <a:fillRef idx="0">
                                      <a:schemeClr val="dk1"/>
                                    </a:fillRef>
                                    <a:effectRef idx="0">
                                      <a:schemeClr val="dk1"/>
                                    </a:effectRef>
                                    <a:fontRef idx="minor">
                                      <a:schemeClr val="tx1"/>
                                    </a:fontRef>
                                  </wps:style>
                                  <wps:bodyPr/>
                                </wps:wsp>
                                <wps:wsp>
                                  <wps:cNvPr id="10" name="直接连接符 2"/>
                                  <wps:cNvCnPr/>
                                  <wps:spPr>
                                    <a:xfrm>
                                      <a:off x="4392" y="4532"/>
                                      <a:ext cx="3590" cy="0"/>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11" name="组合 4"/>
                                <wpg:cNvGrpSpPr/>
                                <wpg:grpSpPr>
                                  <a:xfrm>
                                    <a:off x="4806" y="2076"/>
                                    <a:ext cx="2980" cy="1673"/>
                                    <a:chOff x="4508" y="2080"/>
                                    <a:chExt cx="3580" cy="2486"/>
                                  </a:xfrm>
                                </wpg:grpSpPr>
                                <wps:wsp>
                                  <wps:cNvPr id="12" name="直接连接符 1"/>
                                  <wps:cNvCnPr/>
                                  <wps:spPr>
                                    <a:xfrm>
                                      <a:off x="4508" y="2080"/>
                                      <a:ext cx="0" cy="2486"/>
                                    </a:xfrm>
                                    <a:prstGeom prst="line">
                                      <a:avLst/>
                                    </a:prstGeom>
                                  </wps:spPr>
                                  <wps:style>
                                    <a:lnRef idx="1">
                                      <a:schemeClr val="dk1"/>
                                    </a:lnRef>
                                    <a:fillRef idx="0">
                                      <a:schemeClr val="dk1"/>
                                    </a:fillRef>
                                    <a:effectRef idx="0">
                                      <a:schemeClr val="dk1"/>
                                    </a:effectRef>
                                    <a:fontRef idx="minor">
                                      <a:schemeClr val="tx1"/>
                                    </a:fontRef>
                                  </wps:style>
                                  <wps:bodyPr/>
                                </wps:wsp>
                                <wps:wsp>
                                  <wps:cNvPr id="13" name="直接连接符 2"/>
                                  <wps:cNvCnPr/>
                                  <wps:spPr>
                                    <a:xfrm>
                                      <a:off x="4508" y="4559"/>
                                      <a:ext cx="3580" cy="0"/>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14" name="组合 8"/>
                                <wpg:cNvGrpSpPr/>
                                <wpg:grpSpPr>
                                  <a:xfrm>
                                    <a:off x="5219" y="2055"/>
                                    <a:ext cx="2556" cy="1384"/>
                                    <a:chOff x="4634" y="2083"/>
                                    <a:chExt cx="3580" cy="2486"/>
                                  </a:xfrm>
                                </wpg:grpSpPr>
                                <wps:wsp>
                                  <wps:cNvPr id="15" name="直接连接符 1"/>
                                  <wps:cNvCnPr/>
                                  <wps:spPr>
                                    <a:xfrm>
                                      <a:off x="4645" y="2083"/>
                                      <a:ext cx="0" cy="2486"/>
                                    </a:xfrm>
                                    <a:prstGeom prst="line">
                                      <a:avLst/>
                                    </a:prstGeom>
                                  </wps:spPr>
                                  <wps:style>
                                    <a:lnRef idx="1">
                                      <a:schemeClr val="dk1"/>
                                    </a:lnRef>
                                    <a:fillRef idx="0">
                                      <a:schemeClr val="dk1"/>
                                    </a:fillRef>
                                    <a:effectRef idx="0">
                                      <a:schemeClr val="dk1"/>
                                    </a:effectRef>
                                    <a:fontRef idx="minor">
                                      <a:schemeClr val="tx1"/>
                                    </a:fontRef>
                                  </wps:style>
                                  <wps:bodyPr/>
                                </wps:wsp>
                                <wps:wsp>
                                  <wps:cNvPr id="16" name="直接连接符 2"/>
                                  <wps:cNvCnPr/>
                                  <wps:spPr>
                                    <a:xfrm>
                                      <a:off x="4634" y="4564"/>
                                      <a:ext cx="3580" cy="0"/>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17" name="组合 14"/>
                                <wpg:cNvGrpSpPr/>
                                <wpg:grpSpPr>
                                  <a:xfrm>
                                    <a:off x="6214" y="2013"/>
                                    <a:ext cx="1802" cy="794"/>
                                    <a:chOff x="4923" y="2067"/>
                                    <a:chExt cx="3584" cy="2486"/>
                                  </a:xfrm>
                                </wpg:grpSpPr>
                                <wps:wsp>
                                  <wps:cNvPr id="18" name="直接连接符 1"/>
                                  <wps:cNvCnPr/>
                                  <wps:spPr>
                                    <a:xfrm>
                                      <a:off x="4923" y="2067"/>
                                      <a:ext cx="0" cy="2486"/>
                                    </a:xfrm>
                                    <a:prstGeom prst="line">
                                      <a:avLst/>
                                    </a:prstGeom>
                                  </wps:spPr>
                                  <wps:style>
                                    <a:lnRef idx="1">
                                      <a:schemeClr val="dk1"/>
                                    </a:lnRef>
                                    <a:fillRef idx="0">
                                      <a:schemeClr val="dk1"/>
                                    </a:fillRef>
                                    <a:effectRef idx="0">
                                      <a:schemeClr val="dk1"/>
                                    </a:effectRef>
                                    <a:fontRef idx="minor">
                                      <a:schemeClr val="tx1"/>
                                    </a:fontRef>
                                  </wps:style>
                                  <wps:bodyPr/>
                                </wps:wsp>
                                <wps:wsp>
                                  <wps:cNvPr id="20" name="直接连接符 2"/>
                                  <wps:cNvCnPr/>
                                  <wps:spPr>
                                    <a:xfrm>
                                      <a:off x="4927" y="4531"/>
                                      <a:ext cx="3580" cy="0"/>
                                    </a:xfrm>
                                    <a:prstGeom prst="line">
                                      <a:avLst/>
                                    </a:prstGeom>
                                  </wps:spPr>
                                  <wps:style>
                                    <a:lnRef idx="1">
                                      <a:schemeClr val="dk1"/>
                                    </a:lnRef>
                                    <a:fillRef idx="0">
                                      <a:schemeClr val="dk1"/>
                                    </a:fillRef>
                                    <a:effectRef idx="0">
                                      <a:schemeClr val="dk1"/>
                                    </a:effectRef>
                                    <a:fontRef idx="minor">
                                      <a:schemeClr val="tx1"/>
                                    </a:fontRef>
                                  </wps:style>
                                  <wps:bodyPr/>
                                </wps:wsp>
                              </wpg:grpSp>
                            </wpg:grpSp>
                            <wps:wsp>
                              <wps:cNvPr id="23" name="文本框 20"/>
                              <wps:cNvSpPr txBox="1"/>
                              <wps:spPr>
                                <a:xfrm>
                                  <a:off x="6798" y="2556"/>
                                  <a:ext cx="5795" cy="1684"/>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烘干室形式代号：</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为敞开式烤槽，不标注为密封箱体式</w:t>
                                    </w:r>
                                  </w:p>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主参数代号：标称烘干容积，</w:t>
                                    </w:r>
                                    <w:r>
                                      <w:rPr>
                                        <w:rFonts w:asciiTheme="minorEastAsia" w:eastAsiaTheme="minorEastAsia" w:hAnsiTheme="minorEastAsia" w:cstheme="minorEastAsia" w:hint="eastAsia"/>
                                      </w:rPr>
                                      <w:t>m</w:t>
                                    </w:r>
                                    <w:r>
                                      <w:rPr>
                                        <w:rFonts w:asciiTheme="minorEastAsia" w:eastAsiaTheme="minorEastAsia" w:hAnsiTheme="minorEastAsia" w:cstheme="minorEastAsia" w:hint="eastAsia"/>
                                        <w:vertAlign w:val="superscript"/>
                                      </w:rPr>
                                      <w:t>3</w:t>
                                    </w:r>
                                  </w:p>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表示结构特征代号：代表中药材</w:t>
                                    </w:r>
                                  </w:p>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功能代号：表示烘干机</w:t>
                                    </w:r>
                                  </w:p>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类别代号：表示脱粒、清选、烘干和贮存机械</w:t>
                                    </w:r>
                                  </w:p>
                                  <w:p w:rsidR="005A0438" w:rsidRDefault="005A0438">
                                    <w:pPr>
                                      <w:rPr>
                                        <w:rFonts w:asciiTheme="minorEastAsia" w:eastAsiaTheme="minorEastAsia" w:hAnsiTheme="minorEastAsia" w:cstheme="minorEastAsia"/>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25" name="矩形 23"/>
                            <wps:cNvSpPr/>
                            <wps:spPr>
                              <a:xfrm>
                                <a:off x="4264" y="2013"/>
                                <a:ext cx="2528" cy="119"/>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27" name="直接连接符 1"/>
                          <wps:cNvCnPr/>
                          <wps:spPr>
                            <a:xfrm>
                              <a:off x="3545" y="2123"/>
                              <a:ext cx="1" cy="1012"/>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9" name="直接连接符 2"/>
                        <wps:cNvCnPr/>
                        <wps:spPr>
                          <a:xfrm>
                            <a:off x="3836" y="60319"/>
                            <a:ext cx="1006" cy="4"/>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组合 30" o:spid="_x0000_s1035" style="position:absolute;left:0;text-align:left;margin-left:17.6pt;margin-top:.45pt;width:416.4pt;height:111.3pt;z-index:251659264" coordorigin="2309,59181" coordsize="8328,2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">
                <v:group id="组合 19" o:spid="_x0000_s1036" style="position:absolute;left:2309;top:59181;width:8329;height:2227" coordorigin="2007,2002" coordsize="8329,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组合 24" o:spid="_x0000_s1037" style="position:absolute;left:2007;top:2002;width:8329;height:2227" coordorigin="4264,2013" coordsize="8329,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group id="组合 22" o:spid="_x0000_s1038" style="position:absolute;left:4382;top:2013;width:8211;height:2227" coordorigin="4382,2013" coordsize="8211,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group id="组合 21" o:spid="_x0000_s1039" style="position:absolute;left:4382;top:2013;width:3634;height:2038" coordorigin="4382,2013" coordsize="3634,20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组合 3" o:spid="_x0000_s1040" style="position:absolute;left:4382;top:2067;width:3441;height:1984" coordorigin="4382,2067" coordsize="3600,2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直接连接符 1" o:spid="_x0000_s1041" style="position:absolute;visibility:visible;mso-wrap-style:square" from="4382,2067" to="4382,4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GLZMAAAADaAAAADwAAAGRycy9kb3ducmV2LnhtbESPQWsCMRSE70L/Q3iF3jSrpaKrUUQU&#10;i5609f7YPHcXNy9rEjX+e1MoeBxm5htmOo+mETdyvrasoN/LQBAXVtdcKvj9WXdHIHxA1thYJgUP&#10;8jCfvXWmmGt75z3dDqEUCcI+RwVVCG0upS8qMuh7tiVO3sk6gyFJV0rt8J7gppGDLBtKgzWnhQpb&#10;WlZUnA9Xkyj948XIzXmMx63budXnMH7Fi1If73ExAREohlf4v/2tFYzh70q6AXL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Ri2TAAAAA2gAAAA8AAAAAAAAAAAAAAAAA&#10;oQIAAGRycy9kb3ducmV2LnhtbFBLBQYAAAAABAAEAPkAAACOAwAAAAA=&#10;" strokecolor="black [3040]"/>
                          <v:line id="直接连接符 2" o:spid="_x0000_s1042" style="position:absolute;visibility:visible;mso-wrap-style:square" from="4392,4532" to="7982,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SNfMIAAADbAAAADwAAAGRycy9kb3ducmV2LnhtbESPQW/CMAyF75P2HyJP2m2kgECsI6AJ&#10;DQ2xE2zcrcZrKxqnJBmEf48PSLs9y8+f35svs+vUmUJsPRsYDgpQxJW3LdcGfr7XLzNQMSFb7DyT&#10;gStFWC4eH+ZYWn/hHZ33qVYC4ViigSalvtQ6Vg05jAPfE8vu1weHScZQaxvwInDX6VFRTLXDluVD&#10;gz2tGqqO+z8nlOHh5PTn8RUP2/AVPsbTPMknY56f8vsbqEQ5/Zvv1xsr8SW9dBEBen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gSNfMIAAADbAAAADwAAAAAAAAAAAAAA&#10;AAChAgAAZHJzL2Rvd25yZXYueG1sUEsFBgAAAAAEAAQA+QAAAJADAAAAAA==&#10;" strokecolor="black [3040]"/>
                        </v:group>
                        <v:group id="组合 4" o:spid="_x0000_s1043" style="position:absolute;left:4806;top:2076;width:2980;height:1673" coordorigin="4508,2080" coordsize="3580,2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直接连接符 1" o:spid="_x0000_s1044" style="position:absolute;visibility:visible;mso-wrap-style:square" from="4508,2080" to="4508,4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strokecolor="black [3040]"/>
                          <v:line id="直接连接符 2" o:spid="_x0000_s1045" style="position:absolute;visibility:visible;mso-wrap-style:square" from="4508,4559" to="8088,4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YTC8IAAADbAAAADwAAAGRycy9kb3ducmV2LnhtbESPQWsCMRCF74L/IUzBW81aUepqFCmK&#10;Yk/d1vuwme4ubiZrEjX+e1MoeJvhvffNm8UqmlZcyfnGsoLRMANBXFrdcKXg53v7+g7CB2SNrWVS&#10;cCcPq2W/t8Bc2xt/0bUIlUgQ9jkqqEPocil9WZNBP7QdcdJ+rTMY0uoqqR3eEty08i3LptJgw+lC&#10;jR191FSeiotJlNHxbOTuNMPjwX26zXgaJ/Gs1OAlrucgAsXwNP+n9zrVH8PfL2kA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tYTC8IAAADbAAAADwAAAAAAAAAAAAAA&#10;AAChAgAAZHJzL2Rvd25yZXYueG1sUEsFBgAAAAAEAAQA+QAAAJADAAAAAA==&#10;" strokecolor="black [3040]"/>
                        </v:group>
                        <v:group id="组合 8" o:spid="_x0000_s1046" style="position:absolute;left:5219;top:2055;width:2556;height:1384" coordorigin="4634,2083" coordsize="3580,2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直接连接符 1" o:spid="_x0000_s1047" style="position:absolute;visibility:visible;mso-wrap-style:square" from="4645,2083" to="4645,4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Mu5MIAAADbAAAADwAAAGRycy9kb3ducmV2LnhtbESPQWsCMRCF74L/IUzBW82qKHU1iohi&#10;sadu633YTHcXN5M1iZr+e1MoeJvhvffNm+U6mlbcyPnGsoLRMANBXFrdcKXg+2v/+gbCB2SNrWVS&#10;8Ese1qt+b4m5tnf+pFsRKpEg7HNUUIfQ5VL6siaDfmg74qT9WGcwpNVVUju8J7hp5TjLZtJgw+lC&#10;jR1tayrPxdUkyuh0MfJwnuPp6D7cbjKL03hRavASNwsQgWJ4mv/T7zrVn8L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nMu5MIAAADbAAAADwAAAAAAAAAAAAAA&#10;AAChAgAAZHJzL2Rvd25yZXYueG1sUEsFBgAAAAAEAAQA+QAAAJADAAAAAA==&#10;" strokecolor="black [3040]"/>
                          <v:line id="直接连接符 2" o:spid="_x0000_s1048" style="position:absolute;visibility:visible;mso-wrap-style:square" from="4634,4564" to="8214,4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Gwk8MAAADbAAAADwAAAGRycy9kb3ducmV2LnhtbESPQW/CMAyF70j8h8hIu0EK06qtkKJp&#10;YtoEJ9i4W41pqzZOSTLI/j2ZNImbrffe5+fVOppeXMj51rKC+SwDQVxZ3XKt4PvrffoMwgdkjb1l&#10;UvBLHtbleLTCQtsr7+lyCLVIEPYFKmhCGAopfdWQQT+zA3HSTtYZDGl1tdQOrwluernIslwabDld&#10;aHCgt4aq7vBjEmV+PBv50b3gcet2bvOYx6d4VuphEl+XIALFcDf/pz91qp/D3y9pAF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hsJPDAAAA2wAAAA8AAAAAAAAAAAAA&#10;AAAAoQIAAGRycy9kb3ducmV2LnhtbFBLBQYAAAAABAAEAPkAAACRAwAAAAA=&#10;" strokecolor="black [3040]"/>
                        </v:group>
                        <v:group id="组合 14" o:spid="_x0000_s1049" style="position:absolute;left:6214;top:2013;width:1802;height:794" coordorigin="4923,2067" coordsize="3584,2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line id="直接连接符 1" o:spid="_x0000_s1050" style="position:absolute;visibility:visible;mso-wrap-style:square" from="4923,2067" to="4923,4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KBesIAAADbAAAADwAAAGRycy9kb3ducmV2LnhtbESPQW/CMAyF75P2HyJP2m2kgECsI6AJ&#10;DQ2xE2zcrcZrKxqnJBmEf48PSLs9y8+f35svs+vUmUJsPRsYDgpQxJW3LdcGfr7XLzNQMSFb7DyT&#10;gStFWC4eH+ZYWn/hHZ33qVYC4ViigSalvtQ6Vg05jAPfE8vu1weHScZQaxvwInDX6VFRTLXDluVD&#10;gz2tGqqO+z8nlOHh5PTn8RUP2/AVPsbTPMknY56f8vsbqEQ5/Zvv1xsr8SWsdBEBen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HKBesIAAADbAAAADwAAAAAAAAAAAAAA&#10;AAChAgAAZHJzL2Rvd25yZXYueG1sUEsFBgAAAAAEAAQA+QAAAJADAAAAAA==&#10;" strokecolor="black [3040]"/>
                          <v:line id="直接连接符 2" o:spid="_x0000_s1051" style="position:absolute;visibility:visible;mso-wrap-style:square" from="4927,4531" to="8507,4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hHwcIAAADbAAAADwAAAGRycy9kb3ducmV2LnhtbESPwW7CMAyG75P2DpEn7TZSQEOsENA0&#10;DQ2xEzDuVmPaisYpSQbh7ecD0o7W7/+zv/kyu05dKMTWs4HhoABFXHnbcm3gZ796mYKKCdli55kM&#10;3CjCcvH4MMfS+itv6bJLtRIIxxINNCn1pdaxashhHPieWLKjDw6TjKHWNuBV4K7To6KYaIcty4UG&#10;e/poqDrtfp1Qhoez01+nNzxswnf4HE/yaz4b8/yU32egEuX0v3xvr62BkXwvLuIBe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hHwcIAAADbAAAADwAAAAAAAAAAAAAA&#10;AAChAgAAZHJzL2Rvd25yZXYueG1sUEsFBgAAAAAEAAQA+QAAAJADAAAAAA==&#10;" strokecolor="black [3040]"/>
                        </v:group>
                      </v:group>
                      <v:shape id="文本框 20" o:spid="_x0000_s1052" type="#_x0000_t202" style="position:absolute;left:6798;top:2556;width:5795;height:1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2CvcMA&#10;AADbAAAADwAAAGRycy9kb3ducmV2LnhtbESPQWvCQBSE74X+h+UVvOmmKiLRVUJLUbQg2l68PbLP&#10;JJh9G7JPjf/eFQo9DjPzDTNfdq5WV2pD5dnA+yABRZx7W3Fh4Pfnqz8FFQTZYu2ZDNwpwHLx+jLH&#10;1Pob7+l6kEJFCIcUDZQiTap1yEtyGAa+IY7eybcOJcq20LbFW4S7Wg+TZKIdVhwXSmzoo6T8fLg4&#10;A5vxET9HsqW7cLfLstW0GYdvY3pvXTYDJdTJf/ivvbYGhiN4fok/QC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2CvcMAAADbAAAADwAAAAAAAAAAAAAAAACYAgAAZHJzL2Rv&#10;d25yZXYueG1sUEsFBgAAAAAEAAQA9QAAAIgDAAAAAA==&#10;" fillcolor="white [3201]" strokecolor="white [3212]" strokeweight=".5pt">
                        <v:textbox>
                          <w:txbxContent>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烘干室形式代号：</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为敞开式烤槽，不标注为密封箱体式</w:t>
                              </w:r>
                            </w:p>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主参数代号：标称烘干容积，</w:t>
                              </w:r>
                              <w:r>
                                <w:rPr>
                                  <w:rFonts w:asciiTheme="minorEastAsia" w:eastAsiaTheme="minorEastAsia" w:hAnsiTheme="minorEastAsia" w:cstheme="minorEastAsia" w:hint="eastAsia"/>
                                </w:rPr>
                                <w:t>m</w:t>
                              </w:r>
                              <w:r>
                                <w:rPr>
                                  <w:rFonts w:asciiTheme="minorEastAsia" w:eastAsiaTheme="minorEastAsia" w:hAnsiTheme="minorEastAsia" w:cstheme="minorEastAsia" w:hint="eastAsia"/>
                                  <w:vertAlign w:val="superscript"/>
                                </w:rPr>
                                <w:t>3</w:t>
                              </w:r>
                            </w:p>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表示结构特征代号：代表中药材</w:t>
                              </w:r>
                            </w:p>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功能代号：表示烘干机</w:t>
                              </w:r>
                            </w:p>
                            <w:p w:rsidR="005A0438" w:rsidRDefault="00820372">
                              <w:pPr>
                                <w:rPr>
                                  <w:rFonts w:asciiTheme="minorEastAsia" w:eastAsiaTheme="minorEastAsia" w:hAnsiTheme="minorEastAsia" w:cstheme="minorEastAsia"/>
                                </w:rPr>
                              </w:pPr>
                              <w:r>
                                <w:rPr>
                                  <w:rFonts w:asciiTheme="minorEastAsia" w:eastAsiaTheme="minorEastAsia" w:hAnsiTheme="minorEastAsia" w:cstheme="minorEastAsia" w:hint="eastAsia"/>
                                </w:rPr>
                                <w:t>类别代号：表示脱粒、清选、烘干和贮存机械</w:t>
                              </w:r>
                            </w:p>
                            <w:p w:rsidR="005A0438" w:rsidRDefault="005A0438">
                              <w:pPr>
                                <w:rPr>
                                  <w:rFonts w:asciiTheme="minorEastAsia" w:eastAsiaTheme="minorEastAsia" w:hAnsiTheme="minorEastAsia" w:cstheme="minorEastAsia"/>
                                </w:rPr>
                              </w:pPr>
                            </w:p>
                          </w:txbxContent>
                        </v:textbox>
                      </v:shape>
                    </v:group>
                    <v:rect id="矩形 23" o:spid="_x0000_s1053" style="position:absolute;left:4264;top:2013;width:2528;height: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whkMUA&#10;AADbAAAADwAAAGRycy9kb3ducmV2LnhtbESP3WrCQBSE7wu+w3KE3ohuElDa1E0QpVAvitb6AMfs&#10;aRLMng3ZzU/fvlso9HKYmW+YbT6ZRgzUudqygngVgSAurK65VHD9fF0+gXAeWWNjmRR8k4M8mz1s&#10;MdV25A8aLr4UAcIuRQWV920qpSsqMuhWtiUO3pftDPogu1LqDscAN41MomgjDdYcFipsaV9Rcb/0&#10;RsHen4bF4XbbNbpfnN3z+9HFtlXqcT7tXkB4mvx/+K/9phUka/j9En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nCGQxQAAANsAAAAPAAAAAAAAAAAAAAAAAJgCAABkcnMv&#10;ZG93bnJldi54bWxQSwUGAAAAAAQABAD1AAAAigMAAAAA&#10;" fillcolor="white [3201]" strokecolor="white [3212]" strokeweight="2pt"/>
                  </v:group>
                  <v:line id="直接连接符 1" o:spid="_x0000_s1054" style="position:absolute;visibility:visible;mso-wrap-style:square" from="3545,2123" to="3546,3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HftcMAAADbAAAADwAAAGRycy9kb3ducmV2LnhtbESPT2sCMRTE74V+h/AK3jSrpVa3ZqWU&#10;ikVP9c/9sXndXXbzsiZR02/fCEKPw8z8hlkso+nEhZxvLCsYjzIQxKXVDVcKDvvVcAbCB2SNnWVS&#10;8EselsXjwwJzba/8TZddqESCsM9RQR1Cn0vpy5oM+pHtiZP3Y53BkKSrpHZ4TXDTyUmWTaXBhtNC&#10;jT191FS2u7NJlPHxZOS6neNx47bu83kaX+JJqcFTfH8DESiG//C9/aUVTF7h9iX9AF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B37XDAAAA2wAAAA8AAAAAAAAAAAAA&#10;AAAAoQIAAGRycy9kb3ducmV2LnhtbFBLBQYAAAAABAAEAPkAAACRAwAAAAA=&#10;" strokecolor="black [3040]"/>
                </v:group>
                <v:line id="直接连接符 2" o:spid="_x0000_s1055" style="position:absolute;visibility:visible;mso-wrap-style:square" from="3836,60319" to="4842,60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LuXMIAAADbAAAADwAAAGRycy9kb3ducmV2LnhtbESPQWsCMRSE74L/IbxCb5p1S0W3RpFS&#10;adGTWu+Pzevu4uZlN4ma/ntTKHgcZuYbZrGKphVXcr6xrGAyzkAQl1Y3XCn4Pm5GMxA+IGtsLZOC&#10;X/KwWg4HCyy0vfGerodQiQRhX6CCOoSukNKXNRn0Y9sRJ+/HOoMhSVdJ7fCW4KaVeZZNpcGG00KN&#10;Hb3XVJ4PF5Mok1Nv5Od5jqet27mPl2l8jb1Sz09x/QYiUAyP8H/7SyvI5/D3Jf0Aub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LuXMIAAADbAAAADwAAAAAAAAAAAAAA&#10;AAChAgAAZHJzL2Rvd25yZXYueG1sUEsFBgAAAAAEAAQA+QAAAJADAAAAAA==&#10;" strokecolor="black [3040]"/>
              </v:group>
            </w:pict>
          </mc:Fallback>
        </mc:AlternateContent>
      </w:r>
    </w:p>
    <w:p w:rsidR="005A0438" w:rsidRDefault="005A0438">
      <w:pPr>
        <w:pStyle w:val="affe"/>
        <w:jc w:val="left"/>
      </w:pPr>
    </w:p>
    <w:p w:rsidR="005A0438" w:rsidRDefault="005A0438">
      <w:pPr>
        <w:pStyle w:val="affe"/>
        <w:jc w:val="left"/>
      </w:pPr>
    </w:p>
    <w:p w:rsidR="005A0438" w:rsidRDefault="005A0438">
      <w:pPr>
        <w:pStyle w:val="affe"/>
        <w:jc w:val="left"/>
      </w:pPr>
    </w:p>
    <w:p w:rsidR="005A0438" w:rsidRDefault="005A0438">
      <w:pPr>
        <w:pStyle w:val="affe"/>
        <w:jc w:val="left"/>
      </w:pPr>
    </w:p>
    <w:p w:rsidR="005A0438" w:rsidRDefault="005A0438">
      <w:pPr>
        <w:pStyle w:val="affe"/>
        <w:jc w:val="left"/>
      </w:pPr>
    </w:p>
    <w:p w:rsidR="005A0438" w:rsidRDefault="005A0438">
      <w:pPr>
        <w:pStyle w:val="affe"/>
      </w:pPr>
    </w:p>
    <w:p w:rsidR="005A0438" w:rsidRDefault="005A0438">
      <w:pPr>
        <w:pStyle w:val="affe"/>
      </w:pPr>
    </w:p>
    <w:p w:rsidR="005A0438" w:rsidRDefault="00820372">
      <w:pPr>
        <w:pStyle w:val="affe"/>
      </w:pPr>
      <w:r>
        <w:rPr>
          <w:rFonts w:hint="eastAsia"/>
        </w:rPr>
        <w:t>标记实例：</w:t>
      </w:r>
    </w:p>
    <w:p w:rsidR="005A0438" w:rsidRDefault="00820372">
      <w:pPr>
        <w:pStyle w:val="affe"/>
      </w:pPr>
      <w:r>
        <w:rPr>
          <w:rFonts w:hint="eastAsia"/>
        </w:rPr>
        <w:t>5HY-5CD</w:t>
      </w:r>
      <w:r>
        <w:rPr>
          <w:rFonts w:hint="eastAsia"/>
        </w:rPr>
        <w:t>表示主供热装置为电加热，烘干容积为</w:t>
      </w:r>
      <w:r>
        <w:rPr>
          <w:rFonts w:hint="eastAsia"/>
        </w:rPr>
        <w:t>5m</w:t>
      </w:r>
      <w:r>
        <w:rPr>
          <w:rFonts w:hint="eastAsia"/>
          <w:vertAlign w:val="superscript"/>
        </w:rPr>
        <w:t>3</w:t>
      </w:r>
      <w:r>
        <w:rPr>
          <w:rFonts w:hint="eastAsia"/>
        </w:rPr>
        <w:t>,</w:t>
      </w:r>
      <w:r>
        <w:rPr>
          <w:rFonts w:hint="eastAsia"/>
        </w:rPr>
        <w:t>敞开式烤槽的中药材烘干机。</w:t>
      </w:r>
    </w:p>
    <w:p w:rsidR="005A0438" w:rsidRDefault="00820372">
      <w:pPr>
        <w:pStyle w:val="a2"/>
        <w:spacing w:before="312" w:after="312"/>
      </w:pPr>
      <w:r>
        <w:rPr>
          <w:rFonts w:hint="eastAsia"/>
        </w:rPr>
        <w:t>技术要求</w:t>
      </w:r>
    </w:p>
    <w:p w:rsidR="005A0438" w:rsidRDefault="00820372" w:rsidP="00945954">
      <w:pPr>
        <w:pStyle w:val="a3"/>
        <w:spacing w:before="156" w:after="156"/>
      </w:pPr>
      <w:r>
        <w:rPr>
          <w:rFonts w:hint="eastAsia"/>
        </w:rPr>
        <w:t>主要性能指标</w:t>
      </w:r>
    </w:p>
    <w:p w:rsidR="005A0438" w:rsidRDefault="00820372" w:rsidP="00945954">
      <w:pPr>
        <w:pStyle w:val="affe"/>
        <w:spacing w:before="50" w:after="50"/>
      </w:pPr>
      <w:r>
        <w:rPr>
          <w:rFonts w:hint="eastAsia"/>
        </w:rPr>
        <w:t>中药材烘干机</w:t>
      </w:r>
      <w:r>
        <w:t>在正常工况条件下，</w:t>
      </w:r>
      <w:r>
        <w:rPr>
          <w:rFonts w:hint="eastAsia"/>
        </w:rPr>
        <w:t>其主要技术性能指标应符合表</w:t>
      </w:r>
      <w:r>
        <w:rPr>
          <w:rFonts w:hint="eastAsia"/>
        </w:rPr>
        <w:t>1</w:t>
      </w:r>
      <w:r>
        <w:rPr>
          <w:rFonts w:hint="eastAsia"/>
        </w:rPr>
        <w:t>规定。</w:t>
      </w:r>
    </w:p>
    <w:p w:rsidR="005A0438" w:rsidRDefault="00820372">
      <w:pPr>
        <w:pStyle w:val="af8"/>
        <w:spacing w:before="156" w:after="156"/>
      </w:pPr>
      <w:r>
        <w:rPr>
          <w:rFonts w:hint="eastAsia"/>
        </w:rPr>
        <w:t>主要技术性能指标</w:t>
      </w:r>
    </w:p>
    <w:tbl>
      <w:tblPr>
        <w:tblStyle w:val="afff"/>
        <w:tblW w:w="8777" w:type="dxa"/>
        <w:jc w:val="center"/>
        <w:tblInd w:w="79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1"/>
        <w:gridCol w:w="2280"/>
        <w:gridCol w:w="2268"/>
        <w:gridCol w:w="3508"/>
      </w:tblGrid>
      <w:tr w:rsidR="005A0438" w:rsidTr="00D146C0">
        <w:trPr>
          <w:trHeight w:val="340"/>
          <w:jc w:val="center"/>
        </w:trPr>
        <w:tc>
          <w:tcPr>
            <w:tcW w:w="721" w:type="dxa"/>
            <w:tcBorders>
              <w:top w:val="single" w:sz="8" w:space="0" w:color="auto"/>
              <w:left w:val="single" w:sz="8" w:space="0" w:color="auto"/>
              <w:bottom w:val="single" w:sz="8"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序号</w:t>
            </w:r>
          </w:p>
        </w:tc>
        <w:tc>
          <w:tcPr>
            <w:tcW w:w="2280" w:type="dxa"/>
            <w:tcBorders>
              <w:top w:val="single" w:sz="8" w:space="0" w:color="auto"/>
              <w:left w:val="single" w:sz="4" w:space="0" w:color="auto"/>
              <w:bottom w:val="single" w:sz="8"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项目</w:t>
            </w:r>
          </w:p>
        </w:tc>
        <w:tc>
          <w:tcPr>
            <w:tcW w:w="2268" w:type="dxa"/>
            <w:tcBorders>
              <w:top w:val="single" w:sz="8" w:space="0" w:color="auto"/>
              <w:left w:val="single" w:sz="4" w:space="0" w:color="auto"/>
              <w:bottom w:val="single" w:sz="8"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单位</w:t>
            </w:r>
          </w:p>
        </w:tc>
        <w:tc>
          <w:tcPr>
            <w:tcW w:w="3508" w:type="dxa"/>
            <w:tcBorders>
              <w:top w:val="single" w:sz="8" w:space="0" w:color="auto"/>
              <w:left w:val="single" w:sz="4" w:space="0" w:color="auto"/>
              <w:bottom w:val="single" w:sz="8" w:space="0" w:color="auto"/>
              <w:right w:val="single" w:sz="8"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技术性能指标</w:t>
            </w:r>
          </w:p>
        </w:tc>
      </w:tr>
      <w:tr w:rsidR="005A0438" w:rsidTr="00D146C0">
        <w:trPr>
          <w:trHeight w:val="340"/>
          <w:jc w:val="center"/>
        </w:trPr>
        <w:tc>
          <w:tcPr>
            <w:tcW w:w="721" w:type="dxa"/>
            <w:tcBorders>
              <w:top w:val="single" w:sz="8" w:space="0" w:color="auto"/>
              <w:left w:val="single" w:sz="8"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1</w:t>
            </w:r>
          </w:p>
        </w:tc>
        <w:tc>
          <w:tcPr>
            <w:tcW w:w="2280" w:type="dxa"/>
            <w:tcBorders>
              <w:top w:val="single" w:sz="8"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烘干温度</w:t>
            </w:r>
          </w:p>
        </w:tc>
        <w:tc>
          <w:tcPr>
            <w:tcW w:w="2268" w:type="dxa"/>
            <w:tcBorders>
              <w:top w:val="single" w:sz="8"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p>
        </w:tc>
        <w:tc>
          <w:tcPr>
            <w:tcW w:w="3508" w:type="dxa"/>
            <w:tcBorders>
              <w:top w:val="single" w:sz="8" w:space="0" w:color="auto"/>
              <w:left w:val="single" w:sz="4" w:space="0" w:color="auto"/>
              <w:bottom w:val="single" w:sz="4" w:space="0" w:color="auto"/>
              <w:right w:val="single" w:sz="8"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r w:rsidRPr="00D146C0">
              <w:rPr>
                <w:rFonts w:hint="eastAsia"/>
                <w:sz w:val="18"/>
              </w:rPr>
              <w:t>70</w:t>
            </w:r>
          </w:p>
        </w:tc>
      </w:tr>
      <w:tr w:rsidR="005A0438" w:rsidTr="00D146C0">
        <w:trPr>
          <w:trHeight w:val="340"/>
          <w:jc w:val="center"/>
        </w:trPr>
        <w:tc>
          <w:tcPr>
            <w:tcW w:w="721" w:type="dxa"/>
            <w:tcBorders>
              <w:top w:val="single" w:sz="4" w:space="0" w:color="auto"/>
              <w:left w:val="single" w:sz="8"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2</w:t>
            </w:r>
          </w:p>
        </w:tc>
        <w:tc>
          <w:tcPr>
            <w:tcW w:w="2280" w:type="dxa"/>
            <w:tcBorders>
              <w:top w:val="single" w:sz="4"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热风温度稳定性</w:t>
            </w:r>
          </w:p>
        </w:tc>
        <w:tc>
          <w:tcPr>
            <w:tcW w:w="2268" w:type="dxa"/>
            <w:tcBorders>
              <w:top w:val="single" w:sz="4"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p>
        </w:tc>
        <w:tc>
          <w:tcPr>
            <w:tcW w:w="3508" w:type="dxa"/>
            <w:tcBorders>
              <w:top w:val="single" w:sz="4" w:space="0" w:color="auto"/>
              <w:left w:val="single" w:sz="4" w:space="0" w:color="auto"/>
              <w:bottom w:val="single" w:sz="4" w:space="0" w:color="auto"/>
              <w:right w:val="single" w:sz="8"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r w:rsidRPr="00D146C0">
              <w:rPr>
                <w:rFonts w:hint="eastAsia"/>
                <w:sz w:val="18"/>
              </w:rPr>
              <w:t>5</w:t>
            </w:r>
          </w:p>
        </w:tc>
      </w:tr>
      <w:tr w:rsidR="005A0438" w:rsidTr="00D146C0">
        <w:trPr>
          <w:trHeight w:val="340"/>
          <w:jc w:val="center"/>
        </w:trPr>
        <w:tc>
          <w:tcPr>
            <w:tcW w:w="721" w:type="dxa"/>
            <w:tcBorders>
              <w:top w:val="single" w:sz="4" w:space="0" w:color="auto"/>
              <w:left w:val="single" w:sz="8"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lastRenderedPageBreak/>
              <w:t>3</w:t>
            </w:r>
          </w:p>
        </w:tc>
        <w:tc>
          <w:tcPr>
            <w:tcW w:w="2280" w:type="dxa"/>
            <w:tcBorders>
              <w:top w:val="single" w:sz="4"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升温速度</w:t>
            </w:r>
          </w:p>
        </w:tc>
        <w:tc>
          <w:tcPr>
            <w:tcW w:w="2268" w:type="dxa"/>
            <w:tcBorders>
              <w:top w:val="single" w:sz="4"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r w:rsidRPr="00D146C0">
              <w:rPr>
                <w:rFonts w:hint="eastAsia"/>
                <w:sz w:val="18"/>
              </w:rPr>
              <w:t>/min</w:t>
            </w:r>
          </w:p>
        </w:tc>
        <w:tc>
          <w:tcPr>
            <w:tcW w:w="3508" w:type="dxa"/>
            <w:tcBorders>
              <w:top w:val="single" w:sz="4" w:space="0" w:color="auto"/>
              <w:left w:val="single" w:sz="4" w:space="0" w:color="auto"/>
              <w:bottom w:val="single" w:sz="4" w:space="0" w:color="auto"/>
              <w:right w:val="single" w:sz="8"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r w:rsidRPr="00D146C0">
              <w:rPr>
                <w:rFonts w:hint="eastAsia"/>
                <w:sz w:val="18"/>
              </w:rPr>
              <w:t>0.4</w:t>
            </w:r>
          </w:p>
        </w:tc>
      </w:tr>
      <w:tr w:rsidR="005A0438" w:rsidTr="00D146C0">
        <w:trPr>
          <w:trHeight w:val="340"/>
          <w:jc w:val="center"/>
        </w:trPr>
        <w:tc>
          <w:tcPr>
            <w:tcW w:w="721" w:type="dxa"/>
            <w:tcBorders>
              <w:top w:val="single" w:sz="4" w:space="0" w:color="auto"/>
              <w:left w:val="single" w:sz="8"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4</w:t>
            </w:r>
          </w:p>
        </w:tc>
        <w:tc>
          <w:tcPr>
            <w:tcW w:w="2280" w:type="dxa"/>
            <w:tcBorders>
              <w:top w:val="single" w:sz="4"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烘干容积</w:t>
            </w:r>
          </w:p>
        </w:tc>
        <w:tc>
          <w:tcPr>
            <w:tcW w:w="2268" w:type="dxa"/>
            <w:tcBorders>
              <w:top w:val="single" w:sz="4"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m</w:t>
            </w:r>
            <w:r w:rsidRPr="00D146C0">
              <w:rPr>
                <w:rFonts w:hint="eastAsia"/>
                <w:sz w:val="18"/>
                <w:vertAlign w:val="superscript"/>
              </w:rPr>
              <w:t>3</w:t>
            </w:r>
          </w:p>
        </w:tc>
        <w:tc>
          <w:tcPr>
            <w:tcW w:w="3508" w:type="dxa"/>
            <w:tcBorders>
              <w:top w:val="single" w:sz="4" w:space="0" w:color="auto"/>
              <w:left w:val="single" w:sz="4" w:space="0" w:color="auto"/>
              <w:bottom w:val="single" w:sz="4" w:space="0" w:color="auto"/>
              <w:right w:val="single" w:sz="8"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r w:rsidRPr="00D146C0">
              <w:rPr>
                <w:rFonts w:hint="eastAsia"/>
                <w:sz w:val="18"/>
              </w:rPr>
              <w:t>5%</w:t>
            </w:r>
          </w:p>
        </w:tc>
      </w:tr>
      <w:tr w:rsidR="005A0438" w:rsidTr="00D146C0">
        <w:trPr>
          <w:trHeight w:val="340"/>
          <w:jc w:val="center"/>
        </w:trPr>
        <w:tc>
          <w:tcPr>
            <w:tcW w:w="721" w:type="dxa"/>
            <w:tcBorders>
              <w:top w:val="single" w:sz="4" w:space="0" w:color="auto"/>
              <w:left w:val="single" w:sz="8"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5</w:t>
            </w:r>
          </w:p>
        </w:tc>
        <w:tc>
          <w:tcPr>
            <w:tcW w:w="2280" w:type="dxa"/>
            <w:tcBorders>
              <w:top w:val="single" w:sz="4"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脱水量</w:t>
            </w:r>
          </w:p>
        </w:tc>
        <w:tc>
          <w:tcPr>
            <w:tcW w:w="2268" w:type="dxa"/>
            <w:tcBorders>
              <w:top w:val="single" w:sz="4" w:space="0" w:color="auto"/>
              <w:left w:val="single" w:sz="4" w:space="0" w:color="auto"/>
              <w:bottom w:val="single" w:sz="4"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Kg/h</w:t>
            </w:r>
          </w:p>
        </w:tc>
        <w:tc>
          <w:tcPr>
            <w:tcW w:w="3508" w:type="dxa"/>
            <w:tcBorders>
              <w:top w:val="single" w:sz="4" w:space="0" w:color="auto"/>
              <w:left w:val="single" w:sz="4" w:space="0" w:color="auto"/>
              <w:bottom w:val="single" w:sz="4" w:space="0" w:color="auto"/>
              <w:right w:val="single" w:sz="8"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r w:rsidRPr="00D146C0">
              <w:rPr>
                <w:rFonts w:hint="eastAsia"/>
                <w:sz w:val="18"/>
              </w:rPr>
              <w:t>0.5</w:t>
            </w:r>
          </w:p>
        </w:tc>
      </w:tr>
      <w:tr w:rsidR="005A0438" w:rsidTr="00D146C0">
        <w:trPr>
          <w:trHeight w:val="340"/>
          <w:jc w:val="center"/>
        </w:trPr>
        <w:tc>
          <w:tcPr>
            <w:tcW w:w="721" w:type="dxa"/>
            <w:tcBorders>
              <w:top w:val="single" w:sz="4" w:space="0" w:color="auto"/>
              <w:left w:val="single" w:sz="8" w:space="0" w:color="auto"/>
              <w:bottom w:val="single" w:sz="8"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6</w:t>
            </w:r>
          </w:p>
        </w:tc>
        <w:tc>
          <w:tcPr>
            <w:tcW w:w="2280" w:type="dxa"/>
            <w:tcBorders>
              <w:top w:val="single" w:sz="4" w:space="0" w:color="auto"/>
              <w:left w:val="single" w:sz="4" w:space="0" w:color="auto"/>
              <w:bottom w:val="single" w:sz="8"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空载噪</w:t>
            </w:r>
            <w:r w:rsidR="00C85A13">
              <w:rPr>
                <w:rFonts w:hint="eastAsia"/>
                <w:sz w:val="18"/>
              </w:rPr>
              <w:t>声</w:t>
            </w:r>
          </w:p>
        </w:tc>
        <w:tc>
          <w:tcPr>
            <w:tcW w:w="2268" w:type="dxa"/>
            <w:tcBorders>
              <w:top w:val="single" w:sz="4" w:space="0" w:color="auto"/>
              <w:left w:val="single" w:sz="4" w:space="0" w:color="auto"/>
              <w:bottom w:val="single" w:sz="8" w:space="0" w:color="auto"/>
              <w:right w:val="single" w:sz="4"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dB</w:t>
            </w:r>
            <w:r w:rsidRPr="00D146C0">
              <w:rPr>
                <w:rFonts w:hint="eastAsia"/>
                <w:sz w:val="18"/>
              </w:rPr>
              <w:t>（</w:t>
            </w:r>
            <w:r w:rsidRPr="00D146C0">
              <w:rPr>
                <w:rFonts w:hint="eastAsia"/>
                <w:sz w:val="18"/>
              </w:rPr>
              <w:t>A</w:t>
            </w:r>
            <w:r w:rsidRPr="00D146C0">
              <w:rPr>
                <w:rFonts w:hint="eastAsia"/>
                <w:sz w:val="18"/>
              </w:rPr>
              <w:t>）</w:t>
            </w:r>
          </w:p>
        </w:tc>
        <w:tc>
          <w:tcPr>
            <w:tcW w:w="3508" w:type="dxa"/>
            <w:tcBorders>
              <w:top w:val="single" w:sz="4" w:space="0" w:color="auto"/>
              <w:left w:val="single" w:sz="4" w:space="0" w:color="auto"/>
              <w:bottom w:val="single" w:sz="8" w:space="0" w:color="auto"/>
              <w:right w:val="single" w:sz="8" w:space="0" w:color="auto"/>
            </w:tcBorders>
            <w:vAlign w:val="center"/>
          </w:tcPr>
          <w:p w:rsidR="005A0438" w:rsidRPr="00D146C0" w:rsidRDefault="00820372" w:rsidP="00D146C0">
            <w:pPr>
              <w:pStyle w:val="affe"/>
              <w:spacing w:line="240" w:lineRule="exact"/>
              <w:ind w:firstLineChars="0" w:firstLine="0"/>
              <w:jc w:val="center"/>
              <w:rPr>
                <w:sz w:val="18"/>
              </w:rPr>
            </w:pPr>
            <w:r w:rsidRPr="00D146C0">
              <w:rPr>
                <w:rFonts w:hint="eastAsia"/>
                <w:sz w:val="18"/>
              </w:rPr>
              <w:t>≤</w:t>
            </w:r>
            <w:r w:rsidRPr="00D146C0">
              <w:rPr>
                <w:rFonts w:hint="eastAsia"/>
                <w:sz w:val="18"/>
              </w:rPr>
              <w:t>85</w:t>
            </w:r>
          </w:p>
        </w:tc>
      </w:tr>
    </w:tbl>
    <w:p w:rsidR="005A0438" w:rsidRDefault="00820372">
      <w:pPr>
        <w:pStyle w:val="a3"/>
        <w:spacing w:before="156" w:after="156"/>
      </w:pPr>
      <w:r>
        <w:rPr>
          <w:rFonts w:hint="eastAsia"/>
        </w:rPr>
        <w:t>一般技术要求</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中药材烘干机应符合本标准的规定，并按规定程序批准的图样和技术文件制造。</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中药材烘干机所有外购件应符合相关标准，并有相应的合格证明方可进行装配。</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各零部件、紧固件应装配牢固、连接可靠，焊接处应光滑、平整，接缝均匀、严密、接缝错位不应大于</w:t>
      </w:r>
      <w:r>
        <w:rPr>
          <w:rFonts w:asciiTheme="minorEastAsia" w:eastAsiaTheme="minorEastAsia" w:hAnsiTheme="minorEastAsia" w:cstheme="minorEastAsia" w:hint="eastAsia"/>
        </w:rPr>
        <w:t>1.5mm</w:t>
      </w:r>
      <w:r>
        <w:rPr>
          <w:rFonts w:asciiTheme="minorEastAsia" w:eastAsiaTheme="minorEastAsia" w:hAnsiTheme="minorEastAsia" w:cstheme="minorEastAsia" w:hint="eastAsia"/>
        </w:rPr>
        <w:t>。</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中药材烘干机外观应整洁、美观、表面涂层应光泽均匀，光滑平整，无明显划痕、擦伤。</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中药材烘干机库门应开关灵活，无变形，密封良好。</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中药材烘干机使用的密封材料应无毒、无臭、耐高温、耐老化，具有良好的隔热性和防潮性。</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烘干机配用的电气设备应符合相应标准要求，设备及元器件应调整准确，动作应安全可靠。</w:t>
      </w:r>
    </w:p>
    <w:p w:rsidR="005A0438" w:rsidRDefault="00820372">
      <w:pPr>
        <w:pStyle w:val="a4"/>
        <w:spacing w:before="156" w:after="156"/>
      </w:pPr>
      <w:r>
        <w:rPr>
          <w:rFonts w:asciiTheme="minorEastAsia" w:eastAsiaTheme="minorEastAsia" w:hAnsiTheme="minorEastAsia" w:cstheme="minorEastAsia" w:hint="eastAsia"/>
        </w:rPr>
        <w:t>中药材烘干机各操控按钮应坚固耐用，灵活可靠，并在其上或靠近位置清楚标注其功能。</w:t>
      </w:r>
    </w:p>
    <w:p w:rsidR="005A0438" w:rsidRDefault="00820372">
      <w:pPr>
        <w:pStyle w:val="a3"/>
        <w:spacing w:before="156" w:after="156"/>
      </w:pPr>
      <w:r>
        <w:rPr>
          <w:rFonts w:hint="eastAsia"/>
        </w:rPr>
        <w:t>安全要求</w:t>
      </w:r>
    </w:p>
    <w:p w:rsidR="005A0438" w:rsidRDefault="00820372">
      <w:pPr>
        <w:pStyle w:val="a4"/>
        <w:spacing w:before="156" w:after="156"/>
      </w:pPr>
      <w:r>
        <w:rPr>
          <w:rFonts w:hint="eastAsia"/>
        </w:rPr>
        <w:t>防触电保护</w:t>
      </w:r>
    </w:p>
    <w:p w:rsidR="005A0438" w:rsidRDefault="00820372">
      <w:pPr>
        <w:pStyle w:val="affe"/>
      </w:pPr>
      <w:r>
        <w:rPr>
          <w:rFonts w:hint="eastAsia"/>
        </w:rPr>
        <w:t>控制器外壳关闭后应能避免人与带电部件接触，外壳不应触及带电部件，外壳防护等级应符合</w:t>
      </w:r>
      <w:r>
        <w:rPr>
          <w:rFonts w:hint="eastAsia"/>
        </w:rPr>
        <w:t>GB</w:t>
      </w:r>
      <w:r w:rsidR="00C85A13">
        <w:rPr>
          <w:rFonts w:hint="eastAsia"/>
        </w:rPr>
        <w:t>/T</w:t>
      </w:r>
      <w:r>
        <w:rPr>
          <w:rFonts w:hint="eastAsia"/>
        </w:rPr>
        <w:t xml:space="preserve"> 4208</w:t>
      </w:r>
      <w:r>
        <w:rPr>
          <w:rFonts w:hint="eastAsia"/>
        </w:rPr>
        <w:t>规定。</w:t>
      </w:r>
    </w:p>
    <w:p w:rsidR="005A0438" w:rsidRDefault="00820372">
      <w:pPr>
        <w:pStyle w:val="a4"/>
        <w:spacing w:before="156" w:after="156"/>
      </w:pPr>
      <w:r>
        <w:rPr>
          <w:rFonts w:hint="eastAsia"/>
        </w:rPr>
        <w:t>接地保护和绝缘保护</w:t>
      </w:r>
    </w:p>
    <w:p w:rsidR="005A0438" w:rsidRDefault="00820372">
      <w:pPr>
        <w:pStyle w:val="affe"/>
      </w:pPr>
      <w:r>
        <w:rPr>
          <w:rFonts w:hint="eastAsia"/>
        </w:rPr>
        <w:t>电气设备的接地保护、电源保护接地端子或接地接触件与需要接地的零部件之间的连接电阻不应超</w:t>
      </w:r>
      <w:r>
        <w:t>过</w:t>
      </w:r>
      <w:r>
        <w:t>0.1</w:t>
      </w:r>
      <w:r>
        <w:t>Ω</w:t>
      </w:r>
      <w:r>
        <w:t>。电气系统的绝缘电阻应不小于</w:t>
      </w:r>
      <w:r>
        <w:t>2M</w:t>
      </w:r>
      <w:r>
        <w:t>Ω</w:t>
      </w:r>
      <w:r>
        <w:t>。</w:t>
      </w:r>
    </w:p>
    <w:p w:rsidR="005A0438" w:rsidRDefault="00820372">
      <w:pPr>
        <w:pStyle w:val="a4"/>
        <w:spacing w:before="156" w:after="156"/>
      </w:pPr>
      <w:r>
        <w:rPr>
          <w:rFonts w:hint="eastAsia"/>
        </w:rPr>
        <w:t>泄露电流和电气强度</w:t>
      </w:r>
    </w:p>
    <w:p w:rsidR="005A0438" w:rsidRDefault="00820372">
      <w:pPr>
        <w:pStyle w:val="affe"/>
      </w:pPr>
      <w:r>
        <w:t>电气设备在额定电压及额定频率情况下</w:t>
      </w:r>
      <w:r>
        <w:rPr>
          <w:rFonts w:hint="eastAsia"/>
        </w:rPr>
        <w:t>，</w:t>
      </w:r>
      <w:r>
        <w:t>电源的任意一极与外壳之间的泄露电流低于</w:t>
      </w:r>
      <w:r>
        <w:rPr>
          <w:rFonts w:hint="eastAsia"/>
        </w:rPr>
        <w:t>3.5mA</w:t>
      </w:r>
      <w:r>
        <w:rPr>
          <w:rFonts w:hint="eastAsia"/>
        </w:rPr>
        <w:t>；绝缘电压应能承受</w:t>
      </w:r>
      <w:r>
        <w:rPr>
          <w:rFonts w:hint="eastAsia"/>
        </w:rPr>
        <w:t>1500V</w:t>
      </w:r>
      <w:r>
        <w:rPr>
          <w:rFonts w:hint="eastAsia"/>
        </w:rPr>
        <w:t>，电气设备的泄露电流不应超过</w:t>
      </w:r>
      <w:r>
        <w:rPr>
          <w:rFonts w:hint="eastAsia"/>
        </w:rPr>
        <w:t>0.75mA</w:t>
      </w:r>
      <w:r>
        <w:rPr>
          <w:rFonts w:hint="eastAsia"/>
        </w:rPr>
        <w:t>。</w:t>
      </w:r>
    </w:p>
    <w:p w:rsidR="005A0438" w:rsidRDefault="00820372">
      <w:pPr>
        <w:pStyle w:val="a4"/>
        <w:spacing w:before="156" w:after="156"/>
      </w:pPr>
      <w:r>
        <w:rPr>
          <w:rFonts w:hint="eastAsia"/>
        </w:rPr>
        <w:t>安全防护装置及装备</w:t>
      </w:r>
    </w:p>
    <w:p w:rsidR="005A0438" w:rsidRDefault="00820372">
      <w:pPr>
        <w:pStyle w:val="affe"/>
      </w:pPr>
      <w:r>
        <w:rPr>
          <w:rFonts w:hint="eastAsia"/>
        </w:rPr>
        <w:t>烘干机安全防护装置及装备</w:t>
      </w:r>
      <w:r>
        <w:rPr>
          <w:rFonts w:hint="eastAsia"/>
        </w:rPr>
        <w:t>应</w:t>
      </w:r>
      <w:r>
        <w:rPr>
          <w:rFonts w:hint="eastAsia"/>
        </w:rPr>
        <w:t>符合</w:t>
      </w:r>
      <w:r>
        <w:rPr>
          <w:rFonts w:hint="eastAsia"/>
        </w:rPr>
        <w:t>GB/T 4208-2017</w:t>
      </w:r>
      <w:r>
        <w:rPr>
          <w:rFonts w:hint="eastAsia"/>
        </w:rPr>
        <w:t>的</w:t>
      </w:r>
      <w:r>
        <w:rPr>
          <w:rFonts w:hint="eastAsia"/>
        </w:rPr>
        <w:t>规定：</w:t>
      </w:r>
    </w:p>
    <w:p w:rsidR="005A0438" w:rsidRDefault="00820372">
      <w:pPr>
        <w:pStyle w:val="af0"/>
      </w:pPr>
      <w:r>
        <w:rPr>
          <w:rFonts w:hint="eastAsia"/>
        </w:rPr>
        <w:t>对操作人员有危险的外露传动、回转部件应有可靠的防护罩；</w:t>
      </w:r>
    </w:p>
    <w:p w:rsidR="005A0438" w:rsidRDefault="00820372">
      <w:pPr>
        <w:pStyle w:val="af0"/>
      </w:pPr>
      <w:r>
        <w:rPr>
          <w:rFonts w:hint="eastAsia"/>
        </w:rPr>
        <w:t>人易被触及到的风机进风口应安装安全防护装置；</w:t>
      </w:r>
    </w:p>
    <w:p w:rsidR="005A0438" w:rsidRDefault="00820372">
      <w:pPr>
        <w:pStyle w:val="af0"/>
      </w:pPr>
      <w:r>
        <w:rPr>
          <w:rFonts w:hint="eastAsia"/>
        </w:rPr>
        <w:t>高温部件（炉门、高于操作者站立面</w:t>
      </w:r>
      <w:r>
        <w:rPr>
          <w:rFonts w:hint="eastAsia"/>
        </w:rPr>
        <w:t>2.5 m</w:t>
      </w:r>
      <w:r>
        <w:rPr>
          <w:rFonts w:hint="eastAsia"/>
        </w:rPr>
        <w:t>的部件除外）应有防护措施；</w:t>
      </w:r>
    </w:p>
    <w:p w:rsidR="005A0438" w:rsidRDefault="00820372">
      <w:pPr>
        <w:pStyle w:val="af0"/>
      </w:pPr>
      <w:r>
        <w:rPr>
          <w:rFonts w:hint="eastAsia"/>
        </w:rPr>
        <w:t>电气系统应设置过载和漏电保护</w:t>
      </w:r>
      <w:r>
        <w:rPr>
          <w:rFonts w:hint="eastAsia"/>
        </w:rPr>
        <w:t>装置；</w:t>
      </w:r>
      <w:r>
        <w:rPr>
          <w:rFonts w:hint="eastAsia"/>
        </w:rPr>
        <w:tab/>
      </w:r>
    </w:p>
    <w:p w:rsidR="005A0438" w:rsidRDefault="00820372">
      <w:pPr>
        <w:pStyle w:val="af0"/>
        <w:ind w:firstLine="0"/>
      </w:pPr>
      <w:r>
        <w:rPr>
          <w:rFonts w:hint="eastAsia"/>
        </w:rPr>
        <w:t>5m</w:t>
      </w:r>
      <w:r>
        <w:rPr>
          <w:rFonts w:hint="eastAsia"/>
          <w:vertAlign w:val="superscript"/>
        </w:rPr>
        <w:t>3</w:t>
      </w:r>
      <w:r>
        <w:rPr>
          <w:rFonts w:hint="eastAsia"/>
        </w:rPr>
        <w:t>(</w:t>
      </w:r>
      <w:r>
        <w:rPr>
          <w:rFonts w:hint="eastAsia"/>
        </w:rPr>
        <w:t>含</w:t>
      </w:r>
      <w:r>
        <w:rPr>
          <w:rFonts w:hint="eastAsia"/>
        </w:rPr>
        <w:t>5m</w:t>
      </w:r>
      <w:r>
        <w:rPr>
          <w:rFonts w:hint="eastAsia"/>
          <w:vertAlign w:val="superscript"/>
        </w:rPr>
        <w:t>3</w:t>
      </w:r>
      <w:r>
        <w:rPr>
          <w:rFonts w:hint="eastAsia"/>
        </w:rPr>
        <w:t>)</w:t>
      </w:r>
      <w:r>
        <w:rPr>
          <w:rFonts w:hint="eastAsia"/>
        </w:rPr>
        <w:t>以上的密封箱体式烘干机应设置观察窗；</w:t>
      </w:r>
    </w:p>
    <w:p w:rsidR="005A0438" w:rsidRDefault="00820372">
      <w:pPr>
        <w:pStyle w:val="af0"/>
        <w:ind w:firstLine="0"/>
      </w:pPr>
      <w:r>
        <w:rPr>
          <w:rFonts w:hint="eastAsia"/>
        </w:rPr>
        <w:t>室外作业的烘干机应设置雨棚；</w:t>
      </w:r>
    </w:p>
    <w:p w:rsidR="005A0438" w:rsidRDefault="00820372">
      <w:pPr>
        <w:pStyle w:val="af0"/>
        <w:ind w:firstLine="0"/>
      </w:pPr>
      <w:r>
        <w:rPr>
          <w:rFonts w:hint="eastAsia"/>
        </w:rPr>
        <w:t>出厂时应配备灭火器等消防器材。</w:t>
      </w:r>
    </w:p>
    <w:p w:rsidR="005A0438" w:rsidRDefault="00820372">
      <w:pPr>
        <w:pStyle w:val="a4"/>
        <w:spacing w:before="156" w:after="156"/>
      </w:pPr>
      <w:r>
        <w:rPr>
          <w:rFonts w:hint="eastAsia"/>
        </w:rPr>
        <w:lastRenderedPageBreak/>
        <w:t>安全警示标志</w:t>
      </w:r>
    </w:p>
    <w:p w:rsidR="005A0438" w:rsidRDefault="00820372">
      <w:pPr>
        <w:pStyle w:val="affe"/>
      </w:pPr>
      <w:r>
        <w:rPr>
          <w:rFonts w:hint="eastAsia"/>
        </w:rPr>
        <w:t>对操作者存在或有潜在危险的防护装置、传动装置、高温热源装置及导电元件等部位，应在其附近明显位置上设置永久性安全警示标志，安全标志应符合</w:t>
      </w:r>
      <w:r>
        <w:rPr>
          <w:rFonts w:hint="eastAsia"/>
        </w:rPr>
        <w:t>GB 10396</w:t>
      </w:r>
      <w:r>
        <w:rPr>
          <w:rFonts w:hint="eastAsia"/>
        </w:rPr>
        <w:t>的规定。安全标志应不少于以下内容：</w:t>
      </w:r>
    </w:p>
    <w:p w:rsidR="005A0438" w:rsidRDefault="00820372">
      <w:pPr>
        <w:pStyle w:val="af0"/>
        <w:numPr>
          <w:ilvl w:val="0"/>
          <w:numId w:val="18"/>
        </w:numPr>
      </w:pPr>
      <w:r>
        <w:rPr>
          <w:rFonts w:hint="eastAsia"/>
        </w:rPr>
        <w:t>烘干机上有“使用前认真阅读使用说明书”标志；</w:t>
      </w:r>
    </w:p>
    <w:p w:rsidR="005A0438" w:rsidRDefault="00820372">
      <w:pPr>
        <w:pStyle w:val="af0"/>
        <w:numPr>
          <w:ilvl w:val="0"/>
          <w:numId w:val="18"/>
        </w:numPr>
      </w:pPr>
      <w:r>
        <w:rPr>
          <w:rFonts w:hint="eastAsia"/>
        </w:rPr>
        <w:t>高温处附近有“高温，当心烫伤”标志；</w:t>
      </w:r>
    </w:p>
    <w:p w:rsidR="005A0438" w:rsidRDefault="00820372">
      <w:pPr>
        <w:pStyle w:val="af0"/>
        <w:numPr>
          <w:ilvl w:val="0"/>
          <w:numId w:val="18"/>
        </w:numPr>
      </w:pPr>
      <w:r>
        <w:rPr>
          <w:rFonts w:hint="eastAsia"/>
        </w:rPr>
        <w:t>燃气燃烧器上有“防止燃气泄漏”标志；</w:t>
      </w:r>
    </w:p>
    <w:p w:rsidR="005A0438" w:rsidRDefault="00820372">
      <w:pPr>
        <w:pStyle w:val="af0"/>
        <w:numPr>
          <w:ilvl w:val="0"/>
          <w:numId w:val="18"/>
        </w:numPr>
      </w:pPr>
      <w:r>
        <w:rPr>
          <w:rFonts w:hint="eastAsia"/>
        </w:rPr>
        <w:t>控制器上有“注意安全，当心触电”标志；</w:t>
      </w:r>
    </w:p>
    <w:p w:rsidR="005A0438" w:rsidRDefault="00820372">
      <w:pPr>
        <w:pStyle w:val="af0"/>
        <w:numPr>
          <w:ilvl w:val="0"/>
          <w:numId w:val="18"/>
        </w:numPr>
      </w:pPr>
      <w:r>
        <w:rPr>
          <w:rFonts w:hint="eastAsia"/>
        </w:rPr>
        <w:t>接地端子附近有“使用前</w:t>
      </w:r>
      <w:r>
        <w:rPr>
          <w:rFonts w:hint="eastAsia"/>
        </w:rPr>
        <w:t>将接地端子接地”标志；</w:t>
      </w:r>
    </w:p>
    <w:p w:rsidR="005A0438" w:rsidRDefault="00820372">
      <w:pPr>
        <w:pStyle w:val="af0"/>
        <w:numPr>
          <w:ilvl w:val="0"/>
          <w:numId w:val="18"/>
        </w:numPr>
      </w:pPr>
      <w:r>
        <w:rPr>
          <w:rFonts w:hint="eastAsia"/>
        </w:rPr>
        <w:t>烘干室门上有“烘干室内禁止堆放易燃、易爆物品”标志；</w:t>
      </w:r>
    </w:p>
    <w:p w:rsidR="005A0438" w:rsidRDefault="00820372">
      <w:pPr>
        <w:pStyle w:val="af0"/>
        <w:numPr>
          <w:ilvl w:val="0"/>
          <w:numId w:val="18"/>
        </w:numPr>
      </w:pPr>
      <w:r>
        <w:rPr>
          <w:rFonts w:hint="eastAsia"/>
        </w:rPr>
        <w:t>烘干室门上有“注意防火”标志。</w:t>
      </w:r>
    </w:p>
    <w:p w:rsidR="005A0438" w:rsidRDefault="00820372">
      <w:pPr>
        <w:pStyle w:val="a2"/>
        <w:spacing w:before="312" w:after="312"/>
      </w:pPr>
      <w:r>
        <w:rPr>
          <w:rFonts w:hint="eastAsia"/>
        </w:rPr>
        <w:t>试验方法</w:t>
      </w:r>
    </w:p>
    <w:p w:rsidR="005A0438" w:rsidRDefault="00820372">
      <w:pPr>
        <w:pStyle w:val="a3"/>
        <w:spacing w:before="156" w:after="156"/>
      </w:pPr>
      <w:r>
        <w:rPr>
          <w:rFonts w:hint="eastAsia"/>
        </w:rPr>
        <w:t>试验条件</w:t>
      </w:r>
    </w:p>
    <w:p w:rsidR="005A0438" w:rsidRDefault="00820372">
      <w:pPr>
        <w:pStyle w:val="affe"/>
      </w:pPr>
      <w:r>
        <w:rPr>
          <w:rFonts w:hint="eastAsia"/>
        </w:rPr>
        <w:t>进行各项性能试验时，除按规定的方式进行试验所需要的装置和仪器的连接外，对烘干机不应进行更改调整。环境温度不低于</w:t>
      </w:r>
      <w:r>
        <w:rPr>
          <w:rFonts w:hint="eastAsia"/>
        </w:rPr>
        <w:t>0</w:t>
      </w:r>
      <w:r>
        <w:rPr>
          <w:rFonts w:hint="eastAsia"/>
        </w:rPr>
        <w:t>℃，环境湿度＜</w:t>
      </w:r>
      <w:r>
        <w:rPr>
          <w:rFonts w:hint="eastAsia"/>
        </w:rPr>
        <w:t>80%</w:t>
      </w:r>
      <w:r>
        <w:rPr>
          <w:rFonts w:hint="eastAsia"/>
        </w:rPr>
        <w:t>。</w:t>
      </w:r>
    </w:p>
    <w:p w:rsidR="005A0438" w:rsidRDefault="00820372">
      <w:pPr>
        <w:pStyle w:val="a3"/>
        <w:spacing w:before="156" w:after="156"/>
      </w:pPr>
      <w:r>
        <w:rPr>
          <w:rFonts w:hint="eastAsia"/>
        </w:rPr>
        <w:t>性能测定</w:t>
      </w:r>
    </w:p>
    <w:p w:rsidR="005A0438" w:rsidRDefault="00820372">
      <w:pPr>
        <w:pStyle w:val="a4"/>
        <w:spacing w:before="156" w:after="156"/>
      </w:pPr>
      <w:r>
        <w:rPr>
          <w:rFonts w:hint="eastAsia"/>
        </w:rPr>
        <w:t>单位耗电量</w:t>
      </w:r>
    </w:p>
    <w:p w:rsidR="005A0438" w:rsidRDefault="00820372">
      <w:pPr>
        <w:pStyle w:val="affe"/>
      </w:pPr>
      <w:r>
        <w:rPr>
          <w:rFonts w:hint="eastAsia"/>
        </w:rPr>
        <w:t>烘干单位质量中药材所消耗的电量，按公式（</w:t>
      </w:r>
      <w:r>
        <w:rPr>
          <w:rFonts w:hint="eastAsia"/>
        </w:rPr>
        <w:t>1</w:t>
      </w:r>
      <w:r>
        <w:rPr>
          <w:rFonts w:hint="eastAsia"/>
        </w:rPr>
        <w:t>）计算：</w:t>
      </w:r>
    </w:p>
    <w:p w:rsidR="005A0438" w:rsidRDefault="00820372">
      <w:pPr>
        <w:pStyle w:val="affe"/>
        <w:jc w:val="right"/>
      </w:pPr>
      <w:r>
        <w:rPr>
          <w:rFonts w:hint="eastAsia"/>
          <w:position w:val="-12"/>
        </w:rPr>
        <w:object w:dxaOrig="53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7pt;height:18pt" o:ole="">
            <v:imagedata r:id="rId17" o:title=""/>
          </v:shape>
          <o:OLEObject Type="Embed" ProgID="Equation.3" ShapeID="_x0000_i1025" DrawAspect="Content" ObjectID="_1650803210" r:id="rId18"/>
        </w:object>
      </w:r>
    </w:p>
    <w:p w:rsidR="005A0438" w:rsidRDefault="00820372">
      <w:pPr>
        <w:pStyle w:val="affe"/>
      </w:pPr>
      <w:r>
        <w:rPr>
          <w:rFonts w:hint="eastAsia"/>
        </w:rPr>
        <w:t>式中：</w:t>
      </w:r>
    </w:p>
    <w:p w:rsidR="005A0438" w:rsidRDefault="00820372">
      <w:pPr>
        <w:pStyle w:val="affe"/>
      </w:pPr>
      <w:proofErr w:type="spellStart"/>
      <w:r>
        <w:rPr>
          <w:rFonts w:hint="eastAsia"/>
        </w:rPr>
        <w:t>E</w:t>
      </w:r>
      <w:r>
        <w:rPr>
          <w:rFonts w:hint="eastAsia"/>
          <w:vertAlign w:val="subscript"/>
        </w:rPr>
        <w:t>r</w:t>
      </w:r>
      <w:proofErr w:type="spellEnd"/>
      <w:r>
        <w:t>——</w:t>
      </w:r>
      <w:r>
        <w:t>单位耗</w:t>
      </w:r>
      <w:r>
        <w:rPr>
          <w:rFonts w:hint="eastAsia"/>
        </w:rPr>
        <w:t>电</w:t>
      </w:r>
      <w:r>
        <w:t>量，单位为</w:t>
      </w:r>
      <w:r>
        <w:t>k</w:t>
      </w:r>
      <w:r>
        <w:rPr>
          <w:rFonts w:hint="eastAsia"/>
        </w:rPr>
        <w:t>W</w:t>
      </w:r>
      <w:r>
        <w:rPr>
          <w:rFonts w:hint="eastAsia"/>
        </w:rPr>
        <w:t>·</w:t>
      </w:r>
      <w:r>
        <w:rPr>
          <w:rFonts w:hint="eastAsia"/>
        </w:rPr>
        <w:t>h/kg</w:t>
      </w:r>
      <w:r>
        <w:rPr>
          <w:rFonts w:hint="eastAsia"/>
        </w:rPr>
        <w:t>；</w:t>
      </w:r>
    </w:p>
    <w:p w:rsidR="005A0438" w:rsidRDefault="00820372">
      <w:pPr>
        <w:pStyle w:val="affe"/>
      </w:pPr>
      <w:proofErr w:type="spellStart"/>
      <w:r>
        <w:rPr>
          <w:rFonts w:hint="eastAsia"/>
        </w:rPr>
        <w:t>Q</w:t>
      </w:r>
      <w:r>
        <w:rPr>
          <w:rFonts w:hint="eastAsia"/>
          <w:vertAlign w:val="subscript"/>
        </w:rPr>
        <w:t>d</w:t>
      </w:r>
      <w:proofErr w:type="spellEnd"/>
      <w:r>
        <w:t>——</w:t>
      </w:r>
      <w:r>
        <w:rPr>
          <w:rFonts w:hint="eastAsia"/>
        </w:rPr>
        <w:t>烘干过程烘干机消耗电量</w:t>
      </w:r>
      <w:r>
        <w:t>，单位为</w:t>
      </w:r>
      <w:r>
        <w:t>k</w:t>
      </w:r>
      <w:r>
        <w:rPr>
          <w:rFonts w:hint="eastAsia"/>
        </w:rPr>
        <w:t>W</w:t>
      </w:r>
      <w:r>
        <w:rPr>
          <w:rFonts w:hint="eastAsia"/>
        </w:rPr>
        <w:t>·</w:t>
      </w:r>
      <w:r>
        <w:rPr>
          <w:rFonts w:hint="eastAsia"/>
        </w:rPr>
        <w:t>h</w:t>
      </w:r>
      <w:r>
        <w:t>；</w:t>
      </w:r>
    </w:p>
    <w:p w:rsidR="005A0438" w:rsidRDefault="00820372">
      <w:pPr>
        <w:pStyle w:val="affe"/>
      </w:pPr>
      <w:r>
        <w:rPr>
          <w:rFonts w:hint="eastAsia"/>
        </w:rPr>
        <w:t>W</w:t>
      </w:r>
      <w:r>
        <w:rPr>
          <w:rFonts w:hint="eastAsia"/>
          <w:vertAlign w:val="subscript"/>
        </w:rPr>
        <w:t>1</w:t>
      </w:r>
      <w:r>
        <w:t>——</w:t>
      </w:r>
      <w:r>
        <w:rPr>
          <w:rFonts w:hint="eastAsia"/>
        </w:rPr>
        <w:t>中药材烘干前的质量，</w:t>
      </w:r>
      <w:r>
        <w:t>kg;</w:t>
      </w:r>
    </w:p>
    <w:p w:rsidR="005A0438" w:rsidRDefault="00820372">
      <w:pPr>
        <w:pStyle w:val="affe"/>
      </w:pPr>
      <w:r>
        <w:rPr>
          <w:rFonts w:hint="eastAsia"/>
        </w:rPr>
        <w:t>W</w:t>
      </w:r>
      <w:r>
        <w:rPr>
          <w:rFonts w:hint="eastAsia"/>
          <w:vertAlign w:val="subscript"/>
        </w:rPr>
        <w:t>2</w:t>
      </w:r>
      <w:r>
        <w:t>——</w:t>
      </w:r>
      <w:r>
        <w:rPr>
          <w:rFonts w:hint="eastAsia"/>
        </w:rPr>
        <w:t>中药材烘干后的质量，</w:t>
      </w:r>
      <w:r>
        <w:rPr>
          <w:rFonts w:hint="eastAsia"/>
        </w:rPr>
        <w:t>kg</w:t>
      </w:r>
      <w:r>
        <w:t>。</w:t>
      </w:r>
    </w:p>
    <w:p w:rsidR="005A0438" w:rsidRDefault="00820372">
      <w:pPr>
        <w:pStyle w:val="a4"/>
        <w:spacing w:before="156" w:after="156"/>
      </w:pPr>
      <w:r>
        <w:rPr>
          <w:rFonts w:hint="eastAsia"/>
        </w:rPr>
        <w:t>脱水量</w:t>
      </w:r>
    </w:p>
    <w:p w:rsidR="005A0438" w:rsidRDefault="00820372">
      <w:pPr>
        <w:pStyle w:val="affe"/>
      </w:pPr>
      <w:r>
        <w:rPr>
          <w:rFonts w:hint="eastAsia"/>
        </w:rPr>
        <w:t>中药材整体脱水量在烘干温度为</w:t>
      </w:r>
      <w:r>
        <w:rPr>
          <w:rFonts w:hint="eastAsia"/>
        </w:rPr>
        <w:t>45</w:t>
      </w:r>
      <w:r>
        <w:rPr>
          <w:rFonts w:hint="eastAsia"/>
        </w:rPr>
        <w:t>℃±</w:t>
      </w:r>
      <w:r>
        <w:rPr>
          <w:rFonts w:hint="eastAsia"/>
        </w:rPr>
        <w:t>2</w:t>
      </w:r>
      <w:r>
        <w:rPr>
          <w:rFonts w:hint="eastAsia"/>
        </w:rPr>
        <w:t>℃时，按公式（</w:t>
      </w:r>
      <w:r>
        <w:rPr>
          <w:rFonts w:hint="eastAsia"/>
        </w:rPr>
        <w:t>2</w:t>
      </w:r>
      <w:r>
        <w:rPr>
          <w:rFonts w:hint="eastAsia"/>
        </w:rPr>
        <w:t>）计算。</w:t>
      </w:r>
    </w:p>
    <w:p w:rsidR="005A0438" w:rsidRDefault="00820372">
      <w:pPr>
        <w:pStyle w:val="affe"/>
        <w:jc w:val="right"/>
      </w:pPr>
      <w:r>
        <w:rPr>
          <w:rFonts w:hint="eastAsia"/>
          <w:position w:val="-24"/>
        </w:rPr>
        <w:object w:dxaOrig="4819" w:dyaOrig="620">
          <v:shape id="_x0000_i1026" type="#_x0000_t75" alt="" style="width:241pt;height:31pt" o:ole="">
            <v:imagedata r:id="rId19" o:title=""/>
          </v:shape>
          <o:OLEObject Type="Embed" ProgID="Equation.3" ShapeID="_x0000_i1026" DrawAspect="Content" ObjectID="_1650803211" r:id="rId20"/>
        </w:object>
      </w:r>
    </w:p>
    <w:p w:rsidR="005A0438" w:rsidRDefault="00820372">
      <w:pPr>
        <w:pStyle w:val="affe"/>
      </w:pPr>
      <w:r>
        <w:rPr>
          <w:rFonts w:hint="eastAsia"/>
        </w:rPr>
        <w:t>式中：</w:t>
      </w:r>
    </w:p>
    <w:p w:rsidR="005A0438" w:rsidRDefault="00820372">
      <w:pPr>
        <w:pStyle w:val="affe"/>
        <w:rPr>
          <w:rFonts w:ascii="Times New Roman"/>
        </w:rPr>
      </w:pPr>
      <w:r>
        <w:rPr>
          <w:rFonts w:ascii="Times New Roman"/>
        </w:rPr>
        <w:t>Q ——</w:t>
      </w:r>
      <w:r>
        <w:rPr>
          <w:rFonts w:ascii="Times New Roman"/>
        </w:rPr>
        <w:t>脱水量，</w:t>
      </w:r>
      <w:r>
        <w:rPr>
          <w:rFonts w:ascii="Times New Roman"/>
        </w:rPr>
        <w:t>kg/h;</w:t>
      </w:r>
    </w:p>
    <w:p w:rsidR="005A0438" w:rsidRDefault="00820372">
      <w:pPr>
        <w:pStyle w:val="affe"/>
        <w:rPr>
          <w:rFonts w:ascii="Times New Roman"/>
        </w:rPr>
      </w:pPr>
      <w:r>
        <w:rPr>
          <w:rFonts w:ascii="Times New Roman" w:hint="eastAsia"/>
        </w:rPr>
        <w:t>W</w:t>
      </w:r>
      <w:r>
        <w:rPr>
          <w:rFonts w:ascii="Times New Roman" w:hint="eastAsia"/>
          <w:vertAlign w:val="subscript"/>
        </w:rPr>
        <w:t>1</w:t>
      </w:r>
      <w:r>
        <w:rPr>
          <w:rFonts w:ascii="Times New Roman"/>
        </w:rPr>
        <w:t>——</w:t>
      </w:r>
      <w:r>
        <w:rPr>
          <w:rFonts w:ascii="Times New Roman"/>
        </w:rPr>
        <w:t>中药材烘干前质量，</w:t>
      </w:r>
      <w:r>
        <w:rPr>
          <w:rFonts w:ascii="Times New Roman"/>
        </w:rPr>
        <w:t>kg</w:t>
      </w:r>
      <w:r>
        <w:rPr>
          <w:rFonts w:ascii="Times New Roman"/>
        </w:rPr>
        <w:t>；</w:t>
      </w:r>
    </w:p>
    <w:p w:rsidR="005A0438" w:rsidRDefault="00820372">
      <w:pPr>
        <w:pStyle w:val="affe"/>
        <w:rPr>
          <w:rFonts w:ascii="Times New Roman"/>
        </w:rPr>
      </w:pPr>
      <w:r>
        <w:rPr>
          <w:rFonts w:ascii="Times New Roman" w:hint="eastAsia"/>
        </w:rPr>
        <w:t>W</w:t>
      </w:r>
      <w:r>
        <w:rPr>
          <w:rFonts w:ascii="Times New Roman" w:hint="eastAsia"/>
          <w:vertAlign w:val="subscript"/>
        </w:rPr>
        <w:t>2</w:t>
      </w:r>
      <w:r>
        <w:rPr>
          <w:rFonts w:ascii="Times New Roman"/>
        </w:rPr>
        <w:t>——</w:t>
      </w:r>
      <w:r>
        <w:rPr>
          <w:rFonts w:ascii="Times New Roman"/>
        </w:rPr>
        <w:t>中药材烘干后质量，</w:t>
      </w:r>
      <w:r>
        <w:rPr>
          <w:rFonts w:ascii="Times New Roman"/>
        </w:rPr>
        <w:t>kg</w:t>
      </w:r>
      <w:r>
        <w:rPr>
          <w:rFonts w:ascii="Times New Roman"/>
        </w:rPr>
        <w:t>；</w:t>
      </w:r>
    </w:p>
    <w:p w:rsidR="005A0438" w:rsidRDefault="00820372">
      <w:pPr>
        <w:pStyle w:val="affe"/>
        <w:rPr>
          <w:rFonts w:ascii="Times New Roman"/>
        </w:rPr>
      </w:pPr>
      <w:r>
        <w:rPr>
          <w:rFonts w:ascii="Times New Roman"/>
        </w:rPr>
        <w:t>t</w:t>
      </w:r>
      <w:r>
        <w:rPr>
          <w:rFonts w:ascii="Times New Roman"/>
        </w:rPr>
        <w:t xml:space="preserve"> ——</w:t>
      </w:r>
      <w:r>
        <w:rPr>
          <w:rFonts w:ascii="Times New Roman"/>
        </w:rPr>
        <w:t>中药材烘干时间，</w:t>
      </w:r>
      <w:r>
        <w:rPr>
          <w:rFonts w:ascii="Times New Roman"/>
        </w:rPr>
        <w:t>h</w:t>
      </w:r>
      <w:r>
        <w:rPr>
          <w:rFonts w:ascii="Times New Roman"/>
        </w:rPr>
        <w:t>。</w:t>
      </w:r>
    </w:p>
    <w:p w:rsidR="005A0438" w:rsidRDefault="00820372">
      <w:pPr>
        <w:pStyle w:val="a4"/>
        <w:spacing w:before="156" w:after="156"/>
      </w:pPr>
      <w:r>
        <w:rPr>
          <w:rFonts w:hint="eastAsia"/>
        </w:rPr>
        <w:t>烘干温度及热风稳定性</w:t>
      </w:r>
    </w:p>
    <w:p w:rsidR="005A0438" w:rsidRDefault="00820372">
      <w:pPr>
        <w:pStyle w:val="affe"/>
      </w:pPr>
      <w:r>
        <w:rPr>
          <w:rFonts w:hint="eastAsia"/>
        </w:rPr>
        <w:t>中药材烘干机空载工作时，设定烘干温度为</w:t>
      </w:r>
      <w:r>
        <w:rPr>
          <w:rFonts w:hint="eastAsia"/>
        </w:rPr>
        <w:t>45</w:t>
      </w:r>
      <w:r>
        <w:rPr>
          <w:rFonts w:hint="eastAsia"/>
        </w:rPr>
        <w:t>℃、</w:t>
      </w:r>
      <w:r>
        <w:rPr>
          <w:rFonts w:hint="eastAsia"/>
        </w:rPr>
        <w:t>55</w:t>
      </w:r>
      <w:r>
        <w:rPr>
          <w:rFonts w:hint="eastAsia"/>
        </w:rPr>
        <w:t>℃、</w:t>
      </w:r>
      <w:r>
        <w:rPr>
          <w:rFonts w:hint="eastAsia"/>
        </w:rPr>
        <w:t>65</w:t>
      </w:r>
      <w:r>
        <w:rPr>
          <w:rFonts w:hint="eastAsia"/>
        </w:rPr>
        <w:t>℃，分别测量烘干室内空气温度，以实际烘干温度与设置烘干温度最大差值计算热风稳定性。应符合</w:t>
      </w:r>
      <w:r>
        <w:rPr>
          <w:rFonts w:hint="eastAsia"/>
        </w:rPr>
        <w:t>5.1</w:t>
      </w:r>
      <w:r>
        <w:rPr>
          <w:rFonts w:hint="eastAsia"/>
        </w:rPr>
        <w:t>条款</w:t>
      </w:r>
      <w:r>
        <w:rPr>
          <w:rFonts w:hint="eastAsia"/>
        </w:rPr>
        <w:t>要求。</w:t>
      </w:r>
    </w:p>
    <w:p w:rsidR="005A0438" w:rsidRDefault="00820372">
      <w:pPr>
        <w:pStyle w:val="a4"/>
        <w:spacing w:before="156" w:after="156"/>
      </w:pPr>
      <w:r>
        <w:rPr>
          <w:rFonts w:hint="eastAsia"/>
        </w:rPr>
        <w:lastRenderedPageBreak/>
        <w:t>升</w:t>
      </w:r>
      <w:r>
        <w:rPr>
          <w:rFonts w:hint="eastAsia"/>
        </w:rPr>
        <w:t>温时间</w:t>
      </w:r>
    </w:p>
    <w:p w:rsidR="005A0438" w:rsidRDefault="00820372">
      <w:pPr>
        <w:pStyle w:val="affe"/>
      </w:pPr>
      <w:r>
        <w:rPr>
          <w:rFonts w:hint="eastAsia"/>
        </w:rPr>
        <w:t>空载时测量烘干室内空气温度从室温升至</w:t>
      </w:r>
      <w:r>
        <w:rPr>
          <w:rFonts w:hint="eastAsia"/>
        </w:rPr>
        <w:t>65</w:t>
      </w:r>
      <w:r>
        <w:rPr>
          <w:rFonts w:hint="eastAsia"/>
        </w:rPr>
        <w:t>℃所需的时间，应符合</w:t>
      </w:r>
      <w:r>
        <w:rPr>
          <w:rFonts w:hint="eastAsia"/>
        </w:rPr>
        <w:t>5.1</w:t>
      </w:r>
      <w:r>
        <w:rPr>
          <w:rFonts w:hint="eastAsia"/>
        </w:rPr>
        <w:t>条款</w:t>
      </w:r>
      <w:r>
        <w:rPr>
          <w:rFonts w:hint="eastAsia"/>
        </w:rPr>
        <w:t>要求。</w:t>
      </w:r>
    </w:p>
    <w:p w:rsidR="005A0438" w:rsidRDefault="00C85A13">
      <w:pPr>
        <w:pStyle w:val="a4"/>
        <w:spacing w:before="156" w:after="156"/>
      </w:pPr>
      <w:r>
        <w:rPr>
          <w:rFonts w:hint="eastAsia"/>
        </w:rPr>
        <w:t>空载噪声</w:t>
      </w:r>
    </w:p>
    <w:p w:rsidR="005A0438" w:rsidRDefault="00820372">
      <w:pPr>
        <w:pStyle w:val="affe"/>
      </w:pPr>
      <w:r>
        <w:rPr>
          <w:rFonts w:hint="eastAsia"/>
        </w:rPr>
        <w:t>空载时满负荷时分别按</w:t>
      </w:r>
      <w:r>
        <w:rPr>
          <w:rFonts w:hint="eastAsia"/>
        </w:rPr>
        <w:t>GB/T 3768</w:t>
      </w:r>
      <w:r>
        <w:rPr>
          <w:rFonts w:hint="eastAsia"/>
        </w:rPr>
        <w:t>相关规定进行测量，应符合</w:t>
      </w:r>
      <w:r>
        <w:rPr>
          <w:rFonts w:hint="eastAsia"/>
        </w:rPr>
        <w:t>5.1</w:t>
      </w:r>
      <w:r>
        <w:rPr>
          <w:rFonts w:hint="eastAsia"/>
        </w:rPr>
        <w:t>条款的规定。</w:t>
      </w:r>
    </w:p>
    <w:p w:rsidR="005A0438" w:rsidRDefault="00820372">
      <w:pPr>
        <w:pStyle w:val="a4"/>
        <w:spacing w:before="156" w:after="156"/>
      </w:pPr>
      <w:r>
        <w:rPr>
          <w:rFonts w:hint="eastAsia"/>
        </w:rPr>
        <w:t>烘干容积</w:t>
      </w:r>
    </w:p>
    <w:p w:rsidR="005A0438" w:rsidRDefault="00820372">
      <w:pPr>
        <w:pStyle w:val="affe"/>
      </w:pPr>
      <w:r>
        <w:rPr>
          <w:rFonts w:hint="eastAsia"/>
        </w:rPr>
        <w:t>采用钢卷尺等测量工具，测量烘干室长、宽、高，计算烘干容积，应符合</w:t>
      </w:r>
      <w:r>
        <w:rPr>
          <w:rFonts w:hint="eastAsia"/>
        </w:rPr>
        <w:t>5.1</w:t>
      </w:r>
      <w:r>
        <w:rPr>
          <w:rFonts w:hint="eastAsia"/>
        </w:rPr>
        <w:t>条款的规定。</w:t>
      </w:r>
    </w:p>
    <w:p w:rsidR="005A0438" w:rsidRDefault="00820372">
      <w:pPr>
        <w:pStyle w:val="a4"/>
        <w:spacing w:before="156" w:after="156"/>
      </w:pPr>
      <w:r>
        <w:rPr>
          <w:rFonts w:hint="eastAsia"/>
        </w:rPr>
        <w:t>有效度</w:t>
      </w:r>
    </w:p>
    <w:p w:rsidR="005A0438" w:rsidRDefault="00820372">
      <w:pPr>
        <w:pStyle w:val="affe"/>
      </w:pPr>
      <w:r>
        <w:rPr>
          <w:rFonts w:hint="eastAsia"/>
        </w:rPr>
        <w:t>中药材烘干机连续工作</w:t>
      </w:r>
      <w:r>
        <w:rPr>
          <w:rFonts w:hint="eastAsia"/>
        </w:rPr>
        <w:t>300</w:t>
      </w:r>
      <w:r>
        <w:rPr>
          <w:rFonts w:hint="eastAsia"/>
        </w:rPr>
        <w:t>小时以上，记录作业时间、故障情况、故障原因及使用情况，使用有效度按公式（</w:t>
      </w:r>
      <w:r>
        <w:rPr>
          <w:rFonts w:hint="eastAsia"/>
        </w:rPr>
        <w:t>3</w:t>
      </w:r>
      <w:r>
        <w:rPr>
          <w:rFonts w:hint="eastAsia"/>
        </w:rPr>
        <w:t>）计算。</w:t>
      </w:r>
    </w:p>
    <w:p w:rsidR="005A0438" w:rsidRDefault="00820372">
      <w:pPr>
        <w:pStyle w:val="affe"/>
        <w:jc w:val="right"/>
      </w:pPr>
      <w:r>
        <w:rPr>
          <w:rFonts w:hint="eastAsia"/>
          <w:position w:val="-32"/>
        </w:rPr>
        <w:object w:dxaOrig="6100" w:dyaOrig="760">
          <v:shape id="_x0000_i1027" type="#_x0000_t75" style="width:305pt;height:38pt" o:ole="">
            <v:imagedata r:id="rId21" o:title=""/>
          </v:shape>
          <o:OLEObject Type="Embed" ProgID="Equation.3" ShapeID="_x0000_i1027" DrawAspect="Content" ObjectID="_1650803212" r:id="rId22"/>
        </w:object>
      </w:r>
    </w:p>
    <w:p w:rsidR="005A0438" w:rsidRDefault="00820372">
      <w:pPr>
        <w:pStyle w:val="affe"/>
      </w:pPr>
      <w:r>
        <w:rPr>
          <w:rFonts w:hint="eastAsia"/>
        </w:rPr>
        <w:t>式中：</w:t>
      </w:r>
    </w:p>
    <w:p w:rsidR="005A0438" w:rsidRDefault="00820372">
      <w:pPr>
        <w:pStyle w:val="affe"/>
      </w:pPr>
      <w:r>
        <w:t>K</w:t>
      </w:r>
      <w:r>
        <w:t>——</w:t>
      </w:r>
      <w:r>
        <w:t>使用有效度，</w:t>
      </w:r>
      <w:r>
        <w:t>%</w:t>
      </w:r>
      <w:r>
        <w:t>；</w:t>
      </w:r>
    </w:p>
    <w:p w:rsidR="005A0438" w:rsidRDefault="00820372">
      <w:pPr>
        <w:pStyle w:val="affe"/>
      </w:pPr>
      <w:proofErr w:type="spellStart"/>
      <w:r>
        <w:t>Tz</w:t>
      </w:r>
      <w:proofErr w:type="spellEnd"/>
      <w:r>
        <w:t>——</w:t>
      </w:r>
      <w:r>
        <w:t>纯工作时间，</w:t>
      </w:r>
      <w:r>
        <w:t>h</w:t>
      </w:r>
      <w:r>
        <w:t>；</w:t>
      </w:r>
    </w:p>
    <w:p w:rsidR="005A0438" w:rsidRDefault="00820372">
      <w:pPr>
        <w:pStyle w:val="affe"/>
      </w:pPr>
      <w:proofErr w:type="spellStart"/>
      <w:r>
        <w:t>Tg</w:t>
      </w:r>
      <w:proofErr w:type="spellEnd"/>
      <w:r>
        <w:t>——</w:t>
      </w:r>
      <w:r>
        <w:t>故障排除时间，</w:t>
      </w:r>
      <w:r>
        <w:t>h</w:t>
      </w:r>
      <w:r>
        <w:t>。</w:t>
      </w:r>
    </w:p>
    <w:p w:rsidR="005A0438" w:rsidRDefault="00820372">
      <w:pPr>
        <w:pStyle w:val="a2"/>
        <w:spacing w:before="312" w:after="312"/>
      </w:pPr>
      <w:r>
        <w:rPr>
          <w:rFonts w:hint="eastAsia"/>
        </w:rPr>
        <w:t>检验规则</w:t>
      </w:r>
    </w:p>
    <w:p w:rsidR="005A0438" w:rsidRDefault="00820372">
      <w:pPr>
        <w:pStyle w:val="a3"/>
        <w:spacing w:before="156" w:after="156"/>
      </w:pPr>
      <w:r>
        <w:rPr>
          <w:rFonts w:hint="eastAsia"/>
        </w:rPr>
        <w:t>出厂检验</w:t>
      </w:r>
    </w:p>
    <w:p w:rsidR="005A0438" w:rsidRDefault="00820372">
      <w:pPr>
        <w:pStyle w:val="affe"/>
      </w:pPr>
      <w:r>
        <w:rPr>
          <w:rFonts w:hint="eastAsia"/>
        </w:rPr>
        <w:t>每台产品均应进行出厂合格检验，并附检验合格证后方可出厂。出厂检验项目见表</w:t>
      </w:r>
      <w:r>
        <w:rPr>
          <w:rFonts w:hint="eastAsia"/>
        </w:rPr>
        <w:t>2</w:t>
      </w:r>
      <w:r>
        <w:rPr>
          <w:rFonts w:hint="eastAsia"/>
        </w:rPr>
        <w:t>。</w:t>
      </w:r>
    </w:p>
    <w:p w:rsidR="005A0438" w:rsidRDefault="00820372">
      <w:pPr>
        <w:pStyle w:val="a3"/>
        <w:spacing w:before="156" w:after="156"/>
      </w:pPr>
      <w:r>
        <w:rPr>
          <w:rFonts w:hint="eastAsia"/>
        </w:rPr>
        <w:t>型式检验</w:t>
      </w:r>
    </w:p>
    <w:p w:rsidR="005A0438" w:rsidRDefault="00820372">
      <w:pPr>
        <w:pStyle w:val="a4"/>
        <w:spacing w:before="156" w:after="156"/>
      </w:pPr>
      <w:r>
        <w:rPr>
          <w:rFonts w:hint="eastAsia"/>
        </w:rPr>
        <w:t>有下列情况之一时，应进行型式试验：</w:t>
      </w:r>
    </w:p>
    <w:p w:rsidR="005A0438" w:rsidRDefault="00820372">
      <w:pPr>
        <w:pStyle w:val="af0"/>
        <w:numPr>
          <w:ilvl w:val="0"/>
          <w:numId w:val="19"/>
        </w:numPr>
      </w:pPr>
      <w:r>
        <w:t>新产品定型鉴定或老产品转厂生产时；</w:t>
      </w:r>
    </w:p>
    <w:p w:rsidR="005A0438" w:rsidRDefault="00820372">
      <w:pPr>
        <w:pStyle w:val="af0"/>
        <w:numPr>
          <w:ilvl w:val="0"/>
          <w:numId w:val="19"/>
        </w:numPr>
      </w:pPr>
      <w:r>
        <w:t>正式生产后，如结构、材料、工艺有较大改变，可能影响产品性能时；</w:t>
      </w:r>
    </w:p>
    <w:p w:rsidR="005A0438" w:rsidRDefault="00820372">
      <w:pPr>
        <w:pStyle w:val="af0"/>
        <w:numPr>
          <w:ilvl w:val="0"/>
          <w:numId w:val="19"/>
        </w:numPr>
      </w:pPr>
      <w:r>
        <w:t>工装、模具的磨损可能影响产品性能；</w:t>
      </w:r>
    </w:p>
    <w:p w:rsidR="005A0438" w:rsidRDefault="00820372">
      <w:pPr>
        <w:pStyle w:val="af0"/>
        <w:numPr>
          <w:ilvl w:val="0"/>
          <w:numId w:val="19"/>
        </w:numPr>
      </w:pPr>
      <w:r>
        <w:t>正常生产时，定期（</w:t>
      </w:r>
      <w:r>
        <w:t>5</w:t>
      </w:r>
      <w:r>
        <w:t>年）或积累一定产量（</w:t>
      </w:r>
      <w:r>
        <w:t>500</w:t>
      </w:r>
      <w:r>
        <w:t>台）后，应周期性进行</w:t>
      </w:r>
      <w:r>
        <w:t>1</w:t>
      </w:r>
      <w:r>
        <w:t>次检验；</w:t>
      </w:r>
    </w:p>
    <w:p w:rsidR="005A0438" w:rsidRDefault="00820372">
      <w:pPr>
        <w:pStyle w:val="af0"/>
        <w:numPr>
          <w:ilvl w:val="0"/>
          <w:numId w:val="19"/>
        </w:numPr>
      </w:pPr>
      <w:r>
        <w:t>产品停产一年及以上后恢复生产；</w:t>
      </w:r>
    </w:p>
    <w:p w:rsidR="005A0438" w:rsidRDefault="00820372">
      <w:pPr>
        <w:pStyle w:val="af0"/>
        <w:numPr>
          <w:ilvl w:val="0"/>
          <w:numId w:val="19"/>
        </w:numPr>
      </w:pPr>
      <w:r>
        <w:t>出厂检验结果与上次型式检验结果有较大差异；</w:t>
      </w:r>
    </w:p>
    <w:p w:rsidR="005A0438" w:rsidRDefault="00820372">
      <w:pPr>
        <w:pStyle w:val="af0"/>
        <w:numPr>
          <w:ilvl w:val="0"/>
          <w:numId w:val="19"/>
        </w:numPr>
      </w:pPr>
      <w:r>
        <w:t>国家质量监督机构提出进行型式检验要求。</w:t>
      </w:r>
    </w:p>
    <w:p w:rsidR="005A0438" w:rsidRDefault="00820372">
      <w:pPr>
        <w:pStyle w:val="a4"/>
        <w:spacing w:before="156" w:after="156"/>
      </w:pPr>
      <w:r>
        <w:t>型式试验项</w:t>
      </w:r>
      <w:r>
        <w:t>目应符合表</w:t>
      </w:r>
      <w:r>
        <w:rPr>
          <w:rFonts w:hint="eastAsia"/>
        </w:rPr>
        <w:t>2</w:t>
      </w:r>
      <w:r>
        <w:t>的规定。</w:t>
      </w:r>
    </w:p>
    <w:p w:rsidR="005A0438" w:rsidRDefault="00820372">
      <w:pPr>
        <w:pStyle w:val="af8"/>
        <w:spacing w:before="156" w:after="156"/>
      </w:pPr>
      <w:r>
        <w:rPr>
          <w:rFonts w:hint="eastAsia"/>
        </w:rPr>
        <w:t>检验项目分类表</w:t>
      </w:r>
    </w:p>
    <w:tbl>
      <w:tblPr>
        <w:tblStyle w:val="afff"/>
        <w:tblW w:w="820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65"/>
        <w:gridCol w:w="560"/>
        <w:gridCol w:w="2976"/>
        <w:gridCol w:w="1367"/>
        <w:gridCol w:w="1367"/>
        <w:gridCol w:w="1367"/>
      </w:tblGrid>
      <w:tr w:rsidR="005A0438" w:rsidTr="00C85A13">
        <w:trPr>
          <w:trHeight w:val="340"/>
          <w:jc w:val="center"/>
        </w:trPr>
        <w:tc>
          <w:tcPr>
            <w:tcW w:w="1125" w:type="dxa"/>
            <w:gridSpan w:val="2"/>
            <w:tcBorders>
              <w:top w:val="single" w:sz="8" w:space="0" w:color="auto"/>
              <w:left w:val="single" w:sz="8"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项目分类</w:t>
            </w:r>
          </w:p>
        </w:tc>
        <w:tc>
          <w:tcPr>
            <w:tcW w:w="2976" w:type="dxa"/>
            <w:vMerge w:val="restart"/>
            <w:tcBorders>
              <w:top w:val="single" w:sz="8"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检验项目</w:t>
            </w:r>
          </w:p>
        </w:tc>
        <w:tc>
          <w:tcPr>
            <w:tcW w:w="1367" w:type="dxa"/>
            <w:vMerge w:val="restart"/>
            <w:tcBorders>
              <w:top w:val="single" w:sz="8"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型式检验</w:t>
            </w:r>
          </w:p>
        </w:tc>
        <w:tc>
          <w:tcPr>
            <w:tcW w:w="1367" w:type="dxa"/>
            <w:vMerge w:val="restart"/>
            <w:tcBorders>
              <w:top w:val="single" w:sz="8"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出厂检验</w:t>
            </w:r>
          </w:p>
        </w:tc>
        <w:tc>
          <w:tcPr>
            <w:tcW w:w="1367" w:type="dxa"/>
            <w:vMerge w:val="restart"/>
            <w:tcBorders>
              <w:top w:val="single" w:sz="8"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对应条款</w:t>
            </w:r>
          </w:p>
        </w:tc>
      </w:tr>
      <w:tr w:rsidR="005A0438" w:rsidTr="00C85A13">
        <w:trPr>
          <w:trHeight w:val="340"/>
          <w:jc w:val="center"/>
        </w:trPr>
        <w:tc>
          <w:tcPr>
            <w:tcW w:w="565" w:type="dxa"/>
            <w:tcBorders>
              <w:top w:val="single" w:sz="8" w:space="0" w:color="auto"/>
              <w:left w:val="single" w:sz="8"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类</w:t>
            </w:r>
          </w:p>
        </w:tc>
        <w:tc>
          <w:tcPr>
            <w:tcW w:w="560" w:type="dxa"/>
            <w:tcBorders>
              <w:top w:val="single" w:sz="8"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项</w:t>
            </w:r>
          </w:p>
        </w:tc>
        <w:tc>
          <w:tcPr>
            <w:tcW w:w="2976" w:type="dxa"/>
            <w:vMerge/>
            <w:tcBorders>
              <w:top w:val="single" w:sz="8" w:space="0" w:color="auto"/>
              <w:left w:val="single" w:sz="4"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1367" w:type="dxa"/>
            <w:vMerge/>
            <w:tcBorders>
              <w:top w:val="single" w:sz="8" w:space="0" w:color="auto"/>
              <w:left w:val="single" w:sz="4"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1367" w:type="dxa"/>
            <w:vMerge/>
            <w:tcBorders>
              <w:top w:val="single" w:sz="8" w:space="0" w:color="auto"/>
              <w:left w:val="single" w:sz="4"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1367" w:type="dxa"/>
            <w:vMerge/>
            <w:tcBorders>
              <w:top w:val="single" w:sz="8" w:space="0" w:color="auto"/>
              <w:left w:val="single" w:sz="4" w:space="0" w:color="auto"/>
              <w:bottom w:val="single" w:sz="4" w:space="0" w:color="auto"/>
              <w:right w:val="single" w:sz="8"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r>
      <w:tr w:rsidR="005A0438" w:rsidTr="00C85A13">
        <w:trPr>
          <w:trHeight w:val="340"/>
          <w:jc w:val="center"/>
        </w:trPr>
        <w:tc>
          <w:tcPr>
            <w:tcW w:w="565" w:type="dxa"/>
            <w:vMerge w:val="restart"/>
            <w:tcBorders>
              <w:top w:val="nil"/>
              <w:left w:val="single" w:sz="8"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A</w:t>
            </w:r>
          </w:p>
        </w:tc>
        <w:tc>
          <w:tcPr>
            <w:tcW w:w="560" w:type="dxa"/>
            <w:tcBorders>
              <w:top w:val="single" w:sz="8"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1</w:t>
            </w:r>
          </w:p>
        </w:tc>
        <w:tc>
          <w:tcPr>
            <w:tcW w:w="2976" w:type="dxa"/>
            <w:tcBorders>
              <w:top w:val="single" w:sz="8"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安全要求</w:t>
            </w:r>
          </w:p>
        </w:tc>
        <w:tc>
          <w:tcPr>
            <w:tcW w:w="1367" w:type="dxa"/>
            <w:tcBorders>
              <w:top w:val="single" w:sz="8"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8"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8"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5.3</w:t>
            </w:r>
          </w:p>
        </w:tc>
      </w:tr>
      <w:tr w:rsidR="005A0438" w:rsidTr="00C85A13">
        <w:trPr>
          <w:trHeight w:val="340"/>
          <w:jc w:val="center"/>
        </w:trPr>
        <w:tc>
          <w:tcPr>
            <w:tcW w:w="565" w:type="dxa"/>
            <w:vMerge/>
            <w:tcBorders>
              <w:top w:val="nil"/>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2</w:t>
            </w:r>
          </w:p>
        </w:tc>
        <w:tc>
          <w:tcPr>
            <w:tcW w:w="2976"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有效度</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6.2.7</w:t>
            </w:r>
          </w:p>
        </w:tc>
      </w:tr>
      <w:tr w:rsidR="005A0438" w:rsidTr="00C85A13">
        <w:trPr>
          <w:trHeight w:val="340"/>
          <w:jc w:val="center"/>
        </w:trPr>
        <w:tc>
          <w:tcPr>
            <w:tcW w:w="565" w:type="dxa"/>
            <w:vMerge w:val="restart"/>
            <w:tcBorders>
              <w:top w:val="single" w:sz="4" w:space="0" w:color="auto"/>
              <w:left w:val="single" w:sz="8"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B</w:t>
            </w:r>
          </w:p>
        </w:tc>
        <w:tc>
          <w:tcPr>
            <w:tcW w:w="560"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1</w:t>
            </w:r>
          </w:p>
        </w:tc>
        <w:tc>
          <w:tcPr>
            <w:tcW w:w="2976"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单位耗电量</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6.2.1</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2</w:t>
            </w:r>
          </w:p>
        </w:tc>
        <w:tc>
          <w:tcPr>
            <w:tcW w:w="2976"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脱水量</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5A0438">
            <w:pPr>
              <w:pStyle w:val="affe"/>
              <w:spacing w:line="240" w:lineRule="exact"/>
              <w:ind w:firstLineChars="0" w:firstLine="0"/>
              <w:jc w:val="center"/>
              <w:rPr>
                <w:rFonts w:asciiTheme="minorEastAsia" w:eastAsiaTheme="minorEastAsia" w:hAnsiTheme="minorEastAsia" w:cstheme="minorEastAsia"/>
                <w:sz w:val="18"/>
              </w:rPr>
            </w:pP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6.2.2</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3</w:t>
            </w:r>
          </w:p>
        </w:tc>
        <w:tc>
          <w:tcPr>
            <w:tcW w:w="2976"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烘干温度</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6.2.3</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4</w:t>
            </w:r>
          </w:p>
        </w:tc>
        <w:tc>
          <w:tcPr>
            <w:tcW w:w="2976"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热风稳定度</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6.2.3</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5</w:t>
            </w:r>
          </w:p>
        </w:tc>
        <w:tc>
          <w:tcPr>
            <w:tcW w:w="2976"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升温时间</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6.2.4</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w:t>
            </w:r>
          </w:p>
        </w:tc>
        <w:tc>
          <w:tcPr>
            <w:tcW w:w="2976"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烘干容积</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6.2.6</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7</w:t>
            </w:r>
          </w:p>
        </w:tc>
        <w:tc>
          <w:tcPr>
            <w:tcW w:w="2976"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空载噪</w:t>
            </w:r>
            <w:r w:rsidR="00C85A13" w:rsidRPr="00945954">
              <w:rPr>
                <w:rFonts w:asciiTheme="minorEastAsia" w:eastAsiaTheme="minorEastAsia" w:hAnsiTheme="minorEastAsia" w:cstheme="minorEastAsia" w:hint="eastAsia"/>
                <w:sz w:val="18"/>
              </w:rPr>
              <w:t>声</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8"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6.3</w:t>
            </w:r>
          </w:p>
        </w:tc>
      </w:tr>
      <w:tr w:rsidR="005A0438" w:rsidTr="00C85A13">
        <w:trPr>
          <w:trHeight w:val="340"/>
          <w:jc w:val="center"/>
        </w:trPr>
        <w:tc>
          <w:tcPr>
            <w:tcW w:w="565" w:type="dxa"/>
            <w:vMerge w:val="restart"/>
            <w:tcBorders>
              <w:top w:val="single" w:sz="4" w:space="0" w:color="auto"/>
              <w:left w:val="single" w:sz="8"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C</w:t>
            </w:r>
          </w:p>
        </w:tc>
        <w:tc>
          <w:tcPr>
            <w:tcW w:w="560"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1</w:t>
            </w:r>
          </w:p>
        </w:tc>
        <w:tc>
          <w:tcPr>
            <w:tcW w:w="2976"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零部件紧固件装配牢固程度</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5.2.3</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2</w:t>
            </w:r>
          </w:p>
        </w:tc>
        <w:tc>
          <w:tcPr>
            <w:tcW w:w="2976"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涂漆质量外观</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5.2.4</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3</w:t>
            </w:r>
          </w:p>
        </w:tc>
        <w:tc>
          <w:tcPr>
            <w:tcW w:w="2976"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密封材料可靠性</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5.2.6</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4</w:t>
            </w:r>
          </w:p>
        </w:tc>
        <w:tc>
          <w:tcPr>
            <w:tcW w:w="2976"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使用说明书</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8.1</w:t>
            </w:r>
          </w:p>
        </w:tc>
      </w:tr>
      <w:tr w:rsidR="005A0438" w:rsidTr="00C85A13">
        <w:trPr>
          <w:trHeight w:val="340"/>
          <w:jc w:val="center"/>
        </w:trPr>
        <w:tc>
          <w:tcPr>
            <w:tcW w:w="565" w:type="dxa"/>
            <w:vMerge/>
            <w:tcBorders>
              <w:top w:val="single" w:sz="4" w:space="0" w:color="auto"/>
              <w:left w:val="single" w:sz="8" w:space="0" w:color="auto"/>
              <w:bottom w:val="single" w:sz="4" w:space="0" w:color="auto"/>
              <w:right w:val="single" w:sz="4" w:space="0" w:color="auto"/>
            </w:tcBorders>
            <w:vAlign w:val="center"/>
          </w:tcPr>
          <w:p w:rsidR="005A0438" w:rsidRPr="00945954" w:rsidRDefault="005A0438" w:rsidP="00C85A13">
            <w:pPr>
              <w:pStyle w:val="affe"/>
              <w:numPr>
                <w:ilvl w:val="0"/>
                <w:numId w:val="2"/>
              </w:numPr>
              <w:spacing w:line="240" w:lineRule="exact"/>
              <w:ind w:firstLine="360"/>
              <w:jc w:val="center"/>
              <w:rPr>
                <w:rFonts w:asciiTheme="minorEastAsia" w:eastAsiaTheme="minorEastAsia" w:hAnsiTheme="minorEastAsia" w:cstheme="minorEastAsia"/>
                <w:sz w:val="18"/>
              </w:rPr>
            </w:pPr>
          </w:p>
        </w:tc>
        <w:tc>
          <w:tcPr>
            <w:tcW w:w="560"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5</w:t>
            </w:r>
          </w:p>
        </w:tc>
        <w:tc>
          <w:tcPr>
            <w:tcW w:w="2976"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标识</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4"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w:t>
            </w:r>
          </w:p>
        </w:tc>
        <w:tc>
          <w:tcPr>
            <w:tcW w:w="1367" w:type="dxa"/>
            <w:tcBorders>
              <w:top w:val="single" w:sz="4" w:space="0" w:color="auto"/>
              <w:left w:val="single" w:sz="4" w:space="0" w:color="auto"/>
              <w:bottom w:val="single" w:sz="4" w:space="0" w:color="auto"/>
              <w:right w:val="single" w:sz="8" w:space="0" w:color="auto"/>
            </w:tcBorders>
            <w:vAlign w:val="center"/>
          </w:tcPr>
          <w:p w:rsidR="005A0438" w:rsidRPr="00945954" w:rsidRDefault="00820372">
            <w:pPr>
              <w:pStyle w:val="affe"/>
              <w:spacing w:line="240" w:lineRule="exact"/>
              <w:ind w:firstLineChars="0" w:firstLine="0"/>
              <w:jc w:val="center"/>
              <w:rPr>
                <w:rFonts w:asciiTheme="minorEastAsia" w:eastAsiaTheme="minorEastAsia" w:hAnsiTheme="minorEastAsia" w:cstheme="minorEastAsia"/>
                <w:sz w:val="18"/>
              </w:rPr>
            </w:pPr>
            <w:r w:rsidRPr="00945954">
              <w:rPr>
                <w:rFonts w:asciiTheme="minorEastAsia" w:eastAsiaTheme="minorEastAsia" w:hAnsiTheme="minorEastAsia" w:cstheme="minorEastAsia" w:hint="eastAsia"/>
                <w:sz w:val="18"/>
              </w:rPr>
              <w:t>8.2</w:t>
            </w:r>
          </w:p>
        </w:tc>
      </w:tr>
    </w:tbl>
    <w:p w:rsidR="005A0438" w:rsidRDefault="00820372">
      <w:pPr>
        <w:pStyle w:val="a3"/>
        <w:spacing w:before="156" w:after="156"/>
      </w:pPr>
      <w:r>
        <w:rPr>
          <w:rFonts w:hint="eastAsia"/>
        </w:rPr>
        <w:t>抽样规则</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抽样方法按照</w:t>
      </w:r>
      <w:r>
        <w:rPr>
          <w:rFonts w:asciiTheme="minorEastAsia" w:eastAsiaTheme="minorEastAsia" w:hAnsiTheme="minorEastAsia" w:cstheme="minorEastAsia" w:hint="eastAsia"/>
        </w:rPr>
        <w:t>GB/T 2828.1</w:t>
      </w:r>
      <w:r>
        <w:rPr>
          <w:rFonts w:asciiTheme="minorEastAsia" w:eastAsiaTheme="minorEastAsia" w:hAnsiTheme="minorEastAsia" w:cstheme="minorEastAsia" w:hint="eastAsia"/>
        </w:rPr>
        <w:t>的规定进行。</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正常批量生产时的检验样机在检查批中随机抽取，检查批中的所有产品应为近</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个月内生产的并经出厂检验合格的产品。检查批为</w:t>
      </w: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台～</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台，抽取样本为</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台，在销售部门抽取不受此限，订货单位对抽样和合格质量水平有特殊要求时，可由供需双方协商确定。其他情况下检查批</w:t>
      </w:r>
      <w:r>
        <w:rPr>
          <w:rFonts w:asciiTheme="minorEastAsia" w:eastAsiaTheme="minorEastAsia" w:hAnsiTheme="minorEastAsia" w:cstheme="minorEastAsia" w:hint="eastAsia"/>
        </w:rPr>
        <w:t>N</w:t>
      </w:r>
      <w:r>
        <w:rPr>
          <w:rFonts w:asciiTheme="minorEastAsia" w:eastAsiaTheme="minorEastAsia" w:hAnsiTheme="minorEastAsia" w:cstheme="minorEastAsia" w:hint="eastAsia"/>
        </w:rPr>
        <w:t>应不小于样本大小</w:t>
      </w:r>
      <w:r>
        <w:rPr>
          <w:rFonts w:asciiTheme="minorEastAsia" w:eastAsiaTheme="minorEastAsia" w:hAnsiTheme="minorEastAsia" w:cstheme="minorEastAsia" w:hint="eastAsia"/>
        </w:rPr>
        <w:t>n</w:t>
      </w:r>
      <w:r>
        <w:rPr>
          <w:rFonts w:asciiTheme="minorEastAsia" w:eastAsiaTheme="minorEastAsia" w:hAnsiTheme="minorEastAsia" w:cstheme="minorEastAsia" w:hint="eastAsia"/>
        </w:rPr>
        <w:t>。可靠性试验可单独抽取</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台样机进行。</w:t>
      </w:r>
    </w:p>
    <w:p w:rsidR="005A0438" w:rsidRDefault="00820372">
      <w:pPr>
        <w:pStyle w:val="a4"/>
        <w:spacing w:before="156" w:after="156"/>
        <w:rPr>
          <w:rFonts w:asciiTheme="minorEastAsia" w:eastAsiaTheme="minorEastAsia" w:hAnsiTheme="minorEastAsia" w:cstheme="minorEastAsia"/>
        </w:rPr>
      </w:pPr>
      <w:r>
        <w:rPr>
          <w:rFonts w:asciiTheme="minorEastAsia" w:eastAsiaTheme="minorEastAsia" w:hAnsiTheme="minorEastAsia" w:cstheme="minorEastAsia" w:hint="eastAsia"/>
        </w:rPr>
        <w:t>其他情况下检验按规定抽样。</w:t>
      </w:r>
    </w:p>
    <w:p w:rsidR="005A0438" w:rsidRDefault="00820372">
      <w:pPr>
        <w:pStyle w:val="a3"/>
        <w:spacing w:before="156" w:after="156"/>
      </w:pPr>
      <w:r>
        <w:rPr>
          <w:rFonts w:hint="eastAsia"/>
        </w:rPr>
        <w:t>判定规则</w:t>
      </w:r>
    </w:p>
    <w:p w:rsidR="005A0438" w:rsidRDefault="00820372" w:rsidP="00945954">
      <w:pPr>
        <w:pStyle w:val="a4"/>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在检验测试过程中，因产品质量原因发生的每次致命故障应计一次</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类不合格，发生的每次严重故障应计一次</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类不合格，发生的每次一般故障应计一次</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类不合格。可靠性试验期间的故障只用于计算判定可靠性指标。</w:t>
      </w:r>
    </w:p>
    <w:p w:rsidR="005A0438" w:rsidRDefault="00820372" w:rsidP="00945954">
      <w:pPr>
        <w:pStyle w:val="a4"/>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在检验测试过程中，因产品质量发生一项</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类不合格，可以停止检测。</w:t>
      </w:r>
    </w:p>
    <w:p w:rsidR="005A0438" w:rsidRDefault="00820372" w:rsidP="00945954">
      <w:pPr>
        <w:pStyle w:val="a4"/>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抽样判定见表</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AQL</w:t>
      </w:r>
      <w:r>
        <w:rPr>
          <w:rFonts w:asciiTheme="minorEastAsia" w:eastAsiaTheme="minorEastAsia" w:hAnsiTheme="minorEastAsia" w:cstheme="minorEastAsia" w:hint="eastAsia"/>
        </w:rPr>
        <w:t>为接收质量限，</w:t>
      </w:r>
      <w:r>
        <w:rPr>
          <w:rFonts w:asciiTheme="minorEastAsia" w:eastAsiaTheme="minorEastAsia" w:hAnsiTheme="minorEastAsia" w:cstheme="minorEastAsia" w:hint="eastAsia"/>
        </w:rPr>
        <w:t>AC</w:t>
      </w:r>
      <w:r>
        <w:rPr>
          <w:rFonts w:asciiTheme="minorEastAsia" w:eastAsiaTheme="minorEastAsia" w:hAnsiTheme="minorEastAsia" w:cstheme="minorEastAsia" w:hint="eastAsia"/>
        </w:rPr>
        <w:t>为接收数，</w:t>
      </w:r>
      <w:r>
        <w:rPr>
          <w:rFonts w:asciiTheme="minorEastAsia" w:eastAsiaTheme="minorEastAsia" w:hAnsiTheme="minorEastAsia" w:cstheme="minorEastAsia" w:hint="eastAsia"/>
        </w:rPr>
        <w:t>Re</w:t>
      </w:r>
      <w:r>
        <w:rPr>
          <w:rFonts w:asciiTheme="minorEastAsia" w:eastAsiaTheme="minorEastAsia" w:hAnsiTheme="minorEastAsia" w:cstheme="minorEastAsia" w:hint="eastAsia"/>
        </w:rPr>
        <w:t>为拒收数。</w:t>
      </w:r>
    </w:p>
    <w:p w:rsidR="005A0438" w:rsidRDefault="00820372" w:rsidP="00945954">
      <w:pPr>
        <w:pStyle w:val="a4"/>
        <w:spacing w:beforeLines="0" w:before="0" w:afterLines="0" w:after="0"/>
      </w:pPr>
      <w:r>
        <w:rPr>
          <w:rFonts w:asciiTheme="minorEastAsia" w:eastAsiaTheme="minorEastAsia" w:hAnsiTheme="minorEastAsia" w:cstheme="minorEastAsia" w:hint="eastAsia"/>
        </w:rPr>
        <w:t>采用逐项考核，按类判定，以项目分类中达到的最低要求判定产品质量。</w:t>
      </w:r>
    </w:p>
    <w:p w:rsidR="005A0438" w:rsidRDefault="00820372">
      <w:pPr>
        <w:pStyle w:val="af8"/>
        <w:spacing w:before="156" w:after="156"/>
      </w:pPr>
      <w:r>
        <w:rPr>
          <w:rFonts w:hint="eastAsia"/>
        </w:rPr>
        <w:t>抽样判定表</w:t>
      </w:r>
    </w:p>
    <w:tbl>
      <w:tblPr>
        <w:tblW w:w="8522" w:type="dxa"/>
        <w:jc w:val="center"/>
        <w:tblBorders>
          <w:insideH w:val="single" w:sz="4" w:space="0" w:color="000000"/>
          <w:insideV w:val="single" w:sz="4" w:space="0" w:color="000000"/>
        </w:tblBorders>
        <w:tblLayout w:type="fixed"/>
        <w:tblLook w:val="04A0" w:firstRow="1" w:lastRow="0" w:firstColumn="1" w:lastColumn="0" w:noHBand="0" w:noVBand="1"/>
      </w:tblPr>
      <w:tblGrid>
        <w:gridCol w:w="2130"/>
        <w:gridCol w:w="2130"/>
        <w:gridCol w:w="2131"/>
        <w:gridCol w:w="2131"/>
      </w:tblGrid>
      <w:tr w:rsidR="005A0438">
        <w:trPr>
          <w:trHeight w:val="340"/>
          <w:jc w:val="center"/>
        </w:trPr>
        <w:tc>
          <w:tcPr>
            <w:tcW w:w="2130" w:type="dxa"/>
            <w:tcBorders>
              <w:top w:val="single" w:sz="6" w:space="0" w:color="000000"/>
              <w:left w:val="single" w:sz="6" w:space="0" w:color="000000"/>
              <w:bottom w:val="single" w:sz="6"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类别</w:t>
            </w:r>
          </w:p>
        </w:tc>
        <w:tc>
          <w:tcPr>
            <w:tcW w:w="2130" w:type="dxa"/>
            <w:tcBorders>
              <w:top w:val="single" w:sz="6" w:space="0" w:color="000000"/>
              <w:left w:val="single" w:sz="4" w:space="0" w:color="000000"/>
              <w:bottom w:val="single" w:sz="6"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A</w:t>
            </w:r>
          </w:p>
        </w:tc>
        <w:tc>
          <w:tcPr>
            <w:tcW w:w="2131" w:type="dxa"/>
            <w:tcBorders>
              <w:top w:val="single" w:sz="6" w:space="0" w:color="000000"/>
              <w:left w:val="single" w:sz="4" w:space="0" w:color="000000"/>
              <w:bottom w:val="single" w:sz="6"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B</w:t>
            </w:r>
          </w:p>
        </w:tc>
        <w:tc>
          <w:tcPr>
            <w:tcW w:w="2131" w:type="dxa"/>
            <w:tcBorders>
              <w:top w:val="single" w:sz="6" w:space="0" w:color="000000"/>
              <w:left w:val="single" w:sz="4" w:space="0" w:color="000000"/>
              <w:bottom w:val="single" w:sz="6" w:space="0" w:color="000000"/>
              <w:right w:val="single" w:sz="6"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C</w:t>
            </w:r>
          </w:p>
        </w:tc>
      </w:tr>
      <w:tr w:rsidR="005A0438">
        <w:trPr>
          <w:trHeight w:val="340"/>
          <w:jc w:val="center"/>
        </w:trPr>
        <w:tc>
          <w:tcPr>
            <w:tcW w:w="2130" w:type="dxa"/>
            <w:tcBorders>
              <w:top w:val="single" w:sz="6" w:space="0" w:color="000000"/>
              <w:left w:val="single" w:sz="6"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项目数</w:t>
            </w:r>
          </w:p>
        </w:tc>
        <w:tc>
          <w:tcPr>
            <w:tcW w:w="2130" w:type="dxa"/>
            <w:tcBorders>
              <w:top w:val="single" w:sz="6" w:space="0" w:color="000000"/>
              <w:left w:val="single" w:sz="4"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2</w:t>
            </w:r>
          </w:p>
        </w:tc>
        <w:tc>
          <w:tcPr>
            <w:tcW w:w="2131" w:type="dxa"/>
            <w:tcBorders>
              <w:top w:val="single" w:sz="6" w:space="0" w:color="000000"/>
              <w:left w:val="single" w:sz="4"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6</w:t>
            </w:r>
          </w:p>
        </w:tc>
        <w:tc>
          <w:tcPr>
            <w:tcW w:w="2131" w:type="dxa"/>
            <w:tcBorders>
              <w:top w:val="single" w:sz="6" w:space="0" w:color="000000"/>
              <w:left w:val="single" w:sz="4" w:space="0" w:color="000000"/>
              <w:bottom w:val="single" w:sz="4" w:space="0" w:color="000000"/>
              <w:right w:val="single" w:sz="6"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5</w:t>
            </w:r>
          </w:p>
        </w:tc>
      </w:tr>
      <w:tr w:rsidR="005A0438">
        <w:trPr>
          <w:trHeight w:val="340"/>
          <w:jc w:val="center"/>
        </w:trPr>
        <w:tc>
          <w:tcPr>
            <w:tcW w:w="2130" w:type="dxa"/>
            <w:tcBorders>
              <w:top w:val="single" w:sz="4" w:space="0" w:color="000000"/>
              <w:left w:val="single" w:sz="6"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检查水平</w:t>
            </w:r>
          </w:p>
        </w:tc>
        <w:tc>
          <w:tcPr>
            <w:tcW w:w="6392" w:type="dxa"/>
            <w:gridSpan w:val="3"/>
            <w:tcBorders>
              <w:top w:val="single" w:sz="4" w:space="0" w:color="000000"/>
              <w:left w:val="single" w:sz="4" w:space="0" w:color="000000"/>
              <w:bottom w:val="single" w:sz="4" w:space="0" w:color="000000"/>
              <w:right w:val="single" w:sz="6"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S</w:t>
            </w:r>
            <w:r>
              <w:rPr>
                <w:rFonts w:asciiTheme="minorEastAsia" w:eastAsiaTheme="minorEastAsia" w:hAnsiTheme="minorEastAsia" w:cstheme="minorEastAsia" w:hint="eastAsia"/>
                <w:sz w:val="15"/>
                <w:szCs w:val="15"/>
              </w:rPr>
              <w:t>—</w:t>
            </w:r>
            <w:r>
              <w:rPr>
                <w:rFonts w:asciiTheme="minorEastAsia" w:eastAsiaTheme="minorEastAsia" w:hAnsiTheme="minorEastAsia" w:cstheme="minorEastAsia" w:hint="eastAsia"/>
                <w:sz w:val="15"/>
                <w:szCs w:val="15"/>
              </w:rPr>
              <w:t>1</w:t>
            </w:r>
          </w:p>
        </w:tc>
      </w:tr>
      <w:tr w:rsidR="005A0438">
        <w:trPr>
          <w:trHeight w:val="340"/>
          <w:jc w:val="center"/>
        </w:trPr>
        <w:tc>
          <w:tcPr>
            <w:tcW w:w="2130" w:type="dxa"/>
            <w:tcBorders>
              <w:top w:val="single" w:sz="4" w:space="0" w:color="000000"/>
              <w:left w:val="single" w:sz="6"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样本字码</w:t>
            </w:r>
          </w:p>
        </w:tc>
        <w:tc>
          <w:tcPr>
            <w:tcW w:w="6392" w:type="dxa"/>
            <w:gridSpan w:val="3"/>
            <w:tcBorders>
              <w:top w:val="single" w:sz="4" w:space="0" w:color="000000"/>
              <w:left w:val="single" w:sz="4" w:space="0" w:color="000000"/>
              <w:bottom w:val="single" w:sz="4" w:space="0" w:color="000000"/>
              <w:right w:val="single" w:sz="6"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A</w:t>
            </w:r>
          </w:p>
        </w:tc>
      </w:tr>
      <w:tr w:rsidR="005A0438">
        <w:trPr>
          <w:trHeight w:val="340"/>
          <w:jc w:val="center"/>
        </w:trPr>
        <w:tc>
          <w:tcPr>
            <w:tcW w:w="2130" w:type="dxa"/>
            <w:tcBorders>
              <w:top w:val="single" w:sz="4" w:space="0" w:color="000000"/>
              <w:left w:val="single" w:sz="6"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样本大小</w:t>
            </w:r>
          </w:p>
        </w:tc>
        <w:tc>
          <w:tcPr>
            <w:tcW w:w="6392" w:type="dxa"/>
            <w:gridSpan w:val="3"/>
            <w:tcBorders>
              <w:top w:val="single" w:sz="4" w:space="0" w:color="000000"/>
              <w:left w:val="single" w:sz="4" w:space="0" w:color="000000"/>
              <w:bottom w:val="single" w:sz="4" w:space="0" w:color="000000"/>
              <w:right w:val="single" w:sz="6"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2</w:t>
            </w:r>
          </w:p>
        </w:tc>
      </w:tr>
      <w:tr w:rsidR="005A0438">
        <w:trPr>
          <w:trHeight w:val="340"/>
          <w:jc w:val="center"/>
        </w:trPr>
        <w:tc>
          <w:tcPr>
            <w:tcW w:w="2130" w:type="dxa"/>
            <w:tcBorders>
              <w:top w:val="single" w:sz="4" w:space="0" w:color="000000"/>
              <w:left w:val="single" w:sz="6"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AQL</w:t>
            </w:r>
          </w:p>
        </w:tc>
        <w:tc>
          <w:tcPr>
            <w:tcW w:w="2130" w:type="dxa"/>
            <w:tcBorders>
              <w:top w:val="single" w:sz="4" w:space="0" w:color="000000"/>
              <w:left w:val="single" w:sz="4"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6.5</w:t>
            </w:r>
          </w:p>
        </w:tc>
        <w:tc>
          <w:tcPr>
            <w:tcW w:w="2131" w:type="dxa"/>
            <w:tcBorders>
              <w:top w:val="single" w:sz="4" w:space="0" w:color="000000"/>
              <w:left w:val="single" w:sz="4" w:space="0" w:color="000000"/>
              <w:bottom w:val="single" w:sz="4"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40</w:t>
            </w:r>
          </w:p>
        </w:tc>
        <w:tc>
          <w:tcPr>
            <w:tcW w:w="2131" w:type="dxa"/>
            <w:tcBorders>
              <w:top w:val="single" w:sz="4" w:space="0" w:color="000000"/>
              <w:left w:val="single" w:sz="4" w:space="0" w:color="000000"/>
              <w:bottom w:val="single" w:sz="4" w:space="0" w:color="000000"/>
              <w:right w:val="single" w:sz="6"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65</w:t>
            </w:r>
          </w:p>
        </w:tc>
      </w:tr>
      <w:tr w:rsidR="005A0438">
        <w:trPr>
          <w:trHeight w:val="340"/>
          <w:jc w:val="center"/>
        </w:trPr>
        <w:tc>
          <w:tcPr>
            <w:tcW w:w="2130" w:type="dxa"/>
            <w:tcBorders>
              <w:top w:val="single" w:sz="4" w:space="0" w:color="000000"/>
              <w:left w:val="single" w:sz="6" w:space="0" w:color="000000"/>
              <w:bottom w:val="single" w:sz="6"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A</w:t>
            </w:r>
            <w:r>
              <w:rPr>
                <w:rFonts w:asciiTheme="minorEastAsia" w:eastAsiaTheme="minorEastAsia" w:hAnsiTheme="minorEastAsia" w:cstheme="minorEastAsia" w:hint="eastAsia"/>
                <w:sz w:val="15"/>
                <w:szCs w:val="15"/>
                <w:vertAlign w:val="subscript"/>
              </w:rPr>
              <w:t>C</w:t>
            </w:r>
            <w:r>
              <w:rPr>
                <w:rFonts w:asciiTheme="minorEastAsia" w:eastAsiaTheme="minorEastAsia" w:hAnsiTheme="minorEastAsia" w:cstheme="minorEastAsia" w:hint="eastAsia"/>
                <w:sz w:val="15"/>
                <w:szCs w:val="15"/>
              </w:rPr>
              <w:t xml:space="preserve">    R</w:t>
            </w:r>
            <w:r>
              <w:rPr>
                <w:rFonts w:asciiTheme="minorEastAsia" w:eastAsiaTheme="minorEastAsia" w:hAnsiTheme="minorEastAsia" w:cstheme="minorEastAsia" w:hint="eastAsia"/>
                <w:sz w:val="15"/>
                <w:szCs w:val="15"/>
                <w:vertAlign w:val="subscript"/>
              </w:rPr>
              <w:t>e</w:t>
            </w:r>
          </w:p>
        </w:tc>
        <w:tc>
          <w:tcPr>
            <w:tcW w:w="2130" w:type="dxa"/>
            <w:tcBorders>
              <w:top w:val="single" w:sz="4" w:space="0" w:color="000000"/>
              <w:left w:val="single" w:sz="4" w:space="0" w:color="000000"/>
              <w:bottom w:val="single" w:sz="6"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0    1</w:t>
            </w:r>
          </w:p>
        </w:tc>
        <w:tc>
          <w:tcPr>
            <w:tcW w:w="2131" w:type="dxa"/>
            <w:tcBorders>
              <w:top w:val="single" w:sz="4" w:space="0" w:color="000000"/>
              <w:left w:val="single" w:sz="4" w:space="0" w:color="000000"/>
              <w:bottom w:val="single" w:sz="6" w:space="0" w:color="000000"/>
              <w:right w:val="single" w:sz="4"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2    3</w:t>
            </w:r>
          </w:p>
        </w:tc>
        <w:tc>
          <w:tcPr>
            <w:tcW w:w="2131" w:type="dxa"/>
            <w:tcBorders>
              <w:top w:val="single" w:sz="4" w:space="0" w:color="000000"/>
              <w:left w:val="single" w:sz="4" w:space="0" w:color="000000"/>
              <w:bottom w:val="single" w:sz="6" w:space="0" w:color="000000"/>
              <w:right w:val="single" w:sz="6" w:space="0" w:color="000000"/>
            </w:tcBorders>
            <w:vAlign w:val="center"/>
          </w:tcPr>
          <w:p w:rsidR="005A0438" w:rsidRDefault="00820372" w:rsidP="00D146C0">
            <w:pPr>
              <w:pStyle w:val="affe"/>
              <w:spacing w:line="240" w:lineRule="atLeast"/>
              <w:ind w:firstLine="300"/>
              <w:jc w:val="center"/>
              <w:rPr>
                <w:rFonts w:asciiTheme="minorEastAsia" w:eastAsiaTheme="minorEastAsia" w:hAnsiTheme="minorEastAsia" w:cstheme="minorEastAsia"/>
                <w:sz w:val="15"/>
                <w:szCs w:val="15"/>
              </w:rPr>
            </w:pPr>
            <w:r>
              <w:rPr>
                <w:rFonts w:asciiTheme="minorEastAsia" w:eastAsiaTheme="minorEastAsia" w:hAnsiTheme="minorEastAsia" w:cstheme="minorEastAsia" w:hint="eastAsia"/>
                <w:sz w:val="15"/>
                <w:szCs w:val="15"/>
              </w:rPr>
              <w:t>3    4</w:t>
            </w:r>
          </w:p>
        </w:tc>
      </w:tr>
    </w:tbl>
    <w:p w:rsidR="005A0438" w:rsidRDefault="00820372">
      <w:pPr>
        <w:pStyle w:val="a2"/>
        <w:spacing w:before="312" w:after="312"/>
      </w:pPr>
      <w:r>
        <w:rPr>
          <w:rFonts w:hint="eastAsia"/>
        </w:rPr>
        <w:lastRenderedPageBreak/>
        <w:t>使用说明书、标牌、包装、运输与贮存</w:t>
      </w:r>
    </w:p>
    <w:p w:rsidR="005A0438" w:rsidRDefault="00820372">
      <w:pPr>
        <w:pStyle w:val="a3"/>
        <w:spacing w:before="156" w:after="156"/>
      </w:pPr>
      <w:r>
        <w:rPr>
          <w:rFonts w:hint="eastAsia"/>
        </w:rPr>
        <w:t>使用说明书</w:t>
      </w:r>
    </w:p>
    <w:p w:rsidR="005A0438" w:rsidRDefault="00820372">
      <w:pPr>
        <w:pStyle w:val="affe"/>
      </w:pPr>
      <w:r>
        <w:rPr>
          <w:rFonts w:hint="eastAsia"/>
        </w:rPr>
        <w:t>使用说明书编写应符合</w:t>
      </w:r>
      <w:r>
        <w:rPr>
          <w:rFonts w:hint="eastAsia"/>
        </w:rPr>
        <w:t>GB/T 9480</w:t>
      </w:r>
      <w:r>
        <w:rPr>
          <w:rFonts w:hint="eastAsia"/>
        </w:rPr>
        <w:t>的规定，内容应包括：</w:t>
      </w:r>
    </w:p>
    <w:p w:rsidR="005A0438" w:rsidRDefault="00820372">
      <w:pPr>
        <w:pStyle w:val="af0"/>
        <w:numPr>
          <w:ilvl w:val="0"/>
          <w:numId w:val="20"/>
        </w:numPr>
      </w:pPr>
      <w:r>
        <w:rPr>
          <w:rFonts w:hint="eastAsia"/>
        </w:rPr>
        <w:t>产品型号及名称、企业名称、地址、邮编和联系电话；</w:t>
      </w:r>
    </w:p>
    <w:p w:rsidR="005A0438" w:rsidRDefault="00820372">
      <w:pPr>
        <w:pStyle w:val="af0"/>
        <w:numPr>
          <w:ilvl w:val="0"/>
          <w:numId w:val="20"/>
        </w:numPr>
      </w:pPr>
      <w:r>
        <w:rPr>
          <w:rFonts w:hint="eastAsia"/>
        </w:rPr>
        <w:t>执行的产品标准；</w:t>
      </w:r>
    </w:p>
    <w:p w:rsidR="005A0438" w:rsidRDefault="00820372">
      <w:pPr>
        <w:pStyle w:val="af0"/>
        <w:numPr>
          <w:ilvl w:val="0"/>
          <w:numId w:val="20"/>
        </w:numPr>
      </w:pPr>
      <w:r>
        <w:rPr>
          <w:rFonts w:hint="eastAsia"/>
        </w:rPr>
        <w:t>产品的主要结构、性能、规格、产品用途、适用范围、注意事项、警示及提示性说明、保护操作者和产品安全措施的说明；</w:t>
      </w:r>
    </w:p>
    <w:p w:rsidR="005A0438" w:rsidRDefault="00820372">
      <w:pPr>
        <w:pStyle w:val="af0"/>
        <w:numPr>
          <w:ilvl w:val="0"/>
          <w:numId w:val="20"/>
        </w:numPr>
      </w:pPr>
      <w:r>
        <w:rPr>
          <w:rFonts w:hint="eastAsia"/>
        </w:rPr>
        <w:t>标示的图形、符号、缩写等内容的解释；</w:t>
      </w:r>
    </w:p>
    <w:p w:rsidR="005A0438" w:rsidRDefault="00820372">
      <w:pPr>
        <w:pStyle w:val="af0"/>
        <w:numPr>
          <w:ilvl w:val="0"/>
          <w:numId w:val="20"/>
        </w:numPr>
      </w:pPr>
      <w:r>
        <w:rPr>
          <w:rFonts w:hint="eastAsia"/>
        </w:rPr>
        <w:t>安装方法、产品维修和保养方法。</w:t>
      </w:r>
    </w:p>
    <w:p w:rsidR="005A0438" w:rsidRDefault="00820372">
      <w:pPr>
        <w:pStyle w:val="a3"/>
        <w:spacing w:before="156" w:after="156"/>
      </w:pPr>
      <w:r>
        <w:rPr>
          <w:rFonts w:hint="eastAsia"/>
        </w:rPr>
        <w:t>标牌</w:t>
      </w:r>
    </w:p>
    <w:p w:rsidR="005A0438" w:rsidRDefault="00820372">
      <w:pPr>
        <w:pStyle w:val="affe"/>
      </w:pPr>
      <w:r>
        <w:rPr>
          <w:rFonts w:hint="eastAsia"/>
        </w:rPr>
        <w:t>产品应在明显部位固定产品标牌，</w:t>
      </w:r>
      <w:r>
        <w:rPr>
          <w:rFonts w:hint="eastAsia"/>
        </w:rPr>
        <w:t>应符合</w:t>
      </w:r>
      <w:r>
        <w:rPr>
          <w:rFonts w:hint="eastAsia"/>
        </w:rPr>
        <w:t>GB/T 13306-2016</w:t>
      </w:r>
      <w:r>
        <w:rPr>
          <w:rFonts w:hint="eastAsia"/>
        </w:rPr>
        <w:t>的要求，</w:t>
      </w:r>
      <w:r>
        <w:rPr>
          <w:rFonts w:hint="eastAsia"/>
        </w:rPr>
        <w:t>其内容包括：</w:t>
      </w:r>
    </w:p>
    <w:p w:rsidR="005A0438" w:rsidRDefault="00820372">
      <w:pPr>
        <w:pStyle w:val="af0"/>
        <w:numPr>
          <w:ilvl w:val="0"/>
          <w:numId w:val="21"/>
        </w:numPr>
      </w:pPr>
      <w:r>
        <w:rPr>
          <w:rFonts w:hint="eastAsia"/>
        </w:rPr>
        <w:t>产品的型号与名称；</w:t>
      </w:r>
    </w:p>
    <w:p w:rsidR="005A0438" w:rsidRDefault="00820372">
      <w:pPr>
        <w:pStyle w:val="af0"/>
        <w:numPr>
          <w:ilvl w:val="0"/>
          <w:numId w:val="21"/>
        </w:numPr>
      </w:pPr>
      <w:r>
        <w:rPr>
          <w:rFonts w:hint="eastAsia"/>
        </w:rPr>
        <w:t>主要技术参数（电机功率、外形尺寸、结构质量等）；</w:t>
      </w:r>
    </w:p>
    <w:p w:rsidR="005A0438" w:rsidRDefault="00820372">
      <w:pPr>
        <w:pStyle w:val="af0"/>
        <w:numPr>
          <w:ilvl w:val="0"/>
          <w:numId w:val="21"/>
        </w:numPr>
      </w:pPr>
      <w:r>
        <w:rPr>
          <w:rFonts w:hint="eastAsia"/>
        </w:rPr>
        <w:t>商标（如有）；</w:t>
      </w:r>
    </w:p>
    <w:p w:rsidR="005A0438" w:rsidRDefault="00820372">
      <w:pPr>
        <w:pStyle w:val="af0"/>
        <w:numPr>
          <w:ilvl w:val="0"/>
          <w:numId w:val="21"/>
        </w:numPr>
      </w:pPr>
      <w:r>
        <w:rPr>
          <w:rFonts w:hint="eastAsia"/>
        </w:rPr>
        <w:t>生产企业名称、地址；</w:t>
      </w:r>
    </w:p>
    <w:p w:rsidR="005A0438" w:rsidRDefault="00820372">
      <w:pPr>
        <w:pStyle w:val="af0"/>
        <w:numPr>
          <w:ilvl w:val="0"/>
          <w:numId w:val="21"/>
        </w:numPr>
      </w:pPr>
      <w:r>
        <w:rPr>
          <w:rFonts w:hint="eastAsia"/>
        </w:rPr>
        <w:t>出厂日期和编号；</w:t>
      </w:r>
    </w:p>
    <w:p w:rsidR="005A0438" w:rsidRDefault="00820372">
      <w:pPr>
        <w:pStyle w:val="af0"/>
        <w:numPr>
          <w:ilvl w:val="0"/>
          <w:numId w:val="21"/>
        </w:numPr>
      </w:pPr>
      <w:r>
        <w:rPr>
          <w:rFonts w:hint="eastAsia"/>
        </w:rPr>
        <w:t>产品执行标准编号。</w:t>
      </w:r>
    </w:p>
    <w:p w:rsidR="005A0438" w:rsidRDefault="00820372">
      <w:pPr>
        <w:pStyle w:val="a3"/>
        <w:spacing w:before="156" w:after="156"/>
      </w:pPr>
      <w:r>
        <w:rPr>
          <w:rFonts w:hint="eastAsia"/>
        </w:rPr>
        <w:t>包装</w:t>
      </w:r>
      <w:r>
        <w:rPr>
          <w:rFonts w:hint="eastAsia"/>
        </w:rPr>
        <w:t>及运输</w:t>
      </w:r>
    </w:p>
    <w:p w:rsidR="005A0438" w:rsidRDefault="00820372">
      <w:pPr>
        <w:pStyle w:val="affe"/>
      </w:pPr>
      <w:r>
        <w:rPr>
          <w:rFonts w:hint="eastAsia"/>
        </w:rPr>
        <w:t>包装盒运输应符合</w:t>
      </w:r>
      <w:r>
        <w:rPr>
          <w:rFonts w:hint="eastAsia"/>
        </w:rPr>
        <w:t>GB/T 191-2016</w:t>
      </w:r>
      <w:r>
        <w:rPr>
          <w:rFonts w:hint="eastAsia"/>
        </w:rPr>
        <w:t>的规定。</w:t>
      </w:r>
    </w:p>
    <w:p w:rsidR="005A0438" w:rsidRDefault="00820372">
      <w:pPr>
        <w:pStyle w:val="af0"/>
        <w:numPr>
          <w:ilvl w:val="0"/>
          <w:numId w:val="22"/>
        </w:numPr>
      </w:pPr>
      <w:r>
        <w:rPr>
          <w:rFonts w:hint="eastAsia"/>
        </w:rPr>
        <w:t>包装应牢固可靠，包装箱内应附企业规定的配件和附件。</w:t>
      </w:r>
    </w:p>
    <w:p w:rsidR="005A0438" w:rsidRDefault="00820372">
      <w:pPr>
        <w:pStyle w:val="af0"/>
        <w:numPr>
          <w:ilvl w:val="0"/>
          <w:numId w:val="22"/>
        </w:numPr>
      </w:pPr>
      <w:r>
        <w:rPr>
          <w:rFonts w:hint="eastAsia"/>
        </w:rPr>
        <w:t>包装件的外部应标明下列项目：</w:t>
      </w:r>
    </w:p>
    <w:p w:rsidR="005A0438" w:rsidRDefault="00820372">
      <w:pPr>
        <w:pStyle w:val="af0"/>
        <w:numPr>
          <w:ilvl w:val="0"/>
          <w:numId w:val="22"/>
        </w:numPr>
      </w:pPr>
      <w:r>
        <w:rPr>
          <w:rFonts w:hint="eastAsia"/>
        </w:rPr>
        <w:t>产品的名称、牌号和型号；</w:t>
      </w:r>
    </w:p>
    <w:p w:rsidR="005A0438" w:rsidRDefault="00820372">
      <w:pPr>
        <w:pStyle w:val="af0"/>
        <w:numPr>
          <w:ilvl w:val="0"/>
          <w:numId w:val="22"/>
        </w:numPr>
      </w:pPr>
      <w:r>
        <w:rPr>
          <w:rFonts w:hint="eastAsia"/>
        </w:rPr>
        <w:t>包装件的名称、质量及总件数和编号；</w:t>
      </w:r>
    </w:p>
    <w:p w:rsidR="005A0438" w:rsidRDefault="00820372">
      <w:pPr>
        <w:pStyle w:val="af0"/>
        <w:numPr>
          <w:ilvl w:val="0"/>
          <w:numId w:val="22"/>
        </w:numPr>
      </w:pPr>
      <w:r>
        <w:rPr>
          <w:rFonts w:hint="eastAsia"/>
        </w:rPr>
        <w:t>生产企业名称和地址；</w:t>
      </w:r>
    </w:p>
    <w:p w:rsidR="005A0438" w:rsidRDefault="00820372">
      <w:pPr>
        <w:pStyle w:val="af0"/>
        <w:numPr>
          <w:ilvl w:val="0"/>
          <w:numId w:val="22"/>
        </w:numPr>
      </w:pPr>
      <w:r>
        <w:rPr>
          <w:rFonts w:hint="eastAsia"/>
        </w:rPr>
        <w:t>发运地址、收货单位。</w:t>
      </w:r>
    </w:p>
    <w:p w:rsidR="005A0438" w:rsidRDefault="00820372">
      <w:pPr>
        <w:pStyle w:val="af0"/>
        <w:numPr>
          <w:ilvl w:val="0"/>
          <w:numId w:val="22"/>
        </w:numPr>
      </w:pPr>
      <w:r>
        <w:rPr>
          <w:rFonts w:hint="eastAsia"/>
        </w:rPr>
        <w:t>产品技术文件应采用防水袋密封，包装箱内的产品技术文件应包括下列内容：</w:t>
      </w:r>
    </w:p>
    <w:p w:rsidR="005A0438" w:rsidRDefault="00820372">
      <w:pPr>
        <w:pStyle w:val="af0"/>
        <w:numPr>
          <w:ilvl w:val="0"/>
          <w:numId w:val="22"/>
        </w:numPr>
      </w:pPr>
      <w:r>
        <w:rPr>
          <w:rFonts w:hint="eastAsia"/>
        </w:rPr>
        <w:t>质量检验合格证；</w:t>
      </w:r>
    </w:p>
    <w:p w:rsidR="005A0438" w:rsidRDefault="00820372">
      <w:pPr>
        <w:pStyle w:val="af0"/>
        <w:numPr>
          <w:ilvl w:val="0"/>
          <w:numId w:val="22"/>
        </w:numPr>
      </w:pPr>
      <w:r>
        <w:rPr>
          <w:rFonts w:hint="eastAsia"/>
        </w:rPr>
        <w:t>使用保养说明书；</w:t>
      </w:r>
    </w:p>
    <w:p w:rsidR="005A0438" w:rsidRDefault="00820372">
      <w:pPr>
        <w:pStyle w:val="af0"/>
        <w:numPr>
          <w:ilvl w:val="0"/>
          <w:numId w:val="22"/>
        </w:numPr>
      </w:pPr>
      <w:r>
        <w:rPr>
          <w:rFonts w:hint="eastAsia"/>
        </w:rPr>
        <w:t>质量保证书；</w:t>
      </w:r>
    </w:p>
    <w:p w:rsidR="005A0438" w:rsidRDefault="00820372">
      <w:pPr>
        <w:pStyle w:val="af0"/>
        <w:numPr>
          <w:ilvl w:val="0"/>
          <w:numId w:val="22"/>
        </w:numPr>
      </w:pPr>
      <w:r>
        <w:rPr>
          <w:rFonts w:hint="eastAsia"/>
        </w:rPr>
        <w:t>整台产品包装清单。</w:t>
      </w:r>
    </w:p>
    <w:p w:rsidR="005A0438" w:rsidRDefault="00820372">
      <w:pPr>
        <w:pStyle w:val="affe"/>
      </w:pPr>
      <w:r>
        <w:rPr>
          <w:rFonts w:hint="eastAsia"/>
        </w:rPr>
        <w:t>运输方式和要求由订货方和生产企业协商确定。</w:t>
      </w:r>
    </w:p>
    <w:p w:rsidR="005A0438" w:rsidRDefault="005A0438">
      <w:pPr>
        <w:pStyle w:val="affe"/>
      </w:pPr>
    </w:p>
    <w:p w:rsidR="00945954" w:rsidRDefault="00945954" w:rsidP="00945954">
      <w:pPr>
        <w:pStyle w:val="affffff5"/>
        <w:framePr w:wrap="around" w:hAnchor="page" w:x="3962" w:y="329"/>
      </w:pPr>
      <w:r>
        <w:t>_________________________________</w:t>
      </w:r>
    </w:p>
    <w:p w:rsidR="00945954" w:rsidRDefault="00945954">
      <w:pPr>
        <w:pStyle w:val="affffff5"/>
        <w:framePr w:hSpace="0" w:vSpace="0" w:wrap="auto" w:vAnchor="margin" w:hAnchor="text" w:xAlign="left" w:yAlign="inline"/>
      </w:pPr>
      <w:bookmarkStart w:id="8" w:name="_GoBack"/>
      <w:bookmarkEnd w:id="8"/>
    </w:p>
    <w:sectPr w:rsidR="00945954">
      <w:headerReference w:type="default" r:id="rId23"/>
      <w:footerReference w:type="default" r:id="rId24"/>
      <w:pgSz w:w="11906" w:h="16838"/>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372" w:rsidRDefault="00820372">
      <w:r>
        <w:separator/>
      </w:r>
    </w:p>
  </w:endnote>
  <w:endnote w:type="continuationSeparator" w:id="0">
    <w:p w:rsidR="00820372" w:rsidRDefault="00820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438" w:rsidRDefault="00820372">
    <w:pPr>
      <w:pStyle w:val="afffc"/>
    </w:pPr>
    <w:r>
      <w:fldChar w:fldCharType="begin"/>
    </w:r>
    <w:r>
      <w:instrText xml:space="preserve"> PAGE  \* MERGEFORMAT </w:instrText>
    </w:r>
    <w:r>
      <w:fldChar w:fldCharType="separate"/>
    </w:r>
    <w:r w:rsidR="00D146C0">
      <w:rPr>
        <w:noProof/>
      </w:rPr>
      <w:t>6</w:t>
    </w:r>
    <w:r>
      <w:fldChar w:fldCharType="end"/>
    </w:r>
  </w:p>
  <w:p w:rsidR="00000000" w:rsidRDefault="008203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6C0" w:rsidRDefault="00D146C0">
    <w:pPr>
      <w:pStyle w:val="afffc"/>
      <w:rPr>
        <w:rStyle w:val="afff1"/>
      </w:rPr>
    </w:pPr>
    <w:r>
      <w:fldChar w:fldCharType="begin"/>
    </w:r>
    <w:r>
      <w:rPr>
        <w:rStyle w:val="afff1"/>
      </w:rPr>
      <w:instrText xml:space="preserve">PAGE  </w:instrText>
    </w:r>
    <w:r>
      <w:fldChar w:fldCharType="separate"/>
    </w:r>
    <w:r w:rsidR="00945954">
      <w:rPr>
        <w:rStyle w:val="afff1"/>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6C0" w:rsidRDefault="00D146C0">
    <w:pPr>
      <w:pStyle w:val="afff5"/>
      <w:ind w:right="360" w:firstLine="360"/>
      <w:jc w:val="both"/>
      <w:rPr>
        <w:rStyle w:val="afff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438" w:rsidRDefault="00820372">
    <w:pPr>
      <w:pStyle w:val="afff5"/>
    </w:pPr>
    <w:r>
      <w:fldChar w:fldCharType="begin"/>
    </w:r>
    <w:r>
      <w:instrText xml:space="preserve"> PAGE  \* MERGEFORMAT </w:instrText>
    </w:r>
    <w:r>
      <w:fldChar w:fldCharType="separate"/>
    </w:r>
    <w:r w:rsidR="00945954">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372" w:rsidRDefault="00820372">
      <w:r>
        <w:separator/>
      </w:r>
    </w:p>
  </w:footnote>
  <w:footnote w:type="continuationSeparator" w:id="0">
    <w:p w:rsidR="00820372" w:rsidRDefault="00820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438" w:rsidRDefault="00820372">
    <w:pPr>
      <w:pStyle w:val="afffd"/>
    </w:pPr>
    <w:r>
      <w:t>T/</w:t>
    </w:r>
    <w:r>
      <w:rPr>
        <w:rFonts w:hint="eastAsia"/>
      </w:rPr>
      <w:t>NJ</w:t>
    </w:r>
    <w:r>
      <w:t xml:space="preserve"> </w:t>
    </w:r>
    <w:r>
      <w:t>××××—</w:t>
    </w:r>
    <w:r>
      <w:rPr>
        <w:rFonts w:hint="eastAsia"/>
      </w:rPr>
      <w:t>201</w:t>
    </w:r>
    <w:r>
      <w:t>×</w:t>
    </w:r>
  </w:p>
  <w:p w:rsidR="00000000" w:rsidRDefault="0082037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6C0" w:rsidRDefault="00945954" w:rsidP="00945954">
    <w:pPr>
      <w:pStyle w:val="affd"/>
      <w:rPr>
        <w:rFonts w:ascii="黑体" w:eastAsia="黑体" w:hint="eastAsia"/>
        <w:b/>
        <w:kern w:val="0"/>
        <w:sz w:val="21"/>
        <w:szCs w:val="21"/>
      </w:rPr>
    </w:pPr>
    <w:r w:rsidRPr="00945954">
      <w:rPr>
        <w:rFonts w:ascii="黑体" w:eastAsia="黑体"/>
        <w:b/>
        <w:kern w:val="0"/>
        <w:sz w:val="21"/>
        <w:szCs w:val="21"/>
      </w:rPr>
      <w:t>T/NJ XXXX</w:t>
    </w:r>
    <w:r w:rsidRPr="00945954">
      <w:rPr>
        <w:rFonts w:ascii="黑体" w:eastAsia="黑体"/>
        <w:b/>
        <w:kern w:val="0"/>
        <w:sz w:val="21"/>
        <w:szCs w:val="21"/>
      </w:rPr>
      <w:t>—</w:t>
    </w:r>
    <w:r w:rsidRPr="00945954">
      <w:rPr>
        <w:rFonts w:ascii="黑体" w:eastAsia="黑体"/>
        <w:b/>
        <w:kern w:val="0"/>
        <w:sz w:val="21"/>
        <w:szCs w:val="21"/>
      </w:rPr>
      <w:t>202X/ T/CAAMM XXXX-202X</w:t>
    </w:r>
  </w:p>
  <w:p w:rsidR="00945954" w:rsidRPr="00945954" w:rsidRDefault="00945954" w:rsidP="00945954">
    <w:pPr>
      <w:pStyle w:val="a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6C0" w:rsidRDefault="00D146C0">
    <w:pPr>
      <w:pStyle w:val="afff6"/>
    </w:pPr>
    <w:r>
      <w:rPr>
        <w:rFonts w:hint="eastAsia"/>
        <w:b/>
      </w:rPr>
      <w:t xml:space="preserve">GB/T </w:t>
    </w:r>
    <w:proofErr w:type="spellStart"/>
    <w:r>
      <w:rPr>
        <w:rFonts w:hAnsi="黑体" w:hint="eastAsia"/>
      </w:rPr>
      <w:t>xxxx</w:t>
    </w:r>
    <w:proofErr w:type="spellEnd"/>
    <w:r>
      <w:rPr>
        <w:rFonts w:hint="eastAsia"/>
      </w:rPr>
      <w:t>—201</w:t>
    </w:r>
    <w:r>
      <w:rPr>
        <w:rFonts w:hAnsi="黑体" w:hint="eastAsia"/>
      </w:rPr>
      <w:t>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6C0" w:rsidRDefault="00D146C0">
    <w:pPr>
      <w:pStyle w:val="afffe"/>
    </w:pP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438" w:rsidRDefault="00C85A13">
    <w:pPr>
      <w:pStyle w:val="afff6"/>
    </w:pPr>
    <w:r w:rsidRPr="00B650BA">
      <w:t>T/NJ XXXX</w:t>
    </w:r>
    <w:r w:rsidRPr="00B650BA">
      <w:t>—</w:t>
    </w:r>
    <w:r w:rsidRPr="00B650BA">
      <w:t>202X/ T/CAAMM XXXX-202X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6778"/>
    <w:multiLevelType w:val="multilevel"/>
    <w:tmpl w:val="4BD45F30"/>
    <w:lvl w:ilvl="0">
      <w:start w:val="1"/>
      <w:numFmt w:val="decimal"/>
      <w:lvlRestart w:val="0"/>
      <w:pStyle w:val="a"/>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0A952887"/>
    <w:multiLevelType w:val="multilevel"/>
    <w:tmpl w:val="0A952887"/>
    <w:lvl w:ilvl="0">
      <w:start w:val="1"/>
      <w:numFmt w:val="decimal"/>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
    <w:nsid w:val="0F805D97"/>
    <w:multiLevelType w:val="multilevel"/>
    <w:tmpl w:val="0F805D97"/>
    <w:lvl w:ilvl="0">
      <w:start w:val="1"/>
      <w:numFmt w:val="none"/>
      <w:pStyle w:val="a1"/>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24B435DB"/>
    <w:multiLevelType w:val="multilevel"/>
    <w:tmpl w:val="24B435DB"/>
    <w:lvl w:ilvl="0">
      <w:start w:val="1"/>
      <w:numFmt w:val="lowerLetter"/>
      <w:pStyle w:val="a8"/>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29707437"/>
    <w:multiLevelType w:val="multilevel"/>
    <w:tmpl w:val="29707437"/>
    <w:lvl w:ilvl="0">
      <w:start w:val="1"/>
      <w:numFmt w:val="none"/>
      <w:pStyle w:val="a9"/>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pStyle w:val="af0"/>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1"/>
      <w:lvlText w:val="%2)"/>
      <w:lvlJc w:val="left"/>
      <w:pPr>
        <w:tabs>
          <w:tab w:val="left" w:pos="1259"/>
        </w:tabs>
        <w:ind w:left="1259" w:hanging="420"/>
      </w:pPr>
      <w:rPr>
        <w:rFonts w:ascii="宋体" w:eastAsia="宋体" w:hAnsi="宋体" w:hint="eastAsia"/>
        <w:b w:val="0"/>
        <w:i w:val="0"/>
        <w:sz w:val="20"/>
      </w:rPr>
    </w:lvl>
    <w:lvl w:ilvl="2">
      <w:start w:val="1"/>
      <w:numFmt w:val="decimal"/>
      <w:pStyle w:val="af2"/>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nsid w:val="520F62E9"/>
    <w:multiLevelType w:val="multilevel"/>
    <w:tmpl w:val="520F62E9"/>
    <w:lvl w:ilvl="0">
      <w:start w:val="1"/>
      <w:numFmt w:val="decimal"/>
      <w:pStyle w:val="af3"/>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5E63562F"/>
    <w:multiLevelType w:val="multilevel"/>
    <w:tmpl w:val="5E63562F"/>
    <w:lvl w:ilvl="0">
      <w:start w:val="1"/>
      <w:numFmt w:val="decimal"/>
      <w:pStyle w:val="af4"/>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2">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63404DBE"/>
    <w:multiLevelType w:val="multilevel"/>
    <w:tmpl w:val="63404DBE"/>
    <w:lvl w:ilvl="0">
      <w:start w:val="1"/>
      <w:numFmt w:val="none"/>
      <w:pStyle w:val="af7"/>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4">
    <w:nsid w:val="63AF7EBF"/>
    <w:multiLevelType w:val="multilevel"/>
    <w:tmpl w:val="63AF7EBF"/>
    <w:lvl w:ilvl="0">
      <w:start w:val="1"/>
      <w:numFmt w:val="decimal"/>
      <w:pStyle w:val="af8"/>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nsid w:val="657D3FBC"/>
    <w:multiLevelType w:val="multilevel"/>
    <w:tmpl w:val="657D3FBC"/>
    <w:lvl w:ilvl="0">
      <w:start w:val="1"/>
      <w:numFmt w:val="upperLetter"/>
      <w:pStyle w:val="af9"/>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b"/>
      <w:suff w:val="nothing"/>
      <w:lvlText w:val="%1.%2.%3　"/>
      <w:lvlJc w:val="left"/>
      <w:pPr>
        <w:ind w:left="0" w:firstLine="0"/>
      </w:pPr>
      <w:rPr>
        <w:rFonts w:ascii="黑体" w:eastAsia="黑体" w:hAnsi="Times New Roman" w:hint="eastAsia"/>
        <w:b w:val="0"/>
        <w:i w:val="0"/>
        <w:sz w:val="21"/>
      </w:rPr>
    </w:lvl>
    <w:lvl w:ilvl="3">
      <w:start w:val="1"/>
      <w:numFmt w:val="decimal"/>
      <w:pStyle w:val="afc"/>
      <w:suff w:val="nothing"/>
      <w:lvlText w:val="%1.%2.%3.%4　"/>
      <w:lvlJc w:val="left"/>
      <w:pPr>
        <w:ind w:left="0" w:firstLine="0"/>
      </w:pPr>
      <w:rPr>
        <w:rFonts w:ascii="黑体" w:eastAsia="黑体" w:hAnsi="Times New Roman" w:hint="eastAsia"/>
        <w:b w:val="0"/>
        <w:i w:val="0"/>
        <w:sz w:val="21"/>
      </w:rPr>
    </w:lvl>
    <w:lvl w:ilvl="4">
      <w:start w:val="1"/>
      <w:numFmt w:val="decimal"/>
      <w:pStyle w:val="afd"/>
      <w:suff w:val="nothing"/>
      <w:lvlText w:val="%1.%2.%3.%4.%5　"/>
      <w:lvlJc w:val="left"/>
      <w:pPr>
        <w:ind w:left="0" w:firstLine="0"/>
      </w:pPr>
      <w:rPr>
        <w:rFonts w:ascii="黑体" w:eastAsia="黑体" w:hAnsi="Times New Roman" w:hint="eastAsia"/>
        <w:b w:val="0"/>
        <w:i w:val="0"/>
        <w:sz w:val="21"/>
      </w:rPr>
    </w:lvl>
    <w:lvl w:ilvl="5">
      <w:start w:val="1"/>
      <w:numFmt w:val="decimal"/>
      <w:pStyle w:val="afe"/>
      <w:suff w:val="nothing"/>
      <w:lvlText w:val="%1.%2.%3.%4.%5.%6　"/>
      <w:lvlJc w:val="left"/>
      <w:pPr>
        <w:ind w:left="0" w:firstLine="0"/>
      </w:pPr>
      <w:rPr>
        <w:rFonts w:ascii="黑体" w:eastAsia="黑体" w:hAnsi="Times New Roman" w:hint="eastAsia"/>
        <w:b w:val="0"/>
        <w:i w:val="0"/>
        <w:sz w:val="21"/>
      </w:rPr>
    </w:lvl>
    <w:lvl w:ilvl="6">
      <w:start w:val="1"/>
      <w:numFmt w:val="decimal"/>
      <w:pStyle w:val="af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AB870ED"/>
    <w:multiLevelType w:val="multilevel"/>
    <w:tmpl w:val="6AB870ED"/>
    <w:lvl w:ilvl="0">
      <w:start w:val="1"/>
      <w:numFmt w:val="decimal"/>
      <w:pStyle w:val="aff0"/>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7">
    <w:nsid w:val="6D6C07CD"/>
    <w:multiLevelType w:val="multilevel"/>
    <w:tmpl w:val="6D6C07CD"/>
    <w:lvl w:ilvl="0">
      <w:start w:val="1"/>
      <w:numFmt w:val="lowerLetter"/>
      <w:pStyle w:val="aff1"/>
      <w:lvlText w:val="%1)"/>
      <w:lvlJc w:val="left"/>
      <w:pPr>
        <w:tabs>
          <w:tab w:val="left" w:pos="839"/>
        </w:tabs>
        <w:ind w:left="839" w:hanging="419"/>
      </w:pPr>
      <w:rPr>
        <w:rFonts w:ascii="宋体" w:eastAsia="宋体" w:hint="eastAsia"/>
        <w:b w:val="0"/>
        <w:i w:val="0"/>
        <w:sz w:val="21"/>
      </w:rPr>
    </w:lvl>
    <w:lvl w:ilvl="1">
      <w:start w:val="1"/>
      <w:numFmt w:val="decimal"/>
      <w:pStyle w:val="aff2"/>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5BEC0A32"/>
    <w:lvl w:ilvl="0">
      <w:start w:val="1"/>
      <w:numFmt w:val="none"/>
      <w:pStyle w:val="aff3"/>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8"/>
  </w:num>
  <w:num w:numId="2">
    <w:abstractNumId w:val="3"/>
  </w:num>
  <w:num w:numId="3">
    <w:abstractNumId w:val="7"/>
  </w:num>
  <w:num w:numId="4">
    <w:abstractNumId w:val="13"/>
  </w:num>
  <w:num w:numId="5">
    <w:abstractNumId w:val="9"/>
  </w:num>
  <w:num w:numId="6">
    <w:abstractNumId w:val="2"/>
  </w:num>
  <w:num w:numId="7">
    <w:abstractNumId w:val="11"/>
  </w:num>
  <w:num w:numId="8">
    <w:abstractNumId w:val="16"/>
  </w:num>
  <w:num w:numId="9">
    <w:abstractNumId w:val="5"/>
  </w:num>
  <w:num w:numId="10">
    <w:abstractNumId w:val="1"/>
  </w:num>
  <w:num w:numId="11">
    <w:abstractNumId w:val="15"/>
  </w:num>
  <w:num w:numId="12">
    <w:abstractNumId w:val="12"/>
  </w:num>
  <w:num w:numId="13">
    <w:abstractNumId w:val="17"/>
  </w:num>
  <w:num w:numId="14">
    <w:abstractNumId w:val="6"/>
  </w:num>
  <w:num w:numId="15">
    <w:abstractNumId w:val="4"/>
  </w:num>
  <w:num w:numId="16">
    <w:abstractNumId w:val="14"/>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bordersDoNotSurroundHeader/>
  <w:bordersDoNotSurroundFooter/>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17D"/>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F030C"/>
    <w:rsid w:val="000F129C"/>
    <w:rsid w:val="000F174F"/>
    <w:rsid w:val="00104E29"/>
    <w:rsid w:val="001056DE"/>
    <w:rsid w:val="001124C0"/>
    <w:rsid w:val="00117A25"/>
    <w:rsid w:val="00121293"/>
    <w:rsid w:val="0013175F"/>
    <w:rsid w:val="0013364D"/>
    <w:rsid w:val="001343BB"/>
    <w:rsid w:val="001512B4"/>
    <w:rsid w:val="00153A26"/>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7A8A"/>
    <w:rsid w:val="001900F8"/>
    <w:rsid w:val="00191258"/>
    <w:rsid w:val="00192680"/>
    <w:rsid w:val="00193037"/>
    <w:rsid w:val="00193375"/>
    <w:rsid w:val="00193A2C"/>
    <w:rsid w:val="001A288E"/>
    <w:rsid w:val="001B36ED"/>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F3A19"/>
    <w:rsid w:val="002009E4"/>
    <w:rsid w:val="00201053"/>
    <w:rsid w:val="0020251B"/>
    <w:rsid w:val="002073D3"/>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778AE"/>
    <w:rsid w:val="0028269A"/>
    <w:rsid w:val="00283590"/>
    <w:rsid w:val="00286973"/>
    <w:rsid w:val="00287674"/>
    <w:rsid w:val="002938A4"/>
    <w:rsid w:val="00294E70"/>
    <w:rsid w:val="002954B8"/>
    <w:rsid w:val="002967B2"/>
    <w:rsid w:val="002A1924"/>
    <w:rsid w:val="002A7420"/>
    <w:rsid w:val="002A7A7E"/>
    <w:rsid w:val="002B0F12"/>
    <w:rsid w:val="002B1308"/>
    <w:rsid w:val="002B4554"/>
    <w:rsid w:val="002B707C"/>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13962"/>
    <w:rsid w:val="003234E0"/>
    <w:rsid w:val="00325926"/>
    <w:rsid w:val="00327A8A"/>
    <w:rsid w:val="00331EBB"/>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75564"/>
    <w:rsid w:val="00376489"/>
    <w:rsid w:val="00383191"/>
    <w:rsid w:val="00386DED"/>
    <w:rsid w:val="003912E7"/>
    <w:rsid w:val="00393947"/>
    <w:rsid w:val="00395141"/>
    <w:rsid w:val="003A0E27"/>
    <w:rsid w:val="003A2275"/>
    <w:rsid w:val="003A6A4F"/>
    <w:rsid w:val="003A7088"/>
    <w:rsid w:val="003B00DF"/>
    <w:rsid w:val="003B1275"/>
    <w:rsid w:val="003B1778"/>
    <w:rsid w:val="003C11CB"/>
    <w:rsid w:val="003C3017"/>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200D9"/>
    <w:rsid w:val="00425082"/>
    <w:rsid w:val="00431DEB"/>
    <w:rsid w:val="0044259D"/>
    <w:rsid w:val="004439D9"/>
    <w:rsid w:val="00444300"/>
    <w:rsid w:val="00446B29"/>
    <w:rsid w:val="004524BE"/>
    <w:rsid w:val="00453F9A"/>
    <w:rsid w:val="00454CC3"/>
    <w:rsid w:val="00464903"/>
    <w:rsid w:val="00471E91"/>
    <w:rsid w:val="00474079"/>
    <w:rsid w:val="00474675"/>
    <w:rsid w:val="0047470C"/>
    <w:rsid w:val="00484C88"/>
    <w:rsid w:val="004A203E"/>
    <w:rsid w:val="004A35F9"/>
    <w:rsid w:val="004A4662"/>
    <w:rsid w:val="004A7E02"/>
    <w:rsid w:val="004B157A"/>
    <w:rsid w:val="004B24C1"/>
    <w:rsid w:val="004B3092"/>
    <w:rsid w:val="004B49B1"/>
    <w:rsid w:val="004B557C"/>
    <w:rsid w:val="004C292F"/>
    <w:rsid w:val="004C657F"/>
    <w:rsid w:val="004D306F"/>
    <w:rsid w:val="004D4B02"/>
    <w:rsid w:val="004D4F76"/>
    <w:rsid w:val="004E4B13"/>
    <w:rsid w:val="004E4B8C"/>
    <w:rsid w:val="004E5A47"/>
    <w:rsid w:val="005036E2"/>
    <w:rsid w:val="00510280"/>
    <w:rsid w:val="00513D73"/>
    <w:rsid w:val="005148B3"/>
    <w:rsid w:val="00514A43"/>
    <w:rsid w:val="00515E9C"/>
    <w:rsid w:val="005174E5"/>
    <w:rsid w:val="00520898"/>
    <w:rsid w:val="00522393"/>
    <w:rsid w:val="00522620"/>
    <w:rsid w:val="00525656"/>
    <w:rsid w:val="00525BF3"/>
    <w:rsid w:val="00534C02"/>
    <w:rsid w:val="0054044C"/>
    <w:rsid w:val="0054264B"/>
    <w:rsid w:val="00543786"/>
    <w:rsid w:val="00545A49"/>
    <w:rsid w:val="005463CC"/>
    <w:rsid w:val="00546D0D"/>
    <w:rsid w:val="0055153A"/>
    <w:rsid w:val="005533D7"/>
    <w:rsid w:val="00554B63"/>
    <w:rsid w:val="00562CF6"/>
    <w:rsid w:val="0056544B"/>
    <w:rsid w:val="00567177"/>
    <w:rsid w:val="005703DE"/>
    <w:rsid w:val="005710BC"/>
    <w:rsid w:val="005755F1"/>
    <w:rsid w:val="00582BBE"/>
    <w:rsid w:val="0058464E"/>
    <w:rsid w:val="0058650E"/>
    <w:rsid w:val="005A01CB"/>
    <w:rsid w:val="005A0438"/>
    <w:rsid w:val="005A19A9"/>
    <w:rsid w:val="005A58FF"/>
    <w:rsid w:val="005A5EAF"/>
    <w:rsid w:val="005A6491"/>
    <w:rsid w:val="005A64C0"/>
    <w:rsid w:val="005B1985"/>
    <w:rsid w:val="005B3C11"/>
    <w:rsid w:val="005C1C28"/>
    <w:rsid w:val="005C43D0"/>
    <w:rsid w:val="005C6DB5"/>
    <w:rsid w:val="005D3842"/>
    <w:rsid w:val="005E19E7"/>
    <w:rsid w:val="005E2392"/>
    <w:rsid w:val="00601622"/>
    <w:rsid w:val="0060789B"/>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A2EBC"/>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F0967"/>
    <w:rsid w:val="006F2274"/>
    <w:rsid w:val="006F64A0"/>
    <w:rsid w:val="0070038F"/>
    <w:rsid w:val="007027B1"/>
    <w:rsid w:val="0070286C"/>
    <w:rsid w:val="00704DF6"/>
    <w:rsid w:val="0070641D"/>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80DE2"/>
    <w:rsid w:val="007913AB"/>
    <w:rsid w:val="007914F7"/>
    <w:rsid w:val="00795C73"/>
    <w:rsid w:val="007A4809"/>
    <w:rsid w:val="007B1625"/>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758D"/>
    <w:rsid w:val="007F7D52"/>
    <w:rsid w:val="0080484A"/>
    <w:rsid w:val="00805589"/>
    <w:rsid w:val="008057A5"/>
    <w:rsid w:val="00805E2F"/>
    <w:rsid w:val="0080654C"/>
    <w:rsid w:val="008071C6"/>
    <w:rsid w:val="00817A00"/>
    <w:rsid w:val="00820372"/>
    <w:rsid w:val="00820B95"/>
    <w:rsid w:val="00825891"/>
    <w:rsid w:val="00831631"/>
    <w:rsid w:val="0083228D"/>
    <w:rsid w:val="00833D07"/>
    <w:rsid w:val="00835DB3"/>
    <w:rsid w:val="0083617B"/>
    <w:rsid w:val="00836342"/>
    <w:rsid w:val="00836A2D"/>
    <w:rsid w:val="008371BD"/>
    <w:rsid w:val="00840EBF"/>
    <w:rsid w:val="008504A8"/>
    <w:rsid w:val="00851B58"/>
    <w:rsid w:val="008520F0"/>
    <w:rsid w:val="0085282E"/>
    <w:rsid w:val="0087198C"/>
    <w:rsid w:val="00872C1F"/>
    <w:rsid w:val="00873B42"/>
    <w:rsid w:val="00877CB0"/>
    <w:rsid w:val="008805AC"/>
    <w:rsid w:val="00880D1A"/>
    <w:rsid w:val="00884468"/>
    <w:rsid w:val="008856D8"/>
    <w:rsid w:val="00892E82"/>
    <w:rsid w:val="00893277"/>
    <w:rsid w:val="00895FA9"/>
    <w:rsid w:val="008A1035"/>
    <w:rsid w:val="008A6E08"/>
    <w:rsid w:val="008C0BE9"/>
    <w:rsid w:val="008C1B58"/>
    <w:rsid w:val="008C39AE"/>
    <w:rsid w:val="008C40DF"/>
    <w:rsid w:val="008C590D"/>
    <w:rsid w:val="008D447E"/>
    <w:rsid w:val="008D7566"/>
    <w:rsid w:val="008E031B"/>
    <w:rsid w:val="008E0560"/>
    <w:rsid w:val="008E2D8C"/>
    <w:rsid w:val="008E617D"/>
    <w:rsid w:val="008E7029"/>
    <w:rsid w:val="008E7EF6"/>
    <w:rsid w:val="008F1F98"/>
    <w:rsid w:val="008F2340"/>
    <w:rsid w:val="008F2790"/>
    <w:rsid w:val="008F6758"/>
    <w:rsid w:val="009040DD"/>
    <w:rsid w:val="00905B47"/>
    <w:rsid w:val="0090690F"/>
    <w:rsid w:val="00911391"/>
    <w:rsid w:val="0091331C"/>
    <w:rsid w:val="009137BD"/>
    <w:rsid w:val="0091503D"/>
    <w:rsid w:val="009279DE"/>
    <w:rsid w:val="00927AB9"/>
    <w:rsid w:val="00927B37"/>
    <w:rsid w:val="00930116"/>
    <w:rsid w:val="00930625"/>
    <w:rsid w:val="00941082"/>
    <w:rsid w:val="0094212C"/>
    <w:rsid w:val="00944853"/>
    <w:rsid w:val="00945954"/>
    <w:rsid w:val="0094609D"/>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4358"/>
    <w:rsid w:val="009877D3"/>
    <w:rsid w:val="00994E8F"/>
    <w:rsid w:val="009951DC"/>
    <w:rsid w:val="009959BB"/>
    <w:rsid w:val="00997158"/>
    <w:rsid w:val="009A0827"/>
    <w:rsid w:val="009A3A7C"/>
    <w:rsid w:val="009A5D33"/>
    <w:rsid w:val="009A7D84"/>
    <w:rsid w:val="009B2323"/>
    <w:rsid w:val="009B2ADB"/>
    <w:rsid w:val="009B603A"/>
    <w:rsid w:val="009C2D0E"/>
    <w:rsid w:val="009C3DAC"/>
    <w:rsid w:val="009C42E0"/>
    <w:rsid w:val="009D3230"/>
    <w:rsid w:val="009D5362"/>
    <w:rsid w:val="009E1415"/>
    <w:rsid w:val="009E6116"/>
    <w:rsid w:val="009E7E25"/>
    <w:rsid w:val="00A02E43"/>
    <w:rsid w:val="00A05368"/>
    <w:rsid w:val="00A065F9"/>
    <w:rsid w:val="00A07011"/>
    <w:rsid w:val="00A07F34"/>
    <w:rsid w:val="00A22154"/>
    <w:rsid w:val="00A24058"/>
    <w:rsid w:val="00A25C38"/>
    <w:rsid w:val="00A35824"/>
    <w:rsid w:val="00A36BBE"/>
    <w:rsid w:val="00A37C20"/>
    <w:rsid w:val="00A40D9E"/>
    <w:rsid w:val="00A41DF7"/>
    <w:rsid w:val="00A420B1"/>
    <w:rsid w:val="00A42ECA"/>
    <w:rsid w:val="00A4307A"/>
    <w:rsid w:val="00A46DEF"/>
    <w:rsid w:val="00A47EBB"/>
    <w:rsid w:val="00A51CDD"/>
    <w:rsid w:val="00A563F8"/>
    <w:rsid w:val="00A56BBA"/>
    <w:rsid w:val="00A6730D"/>
    <w:rsid w:val="00A71625"/>
    <w:rsid w:val="00A71B9B"/>
    <w:rsid w:val="00A751C7"/>
    <w:rsid w:val="00A80008"/>
    <w:rsid w:val="00A84CE5"/>
    <w:rsid w:val="00A87844"/>
    <w:rsid w:val="00A9227B"/>
    <w:rsid w:val="00A97A55"/>
    <w:rsid w:val="00AA038C"/>
    <w:rsid w:val="00AA7A09"/>
    <w:rsid w:val="00AB3B50"/>
    <w:rsid w:val="00AC05B1"/>
    <w:rsid w:val="00AC450C"/>
    <w:rsid w:val="00AD340B"/>
    <w:rsid w:val="00AD356C"/>
    <w:rsid w:val="00AE2914"/>
    <w:rsid w:val="00AE6D15"/>
    <w:rsid w:val="00AE7023"/>
    <w:rsid w:val="00AE78AA"/>
    <w:rsid w:val="00AF0EF3"/>
    <w:rsid w:val="00AF1F49"/>
    <w:rsid w:val="00AF2D81"/>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9C4"/>
    <w:rsid w:val="00B4535E"/>
    <w:rsid w:val="00B52A8C"/>
    <w:rsid w:val="00B54707"/>
    <w:rsid w:val="00B56155"/>
    <w:rsid w:val="00B62F11"/>
    <w:rsid w:val="00B63042"/>
    <w:rsid w:val="00B636A8"/>
    <w:rsid w:val="00B665C6"/>
    <w:rsid w:val="00B72AD8"/>
    <w:rsid w:val="00B74441"/>
    <w:rsid w:val="00B758A5"/>
    <w:rsid w:val="00B805AF"/>
    <w:rsid w:val="00B82BD5"/>
    <w:rsid w:val="00B869EC"/>
    <w:rsid w:val="00B92383"/>
    <w:rsid w:val="00B9397A"/>
    <w:rsid w:val="00B96224"/>
    <w:rsid w:val="00B9633D"/>
    <w:rsid w:val="00B967D5"/>
    <w:rsid w:val="00BA2EBE"/>
    <w:rsid w:val="00BB0F28"/>
    <w:rsid w:val="00BB458A"/>
    <w:rsid w:val="00BB693F"/>
    <w:rsid w:val="00BB6C11"/>
    <w:rsid w:val="00BC5953"/>
    <w:rsid w:val="00BD00D3"/>
    <w:rsid w:val="00BD1659"/>
    <w:rsid w:val="00BD3AA9"/>
    <w:rsid w:val="00BD4A18"/>
    <w:rsid w:val="00BD6DB2"/>
    <w:rsid w:val="00BD73A1"/>
    <w:rsid w:val="00BE11CF"/>
    <w:rsid w:val="00BE21AB"/>
    <w:rsid w:val="00BE55CB"/>
    <w:rsid w:val="00BE7067"/>
    <w:rsid w:val="00BF3BB2"/>
    <w:rsid w:val="00BF617A"/>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14E1"/>
    <w:rsid w:val="00C34397"/>
    <w:rsid w:val="00C40503"/>
    <w:rsid w:val="00C4095D"/>
    <w:rsid w:val="00C57A9C"/>
    <w:rsid w:val="00C601D2"/>
    <w:rsid w:val="00C65BCC"/>
    <w:rsid w:val="00C66970"/>
    <w:rsid w:val="00C71F4D"/>
    <w:rsid w:val="00C85A13"/>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F1E15"/>
    <w:rsid w:val="00D00A8D"/>
    <w:rsid w:val="00D03268"/>
    <w:rsid w:val="00D0337B"/>
    <w:rsid w:val="00D07777"/>
    <w:rsid w:val="00D079B2"/>
    <w:rsid w:val="00D114E9"/>
    <w:rsid w:val="00D146C0"/>
    <w:rsid w:val="00D14814"/>
    <w:rsid w:val="00D17CD8"/>
    <w:rsid w:val="00D2527C"/>
    <w:rsid w:val="00D313B3"/>
    <w:rsid w:val="00D35B8E"/>
    <w:rsid w:val="00D40F07"/>
    <w:rsid w:val="00D429C6"/>
    <w:rsid w:val="00D47748"/>
    <w:rsid w:val="00D5178F"/>
    <w:rsid w:val="00D518DF"/>
    <w:rsid w:val="00D54CC3"/>
    <w:rsid w:val="00D6041A"/>
    <w:rsid w:val="00D61258"/>
    <w:rsid w:val="00D633EB"/>
    <w:rsid w:val="00D736AC"/>
    <w:rsid w:val="00D747AA"/>
    <w:rsid w:val="00D75A7E"/>
    <w:rsid w:val="00D82FF7"/>
    <w:rsid w:val="00D84271"/>
    <w:rsid w:val="00D847FE"/>
    <w:rsid w:val="00D86B9C"/>
    <w:rsid w:val="00D900CD"/>
    <w:rsid w:val="00D90A39"/>
    <w:rsid w:val="00D964EA"/>
    <w:rsid w:val="00D966D0"/>
    <w:rsid w:val="00DA0C59"/>
    <w:rsid w:val="00DA3991"/>
    <w:rsid w:val="00DA72A1"/>
    <w:rsid w:val="00DA7F95"/>
    <w:rsid w:val="00DB01F1"/>
    <w:rsid w:val="00DB3222"/>
    <w:rsid w:val="00DB7E6C"/>
    <w:rsid w:val="00DC4F68"/>
    <w:rsid w:val="00DC64B0"/>
    <w:rsid w:val="00DC6B1E"/>
    <w:rsid w:val="00DD252A"/>
    <w:rsid w:val="00DD5949"/>
    <w:rsid w:val="00DD5A29"/>
    <w:rsid w:val="00DD5D9D"/>
    <w:rsid w:val="00DE35CB"/>
    <w:rsid w:val="00DF0EF0"/>
    <w:rsid w:val="00DF21E9"/>
    <w:rsid w:val="00DF22C7"/>
    <w:rsid w:val="00DF5588"/>
    <w:rsid w:val="00DF5CC9"/>
    <w:rsid w:val="00E005D3"/>
    <w:rsid w:val="00E00F14"/>
    <w:rsid w:val="00E01CB8"/>
    <w:rsid w:val="00E06386"/>
    <w:rsid w:val="00E075C5"/>
    <w:rsid w:val="00E1051A"/>
    <w:rsid w:val="00E111F3"/>
    <w:rsid w:val="00E11668"/>
    <w:rsid w:val="00E118E7"/>
    <w:rsid w:val="00E122B7"/>
    <w:rsid w:val="00E21B55"/>
    <w:rsid w:val="00E221D3"/>
    <w:rsid w:val="00E24EB4"/>
    <w:rsid w:val="00E30635"/>
    <w:rsid w:val="00E320ED"/>
    <w:rsid w:val="00E33AFB"/>
    <w:rsid w:val="00E34218"/>
    <w:rsid w:val="00E4555B"/>
    <w:rsid w:val="00E46282"/>
    <w:rsid w:val="00E5216E"/>
    <w:rsid w:val="00E5529C"/>
    <w:rsid w:val="00E657C6"/>
    <w:rsid w:val="00E75D40"/>
    <w:rsid w:val="00E81965"/>
    <w:rsid w:val="00E81A88"/>
    <w:rsid w:val="00E82344"/>
    <w:rsid w:val="00E84C82"/>
    <w:rsid w:val="00E84D64"/>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F2869"/>
    <w:rsid w:val="00F05D60"/>
    <w:rsid w:val="00F07224"/>
    <w:rsid w:val="00F07FD3"/>
    <w:rsid w:val="00F11BB5"/>
    <w:rsid w:val="00F1296C"/>
    <w:rsid w:val="00F1417B"/>
    <w:rsid w:val="00F1712D"/>
    <w:rsid w:val="00F17A17"/>
    <w:rsid w:val="00F208A0"/>
    <w:rsid w:val="00F2115E"/>
    <w:rsid w:val="00F27B3D"/>
    <w:rsid w:val="00F30ABD"/>
    <w:rsid w:val="00F34B99"/>
    <w:rsid w:val="00F40B02"/>
    <w:rsid w:val="00F41E81"/>
    <w:rsid w:val="00F51720"/>
    <w:rsid w:val="00F51CF2"/>
    <w:rsid w:val="00F52DAB"/>
    <w:rsid w:val="00F543F0"/>
    <w:rsid w:val="00F55E3E"/>
    <w:rsid w:val="00F57601"/>
    <w:rsid w:val="00F73F99"/>
    <w:rsid w:val="00F75F80"/>
    <w:rsid w:val="00F81D29"/>
    <w:rsid w:val="00F85972"/>
    <w:rsid w:val="00F90BE5"/>
    <w:rsid w:val="00F91C4D"/>
    <w:rsid w:val="00F92FD9"/>
    <w:rsid w:val="00FA37B1"/>
    <w:rsid w:val="00FA3E0B"/>
    <w:rsid w:val="00FA5EF7"/>
    <w:rsid w:val="00FA6684"/>
    <w:rsid w:val="00FA731E"/>
    <w:rsid w:val="00FA7BD0"/>
    <w:rsid w:val="00FB1DCF"/>
    <w:rsid w:val="00FB2B38"/>
    <w:rsid w:val="00FB61CE"/>
    <w:rsid w:val="00FB7A07"/>
    <w:rsid w:val="00FC04CC"/>
    <w:rsid w:val="00FC2066"/>
    <w:rsid w:val="00FC627F"/>
    <w:rsid w:val="00FC6358"/>
    <w:rsid w:val="00FD1381"/>
    <w:rsid w:val="00FD320D"/>
    <w:rsid w:val="00FE1B98"/>
    <w:rsid w:val="00FE23DE"/>
    <w:rsid w:val="00FF1801"/>
    <w:rsid w:val="00FF6842"/>
    <w:rsid w:val="03A02F74"/>
    <w:rsid w:val="03B06F1E"/>
    <w:rsid w:val="048205AD"/>
    <w:rsid w:val="051C7216"/>
    <w:rsid w:val="06884047"/>
    <w:rsid w:val="0B215319"/>
    <w:rsid w:val="0DA666C2"/>
    <w:rsid w:val="100F4B10"/>
    <w:rsid w:val="14C672E0"/>
    <w:rsid w:val="1E4C4370"/>
    <w:rsid w:val="22530E33"/>
    <w:rsid w:val="342C1451"/>
    <w:rsid w:val="44D52E91"/>
    <w:rsid w:val="46220EAB"/>
    <w:rsid w:val="566F5139"/>
    <w:rsid w:val="5F7458D5"/>
    <w:rsid w:val="6C5F3B47"/>
    <w:rsid w:val="72D12D20"/>
    <w:rsid w:val="7F0534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unhideWhenUsed="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4">
    <w:name w:val="Normal"/>
    <w:qFormat/>
    <w:pPr>
      <w:widowControl w:val="0"/>
      <w:jc w:val="both"/>
    </w:pPr>
    <w:rPr>
      <w:rFonts w:ascii="Times New Roman" w:eastAsia="宋体" w:hAnsi="Times New Roman" w:cs="Times New Roman"/>
      <w:kern w:val="2"/>
      <w:sz w:val="21"/>
      <w:szCs w:val="24"/>
    </w:rPr>
  </w:style>
  <w:style w:type="paragraph" w:styleId="1">
    <w:name w:val="heading 1"/>
    <w:basedOn w:val="aff4"/>
    <w:next w:val="aff4"/>
    <w:link w:val="1Char"/>
    <w:qFormat/>
    <w:pPr>
      <w:keepNext/>
      <w:keepLines/>
      <w:spacing w:before="340" w:after="330" w:line="578" w:lineRule="auto"/>
      <w:outlineLvl w:val="0"/>
    </w:pPr>
    <w:rPr>
      <w:b/>
      <w:bCs/>
      <w:kern w:val="44"/>
      <w:sz w:val="44"/>
      <w:szCs w:val="44"/>
    </w:rPr>
  </w:style>
  <w:style w:type="character" w:default="1" w:styleId="aff5">
    <w:name w:val="Default Paragraph Font"/>
    <w:uiPriority w:val="1"/>
    <w:semiHidden/>
    <w:unhideWhenUsed/>
  </w:style>
  <w:style w:type="table" w:default="1" w:styleId="aff6">
    <w:name w:val="Normal Table"/>
    <w:uiPriority w:val="99"/>
    <w:semiHidden/>
    <w:unhideWhenUsed/>
    <w:tblPr>
      <w:tblInd w:w="0" w:type="dxa"/>
      <w:tblCellMar>
        <w:top w:w="0" w:type="dxa"/>
        <w:left w:w="108" w:type="dxa"/>
        <w:bottom w:w="0" w:type="dxa"/>
        <w:right w:w="108" w:type="dxa"/>
      </w:tblCellMar>
    </w:tblPr>
  </w:style>
  <w:style w:type="numbering" w:default="1" w:styleId="aff7">
    <w:name w:val="No List"/>
    <w:uiPriority w:val="99"/>
    <w:semiHidden/>
    <w:unhideWhenUsed/>
  </w:style>
  <w:style w:type="paragraph" w:styleId="7">
    <w:name w:val="toc 7"/>
    <w:basedOn w:val="aff4"/>
    <w:next w:val="aff4"/>
    <w:semiHidden/>
    <w:qFormat/>
    <w:pPr>
      <w:tabs>
        <w:tab w:val="right" w:leader="dot" w:pos="9241"/>
      </w:tabs>
      <w:ind w:firstLineChars="500" w:firstLine="500"/>
      <w:jc w:val="left"/>
    </w:pPr>
    <w:rPr>
      <w:rFonts w:ascii="宋体"/>
      <w:szCs w:val="21"/>
    </w:rPr>
  </w:style>
  <w:style w:type="paragraph" w:styleId="8">
    <w:name w:val="index 8"/>
    <w:basedOn w:val="aff4"/>
    <w:next w:val="aff4"/>
    <w:qFormat/>
    <w:pPr>
      <w:ind w:left="1680" w:hanging="210"/>
      <w:jc w:val="left"/>
    </w:pPr>
    <w:rPr>
      <w:rFonts w:ascii="Calibri" w:hAnsi="Calibri"/>
      <w:sz w:val="20"/>
      <w:szCs w:val="20"/>
    </w:rPr>
  </w:style>
  <w:style w:type="paragraph" w:styleId="aff8">
    <w:name w:val="caption"/>
    <w:basedOn w:val="aff4"/>
    <w:next w:val="aff4"/>
    <w:qFormat/>
    <w:pPr>
      <w:spacing w:before="152" w:after="160"/>
    </w:pPr>
    <w:rPr>
      <w:rFonts w:ascii="Arial" w:eastAsia="黑体" w:hAnsi="Arial" w:cs="Arial"/>
      <w:sz w:val="20"/>
      <w:szCs w:val="20"/>
    </w:rPr>
  </w:style>
  <w:style w:type="paragraph" w:styleId="5">
    <w:name w:val="index 5"/>
    <w:basedOn w:val="aff4"/>
    <w:next w:val="aff4"/>
    <w:qFormat/>
    <w:pPr>
      <w:ind w:left="1050" w:hanging="210"/>
      <w:jc w:val="left"/>
    </w:pPr>
    <w:rPr>
      <w:rFonts w:ascii="Calibri" w:hAnsi="Calibri"/>
      <w:sz w:val="20"/>
      <w:szCs w:val="20"/>
    </w:rPr>
  </w:style>
  <w:style w:type="paragraph" w:styleId="aff9">
    <w:name w:val="Document Map"/>
    <w:basedOn w:val="aff4"/>
    <w:semiHidden/>
    <w:qFormat/>
    <w:pPr>
      <w:shd w:val="clear" w:color="auto" w:fill="000080"/>
    </w:pPr>
  </w:style>
  <w:style w:type="paragraph" w:styleId="6">
    <w:name w:val="index 6"/>
    <w:basedOn w:val="aff4"/>
    <w:next w:val="aff4"/>
    <w:qFormat/>
    <w:pPr>
      <w:ind w:left="1260" w:hanging="210"/>
      <w:jc w:val="left"/>
    </w:pPr>
    <w:rPr>
      <w:rFonts w:ascii="Calibri" w:hAnsi="Calibri"/>
      <w:sz w:val="20"/>
      <w:szCs w:val="20"/>
    </w:rPr>
  </w:style>
  <w:style w:type="paragraph" w:styleId="4">
    <w:name w:val="index 4"/>
    <w:basedOn w:val="aff4"/>
    <w:next w:val="aff4"/>
    <w:qFormat/>
    <w:pPr>
      <w:ind w:left="840" w:hanging="210"/>
      <w:jc w:val="left"/>
    </w:pPr>
    <w:rPr>
      <w:rFonts w:ascii="Calibri" w:hAnsi="Calibri"/>
      <w:sz w:val="20"/>
      <w:szCs w:val="20"/>
    </w:rPr>
  </w:style>
  <w:style w:type="paragraph" w:styleId="50">
    <w:name w:val="toc 5"/>
    <w:basedOn w:val="aff4"/>
    <w:next w:val="aff4"/>
    <w:semiHidden/>
    <w:qFormat/>
    <w:pPr>
      <w:tabs>
        <w:tab w:val="right" w:leader="dot" w:pos="9241"/>
      </w:tabs>
      <w:ind w:firstLineChars="300" w:firstLine="300"/>
      <w:jc w:val="left"/>
    </w:pPr>
    <w:rPr>
      <w:rFonts w:ascii="宋体"/>
      <w:szCs w:val="21"/>
    </w:rPr>
  </w:style>
  <w:style w:type="paragraph" w:styleId="3">
    <w:name w:val="toc 3"/>
    <w:basedOn w:val="aff4"/>
    <w:next w:val="aff4"/>
    <w:semiHidden/>
    <w:qFormat/>
    <w:pPr>
      <w:tabs>
        <w:tab w:val="right" w:leader="dot" w:pos="9241"/>
      </w:tabs>
      <w:ind w:firstLineChars="100" w:firstLine="100"/>
      <w:jc w:val="left"/>
    </w:pPr>
    <w:rPr>
      <w:rFonts w:ascii="宋体"/>
      <w:szCs w:val="21"/>
    </w:rPr>
  </w:style>
  <w:style w:type="paragraph" w:styleId="80">
    <w:name w:val="toc 8"/>
    <w:basedOn w:val="aff4"/>
    <w:next w:val="aff4"/>
    <w:semiHidden/>
    <w:qFormat/>
    <w:pPr>
      <w:tabs>
        <w:tab w:val="right" w:leader="dot" w:pos="9241"/>
      </w:tabs>
      <w:ind w:firstLineChars="600" w:firstLine="607"/>
      <w:jc w:val="left"/>
    </w:pPr>
    <w:rPr>
      <w:rFonts w:ascii="宋体"/>
      <w:szCs w:val="21"/>
    </w:rPr>
  </w:style>
  <w:style w:type="paragraph" w:styleId="30">
    <w:name w:val="index 3"/>
    <w:basedOn w:val="aff4"/>
    <w:next w:val="aff4"/>
    <w:qFormat/>
    <w:pPr>
      <w:ind w:left="630" w:hanging="210"/>
      <w:jc w:val="left"/>
    </w:pPr>
    <w:rPr>
      <w:rFonts w:ascii="Calibri" w:hAnsi="Calibri"/>
      <w:sz w:val="20"/>
      <w:szCs w:val="20"/>
    </w:rPr>
  </w:style>
  <w:style w:type="paragraph" w:styleId="affa">
    <w:name w:val="endnote text"/>
    <w:basedOn w:val="aff4"/>
    <w:semiHidden/>
    <w:qFormat/>
    <w:pPr>
      <w:snapToGrid w:val="0"/>
      <w:jc w:val="left"/>
    </w:pPr>
  </w:style>
  <w:style w:type="paragraph" w:styleId="affb">
    <w:name w:val="Balloon Text"/>
    <w:basedOn w:val="aff4"/>
    <w:link w:val="Char"/>
    <w:qFormat/>
    <w:rPr>
      <w:sz w:val="18"/>
      <w:szCs w:val="18"/>
    </w:rPr>
  </w:style>
  <w:style w:type="paragraph" w:styleId="affc">
    <w:name w:val="footer"/>
    <w:basedOn w:val="aff4"/>
    <w:qFormat/>
    <w:pPr>
      <w:snapToGrid w:val="0"/>
      <w:ind w:rightChars="100" w:right="210"/>
      <w:jc w:val="right"/>
    </w:pPr>
    <w:rPr>
      <w:sz w:val="18"/>
      <w:szCs w:val="18"/>
    </w:rPr>
  </w:style>
  <w:style w:type="paragraph" w:styleId="affd">
    <w:name w:val="header"/>
    <w:basedOn w:val="aff4"/>
    <w:qFormat/>
    <w:pPr>
      <w:snapToGrid w:val="0"/>
      <w:jc w:val="left"/>
    </w:pPr>
    <w:rPr>
      <w:sz w:val="18"/>
      <w:szCs w:val="18"/>
    </w:rPr>
  </w:style>
  <w:style w:type="paragraph" w:styleId="10">
    <w:name w:val="toc 1"/>
    <w:basedOn w:val="aff4"/>
    <w:next w:val="aff4"/>
    <w:semiHidden/>
    <w:qFormat/>
    <w:pPr>
      <w:tabs>
        <w:tab w:val="right" w:leader="dot" w:pos="9242"/>
      </w:tabs>
      <w:spacing w:beforeLines="25" w:afterLines="25"/>
      <w:jc w:val="left"/>
    </w:pPr>
    <w:rPr>
      <w:rFonts w:ascii="宋体"/>
      <w:szCs w:val="21"/>
    </w:rPr>
  </w:style>
  <w:style w:type="paragraph" w:styleId="40">
    <w:name w:val="toc 4"/>
    <w:basedOn w:val="aff4"/>
    <w:next w:val="aff4"/>
    <w:semiHidden/>
    <w:qFormat/>
    <w:pPr>
      <w:tabs>
        <w:tab w:val="right" w:leader="dot" w:pos="9241"/>
      </w:tabs>
      <w:ind w:firstLineChars="200" w:firstLine="200"/>
      <w:jc w:val="left"/>
    </w:pPr>
    <w:rPr>
      <w:rFonts w:ascii="宋体"/>
      <w:szCs w:val="21"/>
    </w:rPr>
  </w:style>
  <w:style w:type="paragraph" w:styleId="aff3">
    <w:name w:val="index heading"/>
    <w:basedOn w:val="aff4"/>
    <w:next w:val="11"/>
    <w:qFormat/>
    <w:pPr>
      <w:spacing w:before="120" w:after="120"/>
      <w:jc w:val="center"/>
    </w:pPr>
    <w:rPr>
      <w:rFonts w:ascii="Calibri" w:hAnsi="Calibri"/>
      <w:b/>
      <w:bCs/>
      <w:iCs/>
      <w:szCs w:val="20"/>
    </w:rPr>
  </w:style>
  <w:style w:type="paragraph" w:styleId="11">
    <w:name w:val="index 1"/>
    <w:basedOn w:val="aff4"/>
    <w:next w:val="affe"/>
    <w:qFormat/>
    <w:pPr>
      <w:tabs>
        <w:tab w:val="right" w:leader="dot" w:pos="9299"/>
      </w:tabs>
      <w:jc w:val="left"/>
    </w:pPr>
    <w:rPr>
      <w:rFonts w:ascii="宋体"/>
      <w:szCs w:val="21"/>
    </w:rPr>
  </w:style>
  <w:style w:type="paragraph" w:customStyle="1" w:styleId="affe">
    <w:name w:val="段"/>
    <w:link w:val="Char0"/>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f">
    <w:name w:val="footnote text"/>
    <w:basedOn w:val="aff4"/>
    <w:qFormat/>
    <w:pPr>
      <w:numPr>
        <w:numId w:val="1"/>
      </w:numPr>
      <w:snapToGrid w:val="0"/>
      <w:jc w:val="left"/>
    </w:pPr>
    <w:rPr>
      <w:rFonts w:ascii="宋体"/>
      <w:sz w:val="18"/>
      <w:szCs w:val="18"/>
    </w:rPr>
  </w:style>
  <w:style w:type="paragraph" w:styleId="60">
    <w:name w:val="toc 6"/>
    <w:basedOn w:val="aff4"/>
    <w:next w:val="aff4"/>
    <w:semiHidden/>
    <w:qFormat/>
    <w:pPr>
      <w:tabs>
        <w:tab w:val="right" w:leader="dot" w:pos="9241"/>
      </w:tabs>
      <w:ind w:firstLineChars="400" w:firstLine="400"/>
      <w:jc w:val="left"/>
    </w:pPr>
    <w:rPr>
      <w:rFonts w:ascii="宋体"/>
      <w:szCs w:val="21"/>
    </w:rPr>
  </w:style>
  <w:style w:type="paragraph" w:styleId="70">
    <w:name w:val="index 7"/>
    <w:basedOn w:val="aff4"/>
    <w:next w:val="aff4"/>
    <w:qFormat/>
    <w:pPr>
      <w:ind w:left="1470" w:hanging="210"/>
      <w:jc w:val="left"/>
    </w:pPr>
    <w:rPr>
      <w:rFonts w:ascii="Calibri" w:hAnsi="Calibri"/>
      <w:sz w:val="20"/>
      <w:szCs w:val="20"/>
    </w:rPr>
  </w:style>
  <w:style w:type="paragraph" w:styleId="9">
    <w:name w:val="index 9"/>
    <w:basedOn w:val="aff4"/>
    <w:next w:val="aff4"/>
    <w:qFormat/>
    <w:pPr>
      <w:ind w:left="1890" w:hanging="210"/>
      <w:jc w:val="left"/>
    </w:pPr>
    <w:rPr>
      <w:rFonts w:ascii="Calibri" w:hAnsi="Calibri"/>
      <w:sz w:val="20"/>
      <w:szCs w:val="20"/>
    </w:rPr>
  </w:style>
  <w:style w:type="paragraph" w:styleId="2">
    <w:name w:val="toc 2"/>
    <w:basedOn w:val="aff4"/>
    <w:next w:val="aff4"/>
    <w:semiHidden/>
    <w:qFormat/>
    <w:pPr>
      <w:tabs>
        <w:tab w:val="right" w:leader="dot" w:pos="9242"/>
      </w:tabs>
    </w:pPr>
    <w:rPr>
      <w:rFonts w:ascii="宋体"/>
      <w:szCs w:val="21"/>
    </w:rPr>
  </w:style>
  <w:style w:type="paragraph" w:styleId="90">
    <w:name w:val="toc 9"/>
    <w:basedOn w:val="aff4"/>
    <w:next w:val="aff4"/>
    <w:semiHidden/>
    <w:qFormat/>
    <w:pPr>
      <w:ind w:left="1470"/>
      <w:jc w:val="left"/>
    </w:pPr>
    <w:rPr>
      <w:sz w:val="20"/>
      <w:szCs w:val="20"/>
    </w:rPr>
  </w:style>
  <w:style w:type="paragraph" w:styleId="20">
    <w:name w:val="index 2"/>
    <w:basedOn w:val="aff4"/>
    <w:next w:val="aff4"/>
    <w:qFormat/>
    <w:pPr>
      <w:ind w:left="420" w:hanging="210"/>
      <w:jc w:val="left"/>
    </w:pPr>
    <w:rPr>
      <w:rFonts w:ascii="Calibri" w:hAnsi="Calibri"/>
      <w:sz w:val="20"/>
      <w:szCs w:val="20"/>
    </w:rPr>
  </w:style>
  <w:style w:type="table" w:styleId="afff">
    <w:name w:val="Table Grid"/>
    <w:basedOn w:val="aff6"/>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0">
    <w:name w:val="endnote reference"/>
    <w:semiHidden/>
    <w:qFormat/>
    <w:rPr>
      <w:vertAlign w:val="superscript"/>
    </w:rPr>
  </w:style>
  <w:style w:type="character" w:styleId="afff1">
    <w:name w:val="page number"/>
    <w:qFormat/>
    <w:rPr>
      <w:rFonts w:ascii="Times New Roman" w:eastAsia="宋体" w:hAnsi="Times New Roman"/>
      <w:sz w:val="18"/>
    </w:rPr>
  </w:style>
  <w:style w:type="character" w:styleId="afff2">
    <w:name w:val="FollowedHyperlink"/>
    <w:qFormat/>
    <w:rPr>
      <w:color w:val="800080"/>
      <w:u w:val="single"/>
    </w:rPr>
  </w:style>
  <w:style w:type="character" w:styleId="afff3">
    <w:name w:val="Hyperlink"/>
    <w:qFormat/>
    <w:rPr>
      <w:color w:val="0000FF"/>
      <w:spacing w:val="0"/>
      <w:w w:val="100"/>
      <w:szCs w:val="21"/>
      <w:u w:val="single"/>
    </w:rPr>
  </w:style>
  <w:style w:type="character" w:styleId="afff4">
    <w:name w:val="footnote reference"/>
    <w:semiHidden/>
    <w:qFormat/>
    <w:rPr>
      <w:vertAlign w:val="superscript"/>
    </w:rPr>
  </w:style>
  <w:style w:type="character" w:customStyle="1" w:styleId="Char0">
    <w:name w:val="段 Char"/>
    <w:link w:val="affe"/>
    <w:qFormat/>
    <w:rPr>
      <w:rFonts w:ascii="宋体"/>
      <w:sz w:val="21"/>
      <w:lang w:val="en-US" w:eastAsia="zh-CN" w:bidi="ar-SA"/>
    </w:rPr>
  </w:style>
  <w:style w:type="paragraph" w:customStyle="1" w:styleId="a3">
    <w:name w:val="一级条标题"/>
    <w:next w:val="affe"/>
    <w:qFormat/>
    <w:pPr>
      <w:numPr>
        <w:ilvl w:val="1"/>
        <w:numId w:val="2"/>
      </w:numPr>
      <w:spacing w:beforeLines="50" w:afterLines="50"/>
      <w:outlineLvl w:val="2"/>
    </w:pPr>
    <w:rPr>
      <w:rFonts w:ascii="黑体" w:eastAsia="黑体" w:hAnsi="Times New Roman" w:cs="Times New Roman"/>
      <w:sz w:val="21"/>
      <w:szCs w:val="21"/>
    </w:rPr>
  </w:style>
  <w:style w:type="paragraph" w:customStyle="1" w:styleId="afff5">
    <w:name w:val="标准书脚_奇数页"/>
    <w:qFormat/>
    <w:pPr>
      <w:spacing w:before="120"/>
      <w:ind w:right="198"/>
      <w:jc w:val="right"/>
    </w:pPr>
    <w:rPr>
      <w:rFonts w:ascii="宋体" w:eastAsia="宋体" w:hAnsi="Times New Roman" w:cs="Times New Roman"/>
      <w:sz w:val="18"/>
      <w:szCs w:val="18"/>
    </w:rPr>
  </w:style>
  <w:style w:type="paragraph" w:customStyle="1" w:styleId="afff6">
    <w:name w:val="标准书眉_奇数页"/>
    <w:next w:val="aff4"/>
    <w:qFormat/>
    <w:pPr>
      <w:tabs>
        <w:tab w:val="center" w:pos="4154"/>
        <w:tab w:val="right" w:pos="8306"/>
      </w:tabs>
      <w:spacing w:after="220"/>
      <w:jc w:val="right"/>
    </w:pPr>
    <w:rPr>
      <w:rFonts w:ascii="黑体" w:eastAsia="黑体" w:hAnsi="Times New Roman" w:cs="Times New Roman"/>
      <w:sz w:val="21"/>
      <w:szCs w:val="21"/>
    </w:rPr>
  </w:style>
  <w:style w:type="paragraph" w:customStyle="1" w:styleId="a2">
    <w:name w:val="章标题"/>
    <w:next w:val="affe"/>
    <w:qFormat/>
    <w:pPr>
      <w:numPr>
        <w:numId w:val="2"/>
      </w:numPr>
      <w:spacing w:beforeLines="100" w:afterLines="100"/>
      <w:jc w:val="both"/>
      <w:outlineLvl w:val="1"/>
    </w:pPr>
    <w:rPr>
      <w:rFonts w:ascii="黑体" w:eastAsia="黑体" w:hAnsi="Times New Roman" w:cs="Times New Roman"/>
      <w:sz w:val="21"/>
    </w:rPr>
  </w:style>
  <w:style w:type="paragraph" w:customStyle="1" w:styleId="a4">
    <w:name w:val="二级条标题"/>
    <w:basedOn w:val="a3"/>
    <w:next w:val="affe"/>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c">
    <w:name w:val="列项——（一级）"/>
    <w:qFormat/>
    <w:pPr>
      <w:widowControl w:val="0"/>
      <w:numPr>
        <w:numId w:val="3"/>
      </w:numPr>
      <w:jc w:val="both"/>
    </w:pPr>
    <w:rPr>
      <w:rFonts w:ascii="宋体" w:eastAsia="宋体" w:hAnsi="Times New Roman" w:cs="Times New Roman"/>
      <w:sz w:val="21"/>
    </w:rPr>
  </w:style>
  <w:style w:type="paragraph" w:customStyle="1" w:styleId="ad">
    <w:name w:val="列项●（二级）"/>
    <w:qFormat/>
    <w:pPr>
      <w:numPr>
        <w:ilvl w:val="1"/>
        <w:numId w:val="3"/>
      </w:numPr>
      <w:tabs>
        <w:tab w:val="left" w:pos="840"/>
      </w:tabs>
      <w:jc w:val="both"/>
    </w:pPr>
    <w:rPr>
      <w:rFonts w:ascii="宋体" w:eastAsia="宋体" w:hAnsi="Times New Roman" w:cs="Times New Roman"/>
      <w:sz w:val="21"/>
    </w:rPr>
  </w:style>
  <w:style w:type="paragraph" w:customStyle="1" w:styleId="afff7">
    <w:name w:val="目次、标准名称标题"/>
    <w:basedOn w:val="aff4"/>
    <w:next w:val="affe"/>
    <w:link w:val="Char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5">
    <w:name w:val="三级条标题"/>
    <w:basedOn w:val="a4"/>
    <w:next w:val="affe"/>
    <w:qFormat/>
    <w:pPr>
      <w:numPr>
        <w:ilvl w:val="3"/>
      </w:numPr>
      <w:outlineLvl w:val="4"/>
    </w:pPr>
  </w:style>
  <w:style w:type="paragraph" w:customStyle="1" w:styleId="af7">
    <w:name w:val="示例"/>
    <w:next w:val="afff8"/>
    <w:qFormat/>
    <w:pPr>
      <w:widowControl w:val="0"/>
      <w:numPr>
        <w:numId w:val="4"/>
      </w:numPr>
      <w:jc w:val="both"/>
    </w:pPr>
    <w:rPr>
      <w:rFonts w:ascii="宋体" w:eastAsia="宋体" w:hAnsi="Times New Roman" w:cs="Times New Roman"/>
      <w:sz w:val="18"/>
      <w:szCs w:val="18"/>
    </w:rPr>
  </w:style>
  <w:style w:type="paragraph" w:customStyle="1" w:styleId="afff8">
    <w:name w:val="示例内容"/>
    <w:qFormat/>
    <w:pPr>
      <w:ind w:firstLineChars="200" w:firstLine="200"/>
    </w:pPr>
    <w:rPr>
      <w:rFonts w:ascii="宋体" w:eastAsia="宋体" w:hAnsi="Times New Roman" w:cs="Times New Roman"/>
      <w:sz w:val="18"/>
      <w:szCs w:val="18"/>
    </w:rPr>
  </w:style>
  <w:style w:type="paragraph" w:customStyle="1" w:styleId="af1">
    <w:name w:val="数字编号列项（二级）"/>
    <w:qFormat/>
    <w:pPr>
      <w:numPr>
        <w:ilvl w:val="1"/>
        <w:numId w:val="5"/>
      </w:numPr>
      <w:jc w:val="both"/>
    </w:pPr>
    <w:rPr>
      <w:rFonts w:ascii="宋体" w:eastAsia="宋体" w:hAnsi="Times New Roman" w:cs="Times New Roman"/>
      <w:sz w:val="21"/>
    </w:rPr>
  </w:style>
  <w:style w:type="paragraph" w:customStyle="1" w:styleId="a6">
    <w:name w:val="四级条标题"/>
    <w:basedOn w:val="a5"/>
    <w:next w:val="affe"/>
    <w:qFormat/>
    <w:pPr>
      <w:numPr>
        <w:ilvl w:val="4"/>
      </w:numPr>
      <w:outlineLvl w:val="5"/>
    </w:pPr>
  </w:style>
  <w:style w:type="paragraph" w:customStyle="1" w:styleId="a7">
    <w:name w:val="五级条标题"/>
    <w:basedOn w:val="a6"/>
    <w:next w:val="affe"/>
    <w:qFormat/>
    <w:pPr>
      <w:numPr>
        <w:ilvl w:val="5"/>
      </w:numPr>
      <w:outlineLvl w:val="6"/>
    </w:pPr>
  </w:style>
  <w:style w:type="paragraph" w:customStyle="1" w:styleId="a1">
    <w:name w:val="注："/>
    <w:next w:val="affe"/>
    <w:qFormat/>
    <w:pPr>
      <w:widowControl w:val="0"/>
      <w:numPr>
        <w:numId w:val="6"/>
      </w:numPr>
      <w:autoSpaceDE w:val="0"/>
      <w:autoSpaceDN w:val="0"/>
      <w:ind w:left="726" w:hanging="363"/>
      <w:jc w:val="both"/>
    </w:pPr>
    <w:rPr>
      <w:rFonts w:ascii="宋体" w:eastAsia="宋体" w:hAnsi="Times New Roman" w:cs="Times New Roman"/>
      <w:sz w:val="18"/>
      <w:szCs w:val="18"/>
    </w:rPr>
  </w:style>
  <w:style w:type="paragraph" w:customStyle="1" w:styleId="af4">
    <w:name w:val="注×："/>
    <w:qFormat/>
    <w:pPr>
      <w:widowControl w:val="0"/>
      <w:numPr>
        <w:numId w:val="7"/>
      </w:numPr>
      <w:autoSpaceDE w:val="0"/>
      <w:autoSpaceDN w:val="0"/>
      <w:ind w:left="811" w:hanging="448"/>
      <w:jc w:val="both"/>
    </w:pPr>
    <w:rPr>
      <w:rFonts w:ascii="宋体" w:eastAsia="宋体" w:hAnsi="Times New Roman" w:cs="Times New Roman"/>
      <w:sz w:val="18"/>
      <w:szCs w:val="18"/>
    </w:rPr>
  </w:style>
  <w:style w:type="paragraph" w:customStyle="1" w:styleId="af0">
    <w:name w:val="字母编号列项（一级）"/>
    <w:qFormat/>
    <w:pPr>
      <w:numPr>
        <w:numId w:val="5"/>
      </w:numPr>
      <w:jc w:val="both"/>
    </w:pPr>
    <w:rPr>
      <w:rFonts w:ascii="宋体" w:eastAsia="宋体" w:hAnsi="Times New Roman" w:cs="Times New Roman"/>
      <w:sz w:val="21"/>
    </w:rPr>
  </w:style>
  <w:style w:type="paragraph" w:customStyle="1" w:styleId="ae">
    <w:name w:val="列项◆（三级）"/>
    <w:basedOn w:val="aff4"/>
    <w:qFormat/>
    <w:pPr>
      <w:numPr>
        <w:ilvl w:val="2"/>
        <w:numId w:val="3"/>
      </w:numPr>
    </w:pPr>
    <w:rPr>
      <w:rFonts w:ascii="宋体"/>
      <w:szCs w:val="21"/>
    </w:rPr>
  </w:style>
  <w:style w:type="paragraph" w:customStyle="1" w:styleId="af2">
    <w:name w:val="编号列项（三级）"/>
    <w:qFormat/>
    <w:pPr>
      <w:numPr>
        <w:ilvl w:val="2"/>
        <w:numId w:val="5"/>
      </w:numPr>
    </w:pPr>
    <w:rPr>
      <w:rFonts w:ascii="宋体" w:eastAsia="宋体" w:hAnsi="Times New Roman" w:cs="Times New Roman"/>
      <w:sz w:val="21"/>
    </w:rPr>
  </w:style>
  <w:style w:type="paragraph" w:customStyle="1" w:styleId="aff0">
    <w:name w:val="示例×："/>
    <w:basedOn w:val="a2"/>
    <w:qFormat/>
    <w:pPr>
      <w:numPr>
        <w:numId w:val="8"/>
      </w:numPr>
      <w:spacing w:beforeLines="0" w:afterLines="0"/>
      <w:outlineLvl w:val="9"/>
    </w:pPr>
    <w:rPr>
      <w:rFonts w:ascii="宋体" w:eastAsia="宋体"/>
      <w:sz w:val="18"/>
      <w:szCs w:val="18"/>
    </w:rPr>
  </w:style>
  <w:style w:type="paragraph" w:customStyle="1" w:styleId="afff9">
    <w:name w:val="二级无"/>
    <w:basedOn w:val="a4"/>
    <w:qFormat/>
    <w:pPr>
      <w:spacing w:beforeLines="0" w:afterLines="0"/>
    </w:pPr>
    <w:rPr>
      <w:rFonts w:ascii="宋体" w:eastAsia="宋体"/>
    </w:rPr>
  </w:style>
  <w:style w:type="paragraph" w:customStyle="1" w:styleId="a9">
    <w:name w:val="注：（正文）"/>
    <w:basedOn w:val="a1"/>
    <w:next w:val="affe"/>
    <w:qFormat/>
    <w:pPr>
      <w:numPr>
        <w:numId w:val="9"/>
      </w:numPr>
      <w:ind w:left="726" w:hanging="363"/>
    </w:pPr>
  </w:style>
  <w:style w:type="paragraph" w:customStyle="1" w:styleId="a0">
    <w:name w:val="注×：（正文）"/>
    <w:qFormat/>
    <w:pPr>
      <w:numPr>
        <w:numId w:val="10"/>
      </w:numPr>
      <w:ind w:left="811" w:hanging="448"/>
      <w:jc w:val="both"/>
    </w:pPr>
    <w:rPr>
      <w:rFonts w:ascii="宋体" w:eastAsia="宋体" w:hAnsi="Times New Roman" w:cs="Times New Roman"/>
      <w:sz w:val="18"/>
      <w:szCs w:val="18"/>
    </w:rPr>
  </w:style>
  <w:style w:type="paragraph" w:customStyle="1" w:styleId="afffa">
    <w:name w:val="标准标志"/>
    <w:next w:val="aff4"/>
    <w:qFormat/>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b">
    <w:name w:val="标准称谓"/>
    <w:next w:val="aff4"/>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c">
    <w:name w:val="标准书脚_偶数页"/>
    <w:qFormat/>
    <w:pPr>
      <w:spacing w:before="120"/>
      <w:ind w:left="221"/>
    </w:pPr>
    <w:rPr>
      <w:rFonts w:ascii="宋体" w:eastAsia="宋体" w:hAnsi="Times New Roman" w:cs="Times New Roman"/>
      <w:sz w:val="18"/>
      <w:szCs w:val="18"/>
    </w:rPr>
  </w:style>
  <w:style w:type="paragraph" w:customStyle="1" w:styleId="afffd">
    <w:name w:val="标准书眉_偶数页"/>
    <w:basedOn w:val="afff6"/>
    <w:next w:val="aff4"/>
    <w:qFormat/>
    <w:pPr>
      <w:jc w:val="left"/>
    </w:pPr>
  </w:style>
  <w:style w:type="paragraph" w:customStyle="1" w:styleId="afffe">
    <w:name w:val="标准书眉一"/>
    <w:qFormat/>
    <w:pPr>
      <w:jc w:val="both"/>
    </w:pPr>
    <w:rPr>
      <w:rFonts w:ascii="Times New Roman" w:eastAsia="宋体" w:hAnsi="Times New Roman" w:cs="Times New Roman"/>
    </w:rPr>
  </w:style>
  <w:style w:type="paragraph" w:customStyle="1" w:styleId="affff">
    <w:name w:val="参考文献"/>
    <w:basedOn w:val="aff4"/>
    <w:next w:val="aff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0">
    <w:name w:val="参考文献、索引标题"/>
    <w:basedOn w:val="aff4"/>
    <w:next w:val="affe"/>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1">
    <w:name w:val="发布"/>
    <w:qFormat/>
    <w:rPr>
      <w:rFonts w:ascii="黑体" w:eastAsia="黑体"/>
      <w:spacing w:val="85"/>
      <w:w w:val="100"/>
      <w:position w:val="3"/>
      <w:sz w:val="28"/>
      <w:szCs w:val="28"/>
    </w:rPr>
  </w:style>
  <w:style w:type="paragraph" w:customStyle="1" w:styleId="affff2">
    <w:name w:val="发布部门"/>
    <w:next w:val="affe"/>
    <w:qFormat/>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3">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fff4">
    <w:name w:val="封面标准代替信息"/>
    <w:qFormat/>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5">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6">
    <w:name w:val="封面标准英文名称"/>
    <w:basedOn w:val="affff5"/>
    <w:qFormat/>
    <w:pPr>
      <w:framePr w:wrap="around"/>
      <w:spacing w:before="370" w:line="400" w:lineRule="exact"/>
    </w:pPr>
    <w:rPr>
      <w:rFonts w:ascii="Times New Roman"/>
      <w:sz w:val="28"/>
      <w:szCs w:val="28"/>
    </w:rPr>
  </w:style>
  <w:style w:type="paragraph" w:customStyle="1" w:styleId="affff7">
    <w:name w:val="封面一致性程度标识"/>
    <w:basedOn w:val="affff6"/>
    <w:qFormat/>
    <w:pPr>
      <w:framePr w:wrap="around"/>
      <w:spacing w:before="440"/>
    </w:pPr>
    <w:rPr>
      <w:rFonts w:ascii="宋体" w:eastAsia="宋体"/>
    </w:rPr>
  </w:style>
  <w:style w:type="paragraph" w:customStyle="1" w:styleId="affff8">
    <w:name w:val="封面标准文稿类别"/>
    <w:basedOn w:val="affff7"/>
    <w:qFormat/>
    <w:pPr>
      <w:framePr w:wrap="around"/>
      <w:spacing w:after="160" w:line="240" w:lineRule="auto"/>
    </w:pPr>
    <w:rPr>
      <w:sz w:val="24"/>
    </w:rPr>
  </w:style>
  <w:style w:type="paragraph" w:customStyle="1" w:styleId="affff9">
    <w:name w:val="封面标准文稿编辑信息"/>
    <w:basedOn w:val="affff8"/>
    <w:qFormat/>
    <w:pPr>
      <w:framePr w:wrap="around"/>
      <w:spacing w:before="180" w:line="180" w:lineRule="exact"/>
    </w:pPr>
    <w:rPr>
      <w:sz w:val="21"/>
    </w:rPr>
  </w:style>
  <w:style w:type="paragraph" w:customStyle="1" w:styleId="affffa">
    <w:name w:val="封面正文"/>
    <w:qFormat/>
    <w:pPr>
      <w:jc w:val="both"/>
    </w:pPr>
    <w:rPr>
      <w:rFonts w:ascii="Times New Roman" w:eastAsia="宋体" w:hAnsi="Times New Roman" w:cs="Times New Roman"/>
    </w:rPr>
  </w:style>
  <w:style w:type="paragraph" w:customStyle="1" w:styleId="af9">
    <w:name w:val="附录标识"/>
    <w:basedOn w:val="aff4"/>
    <w:next w:val="affe"/>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b">
    <w:name w:val="附录标题"/>
    <w:basedOn w:val="affe"/>
    <w:next w:val="affe"/>
    <w:qFormat/>
    <w:pPr>
      <w:ind w:firstLineChars="0" w:firstLine="0"/>
      <w:jc w:val="center"/>
    </w:pPr>
    <w:rPr>
      <w:rFonts w:ascii="黑体" w:eastAsia="黑体"/>
    </w:rPr>
  </w:style>
  <w:style w:type="paragraph" w:customStyle="1" w:styleId="af5">
    <w:name w:val="附录表标号"/>
    <w:basedOn w:val="aff4"/>
    <w:next w:val="affe"/>
    <w:qFormat/>
    <w:pPr>
      <w:numPr>
        <w:numId w:val="12"/>
      </w:numPr>
      <w:tabs>
        <w:tab w:val="clear" w:pos="0"/>
      </w:tabs>
      <w:spacing w:line="14" w:lineRule="exact"/>
      <w:ind w:left="811" w:hanging="448"/>
      <w:jc w:val="center"/>
      <w:outlineLvl w:val="0"/>
    </w:pPr>
    <w:rPr>
      <w:color w:val="FFFFFF"/>
    </w:rPr>
  </w:style>
  <w:style w:type="paragraph" w:customStyle="1" w:styleId="af6">
    <w:name w:val="附录表标题"/>
    <w:basedOn w:val="aff4"/>
    <w:next w:val="affe"/>
    <w:qFormat/>
    <w:pPr>
      <w:numPr>
        <w:ilvl w:val="1"/>
        <w:numId w:val="12"/>
      </w:numPr>
      <w:tabs>
        <w:tab w:val="left" w:pos="180"/>
      </w:tabs>
      <w:spacing w:beforeLines="50" w:afterLines="50"/>
      <w:ind w:left="0" w:firstLine="0"/>
      <w:jc w:val="center"/>
    </w:pPr>
    <w:rPr>
      <w:rFonts w:ascii="黑体" w:eastAsia="黑体"/>
      <w:szCs w:val="21"/>
    </w:rPr>
  </w:style>
  <w:style w:type="paragraph" w:customStyle="1" w:styleId="afc">
    <w:name w:val="附录二级条标题"/>
    <w:basedOn w:val="aff4"/>
    <w:next w:val="affe"/>
    <w:qFormat/>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c">
    <w:name w:val="附录二级无"/>
    <w:basedOn w:val="afc"/>
    <w:qFormat/>
    <w:pPr>
      <w:tabs>
        <w:tab w:val="clear" w:pos="360"/>
      </w:tabs>
      <w:spacing w:beforeLines="0" w:afterLines="0"/>
    </w:pPr>
    <w:rPr>
      <w:rFonts w:ascii="宋体" w:eastAsia="宋体"/>
      <w:szCs w:val="21"/>
    </w:rPr>
  </w:style>
  <w:style w:type="paragraph" w:customStyle="1" w:styleId="affffd">
    <w:name w:val="附录公式"/>
    <w:basedOn w:val="affe"/>
    <w:next w:val="affe"/>
    <w:link w:val="Char2"/>
    <w:qFormat/>
  </w:style>
  <w:style w:type="character" w:customStyle="1" w:styleId="Char2">
    <w:name w:val="附录公式 Char"/>
    <w:basedOn w:val="Char0"/>
    <w:link w:val="affffd"/>
    <w:qFormat/>
    <w:rPr>
      <w:rFonts w:ascii="宋体"/>
      <w:sz w:val="21"/>
      <w:lang w:val="en-US" w:eastAsia="zh-CN" w:bidi="ar-SA"/>
    </w:rPr>
  </w:style>
  <w:style w:type="paragraph" w:customStyle="1" w:styleId="affffe">
    <w:name w:val="附录公式编号制表符"/>
    <w:basedOn w:val="aff4"/>
    <w:next w:val="affe"/>
    <w:qFormat/>
    <w:pPr>
      <w:widowControl/>
      <w:tabs>
        <w:tab w:val="center" w:pos="4201"/>
        <w:tab w:val="right" w:leader="dot" w:pos="9298"/>
      </w:tabs>
      <w:autoSpaceDE w:val="0"/>
      <w:autoSpaceDN w:val="0"/>
    </w:pPr>
    <w:rPr>
      <w:rFonts w:ascii="宋体"/>
      <w:kern w:val="0"/>
      <w:szCs w:val="20"/>
    </w:rPr>
  </w:style>
  <w:style w:type="paragraph" w:customStyle="1" w:styleId="afd">
    <w:name w:val="附录三级条标题"/>
    <w:basedOn w:val="afc"/>
    <w:next w:val="affe"/>
    <w:qFormat/>
    <w:pPr>
      <w:numPr>
        <w:ilvl w:val="4"/>
      </w:numPr>
      <w:outlineLvl w:val="4"/>
    </w:pPr>
  </w:style>
  <w:style w:type="paragraph" w:customStyle="1" w:styleId="afffff">
    <w:name w:val="附录三级无"/>
    <w:basedOn w:val="afd"/>
    <w:qFormat/>
    <w:pPr>
      <w:tabs>
        <w:tab w:val="clear" w:pos="360"/>
      </w:tabs>
      <w:spacing w:beforeLines="0" w:afterLines="0"/>
    </w:pPr>
    <w:rPr>
      <w:rFonts w:ascii="宋体" w:eastAsia="宋体"/>
      <w:szCs w:val="21"/>
    </w:rPr>
  </w:style>
  <w:style w:type="paragraph" w:customStyle="1" w:styleId="aff2">
    <w:name w:val="附录数字编号列项（二级）"/>
    <w:qFormat/>
    <w:pPr>
      <w:numPr>
        <w:ilvl w:val="1"/>
        <w:numId w:val="13"/>
      </w:numPr>
    </w:pPr>
    <w:rPr>
      <w:rFonts w:ascii="宋体" w:eastAsia="宋体" w:hAnsi="Times New Roman" w:cs="Times New Roman"/>
      <w:sz w:val="21"/>
    </w:rPr>
  </w:style>
  <w:style w:type="paragraph" w:customStyle="1" w:styleId="afe">
    <w:name w:val="附录四级条标题"/>
    <w:basedOn w:val="afd"/>
    <w:next w:val="affe"/>
    <w:qFormat/>
    <w:pPr>
      <w:numPr>
        <w:ilvl w:val="5"/>
      </w:numPr>
      <w:outlineLvl w:val="5"/>
    </w:pPr>
  </w:style>
  <w:style w:type="paragraph" w:customStyle="1" w:styleId="a">
    <w:name w:val="附录四级无"/>
    <w:basedOn w:val="afe"/>
    <w:qFormat/>
    <w:pPr>
      <w:tabs>
        <w:tab w:val="clear" w:pos="360"/>
      </w:tabs>
      <w:spacing w:beforeLines="0" w:afterLines="0"/>
    </w:pPr>
    <w:rPr>
      <w:rFonts w:ascii="宋体" w:eastAsia="宋体"/>
      <w:szCs w:val="21"/>
    </w:rPr>
  </w:style>
  <w:style w:type="paragraph" w:customStyle="1" w:styleId="aa">
    <w:name w:val="附录图标号"/>
    <w:basedOn w:val="aff4"/>
    <w:qFormat/>
    <w:pPr>
      <w:keepNext/>
      <w:pageBreakBefore/>
      <w:widowControl/>
      <w:numPr>
        <w:numId w:val="14"/>
      </w:numPr>
      <w:spacing w:line="14" w:lineRule="exact"/>
      <w:ind w:left="0" w:firstLine="363"/>
      <w:jc w:val="center"/>
      <w:outlineLvl w:val="0"/>
    </w:pPr>
    <w:rPr>
      <w:color w:val="FFFFFF"/>
    </w:rPr>
  </w:style>
  <w:style w:type="paragraph" w:customStyle="1" w:styleId="ab">
    <w:name w:val="附录图标题"/>
    <w:basedOn w:val="aff4"/>
    <w:next w:val="affe"/>
    <w:qFormat/>
    <w:pPr>
      <w:numPr>
        <w:ilvl w:val="1"/>
        <w:numId w:val="14"/>
      </w:numPr>
      <w:tabs>
        <w:tab w:val="left" w:pos="363"/>
      </w:tabs>
      <w:spacing w:beforeLines="50" w:afterLines="50"/>
      <w:ind w:left="0" w:firstLine="0"/>
      <w:jc w:val="center"/>
    </w:pPr>
    <w:rPr>
      <w:rFonts w:ascii="黑体" w:eastAsia="黑体"/>
      <w:szCs w:val="21"/>
    </w:rPr>
  </w:style>
  <w:style w:type="paragraph" w:customStyle="1" w:styleId="aff">
    <w:name w:val="附录五级条标题"/>
    <w:basedOn w:val="afe"/>
    <w:next w:val="affe"/>
    <w:qFormat/>
    <w:pPr>
      <w:numPr>
        <w:ilvl w:val="6"/>
      </w:numPr>
      <w:outlineLvl w:val="6"/>
    </w:pPr>
  </w:style>
  <w:style w:type="paragraph" w:customStyle="1" w:styleId="afffff0">
    <w:name w:val="附录五级无"/>
    <w:basedOn w:val="aff"/>
    <w:pPr>
      <w:tabs>
        <w:tab w:val="clear" w:pos="360"/>
      </w:tabs>
      <w:spacing w:beforeLines="0" w:afterLines="0"/>
    </w:pPr>
    <w:rPr>
      <w:rFonts w:ascii="宋体" w:eastAsia="宋体"/>
      <w:szCs w:val="21"/>
    </w:rPr>
  </w:style>
  <w:style w:type="paragraph" w:customStyle="1" w:styleId="afa">
    <w:name w:val="附录章标题"/>
    <w:next w:val="affe"/>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b">
    <w:name w:val="附录一级条标题"/>
    <w:basedOn w:val="afa"/>
    <w:next w:val="affe"/>
    <w:pPr>
      <w:numPr>
        <w:ilvl w:val="2"/>
      </w:numPr>
      <w:autoSpaceDN w:val="0"/>
      <w:spacing w:beforeLines="50" w:afterLines="50"/>
      <w:outlineLvl w:val="2"/>
    </w:pPr>
  </w:style>
  <w:style w:type="paragraph" w:customStyle="1" w:styleId="afffff1">
    <w:name w:val="附录一级无"/>
    <w:basedOn w:val="afb"/>
    <w:pPr>
      <w:tabs>
        <w:tab w:val="clear" w:pos="360"/>
      </w:tabs>
      <w:spacing w:beforeLines="0" w:afterLines="0"/>
    </w:pPr>
    <w:rPr>
      <w:rFonts w:ascii="宋体" w:eastAsia="宋体"/>
      <w:szCs w:val="21"/>
    </w:rPr>
  </w:style>
  <w:style w:type="paragraph" w:customStyle="1" w:styleId="aff1">
    <w:name w:val="附录字母编号列项（一级）"/>
    <w:qFormat/>
    <w:pPr>
      <w:numPr>
        <w:numId w:val="13"/>
      </w:numPr>
    </w:pPr>
    <w:rPr>
      <w:rFonts w:ascii="宋体" w:eastAsia="宋体" w:hAnsi="Times New Roman" w:cs="Times New Roman"/>
      <w:sz w:val="21"/>
    </w:rPr>
  </w:style>
  <w:style w:type="paragraph" w:customStyle="1" w:styleId="afffff2">
    <w:name w:val="列项说明"/>
    <w:basedOn w:val="aff4"/>
    <w:pPr>
      <w:adjustRightInd w:val="0"/>
      <w:spacing w:line="320" w:lineRule="exact"/>
      <w:ind w:leftChars="200" w:left="400" w:hangingChars="200" w:hanging="200"/>
      <w:jc w:val="left"/>
      <w:textAlignment w:val="baseline"/>
    </w:pPr>
    <w:rPr>
      <w:rFonts w:ascii="宋体"/>
      <w:kern w:val="0"/>
      <w:szCs w:val="20"/>
    </w:rPr>
  </w:style>
  <w:style w:type="paragraph" w:customStyle="1" w:styleId="afffff3">
    <w:name w:val="列项说明数字编号"/>
    <w:pPr>
      <w:ind w:leftChars="400" w:left="600" w:hangingChars="200" w:hanging="200"/>
    </w:pPr>
    <w:rPr>
      <w:rFonts w:ascii="宋体" w:eastAsia="宋体" w:hAnsi="Times New Roman" w:cs="Times New Roman"/>
      <w:sz w:val="21"/>
    </w:rPr>
  </w:style>
  <w:style w:type="paragraph" w:customStyle="1" w:styleId="afffff4">
    <w:name w:val="目次、索引正文"/>
    <w:pPr>
      <w:spacing w:line="320" w:lineRule="exact"/>
      <w:jc w:val="both"/>
    </w:pPr>
    <w:rPr>
      <w:rFonts w:ascii="宋体" w:eastAsia="宋体" w:hAnsi="Times New Roman" w:cs="Times New Roman"/>
      <w:sz w:val="21"/>
    </w:rPr>
  </w:style>
  <w:style w:type="paragraph" w:customStyle="1" w:styleId="afffff5">
    <w:name w:val="其他标准标志"/>
    <w:basedOn w:val="afffa"/>
    <w:pPr>
      <w:framePr w:w="6101" w:wrap="around" w:vAnchor="page" w:hAnchor="page" w:x="4673" w:y="942"/>
    </w:pPr>
    <w:rPr>
      <w:w w:val="130"/>
    </w:rPr>
  </w:style>
  <w:style w:type="paragraph" w:customStyle="1" w:styleId="afffff6">
    <w:name w:val="其他标准称谓"/>
    <w:next w:val="aff4"/>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7">
    <w:name w:val="其他发布部门"/>
    <w:basedOn w:val="affff2"/>
    <w:pPr>
      <w:framePr w:wrap="around" w:y="15310"/>
      <w:spacing w:line="0" w:lineRule="atLeast"/>
    </w:pPr>
    <w:rPr>
      <w:rFonts w:ascii="黑体" w:eastAsia="黑体"/>
      <w:b w:val="0"/>
    </w:rPr>
  </w:style>
  <w:style w:type="paragraph" w:customStyle="1" w:styleId="afffff8">
    <w:name w:val="前言、引言标题"/>
    <w:next w:val="affe"/>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9">
    <w:name w:val="三级无"/>
    <w:basedOn w:val="a5"/>
    <w:pPr>
      <w:spacing w:beforeLines="0" w:afterLines="0"/>
    </w:pPr>
    <w:rPr>
      <w:rFonts w:ascii="宋体" w:eastAsia="宋体"/>
    </w:rPr>
  </w:style>
  <w:style w:type="paragraph" w:customStyle="1" w:styleId="afffffa">
    <w:name w:val="实施日期"/>
    <w:pPr>
      <w:framePr w:w="3997" w:h="471" w:hRule="exact" w:vSpace="181" w:wrap="around" w:vAnchor="page" w:hAnchor="page" w:x="7089" w:y="14097"/>
      <w:jc w:val="right"/>
    </w:pPr>
    <w:rPr>
      <w:rFonts w:ascii="Times New Roman" w:eastAsia="黑体" w:hAnsi="Times New Roman" w:cs="Times New Roman"/>
      <w:sz w:val="28"/>
    </w:rPr>
  </w:style>
  <w:style w:type="paragraph" w:customStyle="1" w:styleId="afffffb">
    <w:name w:val="示例后文字"/>
    <w:basedOn w:val="affe"/>
    <w:next w:val="affe"/>
    <w:qFormat/>
    <w:pPr>
      <w:ind w:firstLine="360"/>
    </w:pPr>
    <w:rPr>
      <w:sz w:val="18"/>
    </w:rPr>
  </w:style>
  <w:style w:type="paragraph" w:customStyle="1" w:styleId="afffffc">
    <w:name w:val="首示例"/>
    <w:next w:val="affe"/>
    <w:link w:val="Char3"/>
    <w:qFormat/>
    <w:pPr>
      <w:tabs>
        <w:tab w:val="left" w:pos="360"/>
      </w:tabs>
    </w:pPr>
    <w:rPr>
      <w:rFonts w:ascii="宋体" w:eastAsia="宋体" w:hAnsi="宋体" w:cs="Times New Roman"/>
      <w:kern w:val="2"/>
      <w:sz w:val="18"/>
      <w:szCs w:val="18"/>
    </w:rPr>
  </w:style>
  <w:style w:type="character" w:customStyle="1" w:styleId="Char3">
    <w:name w:val="首示例 Char"/>
    <w:link w:val="afffffc"/>
    <w:rPr>
      <w:rFonts w:ascii="宋体" w:hAnsi="宋体"/>
      <w:kern w:val="2"/>
      <w:sz w:val="18"/>
      <w:szCs w:val="18"/>
    </w:rPr>
  </w:style>
  <w:style w:type="paragraph" w:customStyle="1" w:styleId="afffffd">
    <w:name w:val="四级无"/>
    <w:basedOn w:val="a6"/>
    <w:pPr>
      <w:spacing w:beforeLines="0" w:afterLines="0"/>
    </w:pPr>
    <w:rPr>
      <w:rFonts w:ascii="宋体" w:eastAsia="宋体"/>
    </w:rPr>
  </w:style>
  <w:style w:type="paragraph" w:customStyle="1" w:styleId="afffffe">
    <w:name w:val="条文脚注"/>
    <w:basedOn w:val="af"/>
    <w:pPr>
      <w:numPr>
        <w:numId w:val="0"/>
      </w:numPr>
      <w:jc w:val="both"/>
    </w:pPr>
  </w:style>
  <w:style w:type="paragraph" w:customStyle="1" w:styleId="affffff">
    <w:name w:val="图标脚注说明"/>
    <w:basedOn w:val="affe"/>
    <w:pPr>
      <w:ind w:left="840" w:firstLineChars="0" w:hanging="420"/>
    </w:pPr>
    <w:rPr>
      <w:sz w:val="18"/>
      <w:szCs w:val="18"/>
    </w:rPr>
  </w:style>
  <w:style w:type="paragraph" w:customStyle="1" w:styleId="a8">
    <w:name w:val="图表脚注说明"/>
    <w:basedOn w:val="aff4"/>
    <w:pPr>
      <w:numPr>
        <w:numId w:val="15"/>
      </w:numPr>
    </w:pPr>
    <w:rPr>
      <w:rFonts w:ascii="宋体"/>
      <w:sz w:val="18"/>
      <w:szCs w:val="18"/>
    </w:rPr>
  </w:style>
  <w:style w:type="paragraph" w:customStyle="1" w:styleId="affffff0">
    <w:name w:val="图的脚注"/>
    <w:next w:val="affe"/>
    <w:qFormat/>
    <w:pPr>
      <w:widowControl w:val="0"/>
      <w:ind w:leftChars="200" w:left="840" w:hangingChars="200" w:hanging="420"/>
      <w:jc w:val="both"/>
    </w:pPr>
    <w:rPr>
      <w:rFonts w:ascii="宋体" w:eastAsia="宋体" w:hAnsi="Times New Roman" w:cs="Times New Roman"/>
      <w:sz w:val="18"/>
    </w:rPr>
  </w:style>
  <w:style w:type="paragraph" w:customStyle="1" w:styleId="affffff1">
    <w:name w:val="文献分类号"/>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2">
    <w:name w:val="五级无"/>
    <w:basedOn w:val="a7"/>
    <w:pPr>
      <w:spacing w:beforeLines="0" w:afterLines="0"/>
    </w:pPr>
    <w:rPr>
      <w:rFonts w:ascii="宋体" w:eastAsia="宋体"/>
    </w:rPr>
  </w:style>
  <w:style w:type="paragraph" w:customStyle="1" w:styleId="affffff3">
    <w:name w:val="一级无"/>
    <w:basedOn w:val="a3"/>
    <w:pPr>
      <w:spacing w:beforeLines="0" w:afterLines="0"/>
    </w:pPr>
    <w:rPr>
      <w:rFonts w:ascii="宋体" w:eastAsia="宋体"/>
    </w:rPr>
  </w:style>
  <w:style w:type="paragraph" w:customStyle="1" w:styleId="af8">
    <w:name w:val="正文表标题"/>
    <w:next w:val="affe"/>
    <w:pPr>
      <w:numPr>
        <w:numId w:val="16"/>
      </w:numPr>
      <w:spacing w:beforeLines="50" w:afterLines="50"/>
      <w:jc w:val="center"/>
    </w:pPr>
    <w:rPr>
      <w:rFonts w:ascii="黑体" w:eastAsia="黑体" w:hAnsi="Times New Roman" w:cs="Times New Roman"/>
      <w:sz w:val="21"/>
    </w:rPr>
  </w:style>
  <w:style w:type="paragraph" w:customStyle="1" w:styleId="affffff4">
    <w:name w:val="正文公式编号制表符"/>
    <w:basedOn w:val="affe"/>
    <w:next w:val="affe"/>
    <w:qFormat/>
    <w:pPr>
      <w:ind w:firstLineChars="0" w:firstLine="0"/>
    </w:pPr>
  </w:style>
  <w:style w:type="paragraph" w:customStyle="1" w:styleId="af3">
    <w:name w:val="正文图标题"/>
    <w:next w:val="affe"/>
    <w:pPr>
      <w:numPr>
        <w:numId w:val="17"/>
      </w:numPr>
      <w:spacing w:beforeLines="50" w:afterLines="50"/>
      <w:jc w:val="center"/>
    </w:pPr>
    <w:rPr>
      <w:rFonts w:ascii="黑体" w:eastAsia="黑体" w:hAnsi="Times New Roman" w:cs="Times New Roman"/>
      <w:sz w:val="21"/>
    </w:rPr>
  </w:style>
  <w:style w:type="paragraph" w:customStyle="1" w:styleId="affffff5">
    <w:name w:val="终结线"/>
    <w:basedOn w:val="aff4"/>
    <w:pPr>
      <w:framePr w:hSpace="181" w:vSpace="181" w:wrap="around" w:vAnchor="text" w:hAnchor="margin" w:xAlign="center" w:y="285"/>
    </w:pPr>
  </w:style>
  <w:style w:type="paragraph" w:customStyle="1" w:styleId="affffff6">
    <w:name w:val="其他发布日期"/>
    <w:pPr>
      <w:framePr w:w="3997" w:h="471" w:hRule="exact" w:vSpace="181" w:wrap="around" w:vAnchor="page" w:hAnchor="page" w:x="1419" w:y="14097" w:anchorLock="1"/>
    </w:pPr>
    <w:rPr>
      <w:rFonts w:ascii="Times New Roman" w:eastAsia="黑体" w:hAnsi="Times New Roman" w:cs="Times New Roman"/>
      <w:sz w:val="28"/>
    </w:rPr>
  </w:style>
  <w:style w:type="paragraph" w:customStyle="1" w:styleId="affffff7">
    <w:name w:val="其他实施日期"/>
    <w:basedOn w:val="afffffa"/>
    <w:pPr>
      <w:framePr w:wrap="around"/>
    </w:pPr>
  </w:style>
  <w:style w:type="paragraph" w:customStyle="1" w:styleId="22">
    <w:name w:val="封面标准名称2"/>
    <w:basedOn w:val="affff5"/>
    <w:pPr>
      <w:framePr w:wrap="around" w:y="4469"/>
      <w:spacing w:beforeLines="630"/>
    </w:pPr>
  </w:style>
  <w:style w:type="paragraph" w:customStyle="1" w:styleId="23">
    <w:name w:val="封面标准英文名称2"/>
    <w:basedOn w:val="affff6"/>
    <w:pPr>
      <w:framePr w:wrap="around" w:y="4469"/>
    </w:pPr>
  </w:style>
  <w:style w:type="paragraph" w:customStyle="1" w:styleId="24">
    <w:name w:val="封面一致性程度标识2"/>
    <w:basedOn w:val="affff7"/>
    <w:pPr>
      <w:framePr w:wrap="around" w:y="4469"/>
    </w:pPr>
  </w:style>
  <w:style w:type="paragraph" w:customStyle="1" w:styleId="25">
    <w:name w:val="封面标准文稿类别2"/>
    <w:basedOn w:val="affff8"/>
    <w:pPr>
      <w:framePr w:wrap="around" w:y="4469"/>
    </w:pPr>
  </w:style>
  <w:style w:type="paragraph" w:customStyle="1" w:styleId="26">
    <w:name w:val="封面标准文稿编辑信息2"/>
    <w:basedOn w:val="affff9"/>
    <w:pPr>
      <w:framePr w:wrap="around" w:y="4469"/>
    </w:pPr>
  </w:style>
  <w:style w:type="paragraph" w:customStyle="1" w:styleId="affffff8">
    <w:name w:val="标准名称"/>
    <w:basedOn w:val="afff7"/>
    <w:link w:val="Char4"/>
    <w:qFormat/>
  </w:style>
  <w:style w:type="character" w:styleId="affffff9">
    <w:name w:val="Placeholder Text"/>
    <w:basedOn w:val="aff5"/>
    <w:uiPriority w:val="99"/>
    <w:semiHidden/>
    <w:rPr>
      <w:color w:val="808080"/>
    </w:rPr>
  </w:style>
  <w:style w:type="character" w:customStyle="1" w:styleId="Char1">
    <w:name w:val="目次、标准名称标题 Char"/>
    <w:basedOn w:val="aff5"/>
    <w:link w:val="afff7"/>
    <w:rPr>
      <w:rFonts w:ascii="黑体" w:eastAsia="黑体"/>
      <w:sz w:val="32"/>
      <w:shd w:val="clear" w:color="FFFFFF" w:fill="FFFFFF"/>
    </w:rPr>
  </w:style>
  <w:style w:type="character" w:customStyle="1" w:styleId="Char4">
    <w:name w:val="标准名称 Char"/>
    <w:basedOn w:val="Char1"/>
    <w:link w:val="affffff8"/>
    <w:rPr>
      <w:rFonts w:ascii="黑体" w:eastAsia="黑体"/>
      <w:sz w:val="32"/>
      <w:shd w:val="clear" w:color="FFFFFF" w:fill="FFFFFF"/>
    </w:rPr>
  </w:style>
  <w:style w:type="character" w:customStyle="1" w:styleId="Char">
    <w:name w:val="批注框文本 Char"/>
    <w:basedOn w:val="aff5"/>
    <w:link w:val="affb"/>
    <w:rPr>
      <w:kern w:val="2"/>
      <w:sz w:val="18"/>
      <w:szCs w:val="18"/>
    </w:rPr>
  </w:style>
  <w:style w:type="character" w:customStyle="1" w:styleId="1Char">
    <w:name w:val="标题 1 Char"/>
    <w:basedOn w:val="aff5"/>
    <w:link w:val="1"/>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unhideWhenUsed="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4">
    <w:name w:val="Normal"/>
    <w:qFormat/>
    <w:pPr>
      <w:widowControl w:val="0"/>
      <w:jc w:val="both"/>
    </w:pPr>
    <w:rPr>
      <w:rFonts w:ascii="Times New Roman" w:eastAsia="宋体" w:hAnsi="Times New Roman" w:cs="Times New Roman"/>
      <w:kern w:val="2"/>
      <w:sz w:val="21"/>
      <w:szCs w:val="24"/>
    </w:rPr>
  </w:style>
  <w:style w:type="paragraph" w:styleId="1">
    <w:name w:val="heading 1"/>
    <w:basedOn w:val="aff4"/>
    <w:next w:val="aff4"/>
    <w:link w:val="1Char"/>
    <w:qFormat/>
    <w:pPr>
      <w:keepNext/>
      <w:keepLines/>
      <w:spacing w:before="340" w:after="330" w:line="578" w:lineRule="auto"/>
      <w:outlineLvl w:val="0"/>
    </w:pPr>
    <w:rPr>
      <w:b/>
      <w:bCs/>
      <w:kern w:val="44"/>
      <w:sz w:val="44"/>
      <w:szCs w:val="44"/>
    </w:rPr>
  </w:style>
  <w:style w:type="character" w:default="1" w:styleId="aff5">
    <w:name w:val="Default Paragraph Font"/>
    <w:uiPriority w:val="1"/>
    <w:semiHidden/>
    <w:unhideWhenUsed/>
  </w:style>
  <w:style w:type="table" w:default="1" w:styleId="aff6">
    <w:name w:val="Normal Table"/>
    <w:uiPriority w:val="99"/>
    <w:semiHidden/>
    <w:unhideWhenUsed/>
    <w:tblPr>
      <w:tblInd w:w="0" w:type="dxa"/>
      <w:tblCellMar>
        <w:top w:w="0" w:type="dxa"/>
        <w:left w:w="108" w:type="dxa"/>
        <w:bottom w:w="0" w:type="dxa"/>
        <w:right w:w="108" w:type="dxa"/>
      </w:tblCellMar>
    </w:tblPr>
  </w:style>
  <w:style w:type="numbering" w:default="1" w:styleId="aff7">
    <w:name w:val="No List"/>
    <w:uiPriority w:val="99"/>
    <w:semiHidden/>
    <w:unhideWhenUsed/>
  </w:style>
  <w:style w:type="paragraph" w:styleId="7">
    <w:name w:val="toc 7"/>
    <w:basedOn w:val="aff4"/>
    <w:next w:val="aff4"/>
    <w:semiHidden/>
    <w:qFormat/>
    <w:pPr>
      <w:tabs>
        <w:tab w:val="right" w:leader="dot" w:pos="9241"/>
      </w:tabs>
      <w:ind w:firstLineChars="500" w:firstLine="500"/>
      <w:jc w:val="left"/>
    </w:pPr>
    <w:rPr>
      <w:rFonts w:ascii="宋体"/>
      <w:szCs w:val="21"/>
    </w:rPr>
  </w:style>
  <w:style w:type="paragraph" w:styleId="8">
    <w:name w:val="index 8"/>
    <w:basedOn w:val="aff4"/>
    <w:next w:val="aff4"/>
    <w:qFormat/>
    <w:pPr>
      <w:ind w:left="1680" w:hanging="210"/>
      <w:jc w:val="left"/>
    </w:pPr>
    <w:rPr>
      <w:rFonts w:ascii="Calibri" w:hAnsi="Calibri"/>
      <w:sz w:val="20"/>
      <w:szCs w:val="20"/>
    </w:rPr>
  </w:style>
  <w:style w:type="paragraph" w:styleId="aff8">
    <w:name w:val="caption"/>
    <w:basedOn w:val="aff4"/>
    <w:next w:val="aff4"/>
    <w:qFormat/>
    <w:pPr>
      <w:spacing w:before="152" w:after="160"/>
    </w:pPr>
    <w:rPr>
      <w:rFonts w:ascii="Arial" w:eastAsia="黑体" w:hAnsi="Arial" w:cs="Arial"/>
      <w:sz w:val="20"/>
      <w:szCs w:val="20"/>
    </w:rPr>
  </w:style>
  <w:style w:type="paragraph" w:styleId="5">
    <w:name w:val="index 5"/>
    <w:basedOn w:val="aff4"/>
    <w:next w:val="aff4"/>
    <w:qFormat/>
    <w:pPr>
      <w:ind w:left="1050" w:hanging="210"/>
      <w:jc w:val="left"/>
    </w:pPr>
    <w:rPr>
      <w:rFonts w:ascii="Calibri" w:hAnsi="Calibri"/>
      <w:sz w:val="20"/>
      <w:szCs w:val="20"/>
    </w:rPr>
  </w:style>
  <w:style w:type="paragraph" w:styleId="aff9">
    <w:name w:val="Document Map"/>
    <w:basedOn w:val="aff4"/>
    <w:semiHidden/>
    <w:qFormat/>
    <w:pPr>
      <w:shd w:val="clear" w:color="auto" w:fill="000080"/>
    </w:pPr>
  </w:style>
  <w:style w:type="paragraph" w:styleId="6">
    <w:name w:val="index 6"/>
    <w:basedOn w:val="aff4"/>
    <w:next w:val="aff4"/>
    <w:qFormat/>
    <w:pPr>
      <w:ind w:left="1260" w:hanging="210"/>
      <w:jc w:val="left"/>
    </w:pPr>
    <w:rPr>
      <w:rFonts w:ascii="Calibri" w:hAnsi="Calibri"/>
      <w:sz w:val="20"/>
      <w:szCs w:val="20"/>
    </w:rPr>
  </w:style>
  <w:style w:type="paragraph" w:styleId="4">
    <w:name w:val="index 4"/>
    <w:basedOn w:val="aff4"/>
    <w:next w:val="aff4"/>
    <w:qFormat/>
    <w:pPr>
      <w:ind w:left="840" w:hanging="210"/>
      <w:jc w:val="left"/>
    </w:pPr>
    <w:rPr>
      <w:rFonts w:ascii="Calibri" w:hAnsi="Calibri"/>
      <w:sz w:val="20"/>
      <w:szCs w:val="20"/>
    </w:rPr>
  </w:style>
  <w:style w:type="paragraph" w:styleId="50">
    <w:name w:val="toc 5"/>
    <w:basedOn w:val="aff4"/>
    <w:next w:val="aff4"/>
    <w:semiHidden/>
    <w:qFormat/>
    <w:pPr>
      <w:tabs>
        <w:tab w:val="right" w:leader="dot" w:pos="9241"/>
      </w:tabs>
      <w:ind w:firstLineChars="300" w:firstLine="300"/>
      <w:jc w:val="left"/>
    </w:pPr>
    <w:rPr>
      <w:rFonts w:ascii="宋体"/>
      <w:szCs w:val="21"/>
    </w:rPr>
  </w:style>
  <w:style w:type="paragraph" w:styleId="3">
    <w:name w:val="toc 3"/>
    <w:basedOn w:val="aff4"/>
    <w:next w:val="aff4"/>
    <w:semiHidden/>
    <w:qFormat/>
    <w:pPr>
      <w:tabs>
        <w:tab w:val="right" w:leader="dot" w:pos="9241"/>
      </w:tabs>
      <w:ind w:firstLineChars="100" w:firstLine="100"/>
      <w:jc w:val="left"/>
    </w:pPr>
    <w:rPr>
      <w:rFonts w:ascii="宋体"/>
      <w:szCs w:val="21"/>
    </w:rPr>
  </w:style>
  <w:style w:type="paragraph" w:styleId="80">
    <w:name w:val="toc 8"/>
    <w:basedOn w:val="aff4"/>
    <w:next w:val="aff4"/>
    <w:semiHidden/>
    <w:qFormat/>
    <w:pPr>
      <w:tabs>
        <w:tab w:val="right" w:leader="dot" w:pos="9241"/>
      </w:tabs>
      <w:ind w:firstLineChars="600" w:firstLine="607"/>
      <w:jc w:val="left"/>
    </w:pPr>
    <w:rPr>
      <w:rFonts w:ascii="宋体"/>
      <w:szCs w:val="21"/>
    </w:rPr>
  </w:style>
  <w:style w:type="paragraph" w:styleId="30">
    <w:name w:val="index 3"/>
    <w:basedOn w:val="aff4"/>
    <w:next w:val="aff4"/>
    <w:qFormat/>
    <w:pPr>
      <w:ind w:left="630" w:hanging="210"/>
      <w:jc w:val="left"/>
    </w:pPr>
    <w:rPr>
      <w:rFonts w:ascii="Calibri" w:hAnsi="Calibri"/>
      <w:sz w:val="20"/>
      <w:szCs w:val="20"/>
    </w:rPr>
  </w:style>
  <w:style w:type="paragraph" w:styleId="affa">
    <w:name w:val="endnote text"/>
    <w:basedOn w:val="aff4"/>
    <w:semiHidden/>
    <w:qFormat/>
    <w:pPr>
      <w:snapToGrid w:val="0"/>
      <w:jc w:val="left"/>
    </w:pPr>
  </w:style>
  <w:style w:type="paragraph" w:styleId="affb">
    <w:name w:val="Balloon Text"/>
    <w:basedOn w:val="aff4"/>
    <w:link w:val="Char"/>
    <w:qFormat/>
    <w:rPr>
      <w:sz w:val="18"/>
      <w:szCs w:val="18"/>
    </w:rPr>
  </w:style>
  <w:style w:type="paragraph" w:styleId="affc">
    <w:name w:val="footer"/>
    <w:basedOn w:val="aff4"/>
    <w:qFormat/>
    <w:pPr>
      <w:snapToGrid w:val="0"/>
      <w:ind w:rightChars="100" w:right="210"/>
      <w:jc w:val="right"/>
    </w:pPr>
    <w:rPr>
      <w:sz w:val="18"/>
      <w:szCs w:val="18"/>
    </w:rPr>
  </w:style>
  <w:style w:type="paragraph" w:styleId="affd">
    <w:name w:val="header"/>
    <w:basedOn w:val="aff4"/>
    <w:qFormat/>
    <w:pPr>
      <w:snapToGrid w:val="0"/>
      <w:jc w:val="left"/>
    </w:pPr>
    <w:rPr>
      <w:sz w:val="18"/>
      <w:szCs w:val="18"/>
    </w:rPr>
  </w:style>
  <w:style w:type="paragraph" w:styleId="10">
    <w:name w:val="toc 1"/>
    <w:basedOn w:val="aff4"/>
    <w:next w:val="aff4"/>
    <w:semiHidden/>
    <w:qFormat/>
    <w:pPr>
      <w:tabs>
        <w:tab w:val="right" w:leader="dot" w:pos="9242"/>
      </w:tabs>
      <w:spacing w:beforeLines="25" w:afterLines="25"/>
      <w:jc w:val="left"/>
    </w:pPr>
    <w:rPr>
      <w:rFonts w:ascii="宋体"/>
      <w:szCs w:val="21"/>
    </w:rPr>
  </w:style>
  <w:style w:type="paragraph" w:styleId="40">
    <w:name w:val="toc 4"/>
    <w:basedOn w:val="aff4"/>
    <w:next w:val="aff4"/>
    <w:semiHidden/>
    <w:qFormat/>
    <w:pPr>
      <w:tabs>
        <w:tab w:val="right" w:leader="dot" w:pos="9241"/>
      </w:tabs>
      <w:ind w:firstLineChars="200" w:firstLine="200"/>
      <w:jc w:val="left"/>
    </w:pPr>
    <w:rPr>
      <w:rFonts w:ascii="宋体"/>
      <w:szCs w:val="21"/>
    </w:rPr>
  </w:style>
  <w:style w:type="paragraph" w:styleId="aff3">
    <w:name w:val="index heading"/>
    <w:basedOn w:val="aff4"/>
    <w:next w:val="11"/>
    <w:qFormat/>
    <w:pPr>
      <w:spacing w:before="120" w:after="120"/>
      <w:jc w:val="center"/>
    </w:pPr>
    <w:rPr>
      <w:rFonts w:ascii="Calibri" w:hAnsi="Calibri"/>
      <w:b/>
      <w:bCs/>
      <w:iCs/>
      <w:szCs w:val="20"/>
    </w:rPr>
  </w:style>
  <w:style w:type="paragraph" w:styleId="11">
    <w:name w:val="index 1"/>
    <w:basedOn w:val="aff4"/>
    <w:next w:val="affe"/>
    <w:qFormat/>
    <w:pPr>
      <w:tabs>
        <w:tab w:val="right" w:leader="dot" w:pos="9299"/>
      </w:tabs>
      <w:jc w:val="left"/>
    </w:pPr>
    <w:rPr>
      <w:rFonts w:ascii="宋体"/>
      <w:szCs w:val="21"/>
    </w:rPr>
  </w:style>
  <w:style w:type="paragraph" w:customStyle="1" w:styleId="affe">
    <w:name w:val="段"/>
    <w:link w:val="Char0"/>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f">
    <w:name w:val="footnote text"/>
    <w:basedOn w:val="aff4"/>
    <w:qFormat/>
    <w:pPr>
      <w:numPr>
        <w:numId w:val="1"/>
      </w:numPr>
      <w:snapToGrid w:val="0"/>
      <w:jc w:val="left"/>
    </w:pPr>
    <w:rPr>
      <w:rFonts w:ascii="宋体"/>
      <w:sz w:val="18"/>
      <w:szCs w:val="18"/>
    </w:rPr>
  </w:style>
  <w:style w:type="paragraph" w:styleId="60">
    <w:name w:val="toc 6"/>
    <w:basedOn w:val="aff4"/>
    <w:next w:val="aff4"/>
    <w:semiHidden/>
    <w:qFormat/>
    <w:pPr>
      <w:tabs>
        <w:tab w:val="right" w:leader="dot" w:pos="9241"/>
      </w:tabs>
      <w:ind w:firstLineChars="400" w:firstLine="400"/>
      <w:jc w:val="left"/>
    </w:pPr>
    <w:rPr>
      <w:rFonts w:ascii="宋体"/>
      <w:szCs w:val="21"/>
    </w:rPr>
  </w:style>
  <w:style w:type="paragraph" w:styleId="70">
    <w:name w:val="index 7"/>
    <w:basedOn w:val="aff4"/>
    <w:next w:val="aff4"/>
    <w:qFormat/>
    <w:pPr>
      <w:ind w:left="1470" w:hanging="210"/>
      <w:jc w:val="left"/>
    </w:pPr>
    <w:rPr>
      <w:rFonts w:ascii="Calibri" w:hAnsi="Calibri"/>
      <w:sz w:val="20"/>
      <w:szCs w:val="20"/>
    </w:rPr>
  </w:style>
  <w:style w:type="paragraph" w:styleId="9">
    <w:name w:val="index 9"/>
    <w:basedOn w:val="aff4"/>
    <w:next w:val="aff4"/>
    <w:qFormat/>
    <w:pPr>
      <w:ind w:left="1890" w:hanging="210"/>
      <w:jc w:val="left"/>
    </w:pPr>
    <w:rPr>
      <w:rFonts w:ascii="Calibri" w:hAnsi="Calibri"/>
      <w:sz w:val="20"/>
      <w:szCs w:val="20"/>
    </w:rPr>
  </w:style>
  <w:style w:type="paragraph" w:styleId="2">
    <w:name w:val="toc 2"/>
    <w:basedOn w:val="aff4"/>
    <w:next w:val="aff4"/>
    <w:semiHidden/>
    <w:qFormat/>
    <w:pPr>
      <w:tabs>
        <w:tab w:val="right" w:leader="dot" w:pos="9242"/>
      </w:tabs>
    </w:pPr>
    <w:rPr>
      <w:rFonts w:ascii="宋体"/>
      <w:szCs w:val="21"/>
    </w:rPr>
  </w:style>
  <w:style w:type="paragraph" w:styleId="90">
    <w:name w:val="toc 9"/>
    <w:basedOn w:val="aff4"/>
    <w:next w:val="aff4"/>
    <w:semiHidden/>
    <w:qFormat/>
    <w:pPr>
      <w:ind w:left="1470"/>
      <w:jc w:val="left"/>
    </w:pPr>
    <w:rPr>
      <w:sz w:val="20"/>
      <w:szCs w:val="20"/>
    </w:rPr>
  </w:style>
  <w:style w:type="paragraph" w:styleId="20">
    <w:name w:val="index 2"/>
    <w:basedOn w:val="aff4"/>
    <w:next w:val="aff4"/>
    <w:qFormat/>
    <w:pPr>
      <w:ind w:left="420" w:hanging="210"/>
      <w:jc w:val="left"/>
    </w:pPr>
    <w:rPr>
      <w:rFonts w:ascii="Calibri" w:hAnsi="Calibri"/>
      <w:sz w:val="20"/>
      <w:szCs w:val="20"/>
    </w:rPr>
  </w:style>
  <w:style w:type="table" w:styleId="afff">
    <w:name w:val="Table Grid"/>
    <w:basedOn w:val="aff6"/>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0">
    <w:name w:val="endnote reference"/>
    <w:semiHidden/>
    <w:qFormat/>
    <w:rPr>
      <w:vertAlign w:val="superscript"/>
    </w:rPr>
  </w:style>
  <w:style w:type="character" w:styleId="afff1">
    <w:name w:val="page number"/>
    <w:qFormat/>
    <w:rPr>
      <w:rFonts w:ascii="Times New Roman" w:eastAsia="宋体" w:hAnsi="Times New Roman"/>
      <w:sz w:val="18"/>
    </w:rPr>
  </w:style>
  <w:style w:type="character" w:styleId="afff2">
    <w:name w:val="FollowedHyperlink"/>
    <w:qFormat/>
    <w:rPr>
      <w:color w:val="800080"/>
      <w:u w:val="single"/>
    </w:rPr>
  </w:style>
  <w:style w:type="character" w:styleId="afff3">
    <w:name w:val="Hyperlink"/>
    <w:qFormat/>
    <w:rPr>
      <w:color w:val="0000FF"/>
      <w:spacing w:val="0"/>
      <w:w w:val="100"/>
      <w:szCs w:val="21"/>
      <w:u w:val="single"/>
    </w:rPr>
  </w:style>
  <w:style w:type="character" w:styleId="afff4">
    <w:name w:val="footnote reference"/>
    <w:semiHidden/>
    <w:qFormat/>
    <w:rPr>
      <w:vertAlign w:val="superscript"/>
    </w:rPr>
  </w:style>
  <w:style w:type="character" w:customStyle="1" w:styleId="Char0">
    <w:name w:val="段 Char"/>
    <w:link w:val="affe"/>
    <w:qFormat/>
    <w:rPr>
      <w:rFonts w:ascii="宋体"/>
      <w:sz w:val="21"/>
      <w:lang w:val="en-US" w:eastAsia="zh-CN" w:bidi="ar-SA"/>
    </w:rPr>
  </w:style>
  <w:style w:type="paragraph" w:customStyle="1" w:styleId="a3">
    <w:name w:val="一级条标题"/>
    <w:next w:val="affe"/>
    <w:qFormat/>
    <w:pPr>
      <w:numPr>
        <w:ilvl w:val="1"/>
        <w:numId w:val="2"/>
      </w:numPr>
      <w:spacing w:beforeLines="50" w:afterLines="50"/>
      <w:outlineLvl w:val="2"/>
    </w:pPr>
    <w:rPr>
      <w:rFonts w:ascii="黑体" w:eastAsia="黑体" w:hAnsi="Times New Roman" w:cs="Times New Roman"/>
      <w:sz w:val="21"/>
      <w:szCs w:val="21"/>
    </w:rPr>
  </w:style>
  <w:style w:type="paragraph" w:customStyle="1" w:styleId="afff5">
    <w:name w:val="标准书脚_奇数页"/>
    <w:qFormat/>
    <w:pPr>
      <w:spacing w:before="120"/>
      <w:ind w:right="198"/>
      <w:jc w:val="right"/>
    </w:pPr>
    <w:rPr>
      <w:rFonts w:ascii="宋体" w:eastAsia="宋体" w:hAnsi="Times New Roman" w:cs="Times New Roman"/>
      <w:sz w:val="18"/>
      <w:szCs w:val="18"/>
    </w:rPr>
  </w:style>
  <w:style w:type="paragraph" w:customStyle="1" w:styleId="afff6">
    <w:name w:val="标准书眉_奇数页"/>
    <w:next w:val="aff4"/>
    <w:qFormat/>
    <w:pPr>
      <w:tabs>
        <w:tab w:val="center" w:pos="4154"/>
        <w:tab w:val="right" w:pos="8306"/>
      </w:tabs>
      <w:spacing w:after="220"/>
      <w:jc w:val="right"/>
    </w:pPr>
    <w:rPr>
      <w:rFonts w:ascii="黑体" w:eastAsia="黑体" w:hAnsi="Times New Roman" w:cs="Times New Roman"/>
      <w:sz w:val="21"/>
      <w:szCs w:val="21"/>
    </w:rPr>
  </w:style>
  <w:style w:type="paragraph" w:customStyle="1" w:styleId="a2">
    <w:name w:val="章标题"/>
    <w:next w:val="affe"/>
    <w:qFormat/>
    <w:pPr>
      <w:numPr>
        <w:numId w:val="2"/>
      </w:numPr>
      <w:spacing w:beforeLines="100" w:afterLines="100"/>
      <w:jc w:val="both"/>
      <w:outlineLvl w:val="1"/>
    </w:pPr>
    <w:rPr>
      <w:rFonts w:ascii="黑体" w:eastAsia="黑体" w:hAnsi="Times New Roman" w:cs="Times New Roman"/>
      <w:sz w:val="21"/>
    </w:rPr>
  </w:style>
  <w:style w:type="paragraph" w:customStyle="1" w:styleId="a4">
    <w:name w:val="二级条标题"/>
    <w:basedOn w:val="a3"/>
    <w:next w:val="affe"/>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c">
    <w:name w:val="列项——（一级）"/>
    <w:qFormat/>
    <w:pPr>
      <w:widowControl w:val="0"/>
      <w:numPr>
        <w:numId w:val="3"/>
      </w:numPr>
      <w:jc w:val="both"/>
    </w:pPr>
    <w:rPr>
      <w:rFonts w:ascii="宋体" w:eastAsia="宋体" w:hAnsi="Times New Roman" w:cs="Times New Roman"/>
      <w:sz w:val="21"/>
    </w:rPr>
  </w:style>
  <w:style w:type="paragraph" w:customStyle="1" w:styleId="ad">
    <w:name w:val="列项●（二级）"/>
    <w:qFormat/>
    <w:pPr>
      <w:numPr>
        <w:ilvl w:val="1"/>
        <w:numId w:val="3"/>
      </w:numPr>
      <w:tabs>
        <w:tab w:val="left" w:pos="840"/>
      </w:tabs>
      <w:jc w:val="both"/>
    </w:pPr>
    <w:rPr>
      <w:rFonts w:ascii="宋体" w:eastAsia="宋体" w:hAnsi="Times New Roman" w:cs="Times New Roman"/>
      <w:sz w:val="21"/>
    </w:rPr>
  </w:style>
  <w:style w:type="paragraph" w:customStyle="1" w:styleId="afff7">
    <w:name w:val="目次、标准名称标题"/>
    <w:basedOn w:val="aff4"/>
    <w:next w:val="affe"/>
    <w:link w:val="Char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5">
    <w:name w:val="三级条标题"/>
    <w:basedOn w:val="a4"/>
    <w:next w:val="affe"/>
    <w:qFormat/>
    <w:pPr>
      <w:numPr>
        <w:ilvl w:val="3"/>
      </w:numPr>
      <w:outlineLvl w:val="4"/>
    </w:pPr>
  </w:style>
  <w:style w:type="paragraph" w:customStyle="1" w:styleId="af7">
    <w:name w:val="示例"/>
    <w:next w:val="afff8"/>
    <w:qFormat/>
    <w:pPr>
      <w:widowControl w:val="0"/>
      <w:numPr>
        <w:numId w:val="4"/>
      </w:numPr>
      <w:jc w:val="both"/>
    </w:pPr>
    <w:rPr>
      <w:rFonts w:ascii="宋体" w:eastAsia="宋体" w:hAnsi="Times New Roman" w:cs="Times New Roman"/>
      <w:sz w:val="18"/>
      <w:szCs w:val="18"/>
    </w:rPr>
  </w:style>
  <w:style w:type="paragraph" w:customStyle="1" w:styleId="afff8">
    <w:name w:val="示例内容"/>
    <w:qFormat/>
    <w:pPr>
      <w:ind w:firstLineChars="200" w:firstLine="200"/>
    </w:pPr>
    <w:rPr>
      <w:rFonts w:ascii="宋体" w:eastAsia="宋体" w:hAnsi="Times New Roman" w:cs="Times New Roman"/>
      <w:sz w:val="18"/>
      <w:szCs w:val="18"/>
    </w:rPr>
  </w:style>
  <w:style w:type="paragraph" w:customStyle="1" w:styleId="af1">
    <w:name w:val="数字编号列项（二级）"/>
    <w:qFormat/>
    <w:pPr>
      <w:numPr>
        <w:ilvl w:val="1"/>
        <w:numId w:val="5"/>
      </w:numPr>
      <w:jc w:val="both"/>
    </w:pPr>
    <w:rPr>
      <w:rFonts w:ascii="宋体" w:eastAsia="宋体" w:hAnsi="Times New Roman" w:cs="Times New Roman"/>
      <w:sz w:val="21"/>
    </w:rPr>
  </w:style>
  <w:style w:type="paragraph" w:customStyle="1" w:styleId="a6">
    <w:name w:val="四级条标题"/>
    <w:basedOn w:val="a5"/>
    <w:next w:val="affe"/>
    <w:qFormat/>
    <w:pPr>
      <w:numPr>
        <w:ilvl w:val="4"/>
      </w:numPr>
      <w:outlineLvl w:val="5"/>
    </w:pPr>
  </w:style>
  <w:style w:type="paragraph" w:customStyle="1" w:styleId="a7">
    <w:name w:val="五级条标题"/>
    <w:basedOn w:val="a6"/>
    <w:next w:val="affe"/>
    <w:qFormat/>
    <w:pPr>
      <w:numPr>
        <w:ilvl w:val="5"/>
      </w:numPr>
      <w:outlineLvl w:val="6"/>
    </w:pPr>
  </w:style>
  <w:style w:type="paragraph" w:customStyle="1" w:styleId="a1">
    <w:name w:val="注："/>
    <w:next w:val="affe"/>
    <w:qFormat/>
    <w:pPr>
      <w:widowControl w:val="0"/>
      <w:numPr>
        <w:numId w:val="6"/>
      </w:numPr>
      <w:autoSpaceDE w:val="0"/>
      <w:autoSpaceDN w:val="0"/>
      <w:ind w:left="726" w:hanging="363"/>
      <w:jc w:val="both"/>
    </w:pPr>
    <w:rPr>
      <w:rFonts w:ascii="宋体" w:eastAsia="宋体" w:hAnsi="Times New Roman" w:cs="Times New Roman"/>
      <w:sz w:val="18"/>
      <w:szCs w:val="18"/>
    </w:rPr>
  </w:style>
  <w:style w:type="paragraph" w:customStyle="1" w:styleId="af4">
    <w:name w:val="注×："/>
    <w:qFormat/>
    <w:pPr>
      <w:widowControl w:val="0"/>
      <w:numPr>
        <w:numId w:val="7"/>
      </w:numPr>
      <w:autoSpaceDE w:val="0"/>
      <w:autoSpaceDN w:val="0"/>
      <w:ind w:left="811" w:hanging="448"/>
      <w:jc w:val="both"/>
    </w:pPr>
    <w:rPr>
      <w:rFonts w:ascii="宋体" w:eastAsia="宋体" w:hAnsi="Times New Roman" w:cs="Times New Roman"/>
      <w:sz w:val="18"/>
      <w:szCs w:val="18"/>
    </w:rPr>
  </w:style>
  <w:style w:type="paragraph" w:customStyle="1" w:styleId="af0">
    <w:name w:val="字母编号列项（一级）"/>
    <w:qFormat/>
    <w:pPr>
      <w:numPr>
        <w:numId w:val="5"/>
      </w:numPr>
      <w:jc w:val="both"/>
    </w:pPr>
    <w:rPr>
      <w:rFonts w:ascii="宋体" w:eastAsia="宋体" w:hAnsi="Times New Roman" w:cs="Times New Roman"/>
      <w:sz w:val="21"/>
    </w:rPr>
  </w:style>
  <w:style w:type="paragraph" w:customStyle="1" w:styleId="ae">
    <w:name w:val="列项◆（三级）"/>
    <w:basedOn w:val="aff4"/>
    <w:qFormat/>
    <w:pPr>
      <w:numPr>
        <w:ilvl w:val="2"/>
        <w:numId w:val="3"/>
      </w:numPr>
    </w:pPr>
    <w:rPr>
      <w:rFonts w:ascii="宋体"/>
      <w:szCs w:val="21"/>
    </w:rPr>
  </w:style>
  <w:style w:type="paragraph" w:customStyle="1" w:styleId="af2">
    <w:name w:val="编号列项（三级）"/>
    <w:qFormat/>
    <w:pPr>
      <w:numPr>
        <w:ilvl w:val="2"/>
        <w:numId w:val="5"/>
      </w:numPr>
    </w:pPr>
    <w:rPr>
      <w:rFonts w:ascii="宋体" w:eastAsia="宋体" w:hAnsi="Times New Roman" w:cs="Times New Roman"/>
      <w:sz w:val="21"/>
    </w:rPr>
  </w:style>
  <w:style w:type="paragraph" w:customStyle="1" w:styleId="aff0">
    <w:name w:val="示例×："/>
    <w:basedOn w:val="a2"/>
    <w:qFormat/>
    <w:pPr>
      <w:numPr>
        <w:numId w:val="8"/>
      </w:numPr>
      <w:spacing w:beforeLines="0" w:afterLines="0"/>
      <w:outlineLvl w:val="9"/>
    </w:pPr>
    <w:rPr>
      <w:rFonts w:ascii="宋体" w:eastAsia="宋体"/>
      <w:sz w:val="18"/>
      <w:szCs w:val="18"/>
    </w:rPr>
  </w:style>
  <w:style w:type="paragraph" w:customStyle="1" w:styleId="afff9">
    <w:name w:val="二级无"/>
    <w:basedOn w:val="a4"/>
    <w:qFormat/>
    <w:pPr>
      <w:spacing w:beforeLines="0" w:afterLines="0"/>
    </w:pPr>
    <w:rPr>
      <w:rFonts w:ascii="宋体" w:eastAsia="宋体"/>
    </w:rPr>
  </w:style>
  <w:style w:type="paragraph" w:customStyle="1" w:styleId="a9">
    <w:name w:val="注：（正文）"/>
    <w:basedOn w:val="a1"/>
    <w:next w:val="affe"/>
    <w:qFormat/>
    <w:pPr>
      <w:numPr>
        <w:numId w:val="9"/>
      </w:numPr>
      <w:ind w:left="726" w:hanging="363"/>
    </w:pPr>
  </w:style>
  <w:style w:type="paragraph" w:customStyle="1" w:styleId="a0">
    <w:name w:val="注×：（正文）"/>
    <w:qFormat/>
    <w:pPr>
      <w:numPr>
        <w:numId w:val="10"/>
      </w:numPr>
      <w:ind w:left="811" w:hanging="448"/>
      <w:jc w:val="both"/>
    </w:pPr>
    <w:rPr>
      <w:rFonts w:ascii="宋体" w:eastAsia="宋体" w:hAnsi="Times New Roman" w:cs="Times New Roman"/>
      <w:sz w:val="18"/>
      <w:szCs w:val="18"/>
    </w:rPr>
  </w:style>
  <w:style w:type="paragraph" w:customStyle="1" w:styleId="afffa">
    <w:name w:val="标准标志"/>
    <w:next w:val="aff4"/>
    <w:qFormat/>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b">
    <w:name w:val="标准称谓"/>
    <w:next w:val="aff4"/>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c">
    <w:name w:val="标准书脚_偶数页"/>
    <w:qFormat/>
    <w:pPr>
      <w:spacing w:before="120"/>
      <w:ind w:left="221"/>
    </w:pPr>
    <w:rPr>
      <w:rFonts w:ascii="宋体" w:eastAsia="宋体" w:hAnsi="Times New Roman" w:cs="Times New Roman"/>
      <w:sz w:val="18"/>
      <w:szCs w:val="18"/>
    </w:rPr>
  </w:style>
  <w:style w:type="paragraph" w:customStyle="1" w:styleId="afffd">
    <w:name w:val="标准书眉_偶数页"/>
    <w:basedOn w:val="afff6"/>
    <w:next w:val="aff4"/>
    <w:qFormat/>
    <w:pPr>
      <w:jc w:val="left"/>
    </w:pPr>
  </w:style>
  <w:style w:type="paragraph" w:customStyle="1" w:styleId="afffe">
    <w:name w:val="标准书眉一"/>
    <w:qFormat/>
    <w:pPr>
      <w:jc w:val="both"/>
    </w:pPr>
    <w:rPr>
      <w:rFonts w:ascii="Times New Roman" w:eastAsia="宋体" w:hAnsi="Times New Roman" w:cs="Times New Roman"/>
    </w:rPr>
  </w:style>
  <w:style w:type="paragraph" w:customStyle="1" w:styleId="affff">
    <w:name w:val="参考文献"/>
    <w:basedOn w:val="aff4"/>
    <w:next w:val="aff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0">
    <w:name w:val="参考文献、索引标题"/>
    <w:basedOn w:val="aff4"/>
    <w:next w:val="affe"/>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1">
    <w:name w:val="发布"/>
    <w:qFormat/>
    <w:rPr>
      <w:rFonts w:ascii="黑体" w:eastAsia="黑体"/>
      <w:spacing w:val="85"/>
      <w:w w:val="100"/>
      <w:position w:val="3"/>
      <w:sz w:val="28"/>
      <w:szCs w:val="28"/>
    </w:rPr>
  </w:style>
  <w:style w:type="paragraph" w:customStyle="1" w:styleId="affff2">
    <w:name w:val="发布部门"/>
    <w:next w:val="affe"/>
    <w:qFormat/>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3">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fff4">
    <w:name w:val="封面标准代替信息"/>
    <w:qFormat/>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5">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6">
    <w:name w:val="封面标准英文名称"/>
    <w:basedOn w:val="affff5"/>
    <w:qFormat/>
    <w:pPr>
      <w:framePr w:wrap="around"/>
      <w:spacing w:before="370" w:line="400" w:lineRule="exact"/>
    </w:pPr>
    <w:rPr>
      <w:rFonts w:ascii="Times New Roman"/>
      <w:sz w:val="28"/>
      <w:szCs w:val="28"/>
    </w:rPr>
  </w:style>
  <w:style w:type="paragraph" w:customStyle="1" w:styleId="affff7">
    <w:name w:val="封面一致性程度标识"/>
    <w:basedOn w:val="affff6"/>
    <w:qFormat/>
    <w:pPr>
      <w:framePr w:wrap="around"/>
      <w:spacing w:before="440"/>
    </w:pPr>
    <w:rPr>
      <w:rFonts w:ascii="宋体" w:eastAsia="宋体"/>
    </w:rPr>
  </w:style>
  <w:style w:type="paragraph" w:customStyle="1" w:styleId="affff8">
    <w:name w:val="封面标准文稿类别"/>
    <w:basedOn w:val="affff7"/>
    <w:qFormat/>
    <w:pPr>
      <w:framePr w:wrap="around"/>
      <w:spacing w:after="160" w:line="240" w:lineRule="auto"/>
    </w:pPr>
    <w:rPr>
      <w:sz w:val="24"/>
    </w:rPr>
  </w:style>
  <w:style w:type="paragraph" w:customStyle="1" w:styleId="affff9">
    <w:name w:val="封面标准文稿编辑信息"/>
    <w:basedOn w:val="affff8"/>
    <w:qFormat/>
    <w:pPr>
      <w:framePr w:wrap="around"/>
      <w:spacing w:before="180" w:line="180" w:lineRule="exact"/>
    </w:pPr>
    <w:rPr>
      <w:sz w:val="21"/>
    </w:rPr>
  </w:style>
  <w:style w:type="paragraph" w:customStyle="1" w:styleId="affffa">
    <w:name w:val="封面正文"/>
    <w:qFormat/>
    <w:pPr>
      <w:jc w:val="both"/>
    </w:pPr>
    <w:rPr>
      <w:rFonts w:ascii="Times New Roman" w:eastAsia="宋体" w:hAnsi="Times New Roman" w:cs="Times New Roman"/>
    </w:rPr>
  </w:style>
  <w:style w:type="paragraph" w:customStyle="1" w:styleId="af9">
    <w:name w:val="附录标识"/>
    <w:basedOn w:val="aff4"/>
    <w:next w:val="affe"/>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b">
    <w:name w:val="附录标题"/>
    <w:basedOn w:val="affe"/>
    <w:next w:val="affe"/>
    <w:qFormat/>
    <w:pPr>
      <w:ind w:firstLineChars="0" w:firstLine="0"/>
      <w:jc w:val="center"/>
    </w:pPr>
    <w:rPr>
      <w:rFonts w:ascii="黑体" w:eastAsia="黑体"/>
    </w:rPr>
  </w:style>
  <w:style w:type="paragraph" w:customStyle="1" w:styleId="af5">
    <w:name w:val="附录表标号"/>
    <w:basedOn w:val="aff4"/>
    <w:next w:val="affe"/>
    <w:qFormat/>
    <w:pPr>
      <w:numPr>
        <w:numId w:val="12"/>
      </w:numPr>
      <w:tabs>
        <w:tab w:val="clear" w:pos="0"/>
      </w:tabs>
      <w:spacing w:line="14" w:lineRule="exact"/>
      <w:ind w:left="811" w:hanging="448"/>
      <w:jc w:val="center"/>
      <w:outlineLvl w:val="0"/>
    </w:pPr>
    <w:rPr>
      <w:color w:val="FFFFFF"/>
    </w:rPr>
  </w:style>
  <w:style w:type="paragraph" w:customStyle="1" w:styleId="af6">
    <w:name w:val="附录表标题"/>
    <w:basedOn w:val="aff4"/>
    <w:next w:val="affe"/>
    <w:qFormat/>
    <w:pPr>
      <w:numPr>
        <w:ilvl w:val="1"/>
        <w:numId w:val="12"/>
      </w:numPr>
      <w:tabs>
        <w:tab w:val="left" w:pos="180"/>
      </w:tabs>
      <w:spacing w:beforeLines="50" w:afterLines="50"/>
      <w:ind w:left="0" w:firstLine="0"/>
      <w:jc w:val="center"/>
    </w:pPr>
    <w:rPr>
      <w:rFonts w:ascii="黑体" w:eastAsia="黑体"/>
      <w:szCs w:val="21"/>
    </w:rPr>
  </w:style>
  <w:style w:type="paragraph" w:customStyle="1" w:styleId="afc">
    <w:name w:val="附录二级条标题"/>
    <w:basedOn w:val="aff4"/>
    <w:next w:val="affe"/>
    <w:qFormat/>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c">
    <w:name w:val="附录二级无"/>
    <w:basedOn w:val="afc"/>
    <w:qFormat/>
    <w:pPr>
      <w:tabs>
        <w:tab w:val="clear" w:pos="360"/>
      </w:tabs>
      <w:spacing w:beforeLines="0" w:afterLines="0"/>
    </w:pPr>
    <w:rPr>
      <w:rFonts w:ascii="宋体" w:eastAsia="宋体"/>
      <w:szCs w:val="21"/>
    </w:rPr>
  </w:style>
  <w:style w:type="paragraph" w:customStyle="1" w:styleId="affffd">
    <w:name w:val="附录公式"/>
    <w:basedOn w:val="affe"/>
    <w:next w:val="affe"/>
    <w:link w:val="Char2"/>
    <w:qFormat/>
  </w:style>
  <w:style w:type="character" w:customStyle="1" w:styleId="Char2">
    <w:name w:val="附录公式 Char"/>
    <w:basedOn w:val="Char0"/>
    <w:link w:val="affffd"/>
    <w:qFormat/>
    <w:rPr>
      <w:rFonts w:ascii="宋体"/>
      <w:sz w:val="21"/>
      <w:lang w:val="en-US" w:eastAsia="zh-CN" w:bidi="ar-SA"/>
    </w:rPr>
  </w:style>
  <w:style w:type="paragraph" w:customStyle="1" w:styleId="affffe">
    <w:name w:val="附录公式编号制表符"/>
    <w:basedOn w:val="aff4"/>
    <w:next w:val="affe"/>
    <w:qFormat/>
    <w:pPr>
      <w:widowControl/>
      <w:tabs>
        <w:tab w:val="center" w:pos="4201"/>
        <w:tab w:val="right" w:leader="dot" w:pos="9298"/>
      </w:tabs>
      <w:autoSpaceDE w:val="0"/>
      <w:autoSpaceDN w:val="0"/>
    </w:pPr>
    <w:rPr>
      <w:rFonts w:ascii="宋体"/>
      <w:kern w:val="0"/>
      <w:szCs w:val="20"/>
    </w:rPr>
  </w:style>
  <w:style w:type="paragraph" w:customStyle="1" w:styleId="afd">
    <w:name w:val="附录三级条标题"/>
    <w:basedOn w:val="afc"/>
    <w:next w:val="affe"/>
    <w:qFormat/>
    <w:pPr>
      <w:numPr>
        <w:ilvl w:val="4"/>
      </w:numPr>
      <w:outlineLvl w:val="4"/>
    </w:pPr>
  </w:style>
  <w:style w:type="paragraph" w:customStyle="1" w:styleId="afffff">
    <w:name w:val="附录三级无"/>
    <w:basedOn w:val="afd"/>
    <w:qFormat/>
    <w:pPr>
      <w:tabs>
        <w:tab w:val="clear" w:pos="360"/>
      </w:tabs>
      <w:spacing w:beforeLines="0" w:afterLines="0"/>
    </w:pPr>
    <w:rPr>
      <w:rFonts w:ascii="宋体" w:eastAsia="宋体"/>
      <w:szCs w:val="21"/>
    </w:rPr>
  </w:style>
  <w:style w:type="paragraph" w:customStyle="1" w:styleId="aff2">
    <w:name w:val="附录数字编号列项（二级）"/>
    <w:qFormat/>
    <w:pPr>
      <w:numPr>
        <w:ilvl w:val="1"/>
        <w:numId w:val="13"/>
      </w:numPr>
    </w:pPr>
    <w:rPr>
      <w:rFonts w:ascii="宋体" w:eastAsia="宋体" w:hAnsi="Times New Roman" w:cs="Times New Roman"/>
      <w:sz w:val="21"/>
    </w:rPr>
  </w:style>
  <w:style w:type="paragraph" w:customStyle="1" w:styleId="afe">
    <w:name w:val="附录四级条标题"/>
    <w:basedOn w:val="afd"/>
    <w:next w:val="affe"/>
    <w:qFormat/>
    <w:pPr>
      <w:numPr>
        <w:ilvl w:val="5"/>
      </w:numPr>
      <w:outlineLvl w:val="5"/>
    </w:pPr>
  </w:style>
  <w:style w:type="paragraph" w:customStyle="1" w:styleId="a">
    <w:name w:val="附录四级无"/>
    <w:basedOn w:val="afe"/>
    <w:qFormat/>
    <w:pPr>
      <w:tabs>
        <w:tab w:val="clear" w:pos="360"/>
      </w:tabs>
      <w:spacing w:beforeLines="0" w:afterLines="0"/>
    </w:pPr>
    <w:rPr>
      <w:rFonts w:ascii="宋体" w:eastAsia="宋体"/>
      <w:szCs w:val="21"/>
    </w:rPr>
  </w:style>
  <w:style w:type="paragraph" w:customStyle="1" w:styleId="aa">
    <w:name w:val="附录图标号"/>
    <w:basedOn w:val="aff4"/>
    <w:qFormat/>
    <w:pPr>
      <w:keepNext/>
      <w:pageBreakBefore/>
      <w:widowControl/>
      <w:numPr>
        <w:numId w:val="14"/>
      </w:numPr>
      <w:spacing w:line="14" w:lineRule="exact"/>
      <w:ind w:left="0" w:firstLine="363"/>
      <w:jc w:val="center"/>
      <w:outlineLvl w:val="0"/>
    </w:pPr>
    <w:rPr>
      <w:color w:val="FFFFFF"/>
    </w:rPr>
  </w:style>
  <w:style w:type="paragraph" w:customStyle="1" w:styleId="ab">
    <w:name w:val="附录图标题"/>
    <w:basedOn w:val="aff4"/>
    <w:next w:val="affe"/>
    <w:qFormat/>
    <w:pPr>
      <w:numPr>
        <w:ilvl w:val="1"/>
        <w:numId w:val="14"/>
      </w:numPr>
      <w:tabs>
        <w:tab w:val="left" w:pos="363"/>
      </w:tabs>
      <w:spacing w:beforeLines="50" w:afterLines="50"/>
      <w:ind w:left="0" w:firstLine="0"/>
      <w:jc w:val="center"/>
    </w:pPr>
    <w:rPr>
      <w:rFonts w:ascii="黑体" w:eastAsia="黑体"/>
      <w:szCs w:val="21"/>
    </w:rPr>
  </w:style>
  <w:style w:type="paragraph" w:customStyle="1" w:styleId="aff">
    <w:name w:val="附录五级条标题"/>
    <w:basedOn w:val="afe"/>
    <w:next w:val="affe"/>
    <w:qFormat/>
    <w:pPr>
      <w:numPr>
        <w:ilvl w:val="6"/>
      </w:numPr>
      <w:outlineLvl w:val="6"/>
    </w:pPr>
  </w:style>
  <w:style w:type="paragraph" w:customStyle="1" w:styleId="afffff0">
    <w:name w:val="附录五级无"/>
    <w:basedOn w:val="aff"/>
    <w:pPr>
      <w:tabs>
        <w:tab w:val="clear" w:pos="360"/>
      </w:tabs>
      <w:spacing w:beforeLines="0" w:afterLines="0"/>
    </w:pPr>
    <w:rPr>
      <w:rFonts w:ascii="宋体" w:eastAsia="宋体"/>
      <w:szCs w:val="21"/>
    </w:rPr>
  </w:style>
  <w:style w:type="paragraph" w:customStyle="1" w:styleId="afa">
    <w:name w:val="附录章标题"/>
    <w:next w:val="affe"/>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b">
    <w:name w:val="附录一级条标题"/>
    <w:basedOn w:val="afa"/>
    <w:next w:val="affe"/>
    <w:pPr>
      <w:numPr>
        <w:ilvl w:val="2"/>
      </w:numPr>
      <w:autoSpaceDN w:val="0"/>
      <w:spacing w:beforeLines="50" w:afterLines="50"/>
      <w:outlineLvl w:val="2"/>
    </w:pPr>
  </w:style>
  <w:style w:type="paragraph" w:customStyle="1" w:styleId="afffff1">
    <w:name w:val="附录一级无"/>
    <w:basedOn w:val="afb"/>
    <w:pPr>
      <w:tabs>
        <w:tab w:val="clear" w:pos="360"/>
      </w:tabs>
      <w:spacing w:beforeLines="0" w:afterLines="0"/>
    </w:pPr>
    <w:rPr>
      <w:rFonts w:ascii="宋体" w:eastAsia="宋体"/>
      <w:szCs w:val="21"/>
    </w:rPr>
  </w:style>
  <w:style w:type="paragraph" w:customStyle="1" w:styleId="aff1">
    <w:name w:val="附录字母编号列项（一级）"/>
    <w:qFormat/>
    <w:pPr>
      <w:numPr>
        <w:numId w:val="13"/>
      </w:numPr>
    </w:pPr>
    <w:rPr>
      <w:rFonts w:ascii="宋体" w:eastAsia="宋体" w:hAnsi="Times New Roman" w:cs="Times New Roman"/>
      <w:sz w:val="21"/>
    </w:rPr>
  </w:style>
  <w:style w:type="paragraph" w:customStyle="1" w:styleId="afffff2">
    <w:name w:val="列项说明"/>
    <w:basedOn w:val="aff4"/>
    <w:pPr>
      <w:adjustRightInd w:val="0"/>
      <w:spacing w:line="320" w:lineRule="exact"/>
      <w:ind w:leftChars="200" w:left="400" w:hangingChars="200" w:hanging="200"/>
      <w:jc w:val="left"/>
      <w:textAlignment w:val="baseline"/>
    </w:pPr>
    <w:rPr>
      <w:rFonts w:ascii="宋体"/>
      <w:kern w:val="0"/>
      <w:szCs w:val="20"/>
    </w:rPr>
  </w:style>
  <w:style w:type="paragraph" w:customStyle="1" w:styleId="afffff3">
    <w:name w:val="列项说明数字编号"/>
    <w:pPr>
      <w:ind w:leftChars="400" w:left="600" w:hangingChars="200" w:hanging="200"/>
    </w:pPr>
    <w:rPr>
      <w:rFonts w:ascii="宋体" w:eastAsia="宋体" w:hAnsi="Times New Roman" w:cs="Times New Roman"/>
      <w:sz w:val="21"/>
    </w:rPr>
  </w:style>
  <w:style w:type="paragraph" w:customStyle="1" w:styleId="afffff4">
    <w:name w:val="目次、索引正文"/>
    <w:pPr>
      <w:spacing w:line="320" w:lineRule="exact"/>
      <w:jc w:val="both"/>
    </w:pPr>
    <w:rPr>
      <w:rFonts w:ascii="宋体" w:eastAsia="宋体" w:hAnsi="Times New Roman" w:cs="Times New Roman"/>
      <w:sz w:val="21"/>
    </w:rPr>
  </w:style>
  <w:style w:type="paragraph" w:customStyle="1" w:styleId="afffff5">
    <w:name w:val="其他标准标志"/>
    <w:basedOn w:val="afffa"/>
    <w:pPr>
      <w:framePr w:w="6101" w:wrap="around" w:vAnchor="page" w:hAnchor="page" w:x="4673" w:y="942"/>
    </w:pPr>
    <w:rPr>
      <w:w w:val="130"/>
    </w:rPr>
  </w:style>
  <w:style w:type="paragraph" w:customStyle="1" w:styleId="afffff6">
    <w:name w:val="其他标准称谓"/>
    <w:next w:val="aff4"/>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ffff7">
    <w:name w:val="其他发布部门"/>
    <w:basedOn w:val="affff2"/>
    <w:pPr>
      <w:framePr w:wrap="around" w:y="15310"/>
      <w:spacing w:line="0" w:lineRule="atLeast"/>
    </w:pPr>
    <w:rPr>
      <w:rFonts w:ascii="黑体" w:eastAsia="黑体"/>
      <w:b w:val="0"/>
    </w:rPr>
  </w:style>
  <w:style w:type="paragraph" w:customStyle="1" w:styleId="afffff8">
    <w:name w:val="前言、引言标题"/>
    <w:next w:val="affe"/>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9">
    <w:name w:val="三级无"/>
    <w:basedOn w:val="a5"/>
    <w:pPr>
      <w:spacing w:beforeLines="0" w:afterLines="0"/>
    </w:pPr>
    <w:rPr>
      <w:rFonts w:ascii="宋体" w:eastAsia="宋体"/>
    </w:rPr>
  </w:style>
  <w:style w:type="paragraph" w:customStyle="1" w:styleId="afffffa">
    <w:name w:val="实施日期"/>
    <w:pPr>
      <w:framePr w:w="3997" w:h="471" w:hRule="exact" w:vSpace="181" w:wrap="around" w:vAnchor="page" w:hAnchor="page" w:x="7089" w:y="14097"/>
      <w:jc w:val="right"/>
    </w:pPr>
    <w:rPr>
      <w:rFonts w:ascii="Times New Roman" w:eastAsia="黑体" w:hAnsi="Times New Roman" w:cs="Times New Roman"/>
      <w:sz w:val="28"/>
    </w:rPr>
  </w:style>
  <w:style w:type="paragraph" w:customStyle="1" w:styleId="afffffb">
    <w:name w:val="示例后文字"/>
    <w:basedOn w:val="affe"/>
    <w:next w:val="affe"/>
    <w:qFormat/>
    <w:pPr>
      <w:ind w:firstLine="360"/>
    </w:pPr>
    <w:rPr>
      <w:sz w:val="18"/>
    </w:rPr>
  </w:style>
  <w:style w:type="paragraph" w:customStyle="1" w:styleId="afffffc">
    <w:name w:val="首示例"/>
    <w:next w:val="affe"/>
    <w:link w:val="Char3"/>
    <w:qFormat/>
    <w:pPr>
      <w:tabs>
        <w:tab w:val="left" w:pos="360"/>
      </w:tabs>
    </w:pPr>
    <w:rPr>
      <w:rFonts w:ascii="宋体" w:eastAsia="宋体" w:hAnsi="宋体" w:cs="Times New Roman"/>
      <w:kern w:val="2"/>
      <w:sz w:val="18"/>
      <w:szCs w:val="18"/>
    </w:rPr>
  </w:style>
  <w:style w:type="character" w:customStyle="1" w:styleId="Char3">
    <w:name w:val="首示例 Char"/>
    <w:link w:val="afffffc"/>
    <w:rPr>
      <w:rFonts w:ascii="宋体" w:hAnsi="宋体"/>
      <w:kern w:val="2"/>
      <w:sz w:val="18"/>
      <w:szCs w:val="18"/>
    </w:rPr>
  </w:style>
  <w:style w:type="paragraph" w:customStyle="1" w:styleId="afffffd">
    <w:name w:val="四级无"/>
    <w:basedOn w:val="a6"/>
    <w:pPr>
      <w:spacing w:beforeLines="0" w:afterLines="0"/>
    </w:pPr>
    <w:rPr>
      <w:rFonts w:ascii="宋体" w:eastAsia="宋体"/>
    </w:rPr>
  </w:style>
  <w:style w:type="paragraph" w:customStyle="1" w:styleId="afffffe">
    <w:name w:val="条文脚注"/>
    <w:basedOn w:val="af"/>
    <w:pPr>
      <w:numPr>
        <w:numId w:val="0"/>
      </w:numPr>
      <w:jc w:val="both"/>
    </w:pPr>
  </w:style>
  <w:style w:type="paragraph" w:customStyle="1" w:styleId="affffff">
    <w:name w:val="图标脚注说明"/>
    <w:basedOn w:val="affe"/>
    <w:pPr>
      <w:ind w:left="840" w:firstLineChars="0" w:hanging="420"/>
    </w:pPr>
    <w:rPr>
      <w:sz w:val="18"/>
      <w:szCs w:val="18"/>
    </w:rPr>
  </w:style>
  <w:style w:type="paragraph" w:customStyle="1" w:styleId="a8">
    <w:name w:val="图表脚注说明"/>
    <w:basedOn w:val="aff4"/>
    <w:pPr>
      <w:numPr>
        <w:numId w:val="15"/>
      </w:numPr>
    </w:pPr>
    <w:rPr>
      <w:rFonts w:ascii="宋体"/>
      <w:sz w:val="18"/>
      <w:szCs w:val="18"/>
    </w:rPr>
  </w:style>
  <w:style w:type="paragraph" w:customStyle="1" w:styleId="affffff0">
    <w:name w:val="图的脚注"/>
    <w:next w:val="affe"/>
    <w:qFormat/>
    <w:pPr>
      <w:widowControl w:val="0"/>
      <w:ind w:leftChars="200" w:left="840" w:hangingChars="200" w:hanging="420"/>
      <w:jc w:val="both"/>
    </w:pPr>
    <w:rPr>
      <w:rFonts w:ascii="宋体" w:eastAsia="宋体" w:hAnsi="Times New Roman" w:cs="Times New Roman"/>
      <w:sz w:val="18"/>
    </w:rPr>
  </w:style>
  <w:style w:type="paragraph" w:customStyle="1" w:styleId="affffff1">
    <w:name w:val="文献分类号"/>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2">
    <w:name w:val="五级无"/>
    <w:basedOn w:val="a7"/>
    <w:pPr>
      <w:spacing w:beforeLines="0" w:afterLines="0"/>
    </w:pPr>
    <w:rPr>
      <w:rFonts w:ascii="宋体" w:eastAsia="宋体"/>
    </w:rPr>
  </w:style>
  <w:style w:type="paragraph" w:customStyle="1" w:styleId="affffff3">
    <w:name w:val="一级无"/>
    <w:basedOn w:val="a3"/>
    <w:pPr>
      <w:spacing w:beforeLines="0" w:afterLines="0"/>
    </w:pPr>
    <w:rPr>
      <w:rFonts w:ascii="宋体" w:eastAsia="宋体"/>
    </w:rPr>
  </w:style>
  <w:style w:type="paragraph" w:customStyle="1" w:styleId="af8">
    <w:name w:val="正文表标题"/>
    <w:next w:val="affe"/>
    <w:pPr>
      <w:numPr>
        <w:numId w:val="16"/>
      </w:numPr>
      <w:spacing w:beforeLines="50" w:afterLines="50"/>
      <w:jc w:val="center"/>
    </w:pPr>
    <w:rPr>
      <w:rFonts w:ascii="黑体" w:eastAsia="黑体" w:hAnsi="Times New Roman" w:cs="Times New Roman"/>
      <w:sz w:val="21"/>
    </w:rPr>
  </w:style>
  <w:style w:type="paragraph" w:customStyle="1" w:styleId="affffff4">
    <w:name w:val="正文公式编号制表符"/>
    <w:basedOn w:val="affe"/>
    <w:next w:val="affe"/>
    <w:qFormat/>
    <w:pPr>
      <w:ind w:firstLineChars="0" w:firstLine="0"/>
    </w:pPr>
  </w:style>
  <w:style w:type="paragraph" w:customStyle="1" w:styleId="af3">
    <w:name w:val="正文图标题"/>
    <w:next w:val="affe"/>
    <w:pPr>
      <w:numPr>
        <w:numId w:val="17"/>
      </w:numPr>
      <w:spacing w:beforeLines="50" w:afterLines="50"/>
      <w:jc w:val="center"/>
    </w:pPr>
    <w:rPr>
      <w:rFonts w:ascii="黑体" w:eastAsia="黑体" w:hAnsi="Times New Roman" w:cs="Times New Roman"/>
      <w:sz w:val="21"/>
    </w:rPr>
  </w:style>
  <w:style w:type="paragraph" w:customStyle="1" w:styleId="affffff5">
    <w:name w:val="终结线"/>
    <w:basedOn w:val="aff4"/>
    <w:pPr>
      <w:framePr w:hSpace="181" w:vSpace="181" w:wrap="around" w:vAnchor="text" w:hAnchor="margin" w:xAlign="center" w:y="285"/>
    </w:pPr>
  </w:style>
  <w:style w:type="paragraph" w:customStyle="1" w:styleId="affffff6">
    <w:name w:val="其他发布日期"/>
    <w:pPr>
      <w:framePr w:w="3997" w:h="471" w:hRule="exact" w:vSpace="181" w:wrap="around" w:vAnchor="page" w:hAnchor="page" w:x="1419" w:y="14097" w:anchorLock="1"/>
    </w:pPr>
    <w:rPr>
      <w:rFonts w:ascii="Times New Roman" w:eastAsia="黑体" w:hAnsi="Times New Roman" w:cs="Times New Roman"/>
      <w:sz w:val="28"/>
    </w:rPr>
  </w:style>
  <w:style w:type="paragraph" w:customStyle="1" w:styleId="affffff7">
    <w:name w:val="其他实施日期"/>
    <w:basedOn w:val="afffffa"/>
    <w:pPr>
      <w:framePr w:wrap="around"/>
    </w:pPr>
  </w:style>
  <w:style w:type="paragraph" w:customStyle="1" w:styleId="22">
    <w:name w:val="封面标准名称2"/>
    <w:basedOn w:val="affff5"/>
    <w:pPr>
      <w:framePr w:wrap="around" w:y="4469"/>
      <w:spacing w:beforeLines="630"/>
    </w:pPr>
  </w:style>
  <w:style w:type="paragraph" w:customStyle="1" w:styleId="23">
    <w:name w:val="封面标准英文名称2"/>
    <w:basedOn w:val="affff6"/>
    <w:pPr>
      <w:framePr w:wrap="around" w:y="4469"/>
    </w:pPr>
  </w:style>
  <w:style w:type="paragraph" w:customStyle="1" w:styleId="24">
    <w:name w:val="封面一致性程度标识2"/>
    <w:basedOn w:val="affff7"/>
    <w:pPr>
      <w:framePr w:wrap="around" w:y="4469"/>
    </w:pPr>
  </w:style>
  <w:style w:type="paragraph" w:customStyle="1" w:styleId="25">
    <w:name w:val="封面标准文稿类别2"/>
    <w:basedOn w:val="affff8"/>
    <w:pPr>
      <w:framePr w:wrap="around" w:y="4469"/>
    </w:pPr>
  </w:style>
  <w:style w:type="paragraph" w:customStyle="1" w:styleId="26">
    <w:name w:val="封面标准文稿编辑信息2"/>
    <w:basedOn w:val="affff9"/>
    <w:pPr>
      <w:framePr w:wrap="around" w:y="4469"/>
    </w:pPr>
  </w:style>
  <w:style w:type="paragraph" w:customStyle="1" w:styleId="affffff8">
    <w:name w:val="标准名称"/>
    <w:basedOn w:val="afff7"/>
    <w:link w:val="Char4"/>
    <w:qFormat/>
  </w:style>
  <w:style w:type="character" w:styleId="affffff9">
    <w:name w:val="Placeholder Text"/>
    <w:basedOn w:val="aff5"/>
    <w:uiPriority w:val="99"/>
    <w:semiHidden/>
    <w:rPr>
      <w:color w:val="808080"/>
    </w:rPr>
  </w:style>
  <w:style w:type="character" w:customStyle="1" w:styleId="Char1">
    <w:name w:val="目次、标准名称标题 Char"/>
    <w:basedOn w:val="aff5"/>
    <w:link w:val="afff7"/>
    <w:rPr>
      <w:rFonts w:ascii="黑体" w:eastAsia="黑体"/>
      <w:sz w:val="32"/>
      <w:shd w:val="clear" w:color="FFFFFF" w:fill="FFFFFF"/>
    </w:rPr>
  </w:style>
  <w:style w:type="character" w:customStyle="1" w:styleId="Char4">
    <w:name w:val="标准名称 Char"/>
    <w:basedOn w:val="Char1"/>
    <w:link w:val="affffff8"/>
    <w:rPr>
      <w:rFonts w:ascii="黑体" w:eastAsia="黑体"/>
      <w:sz w:val="32"/>
      <w:shd w:val="clear" w:color="FFFFFF" w:fill="FFFFFF"/>
    </w:rPr>
  </w:style>
  <w:style w:type="character" w:customStyle="1" w:styleId="Char">
    <w:name w:val="批注框文本 Char"/>
    <w:basedOn w:val="aff5"/>
    <w:link w:val="affb"/>
    <w:rPr>
      <w:kern w:val="2"/>
      <w:sz w:val="18"/>
      <w:szCs w:val="18"/>
    </w:rPr>
  </w:style>
  <w:style w:type="character" w:customStyle="1" w:styleId="1Char">
    <w:name w:val="标题 1 Char"/>
    <w:basedOn w:val="aff5"/>
    <w:link w:val="1"/>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3.w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oleObject" Target="embeddings/oleObject2.bin"/><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2.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esktop\&#20013;&#33647;&#26448;&#28888;&#24178;&#26426;\%5b&#20013;&#33647;&#26448;&#28888;&#24178;&#26426;%5d&#22242;&#20307;&#26631;&#20934;&#27169;&#26495;..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9F951BB0E5745E6B1616B1FA0ABEEBF"/>
        <w:category>
          <w:name w:val="常规"/>
          <w:gallery w:val="placeholder"/>
        </w:category>
        <w:types>
          <w:type w:val="bbPlcHdr"/>
        </w:types>
        <w:behaviors>
          <w:behavior w:val="content"/>
        </w:behaviors>
        <w:guid w:val="{0646EB8A-6FE9-4A9D-A08F-D63550214DB4}"/>
      </w:docPartPr>
      <w:docPartBody>
        <w:p w:rsidR="00850C22" w:rsidRDefault="0016145D">
          <w:pPr>
            <w:pStyle w:val="99F951BB0E5745E6B1616B1FA0ABEEBF"/>
          </w:pPr>
          <w:r>
            <w:rPr>
              <w:rStyle w:val="a3"/>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6F"/>
    <w:rsid w:val="0016145D"/>
    <w:rsid w:val="00790A6F"/>
    <w:rsid w:val="00850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9F951BB0E5745E6B1616B1FA0ABEEBF">
    <w:name w:val="99F951BB0E5745E6B1616B1FA0ABEEB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9F951BB0E5745E6B1616B1FA0ABEEBF">
    <w:name w:val="99F951BB0E5745E6B1616B1FA0ABEEB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[中药材烘干机]团体标准模板.</Template>
  <TotalTime>103</TotalTime>
  <Pages>13</Pages>
  <Words>2405</Words>
  <Characters>2455</Characters>
  <Application>Microsoft Office Word</Application>
  <DocSecurity>0</DocSecurity>
  <Lines>87</Lines>
  <Paragraphs>60</Paragraphs>
  <ScaleCrop>false</ScaleCrop>
  <Company>zle</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yandianming@163.com</dc:creator>
  <cp:lastModifiedBy>gyb1</cp:lastModifiedBy>
  <cp:revision>2</cp:revision>
  <dcterms:created xsi:type="dcterms:W3CDTF">2019-12-31T05:37:00Z</dcterms:created>
  <dcterms:modified xsi:type="dcterms:W3CDTF">2020-05-12T07:40:00Z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2052-11.8.2.8576</vt:lpwstr>
  </property>
</Properties>
</file>