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F7B" w:rsidRPr="002774F3" w:rsidRDefault="006B3F7B" w:rsidP="00D44031">
      <w:pPr>
        <w:jc w:val="center"/>
        <w:rPr>
          <w:b/>
          <w:color w:val="FF0000"/>
          <w:szCs w:val="21"/>
        </w:rPr>
      </w:pPr>
      <w:bookmarkStart w:id="0" w:name="_GoBack"/>
      <w:bookmarkEnd w:id="0"/>
      <w:r w:rsidRPr="00405A12">
        <w:rPr>
          <w:rFonts w:hint="eastAsia"/>
          <w:b/>
          <w:sz w:val="32"/>
          <w:szCs w:val="32"/>
        </w:rPr>
        <w:t>《水田筑埂机》行业标准编制说明</w:t>
      </w:r>
    </w:p>
    <w:p w:rsidR="00BA4F7F" w:rsidRPr="00405A12" w:rsidRDefault="00BA4F7F" w:rsidP="00D44031">
      <w:pPr>
        <w:jc w:val="center"/>
        <w:rPr>
          <w:b/>
          <w:sz w:val="32"/>
          <w:szCs w:val="32"/>
        </w:rPr>
      </w:pPr>
      <w:r>
        <w:rPr>
          <w:rFonts w:hint="eastAsia"/>
          <w:b/>
          <w:sz w:val="32"/>
          <w:szCs w:val="32"/>
        </w:rPr>
        <w:t>（征求意见稿）</w:t>
      </w:r>
    </w:p>
    <w:p w:rsidR="006B3F7B" w:rsidRPr="00BA4F7F" w:rsidRDefault="006B3F7B" w:rsidP="0080118C">
      <w:pPr>
        <w:numPr>
          <w:ilvl w:val="0"/>
          <w:numId w:val="1"/>
        </w:numPr>
        <w:adjustRightInd w:val="0"/>
        <w:snapToGrid w:val="0"/>
        <w:spacing w:beforeLines="50" w:before="156" w:afterLines="50" w:after="156" w:line="360" w:lineRule="auto"/>
        <w:rPr>
          <w:rFonts w:asciiTheme="minorEastAsia" w:eastAsiaTheme="minorEastAsia" w:hAnsiTheme="minorEastAsia"/>
          <w:b/>
          <w:sz w:val="24"/>
          <w:szCs w:val="24"/>
        </w:rPr>
      </w:pPr>
      <w:r w:rsidRPr="00BA4F7F">
        <w:rPr>
          <w:rFonts w:asciiTheme="minorEastAsia" w:eastAsiaTheme="minorEastAsia" w:hAnsiTheme="minorEastAsia" w:hint="eastAsia"/>
          <w:b/>
          <w:sz w:val="24"/>
          <w:szCs w:val="24"/>
        </w:rPr>
        <w:t>工作简况</w:t>
      </w:r>
    </w:p>
    <w:p w:rsidR="006B3F7B" w:rsidRPr="002774F3" w:rsidRDefault="006B3F7B" w:rsidP="00BA4F7F">
      <w:pPr>
        <w:adjustRightInd w:val="0"/>
        <w:snapToGrid w:val="0"/>
        <w:spacing w:line="360" w:lineRule="auto"/>
        <w:ind w:firstLineChars="200" w:firstLine="480"/>
        <w:rPr>
          <w:rFonts w:asciiTheme="minorEastAsia" w:eastAsiaTheme="minorEastAsia" w:hAnsiTheme="minorEastAsia"/>
          <w:color w:val="FF0000"/>
          <w:szCs w:val="21"/>
        </w:rPr>
      </w:pPr>
      <w:r w:rsidRPr="00BA4F7F">
        <w:rPr>
          <w:rFonts w:asciiTheme="minorEastAsia" w:eastAsiaTheme="minorEastAsia" w:hAnsiTheme="minorEastAsia" w:hint="eastAsia"/>
          <w:sz w:val="24"/>
          <w:szCs w:val="24"/>
        </w:rPr>
        <w:t>根据</w:t>
      </w:r>
      <w:r w:rsidR="002774F3" w:rsidRPr="00C43B72">
        <w:rPr>
          <w:rFonts w:ascii="宋体" w:hAnsi="宋体" w:hint="eastAsia"/>
          <w:sz w:val="24"/>
        </w:rPr>
        <w:t>工业和信息化部</w:t>
      </w:r>
      <w:r w:rsidR="00BA4F7F" w:rsidRPr="00BA4F7F">
        <w:rPr>
          <w:rStyle w:val="afd"/>
          <w:rFonts w:asciiTheme="minorEastAsia" w:eastAsiaTheme="minorEastAsia" w:hAnsiTheme="minorEastAsia" w:hint="eastAsia"/>
          <w:color w:val="333333"/>
          <w:szCs w:val="21"/>
          <w:shd w:val="clear" w:color="auto" w:fill="FFFFFF"/>
        </w:rPr>
        <w:t>工信厅科〔2018〕31号</w:t>
      </w:r>
      <w:r w:rsidR="002774F3">
        <w:rPr>
          <w:rStyle w:val="afd"/>
          <w:rFonts w:asciiTheme="minorEastAsia" w:eastAsiaTheme="minorEastAsia" w:hAnsiTheme="minorEastAsia" w:hint="eastAsia"/>
          <w:color w:val="333333"/>
          <w:szCs w:val="21"/>
          <w:shd w:val="clear" w:color="auto" w:fill="FFFFFF"/>
        </w:rPr>
        <w:t>文</w:t>
      </w:r>
      <w:r w:rsidR="00BA4F7F" w:rsidRPr="00BA4F7F">
        <w:rPr>
          <w:rStyle w:val="afd"/>
          <w:rFonts w:asciiTheme="minorEastAsia" w:eastAsiaTheme="minorEastAsia" w:hAnsiTheme="minorEastAsia" w:hint="eastAsia"/>
          <w:b w:val="0"/>
          <w:color w:val="333333"/>
          <w:szCs w:val="21"/>
          <w:shd w:val="clear" w:color="auto" w:fill="FFFFFF"/>
        </w:rPr>
        <w:t>《关于印发2018年第二批行业标准制修订和外文版项目计划的通知》，</w:t>
      </w:r>
      <w:r w:rsidR="00BA4F7F" w:rsidRPr="00BA4F7F">
        <w:rPr>
          <w:rFonts w:asciiTheme="minorEastAsia" w:eastAsiaTheme="minorEastAsia" w:hAnsiTheme="minorEastAsia" w:hint="eastAsia"/>
          <w:sz w:val="24"/>
          <w:szCs w:val="24"/>
        </w:rPr>
        <w:t>确立了</w:t>
      </w:r>
      <w:r w:rsidR="001229E8" w:rsidRPr="00BA4F7F">
        <w:rPr>
          <w:rFonts w:asciiTheme="minorEastAsia" w:eastAsiaTheme="minorEastAsia" w:hAnsiTheme="minorEastAsia" w:hint="eastAsia"/>
          <w:sz w:val="24"/>
          <w:szCs w:val="24"/>
        </w:rPr>
        <w:t>《水田筑埂机》</w:t>
      </w:r>
      <w:r w:rsidRPr="00BA4F7F">
        <w:rPr>
          <w:rFonts w:asciiTheme="minorEastAsia" w:eastAsiaTheme="minorEastAsia" w:hAnsiTheme="minorEastAsia" w:hint="eastAsia"/>
          <w:sz w:val="24"/>
          <w:szCs w:val="24"/>
        </w:rPr>
        <w:t>（计划号</w:t>
      </w:r>
      <w:r w:rsidR="00702FC5" w:rsidRPr="00BA4F7F">
        <w:rPr>
          <w:rFonts w:asciiTheme="minorEastAsia" w:eastAsiaTheme="minorEastAsia" w:hAnsiTheme="minorEastAsia" w:hint="eastAsia"/>
          <w:sz w:val="24"/>
          <w:szCs w:val="24"/>
        </w:rPr>
        <w:t>2018-0925T-JB</w:t>
      </w:r>
      <w:r w:rsidRPr="00BA4F7F">
        <w:rPr>
          <w:rFonts w:asciiTheme="minorEastAsia" w:eastAsiaTheme="minorEastAsia" w:hAnsiTheme="minorEastAsia" w:hint="eastAsia"/>
          <w:sz w:val="24"/>
          <w:szCs w:val="24"/>
        </w:rPr>
        <w:t>）</w:t>
      </w:r>
      <w:r w:rsidR="00BA4F7F" w:rsidRPr="005A02D9">
        <w:rPr>
          <w:rFonts w:asciiTheme="minorEastAsia" w:eastAsiaTheme="minorEastAsia" w:hAnsiTheme="minorEastAsia" w:hint="eastAsia"/>
          <w:sz w:val="24"/>
          <w:szCs w:val="24"/>
        </w:rPr>
        <w:t>行业标准</w:t>
      </w:r>
      <w:r w:rsidR="001229E8" w:rsidRPr="005A02D9">
        <w:rPr>
          <w:rFonts w:asciiTheme="minorEastAsia" w:eastAsiaTheme="minorEastAsia" w:hAnsiTheme="minorEastAsia" w:hint="eastAsia"/>
          <w:sz w:val="24"/>
          <w:szCs w:val="24"/>
        </w:rPr>
        <w:t>制定</w:t>
      </w:r>
      <w:r w:rsidR="00BA4F7F" w:rsidRPr="005A02D9">
        <w:rPr>
          <w:rFonts w:asciiTheme="minorEastAsia" w:eastAsiaTheme="minorEastAsia" w:hAnsiTheme="minorEastAsia" w:hint="eastAsia"/>
          <w:sz w:val="24"/>
          <w:szCs w:val="24"/>
        </w:rPr>
        <w:t>任务</w:t>
      </w:r>
      <w:r w:rsidRPr="00BA4F7F">
        <w:rPr>
          <w:rFonts w:asciiTheme="minorEastAsia" w:eastAsiaTheme="minorEastAsia" w:hAnsiTheme="minorEastAsia" w:hint="eastAsia"/>
          <w:sz w:val="24"/>
          <w:szCs w:val="24"/>
        </w:rPr>
        <w:t>，</w:t>
      </w:r>
      <w:r w:rsidR="001229E8" w:rsidRPr="00BA4F7F">
        <w:rPr>
          <w:rFonts w:asciiTheme="minorEastAsia" w:eastAsiaTheme="minorEastAsia" w:hAnsiTheme="minorEastAsia" w:hint="eastAsia"/>
          <w:sz w:val="24"/>
          <w:szCs w:val="24"/>
        </w:rPr>
        <w:t>主要起草单位：黑龙江省水田机械化研究所和中国农业机械化科学研究院，该项目</w:t>
      </w:r>
      <w:r w:rsidRPr="00BA4F7F">
        <w:rPr>
          <w:rFonts w:asciiTheme="minorEastAsia" w:eastAsiaTheme="minorEastAsia" w:hAnsiTheme="minorEastAsia" w:hint="eastAsia"/>
          <w:sz w:val="24"/>
          <w:szCs w:val="24"/>
        </w:rPr>
        <w:t>由</w:t>
      </w:r>
      <w:r w:rsidR="00BA4F7F">
        <w:rPr>
          <w:rFonts w:asciiTheme="minorEastAsia" w:eastAsiaTheme="minorEastAsia" w:hAnsiTheme="minorEastAsia" w:hint="eastAsia"/>
          <w:sz w:val="24"/>
          <w:szCs w:val="24"/>
        </w:rPr>
        <w:t>全国农业机械标准化技术委员会归口</w:t>
      </w:r>
      <w:r w:rsidR="001229E8" w:rsidRPr="00BA4F7F">
        <w:rPr>
          <w:rFonts w:asciiTheme="minorEastAsia" w:eastAsiaTheme="minorEastAsia" w:hAnsiTheme="minorEastAsia" w:hint="eastAsia"/>
          <w:sz w:val="24"/>
          <w:szCs w:val="24"/>
        </w:rPr>
        <w:t>，计划完成时间为2020年</w:t>
      </w:r>
      <w:r w:rsidRPr="00BA4F7F">
        <w:rPr>
          <w:rFonts w:asciiTheme="minorEastAsia" w:eastAsiaTheme="minorEastAsia" w:hAnsiTheme="minorEastAsia" w:hint="eastAsia"/>
          <w:sz w:val="24"/>
          <w:szCs w:val="24"/>
        </w:rPr>
        <w:t>。</w:t>
      </w:r>
    </w:p>
    <w:p w:rsidR="00BA4F7F" w:rsidRPr="00FC457C" w:rsidRDefault="002774F3" w:rsidP="00FC457C">
      <w:pPr>
        <w:adjustRightInd w:val="0"/>
        <w:snapToGrid w:val="0"/>
        <w:spacing w:line="360" w:lineRule="auto"/>
        <w:ind w:firstLineChars="200" w:firstLine="480"/>
        <w:jc w:val="left"/>
        <w:rPr>
          <w:rFonts w:ascii="黑体" w:eastAsia="黑体" w:hAnsi="黑体"/>
          <w:kern w:val="0"/>
          <w:sz w:val="24"/>
          <w:szCs w:val="24"/>
        </w:rPr>
      </w:pPr>
      <w:r>
        <w:rPr>
          <w:rFonts w:ascii="黑体" w:eastAsia="黑体" w:hAnsi="黑体" w:hint="eastAsia"/>
          <w:kern w:val="0"/>
          <w:sz w:val="24"/>
          <w:szCs w:val="24"/>
        </w:rPr>
        <w:t>1、</w:t>
      </w:r>
      <w:r w:rsidR="00BA4F7F" w:rsidRPr="00FC457C">
        <w:rPr>
          <w:rFonts w:ascii="黑体" w:eastAsia="黑体" w:hAnsi="黑体" w:hint="eastAsia"/>
          <w:kern w:val="0"/>
          <w:sz w:val="24"/>
          <w:szCs w:val="24"/>
        </w:rPr>
        <w:t xml:space="preserve"> 主要工作过程</w:t>
      </w:r>
    </w:p>
    <w:p w:rsidR="00BA4F7F" w:rsidRPr="00FC457C" w:rsidRDefault="00BA4F7F" w:rsidP="002774F3">
      <w:pPr>
        <w:adjustRightInd w:val="0"/>
        <w:snapToGrid w:val="0"/>
        <w:spacing w:line="360" w:lineRule="auto"/>
        <w:ind w:firstLineChars="200" w:firstLine="480"/>
        <w:rPr>
          <w:sz w:val="24"/>
          <w:szCs w:val="24"/>
        </w:rPr>
      </w:pPr>
      <w:r w:rsidRPr="00FC457C">
        <w:rPr>
          <w:rFonts w:asciiTheme="minorEastAsia" w:eastAsiaTheme="minorEastAsia" w:hAnsiTheme="minorEastAsia" w:hint="eastAsia"/>
          <w:sz w:val="24"/>
          <w:szCs w:val="24"/>
        </w:rPr>
        <w:t>2017年1月成立了由科研、检验、生产等方面人员组成的标准制定工作组</w:t>
      </w:r>
      <w:r w:rsidRPr="00FC457C">
        <w:rPr>
          <w:rFonts w:ascii="宋体" w:hAnsi="宋体" w:hint="eastAsia"/>
          <w:color w:val="000000"/>
          <w:kern w:val="0"/>
          <w:sz w:val="24"/>
          <w:szCs w:val="24"/>
        </w:rPr>
        <w:t>，确定工作方案，提出进度安排。</w:t>
      </w:r>
      <w:r w:rsidR="00FC457C" w:rsidRPr="00FC457C">
        <w:rPr>
          <w:rFonts w:hint="eastAsia"/>
          <w:sz w:val="24"/>
          <w:szCs w:val="24"/>
        </w:rPr>
        <w:t>2017</w:t>
      </w:r>
      <w:r w:rsidR="00FC457C" w:rsidRPr="00FC457C">
        <w:rPr>
          <w:rFonts w:hint="eastAsia"/>
          <w:sz w:val="24"/>
          <w:szCs w:val="24"/>
        </w:rPr>
        <w:t>年</w:t>
      </w:r>
      <w:r w:rsidR="00FC457C" w:rsidRPr="00FC457C">
        <w:rPr>
          <w:rFonts w:hint="eastAsia"/>
          <w:sz w:val="24"/>
          <w:szCs w:val="24"/>
        </w:rPr>
        <w:t>10</w:t>
      </w:r>
      <w:r w:rsidR="00FC457C" w:rsidRPr="00FC457C">
        <w:rPr>
          <w:rFonts w:hint="eastAsia"/>
          <w:sz w:val="24"/>
          <w:szCs w:val="24"/>
        </w:rPr>
        <w:t>月～</w:t>
      </w:r>
      <w:r w:rsidR="00FC457C" w:rsidRPr="00FC457C">
        <w:rPr>
          <w:rFonts w:hint="eastAsia"/>
          <w:sz w:val="24"/>
          <w:szCs w:val="24"/>
        </w:rPr>
        <w:t>2018</w:t>
      </w:r>
      <w:r w:rsidR="00FC457C" w:rsidRPr="00FC457C">
        <w:rPr>
          <w:rFonts w:hint="eastAsia"/>
          <w:sz w:val="24"/>
          <w:szCs w:val="24"/>
        </w:rPr>
        <w:t>年</w:t>
      </w:r>
      <w:r w:rsidR="00FC457C" w:rsidRPr="00FC457C">
        <w:rPr>
          <w:rFonts w:hint="eastAsia"/>
          <w:sz w:val="24"/>
          <w:szCs w:val="24"/>
        </w:rPr>
        <w:t>5</w:t>
      </w:r>
      <w:r w:rsidR="00FC457C" w:rsidRPr="00FC457C">
        <w:rPr>
          <w:rFonts w:hint="eastAsia"/>
          <w:sz w:val="24"/>
          <w:szCs w:val="24"/>
        </w:rPr>
        <w:t>月，标准制订工作组广泛收集了国内外水田筑埂机的研究报告、论文、标准等相关技术资料；对国内外近年来研制生产的各种型号的水田筑埂机进行了研究，对相关的技术参数等有关数据进行了统计分析，并先后到黑龙江省农机推广总站、东北农业大学、黑龙江省农垦总局及哈尔滨、牡丹江、佳木斯、绥化等地区农业、农机技术推广部门进行了调研，并同有关专家座谈、咨询、听取广泛意见及建议，同时，调研了国内外水田筑埂机的生产和使用现状，收集了部分企业的水田筑埂机企业标准、使用说明书、产品介绍；查询了黑龙江省农业机械产品质量监督检验站以及其它检验机构关于水田筑埂机的检验报告，对我国各地生产的水田筑埂机技术参数、技术要求和作业质量有了全面的了解和认识，在广泛调研分析和验证的基础上，研究提出了标准起草依据、内容和相关参数，于</w:t>
      </w:r>
      <w:r w:rsidR="00FC457C" w:rsidRPr="00FC457C">
        <w:rPr>
          <w:rFonts w:hint="eastAsia"/>
          <w:sz w:val="24"/>
          <w:szCs w:val="24"/>
        </w:rPr>
        <w:t>2017</w:t>
      </w:r>
      <w:r w:rsidR="00FC457C" w:rsidRPr="00FC457C">
        <w:rPr>
          <w:rFonts w:hint="eastAsia"/>
          <w:sz w:val="24"/>
          <w:szCs w:val="24"/>
        </w:rPr>
        <w:t>年</w:t>
      </w:r>
      <w:r w:rsidR="00FC457C" w:rsidRPr="00FC457C">
        <w:rPr>
          <w:rFonts w:hint="eastAsia"/>
          <w:sz w:val="24"/>
          <w:szCs w:val="24"/>
        </w:rPr>
        <w:t>11</w:t>
      </w:r>
      <w:r w:rsidR="00FC457C" w:rsidRPr="00FC457C">
        <w:rPr>
          <w:rFonts w:hint="eastAsia"/>
          <w:sz w:val="24"/>
          <w:szCs w:val="24"/>
        </w:rPr>
        <w:t>月完成了</w:t>
      </w:r>
      <w:r w:rsidR="00FC457C" w:rsidRPr="00FC457C">
        <w:rPr>
          <w:sz w:val="24"/>
          <w:szCs w:val="24"/>
        </w:rPr>
        <w:t>《</w:t>
      </w:r>
      <w:r w:rsidR="00FC457C" w:rsidRPr="00FC457C">
        <w:rPr>
          <w:rFonts w:hint="eastAsia"/>
          <w:sz w:val="24"/>
          <w:szCs w:val="24"/>
        </w:rPr>
        <w:t>水田筑埂机</w:t>
      </w:r>
      <w:r w:rsidR="00FC457C" w:rsidRPr="00FC457C">
        <w:rPr>
          <w:sz w:val="24"/>
          <w:szCs w:val="24"/>
        </w:rPr>
        <w:t>》</w:t>
      </w:r>
      <w:r w:rsidR="00FC457C" w:rsidRPr="00FC457C">
        <w:rPr>
          <w:rFonts w:hint="eastAsia"/>
          <w:sz w:val="24"/>
          <w:szCs w:val="24"/>
        </w:rPr>
        <w:t>行业标准草稿。标准草稿形成后，标准制定工作组首先通过函审或走访的方式征求了黑龙江省农业机械产品质量监督检验站</w:t>
      </w:r>
      <w:r w:rsidR="00FC457C" w:rsidRPr="00FC457C">
        <w:rPr>
          <w:rFonts w:hint="eastAsia"/>
          <w:sz w:val="24"/>
          <w:szCs w:val="24"/>
        </w:rPr>
        <w:t xml:space="preserve">, </w:t>
      </w:r>
      <w:r w:rsidR="00FC457C" w:rsidRPr="00FC457C">
        <w:rPr>
          <w:rFonts w:hint="eastAsia"/>
          <w:sz w:val="24"/>
          <w:szCs w:val="24"/>
        </w:rPr>
        <w:t>黑龙江省农垦农业机械试验鉴定站和黑龙江省农机运用研究所部分专家的意见，于</w:t>
      </w:r>
      <w:r w:rsidR="00FC457C" w:rsidRPr="00FC457C">
        <w:rPr>
          <w:rFonts w:hint="eastAsia"/>
          <w:sz w:val="24"/>
          <w:szCs w:val="24"/>
        </w:rPr>
        <w:t>2018</w:t>
      </w:r>
      <w:r w:rsidR="00FC457C" w:rsidRPr="00FC457C">
        <w:rPr>
          <w:rFonts w:hint="eastAsia"/>
          <w:sz w:val="24"/>
          <w:szCs w:val="24"/>
        </w:rPr>
        <w:t>年</w:t>
      </w:r>
      <w:r w:rsidR="00FC457C" w:rsidRPr="00FC457C">
        <w:rPr>
          <w:rFonts w:hint="eastAsia"/>
          <w:sz w:val="24"/>
          <w:szCs w:val="24"/>
        </w:rPr>
        <w:t>6</w:t>
      </w:r>
      <w:r w:rsidR="00FC457C" w:rsidRPr="00FC457C">
        <w:rPr>
          <w:rFonts w:hint="eastAsia"/>
          <w:sz w:val="24"/>
          <w:szCs w:val="24"/>
        </w:rPr>
        <w:t>月形成</w:t>
      </w:r>
      <w:r w:rsidR="00FC457C" w:rsidRPr="00FC457C">
        <w:rPr>
          <w:sz w:val="24"/>
          <w:szCs w:val="24"/>
        </w:rPr>
        <w:t>征求意见稿</w:t>
      </w:r>
      <w:r w:rsidR="00FC457C" w:rsidRPr="00FC457C">
        <w:rPr>
          <w:rFonts w:hint="eastAsia"/>
          <w:sz w:val="24"/>
          <w:szCs w:val="24"/>
        </w:rPr>
        <w:t>。</w:t>
      </w:r>
    </w:p>
    <w:p w:rsidR="00BA4F7F" w:rsidRPr="00FC457C" w:rsidRDefault="00BA4F7F" w:rsidP="00FA7946">
      <w:pPr>
        <w:adjustRightInd w:val="0"/>
        <w:snapToGrid w:val="0"/>
        <w:spacing w:line="360" w:lineRule="auto"/>
        <w:ind w:firstLineChars="200" w:firstLine="480"/>
        <w:jc w:val="left"/>
        <w:rPr>
          <w:rFonts w:ascii="宋体" w:hAnsi="宋体"/>
          <w:color w:val="000000"/>
          <w:kern w:val="0"/>
          <w:sz w:val="24"/>
          <w:szCs w:val="24"/>
        </w:rPr>
      </w:pPr>
      <w:r w:rsidRPr="00FC457C">
        <w:rPr>
          <w:rFonts w:ascii="宋体" w:hAnsi="宋体" w:hint="eastAsia"/>
          <w:color w:val="000000"/>
          <w:kern w:val="0"/>
          <w:sz w:val="24"/>
          <w:szCs w:val="24"/>
        </w:rPr>
        <w:t>征求意见阶段：经标委会秘书处同意，</w:t>
      </w:r>
      <w:r w:rsidR="00FC457C">
        <w:rPr>
          <w:rFonts w:ascii="宋体" w:hAnsi="宋体" w:hint="eastAsia"/>
          <w:color w:val="000000"/>
          <w:kern w:val="0"/>
          <w:sz w:val="24"/>
          <w:szCs w:val="24"/>
        </w:rPr>
        <w:t>2018</w:t>
      </w:r>
      <w:r w:rsidRPr="00FC457C">
        <w:rPr>
          <w:rFonts w:ascii="宋体" w:hAnsi="宋体" w:hint="eastAsia"/>
          <w:color w:val="000000"/>
          <w:kern w:val="0"/>
          <w:sz w:val="24"/>
          <w:szCs w:val="24"/>
        </w:rPr>
        <w:t>年</w:t>
      </w:r>
      <w:r w:rsidR="00FC457C">
        <w:rPr>
          <w:rFonts w:ascii="宋体" w:hAnsi="宋体" w:hint="eastAsia"/>
          <w:color w:val="000000"/>
          <w:kern w:val="0"/>
          <w:sz w:val="24"/>
          <w:szCs w:val="24"/>
        </w:rPr>
        <w:t>6</w:t>
      </w:r>
      <w:r w:rsidRPr="00FC457C">
        <w:rPr>
          <w:rFonts w:ascii="宋体" w:hAnsi="宋体" w:hint="eastAsia"/>
          <w:color w:val="000000"/>
          <w:kern w:val="0"/>
          <w:sz w:val="24"/>
          <w:szCs w:val="24"/>
        </w:rPr>
        <w:t>月</w:t>
      </w:r>
      <w:r w:rsidR="00FC457C">
        <w:rPr>
          <w:rFonts w:ascii="宋体" w:hAnsi="宋体" w:hint="eastAsia"/>
          <w:color w:val="000000"/>
          <w:kern w:val="0"/>
          <w:sz w:val="24"/>
          <w:szCs w:val="24"/>
        </w:rPr>
        <w:t>2</w:t>
      </w:r>
      <w:r w:rsidRPr="00FC457C">
        <w:rPr>
          <w:rFonts w:ascii="宋体" w:hAnsi="宋体" w:hint="eastAsia"/>
          <w:color w:val="000000"/>
          <w:kern w:val="0"/>
          <w:sz w:val="24"/>
          <w:szCs w:val="24"/>
        </w:rPr>
        <w:t>4日</w:t>
      </w:r>
      <w:r w:rsidR="00FC457C" w:rsidRPr="00FC457C">
        <w:rPr>
          <w:rFonts w:hint="eastAsia"/>
          <w:sz w:val="24"/>
          <w:szCs w:val="24"/>
        </w:rPr>
        <w:t>～</w:t>
      </w:r>
      <w:r w:rsidR="00FC457C">
        <w:rPr>
          <w:rFonts w:ascii="宋体" w:hAnsi="宋体" w:hint="eastAsia"/>
          <w:color w:val="000000"/>
          <w:kern w:val="0"/>
          <w:sz w:val="24"/>
          <w:szCs w:val="24"/>
        </w:rPr>
        <w:t>2018</w:t>
      </w:r>
      <w:r w:rsidRPr="00FC457C">
        <w:rPr>
          <w:rFonts w:ascii="宋体" w:hAnsi="宋体" w:hint="eastAsia"/>
          <w:color w:val="000000"/>
          <w:kern w:val="0"/>
          <w:sz w:val="24"/>
          <w:szCs w:val="24"/>
        </w:rPr>
        <w:t>年8月</w:t>
      </w:r>
      <w:r w:rsidR="00FC457C">
        <w:rPr>
          <w:rFonts w:ascii="宋体" w:hAnsi="宋体" w:hint="eastAsia"/>
          <w:color w:val="000000"/>
          <w:kern w:val="0"/>
          <w:sz w:val="24"/>
          <w:szCs w:val="24"/>
        </w:rPr>
        <w:t>24</w:t>
      </w:r>
      <w:r w:rsidRPr="00FC457C">
        <w:rPr>
          <w:rFonts w:ascii="宋体" w:hAnsi="宋体" w:hint="eastAsia"/>
          <w:color w:val="000000"/>
          <w:kern w:val="0"/>
          <w:sz w:val="24"/>
          <w:szCs w:val="24"/>
        </w:rPr>
        <w:t>日，由标委会和工作组牵头负责通过网站宣传、文稿邮寄、发送电子邮件等方式公开征求意见，共向29家行业有关</w:t>
      </w:r>
      <w:r w:rsidR="00FC457C">
        <w:rPr>
          <w:rFonts w:ascii="宋体" w:hAnsi="宋体" w:hint="eastAsia"/>
          <w:color w:val="000000"/>
          <w:kern w:val="0"/>
          <w:sz w:val="24"/>
          <w:szCs w:val="24"/>
        </w:rPr>
        <w:t>企业</w:t>
      </w:r>
      <w:r w:rsidRPr="00FC457C">
        <w:rPr>
          <w:rFonts w:ascii="宋体" w:hAnsi="宋体" w:hint="eastAsia"/>
          <w:color w:val="000000"/>
          <w:kern w:val="0"/>
          <w:sz w:val="24"/>
          <w:szCs w:val="24"/>
        </w:rPr>
        <w:t>单位、科研院所、大专院校及</w:t>
      </w:r>
      <w:r w:rsidR="00FA7946">
        <w:rPr>
          <w:rFonts w:ascii="宋体" w:hAnsi="宋体" w:hint="eastAsia"/>
          <w:color w:val="000000"/>
          <w:kern w:val="0"/>
          <w:sz w:val="24"/>
          <w:szCs w:val="24"/>
        </w:rPr>
        <w:t>检测单位</w:t>
      </w:r>
      <w:r w:rsidRPr="00FC457C">
        <w:rPr>
          <w:rFonts w:ascii="宋体" w:hAnsi="宋体" w:hint="eastAsia"/>
          <w:color w:val="000000"/>
          <w:kern w:val="0"/>
          <w:sz w:val="24"/>
          <w:szCs w:val="24"/>
        </w:rPr>
        <w:t>发函征求意见。截止到</w:t>
      </w:r>
      <w:r w:rsidRPr="00FC457C">
        <w:rPr>
          <w:rFonts w:ascii="宋体" w:hAnsi="宋体"/>
          <w:color w:val="000000"/>
          <w:kern w:val="0"/>
          <w:sz w:val="24"/>
          <w:szCs w:val="24"/>
        </w:rPr>
        <w:t>201</w:t>
      </w:r>
      <w:r w:rsidR="00FA7946">
        <w:rPr>
          <w:rFonts w:ascii="宋体" w:hAnsi="宋体" w:hint="eastAsia"/>
          <w:color w:val="000000"/>
          <w:kern w:val="0"/>
          <w:sz w:val="24"/>
          <w:szCs w:val="24"/>
        </w:rPr>
        <w:t>8</w:t>
      </w:r>
      <w:r w:rsidRPr="00FC457C">
        <w:rPr>
          <w:rFonts w:ascii="宋体" w:hAnsi="宋体" w:hint="eastAsia"/>
          <w:color w:val="000000"/>
          <w:kern w:val="0"/>
          <w:sz w:val="24"/>
          <w:szCs w:val="24"/>
        </w:rPr>
        <w:t>年8月</w:t>
      </w:r>
      <w:r w:rsidR="00FA7946">
        <w:rPr>
          <w:rFonts w:ascii="宋体" w:hAnsi="宋体" w:hint="eastAsia"/>
          <w:color w:val="000000"/>
          <w:kern w:val="0"/>
          <w:sz w:val="24"/>
          <w:szCs w:val="24"/>
        </w:rPr>
        <w:t>24</w:t>
      </w:r>
      <w:r w:rsidRPr="00FC457C">
        <w:rPr>
          <w:rFonts w:ascii="宋体" w:hAnsi="宋体" w:hint="eastAsia"/>
          <w:color w:val="000000"/>
          <w:kern w:val="0"/>
          <w:sz w:val="24"/>
          <w:szCs w:val="24"/>
        </w:rPr>
        <w:t>日，收到</w:t>
      </w:r>
      <w:r w:rsidR="00FA7946">
        <w:rPr>
          <w:rFonts w:ascii="宋体" w:hAnsi="宋体" w:hint="eastAsia"/>
          <w:color w:val="000000"/>
          <w:kern w:val="0"/>
          <w:sz w:val="24"/>
          <w:szCs w:val="24"/>
        </w:rPr>
        <w:t>XX</w:t>
      </w:r>
      <w:r w:rsidRPr="00FC457C">
        <w:rPr>
          <w:rFonts w:ascii="宋体" w:hAnsi="宋体" w:hint="eastAsia"/>
          <w:color w:val="000000"/>
          <w:kern w:val="0"/>
          <w:sz w:val="24"/>
          <w:szCs w:val="24"/>
        </w:rPr>
        <w:t>份的回函，其中</w:t>
      </w:r>
      <w:r w:rsidR="00FA7946">
        <w:rPr>
          <w:rFonts w:ascii="宋体" w:hAnsi="宋体" w:hint="eastAsia"/>
          <w:color w:val="000000"/>
          <w:kern w:val="0"/>
          <w:sz w:val="24"/>
          <w:szCs w:val="24"/>
        </w:rPr>
        <w:t>XX</w:t>
      </w:r>
      <w:r w:rsidRPr="00FC457C">
        <w:rPr>
          <w:rFonts w:ascii="宋体" w:hAnsi="宋体" w:hint="eastAsia"/>
          <w:color w:val="000000"/>
          <w:kern w:val="0"/>
          <w:sz w:val="24"/>
          <w:szCs w:val="24"/>
        </w:rPr>
        <w:t>家单位共提出</w:t>
      </w:r>
      <w:r w:rsidR="00FA7946">
        <w:rPr>
          <w:rFonts w:ascii="宋体" w:hAnsi="宋体" w:hint="eastAsia"/>
          <w:color w:val="000000"/>
          <w:kern w:val="0"/>
          <w:sz w:val="24"/>
          <w:szCs w:val="24"/>
        </w:rPr>
        <w:t>XX</w:t>
      </w:r>
      <w:r w:rsidRPr="00FC457C">
        <w:rPr>
          <w:rFonts w:ascii="宋体" w:hAnsi="宋体" w:hint="eastAsia"/>
          <w:color w:val="000000"/>
          <w:kern w:val="0"/>
          <w:sz w:val="24"/>
          <w:szCs w:val="24"/>
        </w:rPr>
        <w:t>条意见或建议（见行业标准征求意见汇总表）。</w:t>
      </w:r>
    </w:p>
    <w:p w:rsidR="001229E8" w:rsidRPr="00405A12" w:rsidRDefault="002774F3" w:rsidP="00FA7946">
      <w:pPr>
        <w:spacing w:line="360" w:lineRule="auto"/>
        <w:ind w:firstLineChars="200" w:firstLine="422"/>
        <w:rPr>
          <w:b/>
        </w:rPr>
      </w:pPr>
      <w:r>
        <w:rPr>
          <w:rFonts w:hint="eastAsia"/>
          <w:b/>
        </w:rPr>
        <w:lastRenderedPageBreak/>
        <w:t>2</w:t>
      </w:r>
      <w:r w:rsidR="001229E8">
        <w:rPr>
          <w:rFonts w:hint="eastAsia"/>
          <w:b/>
        </w:rPr>
        <w:t>、</w:t>
      </w:r>
      <w:r w:rsidR="001229E8" w:rsidRPr="00405A12">
        <w:rPr>
          <w:rFonts w:hint="eastAsia"/>
          <w:b/>
        </w:rPr>
        <w:t>主要参加单位和工作组成员及其所做的工作</w:t>
      </w:r>
    </w:p>
    <w:p w:rsidR="001229E8" w:rsidRPr="00405A12" w:rsidRDefault="001229E8" w:rsidP="00FA7946">
      <w:pPr>
        <w:spacing w:line="360" w:lineRule="auto"/>
        <w:ind w:firstLineChars="200" w:firstLine="420"/>
      </w:pPr>
      <w:r w:rsidRPr="00405A12">
        <w:rPr>
          <w:rFonts w:hint="eastAsia"/>
        </w:rPr>
        <w:t>黑龙江省水田机械化研究所</w:t>
      </w:r>
      <w:r>
        <w:rPr>
          <w:rFonts w:hint="eastAsia"/>
        </w:rPr>
        <w:t>牵头</w:t>
      </w:r>
      <w:r w:rsidRPr="00405A12">
        <w:rPr>
          <w:rFonts w:hint="eastAsia"/>
        </w:rPr>
        <w:t>组织成立了标准制定工作组，</w:t>
      </w:r>
      <w:r>
        <w:rPr>
          <w:rFonts w:hint="eastAsia"/>
        </w:rPr>
        <w:t>组员包括</w:t>
      </w:r>
      <w:r w:rsidRPr="00405A12">
        <w:rPr>
          <w:rFonts w:hint="eastAsia"/>
        </w:rPr>
        <w:t>：中国农业机械化科学研究院、宁安市恒信机械制造有限公司、鸡西市众邦农业机械制造有限公司、青山兴农机械修造厂。工作组成员安龙哲、徐峰、</w:t>
      </w:r>
      <w:r>
        <w:rPr>
          <w:rFonts w:hint="eastAsia"/>
        </w:rPr>
        <w:t>杨兆文、李会荣、</w:t>
      </w:r>
      <w:r w:rsidRPr="00405A12">
        <w:rPr>
          <w:rFonts w:hint="eastAsia"/>
        </w:rPr>
        <w:t>王丽君</w:t>
      </w:r>
      <w:r>
        <w:rPr>
          <w:rFonts w:hint="eastAsia"/>
        </w:rPr>
        <w:t>、柳春柱等</w:t>
      </w:r>
      <w:r w:rsidRPr="00405A12">
        <w:rPr>
          <w:rFonts w:hint="eastAsia"/>
        </w:rPr>
        <w:t>负责组织调研、搜集、整理资料；编制标准草稿及征求意见稿；上报材料。</w:t>
      </w:r>
      <w:r>
        <w:rPr>
          <w:rFonts w:hint="eastAsia"/>
        </w:rPr>
        <w:t>杜吉山、李小东、</w:t>
      </w:r>
      <w:r w:rsidRPr="00405A12">
        <w:rPr>
          <w:rFonts w:hint="eastAsia"/>
        </w:rPr>
        <w:t>张德刚、张善云、宋显军等参与试验验证工作。</w:t>
      </w:r>
    </w:p>
    <w:p w:rsidR="006B3F7B" w:rsidRPr="00405A12" w:rsidRDefault="006B3F7B" w:rsidP="0080118C">
      <w:pPr>
        <w:adjustRightInd w:val="0"/>
        <w:snapToGrid w:val="0"/>
        <w:spacing w:beforeLines="50" w:before="156" w:afterLines="50" w:after="156" w:line="360" w:lineRule="auto"/>
        <w:rPr>
          <w:b/>
        </w:rPr>
      </w:pPr>
      <w:r w:rsidRPr="00405A12">
        <w:rPr>
          <w:rFonts w:hint="eastAsia"/>
          <w:b/>
        </w:rPr>
        <w:t>二、编制原则和主要内容</w:t>
      </w:r>
    </w:p>
    <w:p w:rsidR="006B3F7B" w:rsidRPr="00405A12" w:rsidRDefault="006B3F7B" w:rsidP="00FA7946">
      <w:pPr>
        <w:spacing w:line="360" w:lineRule="auto"/>
        <w:ind w:firstLineChars="200" w:firstLine="422"/>
        <w:rPr>
          <w:b/>
        </w:rPr>
      </w:pPr>
      <w:r w:rsidRPr="00405A12">
        <w:rPr>
          <w:rFonts w:hint="eastAsia"/>
          <w:b/>
        </w:rPr>
        <w:t>1</w:t>
      </w:r>
      <w:r w:rsidRPr="00405A12">
        <w:rPr>
          <w:rFonts w:hint="eastAsia"/>
          <w:b/>
        </w:rPr>
        <w:t>、制定原则</w:t>
      </w:r>
    </w:p>
    <w:p w:rsidR="006B3F7B" w:rsidRPr="00405A12" w:rsidRDefault="002774F3" w:rsidP="00FA7946">
      <w:pPr>
        <w:spacing w:line="360" w:lineRule="auto"/>
        <w:ind w:firstLineChars="200" w:firstLine="420"/>
      </w:pPr>
      <w:r>
        <w:rPr>
          <w:rFonts w:hint="eastAsia"/>
        </w:rPr>
        <w:t>本标准根据我国水田筑埂机产品发展的现状和趋势、当前</w:t>
      </w:r>
      <w:r w:rsidR="006B3F7B" w:rsidRPr="00405A12">
        <w:rPr>
          <w:rFonts w:hint="eastAsia"/>
        </w:rPr>
        <w:t>产品的技术状况、工艺及设备水平、检测手段，在调查、分析及试验验证的基础上，较全面系统地规定了水田筑埂机的主要性能指标、技术要求和相应的试验方法、检验规则等，所确定的技术内容科学、合理、先进、适用，与相关标准协调一致，具体原则如下：</w:t>
      </w:r>
    </w:p>
    <w:p w:rsidR="006B3F7B" w:rsidRPr="00405A12" w:rsidRDefault="00FA7946" w:rsidP="00FA7946">
      <w:pPr>
        <w:spacing w:line="360" w:lineRule="auto"/>
        <w:ind w:firstLineChars="200" w:firstLine="420"/>
      </w:pPr>
      <w:r>
        <w:rPr>
          <w:rFonts w:hint="eastAsia"/>
        </w:rPr>
        <w:t>—</w:t>
      </w:r>
      <w:r w:rsidR="006B3F7B" w:rsidRPr="00405A12">
        <w:rPr>
          <w:rFonts w:hint="eastAsia"/>
        </w:rPr>
        <w:t>先进性和实用性结合的原则，既考虑水田筑埂机产品发展的需要，使制定的标准符合目前产品先进性和未来发展的需要，又考虑到现阶段产品的实际，通过标准中所确定的技术要求对产品进行规范，促进产品技术水平和产品质量的不断提高。</w:t>
      </w:r>
    </w:p>
    <w:p w:rsidR="006B3F7B" w:rsidRPr="00405A12" w:rsidRDefault="00FA7946" w:rsidP="00FA7946">
      <w:pPr>
        <w:spacing w:line="360" w:lineRule="auto"/>
        <w:ind w:firstLineChars="200" w:firstLine="420"/>
      </w:pPr>
      <w:r>
        <w:rPr>
          <w:rFonts w:hint="eastAsia"/>
        </w:rPr>
        <w:t>—协调性原则，本标准</w:t>
      </w:r>
      <w:r w:rsidR="006B3F7B" w:rsidRPr="00405A12">
        <w:rPr>
          <w:rFonts w:hint="eastAsia"/>
        </w:rPr>
        <w:t>引用了</w:t>
      </w:r>
      <w:r w:rsidR="006B3F7B" w:rsidRPr="00405A12">
        <w:rPr>
          <w:rFonts w:hint="eastAsia"/>
        </w:rPr>
        <w:t xml:space="preserve">GB 2894 </w:t>
      </w:r>
      <w:r w:rsidR="006B3F7B" w:rsidRPr="00405A12">
        <w:rPr>
          <w:rFonts w:hint="eastAsia"/>
        </w:rPr>
        <w:t>《安全标志及其使用导则》、</w:t>
      </w:r>
      <w:r w:rsidR="006B3F7B" w:rsidRPr="00405A12">
        <w:rPr>
          <w:rFonts w:hint="eastAsia"/>
        </w:rPr>
        <w:t xml:space="preserve">GB/T 5262 </w:t>
      </w:r>
      <w:r w:rsidR="006B3F7B" w:rsidRPr="00405A12">
        <w:rPr>
          <w:rFonts w:hint="eastAsia"/>
        </w:rPr>
        <w:t>《农业机械试验条件</w:t>
      </w:r>
      <w:r w:rsidR="006B3F7B" w:rsidRPr="00405A12">
        <w:rPr>
          <w:rFonts w:hint="eastAsia"/>
        </w:rPr>
        <w:t xml:space="preserve"> </w:t>
      </w:r>
      <w:r w:rsidR="006B3F7B" w:rsidRPr="00405A12">
        <w:rPr>
          <w:rFonts w:hint="eastAsia"/>
        </w:rPr>
        <w:t>测定方法的一般规定》、</w:t>
      </w:r>
      <w:r w:rsidR="00630B74" w:rsidRPr="00405A12">
        <w:rPr>
          <w:rFonts w:hint="eastAsia"/>
        </w:rPr>
        <w:t>GB/T5667</w:t>
      </w:r>
      <w:r w:rsidR="00630B74" w:rsidRPr="00405A12">
        <w:rPr>
          <w:rFonts w:hint="eastAsia"/>
        </w:rPr>
        <w:t>《农业机械生产试验方法》、</w:t>
      </w:r>
      <w:r w:rsidR="006B3F7B" w:rsidRPr="00405A12">
        <w:rPr>
          <w:rFonts w:hint="eastAsia"/>
        </w:rPr>
        <w:t xml:space="preserve">GB 10395.1 </w:t>
      </w:r>
      <w:r w:rsidR="006B3F7B" w:rsidRPr="00405A12">
        <w:rPr>
          <w:rFonts w:hint="eastAsia"/>
        </w:rPr>
        <w:t>《农林机械</w:t>
      </w:r>
      <w:r w:rsidR="006B3F7B" w:rsidRPr="00405A12">
        <w:rPr>
          <w:rFonts w:hint="eastAsia"/>
        </w:rPr>
        <w:t xml:space="preserve"> </w:t>
      </w:r>
      <w:r w:rsidR="006B3F7B" w:rsidRPr="00405A12">
        <w:rPr>
          <w:rFonts w:hint="eastAsia"/>
        </w:rPr>
        <w:t>安全</w:t>
      </w:r>
      <w:r w:rsidR="006B3F7B" w:rsidRPr="00405A12">
        <w:rPr>
          <w:rFonts w:hint="eastAsia"/>
        </w:rPr>
        <w:t xml:space="preserve"> </w:t>
      </w:r>
      <w:r w:rsidR="006B3F7B" w:rsidRPr="00405A12">
        <w:rPr>
          <w:rFonts w:hint="eastAsia"/>
        </w:rPr>
        <w:t>第</w:t>
      </w:r>
      <w:r w:rsidR="006B3F7B" w:rsidRPr="00405A12">
        <w:rPr>
          <w:rFonts w:hint="eastAsia"/>
        </w:rPr>
        <w:t>1</w:t>
      </w:r>
      <w:r w:rsidR="006B3F7B" w:rsidRPr="00405A12">
        <w:rPr>
          <w:rFonts w:hint="eastAsia"/>
        </w:rPr>
        <w:t>部分：总则》、</w:t>
      </w:r>
      <w:r w:rsidR="006B3F7B" w:rsidRPr="00405A12">
        <w:rPr>
          <w:rFonts w:hint="eastAsia"/>
        </w:rPr>
        <w:t xml:space="preserve">GB 10395.5 </w:t>
      </w:r>
      <w:r w:rsidR="006B3F7B" w:rsidRPr="00405A12">
        <w:rPr>
          <w:rFonts w:hint="eastAsia"/>
        </w:rPr>
        <w:t>《</w:t>
      </w:r>
      <w:r w:rsidR="006B3F7B" w:rsidRPr="00405A12">
        <w:t>农林机械</w:t>
      </w:r>
      <w:r w:rsidR="006B3F7B" w:rsidRPr="00405A12">
        <w:t xml:space="preserve"> </w:t>
      </w:r>
      <w:r w:rsidR="006B3F7B" w:rsidRPr="00405A12">
        <w:t>安全</w:t>
      </w:r>
      <w:r w:rsidR="006B3F7B" w:rsidRPr="00405A12">
        <w:t xml:space="preserve"> </w:t>
      </w:r>
      <w:r w:rsidR="006B3F7B" w:rsidRPr="00405A12">
        <w:t>第</w:t>
      </w:r>
      <w:r w:rsidR="006B3F7B" w:rsidRPr="00405A12">
        <w:t>5</w:t>
      </w:r>
      <w:r w:rsidR="006B3F7B" w:rsidRPr="00405A12">
        <w:t>部分：驱动式耕作机械</w:t>
      </w:r>
      <w:r w:rsidR="006B3F7B" w:rsidRPr="00405A12">
        <w:rPr>
          <w:rFonts w:hint="eastAsia"/>
        </w:rPr>
        <w:t>》、</w:t>
      </w:r>
      <w:r w:rsidR="006B3F7B" w:rsidRPr="00405A12">
        <w:rPr>
          <w:rFonts w:hint="eastAsia"/>
        </w:rPr>
        <w:t xml:space="preserve">GB 10396 </w:t>
      </w:r>
      <w:r w:rsidR="006B3F7B" w:rsidRPr="00405A12">
        <w:rPr>
          <w:rFonts w:hint="eastAsia"/>
        </w:rPr>
        <w:t>《农林拖拉机和机械、草坪和园艺动力机械、安全标志和危险图形</w:t>
      </w:r>
      <w:r w:rsidR="006B3F7B" w:rsidRPr="00405A12">
        <w:rPr>
          <w:rFonts w:hint="eastAsia"/>
        </w:rPr>
        <w:t xml:space="preserve"> </w:t>
      </w:r>
      <w:r w:rsidR="006B3F7B" w:rsidRPr="00405A12">
        <w:rPr>
          <w:rFonts w:hint="eastAsia"/>
        </w:rPr>
        <w:t>总则》、</w:t>
      </w:r>
      <w:r w:rsidR="006B3F7B" w:rsidRPr="00405A12">
        <w:rPr>
          <w:rFonts w:hint="eastAsia"/>
        </w:rPr>
        <w:t>GB/T 17126</w:t>
      </w:r>
      <w:r w:rsidR="006B3F7B" w:rsidRPr="00405A12">
        <w:rPr>
          <w:rFonts w:hint="eastAsia"/>
        </w:rPr>
        <w:t>《</w:t>
      </w:r>
      <w:r w:rsidR="006B3F7B" w:rsidRPr="00405A12">
        <w:t>农业拖拉机和机械</w:t>
      </w:r>
      <w:r w:rsidR="006B3F7B" w:rsidRPr="00405A12">
        <w:t xml:space="preserve"> </w:t>
      </w:r>
      <w:r w:rsidR="006B3F7B" w:rsidRPr="00405A12">
        <w:t>动力输出万向节传动轴和动力输入连接装置</w:t>
      </w:r>
      <w:r w:rsidR="00067920" w:rsidRPr="00405A12">
        <w:rPr>
          <w:rFonts w:hint="eastAsia"/>
        </w:rPr>
        <w:t>》</w:t>
      </w:r>
      <w:r w:rsidR="0092369E" w:rsidRPr="00405A12">
        <w:rPr>
          <w:rFonts w:hint="eastAsia"/>
        </w:rPr>
        <w:t>、</w:t>
      </w:r>
      <w:r w:rsidR="0092369E" w:rsidRPr="00405A12">
        <w:rPr>
          <w:rFonts w:hint="eastAsia"/>
        </w:rPr>
        <w:t>JB/T5673</w:t>
      </w:r>
      <w:r w:rsidR="00CD0C61">
        <w:rPr>
          <w:rFonts w:hint="eastAsia"/>
        </w:rPr>
        <w:t>《</w:t>
      </w:r>
      <w:r w:rsidR="00CD0C61" w:rsidRPr="00405A12">
        <w:rPr>
          <w:rFonts w:hint="eastAsia"/>
        </w:rPr>
        <w:t>农林拖拉机及机具涂漆通用技术条件</w:t>
      </w:r>
      <w:r w:rsidR="00CD0C61">
        <w:rPr>
          <w:rFonts w:hint="eastAsia"/>
        </w:rPr>
        <w:t>》</w:t>
      </w:r>
      <w:r w:rsidR="0092369E" w:rsidRPr="00405A12">
        <w:rPr>
          <w:rFonts w:hint="eastAsia"/>
        </w:rPr>
        <w:t>、</w:t>
      </w:r>
      <w:r w:rsidR="0092369E" w:rsidRPr="00405A12">
        <w:rPr>
          <w:rFonts w:hint="eastAsia"/>
        </w:rPr>
        <w:t>JB/T</w:t>
      </w:r>
      <w:r>
        <w:rPr>
          <w:rFonts w:hint="eastAsia"/>
        </w:rPr>
        <w:t xml:space="preserve"> </w:t>
      </w:r>
      <w:r w:rsidR="0092369E" w:rsidRPr="00405A12">
        <w:rPr>
          <w:rFonts w:hint="eastAsia"/>
        </w:rPr>
        <w:t>5994</w:t>
      </w:r>
      <w:r w:rsidR="0092369E" w:rsidRPr="00405A12">
        <w:rPr>
          <w:rFonts w:hint="eastAsia"/>
        </w:rPr>
        <w:t>《装配通用技术要求》</w:t>
      </w:r>
      <w:r w:rsidR="006B3F7B" w:rsidRPr="00405A12">
        <w:rPr>
          <w:rFonts w:hint="eastAsia"/>
        </w:rPr>
        <w:t>等标准，保证了与相关标准的协调一致。标准文本结构符合</w:t>
      </w:r>
      <w:r w:rsidR="006B3F7B" w:rsidRPr="00405A12">
        <w:rPr>
          <w:rFonts w:hint="eastAsia"/>
        </w:rPr>
        <w:t>GB/T 1.1-2009</w:t>
      </w:r>
      <w:r w:rsidR="006B3F7B" w:rsidRPr="00405A12">
        <w:rPr>
          <w:rFonts w:hint="eastAsia"/>
        </w:rPr>
        <w:t>《标准化工作导则</w:t>
      </w:r>
      <w:r w:rsidR="006B3F7B" w:rsidRPr="00405A12">
        <w:rPr>
          <w:rFonts w:hint="eastAsia"/>
        </w:rPr>
        <w:t xml:space="preserve"> </w:t>
      </w:r>
      <w:r w:rsidR="006B3F7B" w:rsidRPr="00405A12">
        <w:rPr>
          <w:rFonts w:hint="eastAsia"/>
        </w:rPr>
        <w:t>第</w:t>
      </w:r>
      <w:r w:rsidR="006B3F7B" w:rsidRPr="00405A12">
        <w:rPr>
          <w:rFonts w:hint="eastAsia"/>
        </w:rPr>
        <w:t>1</w:t>
      </w:r>
      <w:r w:rsidR="006B3F7B" w:rsidRPr="00405A12">
        <w:rPr>
          <w:rFonts w:hint="eastAsia"/>
        </w:rPr>
        <w:t>部分：标准的结构和编写》的规定</w:t>
      </w:r>
      <w:r>
        <w:rPr>
          <w:rFonts w:hint="eastAsia"/>
        </w:rPr>
        <w:t>，符合国家强制性标准和相关行业标准。与国家标准和法律、法规协调一致</w:t>
      </w:r>
      <w:r w:rsidR="006B3F7B" w:rsidRPr="00405A12">
        <w:rPr>
          <w:rFonts w:hint="eastAsia"/>
        </w:rPr>
        <w:t>。</w:t>
      </w:r>
    </w:p>
    <w:p w:rsidR="006B3F7B" w:rsidRPr="00405A12" w:rsidRDefault="006B3F7B" w:rsidP="00FA7946">
      <w:pPr>
        <w:spacing w:line="360" w:lineRule="auto"/>
        <w:ind w:firstLineChars="200" w:firstLine="422"/>
        <w:rPr>
          <w:b/>
        </w:rPr>
      </w:pPr>
      <w:r w:rsidRPr="00405A12">
        <w:rPr>
          <w:rFonts w:hint="eastAsia"/>
          <w:b/>
        </w:rPr>
        <w:t>2</w:t>
      </w:r>
      <w:r w:rsidRPr="00405A12">
        <w:rPr>
          <w:rFonts w:hint="eastAsia"/>
          <w:b/>
        </w:rPr>
        <w:t>、主要内容</w:t>
      </w:r>
    </w:p>
    <w:p w:rsidR="00397ED2" w:rsidRPr="00BE47CE" w:rsidRDefault="00397ED2" w:rsidP="00397ED2">
      <w:pPr>
        <w:pStyle w:val="ad"/>
        <w:rPr>
          <w:rFonts w:hAnsi="宋体"/>
        </w:rPr>
      </w:pPr>
      <w:r w:rsidRPr="00BE47CE">
        <w:rPr>
          <w:rFonts w:hAnsi="宋体" w:hint="eastAsia"/>
        </w:rPr>
        <w:t>本标准规定了水田筑埂机的型式、技术要求、安全要求、试验方法、检验规则、标志、包装、运输和贮存。</w:t>
      </w:r>
    </w:p>
    <w:p w:rsidR="00397ED2" w:rsidRPr="00BE47CE" w:rsidRDefault="00397ED2" w:rsidP="00397ED2">
      <w:pPr>
        <w:pStyle w:val="ad"/>
        <w:rPr>
          <w:rFonts w:hAnsi="宋体"/>
        </w:rPr>
      </w:pPr>
      <w:r w:rsidRPr="00BE47CE">
        <w:rPr>
          <w:rFonts w:hAnsi="宋体" w:hint="eastAsia"/>
        </w:rPr>
        <w:t>本标准适用于以拖拉机为动力的水田筑埂机（简称筑埂机）。</w:t>
      </w:r>
    </w:p>
    <w:p w:rsidR="00C13598" w:rsidRPr="007B0F15" w:rsidRDefault="00C13598" w:rsidP="00C13598">
      <w:pPr>
        <w:spacing w:line="360" w:lineRule="auto"/>
        <w:ind w:firstLineChars="200" w:firstLine="482"/>
        <w:jc w:val="left"/>
        <w:rPr>
          <w:rFonts w:ascii="宋体" w:hAnsi="宋体"/>
          <w:b/>
          <w:color w:val="000000"/>
          <w:kern w:val="0"/>
          <w:sz w:val="24"/>
        </w:rPr>
      </w:pPr>
      <w:r w:rsidRPr="0040119C">
        <w:rPr>
          <w:rFonts w:ascii="宋体" w:hAnsi="宋体" w:hint="eastAsia"/>
          <w:b/>
          <w:color w:val="000000"/>
          <w:kern w:val="0"/>
          <w:sz w:val="24"/>
        </w:rPr>
        <w:t>3</w:t>
      </w:r>
      <w:r>
        <w:rPr>
          <w:rFonts w:ascii="宋体" w:hAnsi="宋体" w:hint="eastAsia"/>
          <w:b/>
          <w:color w:val="000000"/>
          <w:kern w:val="0"/>
          <w:sz w:val="24"/>
        </w:rPr>
        <w:t xml:space="preserve">  </w:t>
      </w:r>
      <w:r w:rsidRPr="007B0F15">
        <w:rPr>
          <w:rFonts w:ascii="宋体" w:hAnsi="宋体" w:hint="eastAsia"/>
          <w:b/>
          <w:color w:val="000000"/>
          <w:kern w:val="0"/>
          <w:sz w:val="24"/>
        </w:rPr>
        <w:t>解决的主要问题</w:t>
      </w:r>
    </w:p>
    <w:p w:rsidR="00397ED2" w:rsidRPr="00BA57FA" w:rsidRDefault="00C13598" w:rsidP="00BA57FA">
      <w:pPr>
        <w:spacing w:line="360" w:lineRule="auto"/>
        <w:ind w:firstLine="641"/>
        <w:jc w:val="left"/>
        <w:textAlignment w:val="top"/>
        <w:rPr>
          <w:kern w:val="0"/>
          <w:sz w:val="24"/>
        </w:rPr>
      </w:pPr>
      <w:r>
        <w:rPr>
          <w:rFonts w:hint="eastAsia"/>
          <w:kern w:val="0"/>
          <w:sz w:val="24"/>
        </w:rPr>
        <w:t>《</w:t>
      </w:r>
      <w:r w:rsidRPr="00BE47CE">
        <w:rPr>
          <w:rFonts w:hAnsi="宋体" w:hint="eastAsia"/>
        </w:rPr>
        <w:t>水田筑埂机</w:t>
      </w:r>
      <w:r w:rsidRPr="00360E5A">
        <w:rPr>
          <w:rFonts w:hint="eastAsia"/>
          <w:kern w:val="0"/>
          <w:sz w:val="24"/>
        </w:rPr>
        <w:t>》属于战略型新兴产业的新技术范畴，填补了行业标准的空白。本标准是在对该类产品进行充分的国内外情况调查研究的基础上，结合国内该类产</w:t>
      </w:r>
      <w:r w:rsidRPr="00360E5A">
        <w:rPr>
          <w:rFonts w:hint="eastAsia"/>
          <w:kern w:val="0"/>
          <w:sz w:val="24"/>
        </w:rPr>
        <w:lastRenderedPageBreak/>
        <w:t>品的研究制造和使用情况，进行了细致的分析工作和广泛的征求意见的基础上制定的。标准内容经过了较充</w:t>
      </w:r>
      <w:r w:rsidR="005A02D9">
        <w:rPr>
          <w:rFonts w:hint="eastAsia"/>
          <w:kern w:val="0"/>
          <w:sz w:val="24"/>
        </w:rPr>
        <w:t>分的试验验证。反映了行业现状和产品水平。标准一经颁布实施，将为</w:t>
      </w:r>
      <w:r w:rsidRPr="00360E5A">
        <w:rPr>
          <w:rFonts w:hint="eastAsia"/>
          <w:kern w:val="0"/>
          <w:sz w:val="24"/>
        </w:rPr>
        <w:t>企业产品的设计、生产、使用提供一个比较完善的标准依据，能够起到指导生产、规范市场、推动</w:t>
      </w:r>
      <w:r>
        <w:rPr>
          <w:rFonts w:hint="eastAsia"/>
          <w:kern w:val="0"/>
          <w:sz w:val="24"/>
        </w:rPr>
        <w:t>行业发展的作用。</w:t>
      </w:r>
    </w:p>
    <w:p w:rsidR="006B3F7B" w:rsidRPr="00405A12" w:rsidRDefault="006B3F7B" w:rsidP="0080118C">
      <w:pPr>
        <w:adjustRightInd w:val="0"/>
        <w:snapToGrid w:val="0"/>
        <w:spacing w:beforeLines="50" w:before="156" w:afterLines="50" w:after="156" w:line="360" w:lineRule="auto"/>
        <w:rPr>
          <w:b/>
        </w:rPr>
      </w:pPr>
      <w:r w:rsidRPr="00405A12">
        <w:rPr>
          <w:rFonts w:hint="eastAsia"/>
          <w:b/>
        </w:rPr>
        <w:t>三、</w:t>
      </w:r>
      <w:r w:rsidRPr="00405A12">
        <w:rPr>
          <w:b/>
        </w:rPr>
        <w:t>主要试验</w:t>
      </w:r>
      <w:r w:rsidR="009E3FBD">
        <w:rPr>
          <w:b/>
        </w:rPr>
        <w:t>验证</w:t>
      </w:r>
      <w:r w:rsidRPr="00405A12">
        <w:rPr>
          <w:b/>
        </w:rPr>
        <w:t>情况分析</w:t>
      </w:r>
    </w:p>
    <w:p w:rsidR="006B3F7B" w:rsidRPr="00BA57FA" w:rsidRDefault="00BA57FA" w:rsidP="00BA57FA">
      <w:pPr>
        <w:adjustRightInd w:val="0"/>
        <w:snapToGrid w:val="0"/>
        <w:spacing w:line="360" w:lineRule="auto"/>
        <w:ind w:firstLineChars="200" w:firstLine="480"/>
        <w:rPr>
          <w:rFonts w:ascii="宋体" w:hAnsi="宋体" w:cs="新宋体-18030"/>
          <w:sz w:val="24"/>
          <w:szCs w:val="24"/>
        </w:rPr>
      </w:pPr>
      <w:r w:rsidRPr="00BA57FA">
        <w:rPr>
          <w:rFonts w:hint="eastAsia"/>
          <w:kern w:val="0"/>
          <w:sz w:val="24"/>
          <w:szCs w:val="24"/>
        </w:rPr>
        <w:t>《</w:t>
      </w:r>
      <w:r w:rsidRPr="00BA57FA">
        <w:rPr>
          <w:rFonts w:hAnsi="宋体" w:hint="eastAsia"/>
          <w:sz w:val="24"/>
          <w:szCs w:val="24"/>
        </w:rPr>
        <w:t>水田筑埂机</w:t>
      </w:r>
      <w:r w:rsidRPr="00BA57FA">
        <w:rPr>
          <w:rFonts w:hint="eastAsia"/>
          <w:kern w:val="0"/>
          <w:sz w:val="24"/>
          <w:szCs w:val="24"/>
        </w:rPr>
        <w:t>》</w:t>
      </w:r>
      <w:r w:rsidRPr="00BA57FA">
        <w:rPr>
          <w:rFonts w:ascii="宋体" w:hAnsi="宋体" w:hint="eastAsia"/>
          <w:color w:val="000000"/>
          <w:kern w:val="0"/>
          <w:sz w:val="24"/>
          <w:szCs w:val="24"/>
        </w:rPr>
        <w:t>标准编写单位</w:t>
      </w:r>
      <w:r w:rsidRPr="00BA57FA">
        <w:rPr>
          <w:rFonts w:hint="eastAsia"/>
          <w:sz w:val="24"/>
          <w:szCs w:val="24"/>
        </w:rPr>
        <w:t>黑龙江省水田机械化研究所</w:t>
      </w:r>
      <w:r w:rsidRPr="00BA57FA">
        <w:rPr>
          <w:rFonts w:ascii="宋体" w:hAnsi="宋体" w:hint="eastAsia"/>
          <w:color w:val="000000"/>
          <w:kern w:val="0"/>
          <w:sz w:val="24"/>
          <w:szCs w:val="24"/>
        </w:rPr>
        <w:t>经过多年的潜心研究取得的自主创新成果，</w:t>
      </w:r>
      <w:r>
        <w:rPr>
          <w:rFonts w:ascii="宋体" w:hAnsi="宋体" w:hint="eastAsia"/>
          <w:color w:val="000000"/>
          <w:kern w:val="0"/>
          <w:sz w:val="24"/>
          <w:szCs w:val="24"/>
        </w:rPr>
        <w:t>并将其成果纳入标准中。</w:t>
      </w:r>
      <w:r w:rsidR="006B3F7B" w:rsidRPr="00BA57FA">
        <w:rPr>
          <w:rFonts w:hint="eastAsia"/>
          <w:sz w:val="24"/>
          <w:szCs w:val="24"/>
        </w:rPr>
        <w:t>201</w:t>
      </w:r>
      <w:r w:rsidR="00B44564" w:rsidRPr="00BA57FA">
        <w:rPr>
          <w:rFonts w:hint="eastAsia"/>
          <w:sz w:val="24"/>
          <w:szCs w:val="24"/>
        </w:rPr>
        <w:t>8</w:t>
      </w:r>
      <w:r w:rsidR="006B3F7B" w:rsidRPr="00BA57FA">
        <w:rPr>
          <w:rFonts w:hint="eastAsia"/>
          <w:sz w:val="24"/>
          <w:szCs w:val="24"/>
        </w:rPr>
        <w:t>年</w:t>
      </w:r>
      <w:r w:rsidR="00B44564" w:rsidRPr="00BA57FA">
        <w:rPr>
          <w:rFonts w:hint="eastAsia"/>
          <w:sz w:val="24"/>
          <w:szCs w:val="24"/>
        </w:rPr>
        <w:t>4</w:t>
      </w:r>
      <w:r w:rsidR="006B3F7B" w:rsidRPr="00BA57FA">
        <w:rPr>
          <w:rFonts w:hint="eastAsia"/>
          <w:sz w:val="24"/>
          <w:szCs w:val="24"/>
        </w:rPr>
        <w:t>月</w:t>
      </w:r>
      <w:r w:rsidR="008673B9" w:rsidRPr="00BA57FA">
        <w:rPr>
          <w:rFonts w:hint="eastAsia"/>
          <w:sz w:val="24"/>
          <w:szCs w:val="24"/>
        </w:rPr>
        <w:t>28</w:t>
      </w:r>
      <w:r w:rsidR="008673B9" w:rsidRPr="00BA57FA">
        <w:rPr>
          <w:rFonts w:hint="eastAsia"/>
          <w:sz w:val="24"/>
          <w:szCs w:val="24"/>
        </w:rPr>
        <w:t>日在宁安市范家</w:t>
      </w:r>
      <w:r w:rsidR="005907D7" w:rsidRPr="00BA57FA">
        <w:rPr>
          <w:rFonts w:hint="eastAsia"/>
          <w:sz w:val="24"/>
          <w:szCs w:val="24"/>
        </w:rPr>
        <w:t>村</w:t>
      </w:r>
      <w:r w:rsidR="006B3F7B" w:rsidRPr="00BA57FA">
        <w:rPr>
          <w:rFonts w:hint="eastAsia"/>
          <w:sz w:val="24"/>
          <w:szCs w:val="24"/>
        </w:rPr>
        <w:t>，</w:t>
      </w:r>
      <w:r w:rsidR="00B44564" w:rsidRPr="00BA57FA">
        <w:rPr>
          <w:rFonts w:hint="eastAsia"/>
          <w:sz w:val="24"/>
          <w:szCs w:val="24"/>
        </w:rPr>
        <w:t>标准起草组有关人员</w:t>
      </w:r>
      <w:r w:rsidR="006B3F7B" w:rsidRPr="00BA57FA">
        <w:rPr>
          <w:rFonts w:hint="eastAsia"/>
          <w:sz w:val="24"/>
          <w:szCs w:val="24"/>
        </w:rPr>
        <w:t>对</w:t>
      </w:r>
      <w:r w:rsidR="00B44564" w:rsidRPr="00BA57FA">
        <w:rPr>
          <w:rFonts w:hint="eastAsia"/>
          <w:sz w:val="24"/>
          <w:szCs w:val="24"/>
        </w:rPr>
        <w:t>宁安市恒信机械制造有限公司生产的</w:t>
      </w:r>
      <w:r w:rsidR="00B44564" w:rsidRPr="00BA57FA">
        <w:rPr>
          <w:rFonts w:hint="eastAsia"/>
          <w:sz w:val="24"/>
          <w:szCs w:val="24"/>
        </w:rPr>
        <w:t>ZGJ-320</w:t>
      </w:r>
      <w:r w:rsidR="009F23BA" w:rsidRPr="00BA57FA">
        <w:rPr>
          <w:rFonts w:hint="eastAsia"/>
          <w:sz w:val="24"/>
          <w:szCs w:val="24"/>
        </w:rPr>
        <w:t>型筑</w:t>
      </w:r>
      <w:r w:rsidR="00B44564" w:rsidRPr="00BA57FA">
        <w:rPr>
          <w:rFonts w:hint="eastAsia"/>
          <w:sz w:val="24"/>
          <w:szCs w:val="24"/>
        </w:rPr>
        <w:t>埂机的</w:t>
      </w:r>
      <w:r w:rsidR="006B3F7B" w:rsidRPr="00BA57FA">
        <w:rPr>
          <w:rFonts w:hint="eastAsia"/>
          <w:sz w:val="24"/>
          <w:szCs w:val="24"/>
        </w:rPr>
        <w:t>性能指标</w:t>
      </w:r>
      <w:r w:rsidR="005907D7" w:rsidRPr="00BA57FA">
        <w:rPr>
          <w:rFonts w:hint="eastAsia"/>
          <w:sz w:val="24"/>
          <w:szCs w:val="24"/>
        </w:rPr>
        <w:t>，</w:t>
      </w:r>
      <w:r w:rsidR="00B44564" w:rsidRPr="00BA57FA">
        <w:rPr>
          <w:rFonts w:hint="eastAsia"/>
          <w:sz w:val="24"/>
          <w:szCs w:val="24"/>
        </w:rPr>
        <w:t>进行</w:t>
      </w:r>
      <w:r w:rsidR="005907D7" w:rsidRPr="00BA57FA">
        <w:rPr>
          <w:rFonts w:hint="eastAsia"/>
          <w:sz w:val="24"/>
          <w:szCs w:val="24"/>
        </w:rPr>
        <w:t>了</w:t>
      </w:r>
      <w:r w:rsidR="00B44564" w:rsidRPr="00BA57FA">
        <w:rPr>
          <w:rFonts w:hint="eastAsia"/>
          <w:sz w:val="24"/>
          <w:szCs w:val="24"/>
        </w:rPr>
        <w:t>试验验证及</w:t>
      </w:r>
      <w:r w:rsidR="005907D7" w:rsidRPr="00BA57FA">
        <w:rPr>
          <w:rFonts w:hint="eastAsia"/>
          <w:sz w:val="24"/>
          <w:szCs w:val="24"/>
        </w:rPr>
        <w:t>对</w:t>
      </w:r>
      <w:r w:rsidR="00B44564" w:rsidRPr="00BA57FA">
        <w:rPr>
          <w:rFonts w:hint="eastAsia"/>
          <w:sz w:val="24"/>
          <w:szCs w:val="24"/>
        </w:rPr>
        <w:t>检测结果</w:t>
      </w:r>
      <w:r w:rsidR="005907D7" w:rsidRPr="00BA57FA">
        <w:rPr>
          <w:rFonts w:hint="eastAsia"/>
          <w:sz w:val="24"/>
          <w:szCs w:val="24"/>
        </w:rPr>
        <w:t>进行了</w:t>
      </w:r>
      <w:r w:rsidR="00B44564" w:rsidRPr="00BA57FA">
        <w:rPr>
          <w:rFonts w:hint="eastAsia"/>
          <w:sz w:val="24"/>
          <w:szCs w:val="24"/>
        </w:rPr>
        <w:t>分析</w:t>
      </w:r>
      <w:r w:rsidR="006B3F7B" w:rsidRPr="00BA57FA">
        <w:rPr>
          <w:rFonts w:hint="eastAsia"/>
          <w:sz w:val="24"/>
          <w:szCs w:val="24"/>
        </w:rPr>
        <w:t>。试验</w:t>
      </w:r>
      <w:r w:rsidR="00B44564" w:rsidRPr="00BA57FA">
        <w:rPr>
          <w:rFonts w:hint="eastAsia"/>
          <w:sz w:val="24"/>
          <w:szCs w:val="24"/>
        </w:rPr>
        <w:t>验证</w:t>
      </w:r>
      <w:r w:rsidR="006B3F7B" w:rsidRPr="00BA57FA">
        <w:rPr>
          <w:rFonts w:hint="eastAsia"/>
          <w:sz w:val="24"/>
          <w:szCs w:val="24"/>
        </w:rPr>
        <w:t>情况如下：</w:t>
      </w:r>
    </w:p>
    <w:p w:rsidR="00B44564" w:rsidRPr="00405A12" w:rsidRDefault="00BA57FA" w:rsidP="0080118C">
      <w:pPr>
        <w:adjustRightInd w:val="0"/>
        <w:snapToGrid w:val="0"/>
        <w:spacing w:afterLines="50" w:after="156" w:line="360" w:lineRule="auto"/>
        <w:ind w:firstLineChars="1800" w:firstLine="3795"/>
        <w:rPr>
          <w:b/>
        </w:rPr>
      </w:pPr>
      <w:r>
        <w:rPr>
          <w:rFonts w:hint="eastAsia"/>
          <w:b/>
        </w:rPr>
        <w:t>表</w:t>
      </w:r>
      <w:r>
        <w:rPr>
          <w:rFonts w:hint="eastAsia"/>
          <w:b/>
        </w:rPr>
        <w:t>1</w:t>
      </w:r>
      <w:r w:rsidR="00B44564" w:rsidRPr="00405A12">
        <w:rPr>
          <w:rFonts w:hint="eastAsia"/>
          <w:b/>
        </w:rPr>
        <w:t>主要技术特征</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4"/>
        <w:gridCol w:w="1418"/>
        <w:gridCol w:w="1644"/>
        <w:gridCol w:w="2038"/>
        <w:gridCol w:w="2038"/>
      </w:tblGrid>
      <w:tr w:rsidR="00B44564" w:rsidRPr="00405A12" w:rsidTr="005E514A">
        <w:tc>
          <w:tcPr>
            <w:tcW w:w="2442" w:type="dxa"/>
            <w:gridSpan w:val="2"/>
            <w:vAlign w:val="center"/>
          </w:tcPr>
          <w:p w:rsidR="00B44564" w:rsidRPr="00405A12" w:rsidRDefault="00B44564" w:rsidP="00C7042C">
            <w:pPr>
              <w:spacing w:line="340" w:lineRule="exact"/>
              <w:jc w:val="center"/>
            </w:pPr>
            <w:r w:rsidRPr="00405A12">
              <w:rPr>
                <w:rFonts w:hint="eastAsia"/>
              </w:rPr>
              <w:t>项目</w:t>
            </w:r>
          </w:p>
        </w:tc>
        <w:tc>
          <w:tcPr>
            <w:tcW w:w="1644" w:type="dxa"/>
            <w:vAlign w:val="center"/>
          </w:tcPr>
          <w:p w:rsidR="00B44564" w:rsidRPr="00405A12" w:rsidRDefault="00B44564" w:rsidP="00C7042C">
            <w:pPr>
              <w:spacing w:line="340" w:lineRule="exact"/>
              <w:jc w:val="center"/>
            </w:pPr>
            <w:r w:rsidRPr="00405A12">
              <w:rPr>
                <w:rFonts w:hint="eastAsia"/>
              </w:rPr>
              <w:t>单位</w:t>
            </w:r>
          </w:p>
        </w:tc>
        <w:tc>
          <w:tcPr>
            <w:tcW w:w="2038" w:type="dxa"/>
            <w:vAlign w:val="center"/>
          </w:tcPr>
          <w:p w:rsidR="00B44564" w:rsidRPr="00405A12" w:rsidRDefault="00B44564" w:rsidP="00C7042C">
            <w:pPr>
              <w:spacing w:line="340" w:lineRule="exact"/>
              <w:jc w:val="center"/>
            </w:pPr>
            <w:r w:rsidRPr="00405A12">
              <w:rPr>
                <w:rFonts w:hint="eastAsia"/>
              </w:rPr>
              <w:t>设计值</w:t>
            </w:r>
          </w:p>
        </w:tc>
        <w:tc>
          <w:tcPr>
            <w:tcW w:w="2038" w:type="dxa"/>
            <w:vAlign w:val="center"/>
          </w:tcPr>
          <w:p w:rsidR="00B44564" w:rsidRPr="00405A12" w:rsidRDefault="00B44564" w:rsidP="00C7042C">
            <w:pPr>
              <w:spacing w:line="340" w:lineRule="exact"/>
              <w:jc w:val="center"/>
            </w:pPr>
            <w:r w:rsidRPr="00405A12">
              <w:rPr>
                <w:rFonts w:hint="eastAsia"/>
              </w:rPr>
              <w:t>实测值</w:t>
            </w:r>
          </w:p>
        </w:tc>
      </w:tr>
      <w:tr w:rsidR="00B44564" w:rsidRPr="00405A12" w:rsidTr="005E514A">
        <w:tc>
          <w:tcPr>
            <w:tcW w:w="2442" w:type="dxa"/>
            <w:gridSpan w:val="2"/>
            <w:vAlign w:val="center"/>
          </w:tcPr>
          <w:p w:rsidR="00B44564" w:rsidRPr="00405A12" w:rsidRDefault="00B44564" w:rsidP="00C7042C">
            <w:pPr>
              <w:spacing w:line="340" w:lineRule="exact"/>
              <w:jc w:val="left"/>
            </w:pPr>
            <w:r w:rsidRPr="00405A12">
              <w:rPr>
                <w:rFonts w:hint="eastAsia"/>
              </w:rPr>
              <w:t>型号</w:t>
            </w:r>
          </w:p>
        </w:tc>
        <w:tc>
          <w:tcPr>
            <w:tcW w:w="1644" w:type="dxa"/>
            <w:vAlign w:val="center"/>
          </w:tcPr>
          <w:p w:rsidR="00B44564" w:rsidRPr="00405A12" w:rsidRDefault="0039336C" w:rsidP="00C7042C">
            <w:pPr>
              <w:spacing w:line="340" w:lineRule="exact"/>
              <w:jc w:val="center"/>
            </w:pPr>
            <w:r w:rsidRPr="00405A12">
              <w:rPr>
                <w:rFonts w:hint="eastAsia"/>
              </w:rPr>
              <w:t>/</w:t>
            </w:r>
          </w:p>
        </w:tc>
        <w:tc>
          <w:tcPr>
            <w:tcW w:w="2038" w:type="dxa"/>
            <w:vAlign w:val="center"/>
          </w:tcPr>
          <w:p w:rsidR="00B44564" w:rsidRPr="00405A12" w:rsidRDefault="0039336C" w:rsidP="00C7042C">
            <w:pPr>
              <w:spacing w:line="340" w:lineRule="exact"/>
              <w:jc w:val="center"/>
            </w:pPr>
            <w:r w:rsidRPr="00405A12">
              <w:rPr>
                <w:rFonts w:hint="eastAsia"/>
              </w:rPr>
              <w:t>ZGJ-320</w:t>
            </w:r>
          </w:p>
        </w:tc>
        <w:tc>
          <w:tcPr>
            <w:tcW w:w="2038" w:type="dxa"/>
            <w:vAlign w:val="center"/>
          </w:tcPr>
          <w:p w:rsidR="00B44564" w:rsidRPr="00405A12" w:rsidRDefault="0039336C" w:rsidP="00C7042C">
            <w:pPr>
              <w:spacing w:line="340" w:lineRule="exact"/>
              <w:jc w:val="center"/>
            </w:pPr>
            <w:r w:rsidRPr="00405A12">
              <w:rPr>
                <w:rFonts w:hint="eastAsia"/>
              </w:rPr>
              <w:t>ZGJ-320</w:t>
            </w:r>
          </w:p>
        </w:tc>
      </w:tr>
      <w:tr w:rsidR="00B44564" w:rsidRPr="00405A12" w:rsidTr="005E514A">
        <w:tc>
          <w:tcPr>
            <w:tcW w:w="2442" w:type="dxa"/>
            <w:gridSpan w:val="2"/>
            <w:vAlign w:val="center"/>
          </w:tcPr>
          <w:p w:rsidR="00B44564" w:rsidRPr="00405A12" w:rsidRDefault="00B44564" w:rsidP="00C7042C">
            <w:pPr>
              <w:spacing w:line="340" w:lineRule="exact"/>
              <w:jc w:val="left"/>
            </w:pPr>
            <w:r w:rsidRPr="00405A12">
              <w:rPr>
                <w:rFonts w:hint="eastAsia"/>
              </w:rPr>
              <w:t>外形尺寸（长</w:t>
            </w:r>
            <w:r w:rsidRPr="00405A12">
              <w:rPr>
                <w:rFonts w:hAnsi="宋体" w:hint="eastAsia"/>
              </w:rPr>
              <w:t>×</w:t>
            </w:r>
            <w:r w:rsidR="0039336C" w:rsidRPr="00405A12">
              <w:rPr>
                <w:rFonts w:hAnsi="宋体" w:hint="eastAsia"/>
              </w:rPr>
              <w:t>宽×高）</w:t>
            </w:r>
          </w:p>
        </w:tc>
        <w:tc>
          <w:tcPr>
            <w:tcW w:w="1644" w:type="dxa"/>
            <w:vAlign w:val="center"/>
          </w:tcPr>
          <w:p w:rsidR="00B44564" w:rsidRPr="00405A12" w:rsidRDefault="0039336C" w:rsidP="00C7042C">
            <w:pPr>
              <w:spacing w:line="340" w:lineRule="exact"/>
              <w:jc w:val="center"/>
              <w:rPr>
                <w:lang w:val="en-GB"/>
              </w:rPr>
            </w:pPr>
            <w:r w:rsidRPr="00405A12">
              <w:rPr>
                <w:lang w:val="en-GB"/>
              </w:rPr>
              <w:t>mm</w:t>
            </w:r>
          </w:p>
        </w:tc>
        <w:tc>
          <w:tcPr>
            <w:tcW w:w="2038" w:type="dxa"/>
            <w:vAlign w:val="center"/>
          </w:tcPr>
          <w:p w:rsidR="00B44564" w:rsidRPr="00405A12" w:rsidRDefault="0039336C" w:rsidP="00C7042C">
            <w:pPr>
              <w:spacing w:line="340" w:lineRule="exact"/>
              <w:jc w:val="center"/>
            </w:pPr>
            <w:r w:rsidRPr="00405A12">
              <w:rPr>
                <w:rFonts w:hint="eastAsia"/>
              </w:rPr>
              <w:t>1910</w:t>
            </w:r>
            <w:r w:rsidRPr="00405A12">
              <w:rPr>
                <w:rFonts w:hAnsi="宋体" w:hint="eastAsia"/>
              </w:rPr>
              <w:t>×</w:t>
            </w:r>
            <w:r w:rsidRPr="00405A12">
              <w:rPr>
                <w:rFonts w:hAnsi="宋体" w:hint="eastAsia"/>
              </w:rPr>
              <w:t>1750</w:t>
            </w:r>
            <w:r w:rsidRPr="00405A12">
              <w:rPr>
                <w:rFonts w:hAnsi="宋体" w:hint="eastAsia"/>
              </w:rPr>
              <w:t>×</w:t>
            </w:r>
            <w:r w:rsidRPr="00405A12">
              <w:rPr>
                <w:rFonts w:hAnsi="宋体" w:hint="eastAsia"/>
              </w:rPr>
              <w:t>1030</w:t>
            </w:r>
          </w:p>
        </w:tc>
        <w:tc>
          <w:tcPr>
            <w:tcW w:w="2038" w:type="dxa"/>
            <w:vAlign w:val="center"/>
          </w:tcPr>
          <w:p w:rsidR="00B44564" w:rsidRPr="00405A12" w:rsidRDefault="0039336C" w:rsidP="00C7042C">
            <w:pPr>
              <w:spacing w:line="340" w:lineRule="exact"/>
              <w:jc w:val="center"/>
            </w:pPr>
            <w:r w:rsidRPr="00405A12">
              <w:rPr>
                <w:rFonts w:hint="eastAsia"/>
              </w:rPr>
              <w:t>1910</w:t>
            </w:r>
            <w:r w:rsidRPr="00405A12">
              <w:rPr>
                <w:rFonts w:hAnsi="宋体" w:hint="eastAsia"/>
              </w:rPr>
              <w:t>×</w:t>
            </w:r>
            <w:r w:rsidRPr="00405A12">
              <w:rPr>
                <w:rFonts w:hAnsi="宋体" w:hint="eastAsia"/>
              </w:rPr>
              <w:t>1767</w:t>
            </w:r>
            <w:r w:rsidRPr="00405A12">
              <w:rPr>
                <w:rFonts w:hAnsi="宋体" w:hint="eastAsia"/>
              </w:rPr>
              <w:t>×</w:t>
            </w:r>
            <w:r w:rsidRPr="00405A12">
              <w:rPr>
                <w:rFonts w:hAnsi="宋体" w:hint="eastAsia"/>
              </w:rPr>
              <w:t>1025</w:t>
            </w:r>
          </w:p>
        </w:tc>
      </w:tr>
      <w:tr w:rsidR="00B44564" w:rsidRPr="00405A12" w:rsidTr="005E514A">
        <w:tc>
          <w:tcPr>
            <w:tcW w:w="2442" w:type="dxa"/>
            <w:gridSpan w:val="2"/>
            <w:vAlign w:val="center"/>
          </w:tcPr>
          <w:p w:rsidR="0039336C" w:rsidRPr="00405A12" w:rsidRDefault="0039336C" w:rsidP="00C7042C">
            <w:pPr>
              <w:spacing w:line="340" w:lineRule="exact"/>
              <w:jc w:val="left"/>
            </w:pPr>
            <w:r w:rsidRPr="00405A12">
              <w:rPr>
                <w:rFonts w:hint="eastAsia"/>
              </w:rPr>
              <w:t>整机重量</w:t>
            </w:r>
          </w:p>
        </w:tc>
        <w:tc>
          <w:tcPr>
            <w:tcW w:w="1644" w:type="dxa"/>
            <w:vAlign w:val="center"/>
          </w:tcPr>
          <w:p w:rsidR="00B44564" w:rsidRPr="00405A12" w:rsidRDefault="0039336C" w:rsidP="00C7042C">
            <w:pPr>
              <w:spacing w:line="340" w:lineRule="exact"/>
              <w:jc w:val="center"/>
              <w:rPr>
                <w:lang w:val="en-GB"/>
              </w:rPr>
            </w:pPr>
            <w:r w:rsidRPr="00405A12">
              <w:rPr>
                <w:lang w:val="en-GB"/>
              </w:rPr>
              <w:t>Kg</w:t>
            </w:r>
          </w:p>
        </w:tc>
        <w:tc>
          <w:tcPr>
            <w:tcW w:w="2038" w:type="dxa"/>
            <w:vAlign w:val="center"/>
          </w:tcPr>
          <w:p w:rsidR="00B44564" w:rsidRPr="00405A12" w:rsidRDefault="0039336C" w:rsidP="00C7042C">
            <w:pPr>
              <w:spacing w:line="340" w:lineRule="exact"/>
              <w:jc w:val="center"/>
            </w:pPr>
            <w:r w:rsidRPr="00405A12">
              <w:rPr>
                <w:rFonts w:hint="eastAsia"/>
              </w:rPr>
              <w:t>395</w:t>
            </w:r>
          </w:p>
        </w:tc>
        <w:tc>
          <w:tcPr>
            <w:tcW w:w="2038" w:type="dxa"/>
            <w:vAlign w:val="center"/>
          </w:tcPr>
          <w:p w:rsidR="00B44564" w:rsidRPr="00405A12" w:rsidRDefault="0039336C" w:rsidP="00C7042C">
            <w:pPr>
              <w:spacing w:line="340" w:lineRule="exact"/>
              <w:jc w:val="center"/>
            </w:pPr>
            <w:r w:rsidRPr="00405A12">
              <w:rPr>
                <w:rFonts w:hint="eastAsia"/>
              </w:rPr>
              <w:t>398</w:t>
            </w:r>
          </w:p>
        </w:tc>
      </w:tr>
      <w:tr w:rsidR="00B44564" w:rsidRPr="00405A12" w:rsidTr="005E514A">
        <w:tc>
          <w:tcPr>
            <w:tcW w:w="2442" w:type="dxa"/>
            <w:gridSpan w:val="2"/>
            <w:vAlign w:val="center"/>
          </w:tcPr>
          <w:p w:rsidR="00B44564" w:rsidRPr="00405A12" w:rsidRDefault="0039336C" w:rsidP="00C7042C">
            <w:pPr>
              <w:spacing w:line="340" w:lineRule="exact"/>
              <w:jc w:val="left"/>
            </w:pPr>
            <w:r w:rsidRPr="00405A12">
              <w:rPr>
                <w:rFonts w:hint="eastAsia"/>
              </w:rPr>
              <w:t>配套动力</w:t>
            </w:r>
          </w:p>
        </w:tc>
        <w:tc>
          <w:tcPr>
            <w:tcW w:w="1644" w:type="dxa"/>
            <w:vAlign w:val="center"/>
          </w:tcPr>
          <w:p w:rsidR="00B44564" w:rsidRPr="00405A12" w:rsidRDefault="0039336C" w:rsidP="00C7042C">
            <w:pPr>
              <w:spacing w:line="340" w:lineRule="exact"/>
              <w:jc w:val="center"/>
              <w:rPr>
                <w:lang w:val="en-GB"/>
              </w:rPr>
            </w:pPr>
            <w:r w:rsidRPr="00405A12">
              <w:rPr>
                <w:lang w:val="en-GB"/>
              </w:rPr>
              <w:t>Kw</w:t>
            </w:r>
          </w:p>
        </w:tc>
        <w:tc>
          <w:tcPr>
            <w:tcW w:w="2038" w:type="dxa"/>
            <w:vAlign w:val="center"/>
          </w:tcPr>
          <w:p w:rsidR="00B44564" w:rsidRPr="00405A12" w:rsidRDefault="0039336C" w:rsidP="00C7042C">
            <w:pPr>
              <w:spacing w:line="340" w:lineRule="exact"/>
              <w:jc w:val="center"/>
            </w:pPr>
            <w:r w:rsidRPr="00405A12">
              <w:rPr>
                <w:rFonts w:hint="eastAsia"/>
              </w:rPr>
              <w:t>25.7</w:t>
            </w:r>
            <w:r w:rsidRPr="00405A12">
              <w:t>—</w:t>
            </w:r>
            <w:r w:rsidRPr="00405A12">
              <w:rPr>
                <w:rFonts w:hint="eastAsia"/>
              </w:rPr>
              <w:t>40.4</w:t>
            </w:r>
          </w:p>
        </w:tc>
        <w:tc>
          <w:tcPr>
            <w:tcW w:w="2038" w:type="dxa"/>
            <w:vAlign w:val="center"/>
          </w:tcPr>
          <w:p w:rsidR="00B44564" w:rsidRPr="00405A12" w:rsidRDefault="0039336C" w:rsidP="00C7042C">
            <w:pPr>
              <w:spacing w:line="340" w:lineRule="exact"/>
              <w:jc w:val="center"/>
            </w:pPr>
            <w:r w:rsidRPr="00405A12">
              <w:rPr>
                <w:rFonts w:hint="eastAsia"/>
              </w:rPr>
              <w:t>39</w:t>
            </w:r>
          </w:p>
        </w:tc>
      </w:tr>
      <w:tr w:rsidR="00B44564" w:rsidRPr="00405A12" w:rsidTr="005E514A">
        <w:tc>
          <w:tcPr>
            <w:tcW w:w="2442" w:type="dxa"/>
            <w:gridSpan w:val="2"/>
            <w:vAlign w:val="center"/>
          </w:tcPr>
          <w:p w:rsidR="00B44564" w:rsidRPr="00405A12" w:rsidRDefault="0039336C" w:rsidP="00C7042C">
            <w:pPr>
              <w:spacing w:line="340" w:lineRule="exact"/>
              <w:jc w:val="left"/>
            </w:pPr>
            <w:r w:rsidRPr="00405A12">
              <w:rPr>
                <w:rFonts w:hint="eastAsia"/>
              </w:rPr>
              <w:t>与拖拉机连接方式</w:t>
            </w:r>
          </w:p>
        </w:tc>
        <w:tc>
          <w:tcPr>
            <w:tcW w:w="1644" w:type="dxa"/>
            <w:vAlign w:val="center"/>
          </w:tcPr>
          <w:p w:rsidR="00B44564" w:rsidRPr="00405A12" w:rsidRDefault="0039336C" w:rsidP="00C7042C">
            <w:pPr>
              <w:spacing w:line="340" w:lineRule="exact"/>
              <w:jc w:val="center"/>
              <w:rPr>
                <w:lang w:val="en-GB"/>
              </w:rPr>
            </w:pPr>
            <w:r w:rsidRPr="00405A12">
              <w:rPr>
                <w:lang w:val="en-GB"/>
              </w:rPr>
              <w:t>/</w:t>
            </w:r>
          </w:p>
        </w:tc>
        <w:tc>
          <w:tcPr>
            <w:tcW w:w="2038" w:type="dxa"/>
            <w:vAlign w:val="center"/>
          </w:tcPr>
          <w:p w:rsidR="00B44564" w:rsidRPr="00405A12" w:rsidRDefault="0039336C" w:rsidP="00C7042C">
            <w:pPr>
              <w:spacing w:line="340" w:lineRule="exact"/>
              <w:jc w:val="center"/>
            </w:pPr>
            <w:r w:rsidRPr="00405A12">
              <w:rPr>
                <w:rFonts w:hint="eastAsia"/>
              </w:rPr>
              <w:t>三点悬挂</w:t>
            </w:r>
          </w:p>
        </w:tc>
        <w:tc>
          <w:tcPr>
            <w:tcW w:w="2038" w:type="dxa"/>
            <w:vAlign w:val="center"/>
          </w:tcPr>
          <w:p w:rsidR="00B44564" w:rsidRPr="00405A12" w:rsidRDefault="0039336C" w:rsidP="00C7042C">
            <w:pPr>
              <w:spacing w:line="340" w:lineRule="exact"/>
              <w:jc w:val="center"/>
            </w:pPr>
            <w:r w:rsidRPr="00405A12">
              <w:rPr>
                <w:rFonts w:hint="eastAsia"/>
              </w:rPr>
              <w:t>三点悬挂</w:t>
            </w:r>
          </w:p>
        </w:tc>
      </w:tr>
      <w:tr w:rsidR="00B44564" w:rsidRPr="00405A12" w:rsidTr="005E514A">
        <w:tc>
          <w:tcPr>
            <w:tcW w:w="2442" w:type="dxa"/>
            <w:gridSpan w:val="2"/>
            <w:vAlign w:val="center"/>
          </w:tcPr>
          <w:p w:rsidR="00B44564" w:rsidRPr="00405A12" w:rsidRDefault="0039336C" w:rsidP="00C7042C">
            <w:pPr>
              <w:spacing w:line="340" w:lineRule="exact"/>
              <w:jc w:val="left"/>
            </w:pPr>
            <w:r w:rsidRPr="00405A12">
              <w:rPr>
                <w:rFonts w:hint="eastAsia"/>
              </w:rPr>
              <w:t>传动方式</w:t>
            </w:r>
          </w:p>
        </w:tc>
        <w:tc>
          <w:tcPr>
            <w:tcW w:w="1644" w:type="dxa"/>
            <w:vAlign w:val="center"/>
          </w:tcPr>
          <w:p w:rsidR="00B44564" w:rsidRPr="00405A12" w:rsidRDefault="0039336C" w:rsidP="00C7042C">
            <w:pPr>
              <w:spacing w:line="340" w:lineRule="exact"/>
              <w:jc w:val="center"/>
              <w:rPr>
                <w:lang w:val="en-GB"/>
              </w:rPr>
            </w:pPr>
            <w:r w:rsidRPr="00405A12">
              <w:rPr>
                <w:lang w:val="en-GB"/>
              </w:rPr>
              <w:t>/</w:t>
            </w:r>
          </w:p>
        </w:tc>
        <w:tc>
          <w:tcPr>
            <w:tcW w:w="2038" w:type="dxa"/>
            <w:vAlign w:val="center"/>
          </w:tcPr>
          <w:p w:rsidR="00B44564" w:rsidRPr="00405A12" w:rsidRDefault="0039336C" w:rsidP="00C7042C">
            <w:pPr>
              <w:spacing w:line="340" w:lineRule="exact"/>
              <w:jc w:val="center"/>
            </w:pPr>
            <w:r w:rsidRPr="00405A12">
              <w:rPr>
                <w:rFonts w:hint="eastAsia"/>
              </w:rPr>
              <w:t>齿轮、链条传动</w:t>
            </w:r>
          </w:p>
        </w:tc>
        <w:tc>
          <w:tcPr>
            <w:tcW w:w="2038" w:type="dxa"/>
            <w:vAlign w:val="center"/>
          </w:tcPr>
          <w:p w:rsidR="00B44564" w:rsidRPr="00405A12" w:rsidRDefault="0039336C" w:rsidP="00C7042C">
            <w:pPr>
              <w:spacing w:line="340" w:lineRule="exact"/>
              <w:jc w:val="center"/>
            </w:pPr>
            <w:r w:rsidRPr="00405A12">
              <w:rPr>
                <w:rFonts w:hint="eastAsia"/>
              </w:rPr>
              <w:t>齿轮、链条传动</w:t>
            </w:r>
          </w:p>
        </w:tc>
      </w:tr>
      <w:tr w:rsidR="00B44564" w:rsidRPr="00405A12" w:rsidTr="005E514A">
        <w:tc>
          <w:tcPr>
            <w:tcW w:w="2442" w:type="dxa"/>
            <w:gridSpan w:val="2"/>
            <w:vAlign w:val="center"/>
          </w:tcPr>
          <w:p w:rsidR="00B44564" w:rsidRPr="00405A12" w:rsidRDefault="0039336C" w:rsidP="00C7042C">
            <w:pPr>
              <w:spacing w:line="340" w:lineRule="exact"/>
              <w:jc w:val="left"/>
            </w:pPr>
            <w:r w:rsidRPr="00405A12">
              <w:rPr>
                <w:rFonts w:hint="eastAsia"/>
              </w:rPr>
              <w:t>动力输出轴转速</w:t>
            </w:r>
          </w:p>
        </w:tc>
        <w:tc>
          <w:tcPr>
            <w:tcW w:w="1644" w:type="dxa"/>
            <w:vAlign w:val="center"/>
          </w:tcPr>
          <w:p w:rsidR="00B44564" w:rsidRPr="00405A12" w:rsidRDefault="0039336C" w:rsidP="00C7042C">
            <w:pPr>
              <w:spacing w:line="340" w:lineRule="exact"/>
              <w:jc w:val="center"/>
              <w:rPr>
                <w:lang w:val="en-GB"/>
              </w:rPr>
            </w:pPr>
            <w:r w:rsidRPr="00405A12">
              <w:rPr>
                <w:lang w:val="en-GB"/>
              </w:rPr>
              <w:t>r/min</w:t>
            </w:r>
          </w:p>
        </w:tc>
        <w:tc>
          <w:tcPr>
            <w:tcW w:w="2038" w:type="dxa"/>
            <w:vAlign w:val="center"/>
          </w:tcPr>
          <w:p w:rsidR="00B44564" w:rsidRPr="00405A12" w:rsidRDefault="0039336C" w:rsidP="00C7042C">
            <w:pPr>
              <w:spacing w:line="340" w:lineRule="exact"/>
              <w:jc w:val="center"/>
            </w:pPr>
            <w:r w:rsidRPr="00405A12">
              <w:rPr>
                <w:rFonts w:hint="eastAsia"/>
              </w:rPr>
              <w:t>540</w:t>
            </w:r>
          </w:p>
        </w:tc>
        <w:tc>
          <w:tcPr>
            <w:tcW w:w="2038" w:type="dxa"/>
            <w:vAlign w:val="center"/>
          </w:tcPr>
          <w:p w:rsidR="00B44564" w:rsidRPr="00405A12" w:rsidRDefault="0039336C" w:rsidP="00C7042C">
            <w:pPr>
              <w:spacing w:line="340" w:lineRule="exact"/>
              <w:jc w:val="center"/>
            </w:pPr>
            <w:r w:rsidRPr="00405A12">
              <w:rPr>
                <w:rFonts w:hint="eastAsia"/>
              </w:rPr>
              <w:t>530</w:t>
            </w:r>
          </w:p>
        </w:tc>
      </w:tr>
      <w:tr w:rsidR="0039336C" w:rsidRPr="00405A12" w:rsidTr="005E514A">
        <w:tc>
          <w:tcPr>
            <w:tcW w:w="1024" w:type="dxa"/>
            <w:vMerge w:val="restart"/>
            <w:vAlign w:val="center"/>
          </w:tcPr>
          <w:p w:rsidR="0039336C" w:rsidRPr="00405A12" w:rsidRDefault="0039336C" w:rsidP="00C7042C">
            <w:pPr>
              <w:spacing w:line="340" w:lineRule="exact"/>
              <w:jc w:val="center"/>
            </w:pPr>
            <w:r w:rsidRPr="00405A12">
              <w:rPr>
                <w:rFonts w:hint="eastAsia"/>
              </w:rPr>
              <w:t>刀辊</w:t>
            </w:r>
          </w:p>
        </w:tc>
        <w:tc>
          <w:tcPr>
            <w:tcW w:w="1418" w:type="dxa"/>
            <w:vAlign w:val="center"/>
          </w:tcPr>
          <w:p w:rsidR="0039336C" w:rsidRPr="00405A12" w:rsidRDefault="0039336C" w:rsidP="00C7042C">
            <w:pPr>
              <w:spacing w:line="340" w:lineRule="exact"/>
              <w:jc w:val="center"/>
            </w:pPr>
            <w:r w:rsidRPr="00405A12">
              <w:rPr>
                <w:rFonts w:hint="eastAsia"/>
              </w:rPr>
              <w:t>设计转速</w:t>
            </w:r>
          </w:p>
        </w:tc>
        <w:tc>
          <w:tcPr>
            <w:tcW w:w="1644" w:type="dxa"/>
            <w:vAlign w:val="center"/>
          </w:tcPr>
          <w:p w:rsidR="0039336C" w:rsidRPr="00405A12" w:rsidRDefault="0039336C" w:rsidP="00C7042C">
            <w:pPr>
              <w:spacing w:line="340" w:lineRule="exact"/>
              <w:jc w:val="center"/>
              <w:rPr>
                <w:lang w:val="en-GB"/>
              </w:rPr>
            </w:pPr>
            <w:r w:rsidRPr="00405A12">
              <w:rPr>
                <w:lang w:val="en-GB"/>
              </w:rPr>
              <w:t>r/min</w:t>
            </w:r>
          </w:p>
        </w:tc>
        <w:tc>
          <w:tcPr>
            <w:tcW w:w="2038" w:type="dxa"/>
            <w:vAlign w:val="center"/>
          </w:tcPr>
          <w:p w:rsidR="0039336C" w:rsidRPr="00405A12" w:rsidRDefault="0039336C" w:rsidP="00C7042C">
            <w:pPr>
              <w:spacing w:line="340" w:lineRule="exact"/>
              <w:jc w:val="center"/>
            </w:pPr>
            <w:r w:rsidRPr="00405A12">
              <w:rPr>
                <w:rFonts w:hint="eastAsia"/>
              </w:rPr>
              <w:t>360</w:t>
            </w:r>
          </w:p>
        </w:tc>
        <w:tc>
          <w:tcPr>
            <w:tcW w:w="2038" w:type="dxa"/>
            <w:vAlign w:val="center"/>
          </w:tcPr>
          <w:p w:rsidR="0039336C" w:rsidRPr="00405A12" w:rsidRDefault="0039336C" w:rsidP="00C7042C">
            <w:pPr>
              <w:spacing w:line="340" w:lineRule="exact"/>
              <w:jc w:val="center"/>
            </w:pPr>
            <w:r w:rsidRPr="00405A12">
              <w:rPr>
                <w:rFonts w:hint="eastAsia"/>
              </w:rPr>
              <w:t>352</w:t>
            </w:r>
          </w:p>
        </w:tc>
      </w:tr>
      <w:tr w:rsidR="0039336C" w:rsidRPr="00405A12" w:rsidTr="005E514A">
        <w:tc>
          <w:tcPr>
            <w:tcW w:w="1024" w:type="dxa"/>
            <w:vMerge/>
            <w:vAlign w:val="center"/>
          </w:tcPr>
          <w:p w:rsidR="0039336C" w:rsidRPr="00405A12" w:rsidRDefault="0039336C" w:rsidP="00C7042C">
            <w:pPr>
              <w:spacing w:line="340" w:lineRule="exact"/>
              <w:jc w:val="center"/>
            </w:pPr>
          </w:p>
        </w:tc>
        <w:tc>
          <w:tcPr>
            <w:tcW w:w="1418" w:type="dxa"/>
            <w:vAlign w:val="center"/>
          </w:tcPr>
          <w:p w:rsidR="0039336C" w:rsidRPr="00405A12" w:rsidRDefault="0039336C" w:rsidP="00C7042C">
            <w:pPr>
              <w:spacing w:line="340" w:lineRule="exact"/>
              <w:jc w:val="center"/>
            </w:pPr>
            <w:r w:rsidRPr="00405A12">
              <w:rPr>
                <w:rFonts w:hint="eastAsia"/>
              </w:rPr>
              <w:t>总安装刀数</w:t>
            </w:r>
          </w:p>
        </w:tc>
        <w:tc>
          <w:tcPr>
            <w:tcW w:w="1644" w:type="dxa"/>
            <w:vAlign w:val="center"/>
          </w:tcPr>
          <w:p w:rsidR="0039336C" w:rsidRPr="00405A12" w:rsidRDefault="0039336C" w:rsidP="00C7042C">
            <w:pPr>
              <w:spacing w:line="340" w:lineRule="exact"/>
              <w:jc w:val="center"/>
              <w:rPr>
                <w:lang w:val="en-GB"/>
              </w:rPr>
            </w:pPr>
            <w:r w:rsidRPr="00405A12">
              <w:rPr>
                <w:rFonts w:hint="eastAsia"/>
                <w:lang w:val="en-GB"/>
              </w:rPr>
              <w:t>个</w:t>
            </w:r>
          </w:p>
        </w:tc>
        <w:tc>
          <w:tcPr>
            <w:tcW w:w="2038" w:type="dxa"/>
            <w:vAlign w:val="center"/>
          </w:tcPr>
          <w:p w:rsidR="0039336C" w:rsidRPr="00405A12" w:rsidRDefault="0039336C" w:rsidP="00C7042C">
            <w:pPr>
              <w:spacing w:line="340" w:lineRule="exact"/>
              <w:jc w:val="center"/>
            </w:pPr>
            <w:r w:rsidRPr="00405A12">
              <w:rPr>
                <w:rFonts w:hint="eastAsia"/>
              </w:rPr>
              <w:t>10</w:t>
            </w:r>
          </w:p>
        </w:tc>
        <w:tc>
          <w:tcPr>
            <w:tcW w:w="2038" w:type="dxa"/>
            <w:vAlign w:val="center"/>
          </w:tcPr>
          <w:p w:rsidR="0039336C" w:rsidRPr="00405A12" w:rsidRDefault="0039336C" w:rsidP="00C7042C">
            <w:pPr>
              <w:spacing w:line="340" w:lineRule="exact"/>
              <w:jc w:val="center"/>
            </w:pPr>
            <w:r w:rsidRPr="00405A12">
              <w:rPr>
                <w:rFonts w:hint="eastAsia"/>
              </w:rPr>
              <w:t>10</w:t>
            </w:r>
          </w:p>
        </w:tc>
      </w:tr>
    </w:tbl>
    <w:p w:rsidR="0039336C" w:rsidRPr="00405A12" w:rsidRDefault="00BA57FA" w:rsidP="0080118C">
      <w:pPr>
        <w:adjustRightInd w:val="0"/>
        <w:snapToGrid w:val="0"/>
        <w:spacing w:beforeLines="50" w:before="156" w:afterLines="50" w:after="156" w:line="360" w:lineRule="auto"/>
        <w:ind w:left="357" w:firstLineChars="1600" w:firstLine="3373"/>
        <w:rPr>
          <w:b/>
        </w:rPr>
      </w:pPr>
      <w:r>
        <w:rPr>
          <w:rFonts w:hint="eastAsia"/>
          <w:b/>
        </w:rPr>
        <w:t>表</w:t>
      </w:r>
      <w:r>
        <w:rPr>
          <w:rFonts w:hint="eastAsia"/>
          <w:b/>
        </w:rPr>
        <w:t>2</w:t>
      </w:r>
      <w:r w:rsidR="0039336C" w:rsidRPr="00405A12">
        <w:rPr>
          <w:rFonts w:hint="eastAsia"/>
          <w:b/>
        </w:rPr>
        <w:t>检测试验条件</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8"/>
        <w:gridCol w:w="1617"/>
        <w:gridCol w:w="1224"/>
        <w:gridCol w:w="2841"/>
      </w:tblGrid>
      <w:tr w:rsidR="0039336C" w:rsidRPr="00405A12" w:rsidTr="005E514A">
        <w:tc>
          <w:tcPr>
            <w:tcW w:w="2448" w:type="dxa"/>
          </w:tcPr>
          <w:p w:rsidR="0039336C" w:rsidRPr="00405A12" w:rsidRDefault="0039336C" w:rsidP="00C7042C">
            <w:pPr>
              <w:adjustRightInd w:val="0"/>
              <w:snapToGrid w:val="0"/>
              <w:spacing w:line="340" w:lineRule="exact"/>
              <w:jc w:val="center"/>
            </w:pPr>
            <w:r w:rsidRPr="00405A12">
              <w:rPr>
                <w:rFonts w:hint="eastAsia"/>
              </w:rPr>
              <w:t>项目</w:t>
            </w:r>
          </w:p>
        </w:tc>
        <w:tc>
          <w:tcPr>
            <w:tcW w:w="2841" w:type="dxa"/>
            <w:gridSpan w:val="2"/>
          </w:tcPr>
          <w:p w:rsidR="0039336C" w:rsidRPr="00405A12" w:rsidRDefault="0039336C" w:rsidP="00C7042C">
            <w:pPr>
              <w:adjustRightInd w:val="0"/>
              <w:snapToGrid w:val="0"/>
              <w:spacing w:line="340" w:lineRule="exact"/>
              <w:jc w:val="center"/>
            </w:pPr>
            <w:r w:rsidRPr="00405A12">
              <w:rPr>
                <w:rFonts w:hint="eastAsia"/>
              </w:rPr>
              <w:t>单位</w:t>
            </w:r>
          </w:p>
        </w:tc>
        <w:tc>
          <w:tcPr>
            <w:tcW w:w="2841" w:type="dxa"/>
          </w:tcPr>
          <w:p w:rsidR="0039336C" w:rsidRPr="00405A12" w:rsidRDefault="0039336C" w:rsidP="00C7042C">
            <w:pPr>
              <w:adjustRightInd w:val="0"/>
              <w:snapToGrid w:val="0"/>
              <w:spacing w:line="340" w:lineRule="exact"/>
              <w:jc w:val="center"/>
            </w:pPr>
            <w:r w:rsidRPr="00405A12">
              <w:rPr>
                <w:rFonts w:hint="eastAsia"/>
              </w:rPr>
              <w:t>实测值</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环境温度</w:t>
            </w:r>
          </w:p>
        </w:tc>
        <w:tc>
          <w:tcPr>
            <w:tcW w:w="2841" w:type="dxa"/>
            <w:gridSpan w:val="2"/>
          </w:tcPr>
          <w:p w:rsidR="0039336C" w:rsidRPr="00405A12" w:rsidRDefault="00535F52" w:rsidP="00C7042C">
            <w:pPr>
              <w:adjustRightInd w:val="0"/>
              <w:snapToGrid w:val="0"/>
              <w:spacing w:line="340" w:lineRule="exact"/>
              <w:jc w:val="center"/>
            </w:pPr>
            <w:r w:rsidRPr="00405A12">
              <w:rPr>
                <w:rFonts w:ascii="宋体" w:hAnsi="宋体" w:hint="eastAsia"/>
              </w:rPr>
              <w:t>℃</w:t>
            </w:r>
          </w:p>
        </w:tc>
        <w:tc>
          <w:tcPr>
            <w:tcW w:w="2841" w:type="dxa"/>
          </w:tcPr>
          <w:p w:rsidR="0039336C" w:rsidRPr="00405A12" w:rsidRDefault="00535F52" w:rsidP="00C7042C">
            <w:pPr>
              <w:adjustRightInd w:val="0"/>
              <w:snapToGrid w:val="0"/>
              <w:spacing w:line="340" w:lineRule="exact"/>
              <w:jc w:val="center"/>
              <w:rPr>
                <w:lang w:val="en-GB"/>
              </w:rPr>
            </w:pPr>
            <w:r w:rsidRPr="00405A12">
              <w:rPr>
                <w:lang w:val="en-GB"/>
              </w:rPr>
              <w:t>13.8</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 xml:space="preserve">环境湿度　％　</w:t>
            </w:r>
            <w:r w:rsidRPr="00405A12">
              <w:rPr>
                <w:rFonts w:hint="eastAsia"/>
              </w:rPr>
              <w:t>RH</w:t>
            </w:r>
          </w:p>
        </w:tc>
        <w:tc>
          <w:tcPr>
            <w:tcW w:w="2841" w:type="dxa"/>
            <w:gridSpan w:val="2"/>
          </w:tcPr>
          <w:p w:rsidR="0039336C" w:rsidRPr="00405A12" w:rsidRDefault="00535F52" w:rsidP="00C7042C">
            <w:pPr>
              <w:adjustRightInd w:val="0"/>
              <w:snapToGrid w:val="0"/>
              <w:spacing w:line="340" w:lineRule="exact"/>
              <w:jc w:val="center"/>
            </w:pPr>
            <w:r w:rsidRPr="00405A12">
              <w:rPr>
                <w:rFonts w:hint="eastAsia"/>
              </w:rPr>
              <w:t>/</w:t>
            </w:r>
          </w:p>
        </w:tc>
        <w:tc>
          <w:tcPr>
            <w:tcW w:w="2841" w:type="dxa"/>
          </w:tcPr>
          <w:p w:rsidR="0039336C" w:rsidRPr="00405A12" w:rsidRDefault="00535F52" w:rsidP="00C7042C">
            <w:pPr>
              <w:adjustRightInd w:val="0"/>
              <w:snapToGrid w:val="0"/>
              <w:spacing w:line="340" w:lineRule="exact"/>
              <w:jc w:val="center"/>
              <w:rPr>
                <w:lang w:val="en-GB"/>
              </w:rPr>
            </w:pPr>
            <w:r w:rsidRPr="00405A12">
              <w:rPr>
                <w:lang w:val="en-GB"/>
              </w:rPr>
              <w:t>70.8</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大气压</w:t>
            </w:r>
          </w:p>
        </w:tc>
        <w:tc>
          <w:tcPr>
            <w:tcW w:w="2841" w:type="dxa"/>
            <w:gridSpan w:val="2"/>
          </w:tcPr>
          <w:p w:rsidR="0039336C" w:rsidRPr="00405A12" w:rsidRDefault="00535F52" w:rsidP="00C7042C">
            <w:pPr>
              <w:adjustRightInd w:val="0"/>
              <w:snapToGrid w:val="0"/>
              <w:spacing w:line="340" w:lineRule="exact"/>
              <w:jc w:val="center"/>
              <w:rPr>
                <w:lang w:val="en-GB"/>
              </w:rPr>
            </w:pPr>
            <w:r w:rsidRPr="00405A12">
              <w:rPr>
                <w:rFonts w:hint="eastAsia"/>
              </w:rPr>
              <w:t>KP</w:t>
            </w:r>
            <w:r w:rsidRPr="00405A12">
              <w:rPr>
                <w:lang w:val="en-GB"/>
              </w:rPr>
              <w:t>a</w:t>
            </w:r>
          </w:p>
        </w:tc>
        <w:tc>
          <w:tcPr>
            <w:tcW w:w="2841" w:type="dxa"/>
          </w:tcPr>
          <w:p w:rsidR="0039336C" w:rsidRPr="00405A12" w:rsidRDefault="00535F52" w:rsidP="00C7042C">
            <w:pPr>
              <w:adjustRightInd w:val="0"/>
              <w:snapToGrid w:val="0"/>
              <w:spacing w:line="340" w:lineRule="exact"/>
              <w:jc w:val="center"/>
              <w:rPr>
                <w:lang w:val="en-GB"/>
              </w:rPr>
            </w:pPr>
            <w:r w:rsidRPr="00405A12">
              <w:rPr>
                <w:lang w:val="en-GB"/>
              </w:rPr>
              <w:t>99</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试验地面积</w:t>
            </w:r>
          </w:p>
        </w:tc>
        <w:tc>
          <w:tcPr>
            <w:tcW w:w="2841" w:type="dxa"/>
            <w:gridSpan w:val="2"/>
          </w:tcPr>
          <w:p w:rsidR="0039336C" w:rsidRPr="00405A12" w:rsidRDefault="00535F52" w:rsidP="00C7042C">
            <w:pPr>
              <w:adjustRightInd w:val="0"/>
              <w:snapToGrid w:val="0"/>
              <w:spacing w:line="340" w:lineRule="exact"/>
              <w:jc w:val="center"/>
              <w:rPr>
                <w:vertAlign w:val="superscript"/>
                <w:lang w:val="en-GB"/>
              </w:rPr>
            </w:pPr>
            <w:r w:rsidRPr="00405A12">
              <w:rPr>
                <w:lang w:val="en-GB"/>
              </w:rPr>
              <w:t>M</w:t>
            </w:r>
            <w:r w:rsidRPr="00405A12">
              <w:rPr>
                <w:vertAlign w:val="superscript"/>
                <w:lang w:val="en-GB"/>
              </w:rPr>
              <w:t>2</w:t>
            </w:r>
          </w:p>
        </w:tc>
        <w:tc>
          <w:tcPr>
            <w:tcW w:w="2841" w:type="dxa"/>
          </w:tcPr>
          <w:p w:rsidR="0039336C" w:rsidRPr="00405A12" w:rsidRDefault="00535F52" w:rsidP="00C7042C">
            <w:pPr>
              <w:adjustRightInd w:val="0"/>
              <w:snapToGrid w:val="0"/>
              <w:spacing w:line="340" w:lineRule="exact"/>
              <w:jc w:val="center"/>
              <w:rPr>
                <w:lang w:val="en-GB"/>
              </w:rPr>
            </w:pPr>
            <w:r w:rsidRPr="00405A12">
              <w:rPr>
                <w:lang w:val="en-GB"/>
              </w:rPr>
              <w:t>2500</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地势及坡度</w:t>
            </w:r>
          </w:p>
        </w:tc>
        <w:tc>
          <w:tcPr>
            <w:tcW w:w="2841" w:type="dxa"/>
            <w:gridSpan w:val="2"/>
          </w:tcPr>
          <w:p w:rsidR="0039336C" w:rsidRPr="00405A12" w:rsidRDefault="00535F52" w:rsidP="00C7042C">
            <w:pPr>
              <w:adjustRightInd w:val="0"/>
              <w:snapToGrid w:val="0"/>
              <w:spacing w:line="340" w:lineRule="exact"/>
              <w:jc w:val="center"/>
              <w:rPr>
                <w:lang w:val="en-GB"/>
              </w:rPr>
            </w:pPr>
            <w:r w:rsidRPr="00405A12">
              <w:rPr>
                <w:lang w:val="en-GB"/>
              </w:rPr>
              <w:t>/</w:t>
            </w:r>
          </w:p>
        </w:tc>
        <w:tc>
          <w:tcPr>
            <w:tcW w:w="2841" w:type="dxa"/>
          </w:tcPr>
          <w:p w:rsidR="0039336C" w:rsidRPr="00405A12" w:rsidRDefault="00535F52" w:rsidP="00C7042C">
            <w:pPr>
              <w:adjustRightInd w:val="0"/>
              <w:snapToGrid w:val="0"/>
              <w:spacing w:line="340" w:lineRule="exact"/>
              <w:jc w:val="center"/>
            </w:pPr>
            <w:r w:rsidRPr="00405A12">
              <w:rPr>
                <w:rFonts w:hint="eastAsia"/>
              </w:rPr>
              <w:t>平坦</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土壤类型</w:t>
            </w:r>
          </w:p>
        </w:tc>
        <w:tc>
          <w:tcPr>
            <w:tcW w:w="2841" w:type="dxa"/>
            <w:gridSpan w:val="2"/>
          </w:tcPr>
          <w:p w:rsidR="0039336C" w:rsidRPr="00405A12" w:rsidRDefault="00535F52" w:rsidP="00C7042C">
            <w:pPr>
              <w:adjustRightInd w:val="0"/>
              <w:snapToGrid w:val="0"/>
              <w:spacing w:line="340" w:lineRule="exact"/>
              <w:jc w:val="center"/>
              <w:rPr>
                <w:lang w:val="en-GB"/>
              </w:rPr>
            </w:pPr>
            <w:r w:rsidRPr="00405A12">
              <w:rPr>
                <w:lang w:val="en-GB"/>
              </w:rPr>
              <w:t>/</w:t>
            </w:r>
          </w:p>
        </w:tc>
        <w:tc>
          <w:tcPr>
            <w:tcW w:w="2841" w:type="dxa"/>
          </w:tcPr>
          <w:p w:rsidR="0039336C" w:rsidRPr="00405A12" w:rsidRDefault="00535F52" w:rsidP="00C7042C">
            <w:pPr>
              <w:adjustRightInd w:val="0"/>
              <w:snapToGrid w:val="0"/>
              <w:spacing w:line="340" w:lineRule="exact"/>
              <w:jc w:val="center"/>
            </w:pPr>
            <w:r w:rsidRPr="00405A12">
              <w:rPr>
                <w:rFonts w:hint="eastAsia"/>
              </w:rPr>
              <w:t>壤土</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前茬作物</w:t>
            </w:r>
          </w:p>
        </w:tc>
        <w:tc>
          <w:tcPr>
            <w:tcW w:w="2841" w:type="dxa"/>
            <w:gridSpan w:val="2"/>
          </w:tcPr>
          <w:p w:rsidR="0039336C" w:rsidRPr="00405A12" w:rsidRDefault="00535F52" w:rsidP="00C7042C">
            <w:pPr>
              <w:adjustRightInd w:val="0"/>
              <w:snapToGrid w:val="0"/>
              <w:spacing w:line="340" w:lineRule="exact"/>
              <w:jc w:val="center"/>
              <w:rPr>
                <w:lang w:val="en-GB"/>
              </w:rPr>
            </w:pPr>
            <w:r w:rsidRPr="00405A12">
              <w:rPr>
                <w:lang w:val="en-GB"/>
              </w:rPr>
              <w:t>/</w:t>
            </w:r>
          </w:p>
        </w:tc>
        <w:tc>
          <w:tcPr>
            <w:tcW w:w="2841" w:type="dxa"/>
          </w:tcPr>
          <w:p w:rsidR="0039336C" w:rsidRPr="00405A12" w:rsidRDefault="00535F52" w:rsidP="00C7042C">
            <w:pPr>
              <w:adjustRightInd w:val="0"/>
              <w:snapToGrid w:val="0"/>
              <w:spacing w:line="340" w:lineRule="exact"/>
              <w:jc w:val="center"/>
            </w:pPr>
            <w:r w:rsidRPr="00405A12">
              <w:rPr>
                <w:rFonts w:hint="eastAsia"/>
              </w:rPr>
              <w:t>水稻</w:t>
            </w:r>
          </w:p>
        </w:tc>
      </w:tr>
      <w:tr w:rsidR="0039336C" w:rsidRPr="00405A12" w:rsidTr="005E514A">
        <w:tc>
          <w:tcPr>
            <w:tcW w:w="2448" w:type="dxa"/>
          </w:tcPr>
          <w:p w:rsidR="0039336C" w:rsidRPr="00405A12" w:rsidRDefault="00253126" w:rsidP="00C7042C">
            <w:pPr>
              <w:adjustRightInd w:val="0"/>
              <w:snapToGrid w:val="0"/>
              <w:spacing w:line="340" w:lineRule="exact"/>
            </w:pPr>
            <w:r w:rsidRPr="00405A12">
              <w:rPr>
                <w:rFonts w:hint="eastAsia"/>
              </w:rPr>
              <w:t>地表残茬</w:t>
            </w:r>
          </w:p>
        </w:tc>
        <w:tc>
          <w:tcPr>
            <w:tcW w:w="2841" w:type="dxa"/>
            <w:gridSpan w:val="2"/>
          </w:tcPr>
          <w:p w:rsidR="0039336C" w:rsidRPr="00405A12" w:rsidRDefault="00F40D01" w:rsidP="00C7042C">
            <w:pPr>
              <w:adjustRightInd w:val="0"/>
              <w:snapToGrid w:val="0"/>
              <w:spacing w:line="340" w:lineRule="exact"/>
              <w:jc w:val="center"/>
              <w:rPr>
                <w:vertAlign w:val="superscript"/>
                <w:lang w:val="en-GB"/>
              </w:rPr>
            </w:pPr>
            <w:r w:rsidRPr="00405A12">
              <w:rPr>
                <w:lang w:val="en-GB"/>
              </w:rPr>
              <w:t>k</w:t>
            </w:r>
            <w:r w:rsidR="00535F52" w:rsidRPr="00405A12">
              <w:rPr>
                <w:lang w:val="en-GB"/>
              </w:rPr>
              <w:t>g/m</w:t>
            </w:r>
            <w:r w:rsidR="00535F52" w:rsidRPr="00405A12">
              <w:rPr>
                <w:vertAlign w:val="superscript"/>
                <w:lang w:val="en-GB"/>
              </w:rPr>
              <w:t>2</w:t>
            </w:r>
          </w:p>
        </w:tc>
        <w:tc>
          <w:tcPr>
            <w:tcW w:w="2841" w:type="dxa"/>
          </w:tcPr>
          <w:p w:rsidR="0039336C" w:rsidRPr="00405A12" w:rsidRDefault="00F40D01" w:rsidP="00C7042C">
            <w:pPr>
              <w:adjustRightInd w:val="0"/>
              <w:snapToGrid w:val="0"/>
              <w:spacing w:line="340" w:lineRule="exact"/>
              <w:jc w:val="center"/>
            </w:pPr>
            <w:r w:rsidRPr="00405A12">
              <w:t>0.</w:t>
            </w:r>
            <w:r w:rsidR="00253126" w:rsidRPr="00405A12">
              <w:rPr>
                <w:rFonts w:hint="eastAsia"/>
              </w:rPr>
              <w:t>38</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土壤含水率　％</w:t>
            </w:r>
          </w:p>
        </w:tc>
        <w:tc>
          <w:tcPr>
            <w:tcW w:w="2841" w:type="dxa"/>
            <w:gridSpan w:val="2"/>
          </w:tcPr>
          <w:p w:rsidR="0039336C" w:rsidRPr="00405A12" w:rsidRDefault="00535F52" w:rsidP="00C7042C">
            <w:pPr>
              <w:adjustRightInd w:val="0"/>
              <w:snapToGrid w:val="0"/>
              <w:spacing w:line="340" w:lineRule="exact"/>
              <w:jc w:val="center"/>
              <w:rPr>
                <w:lang w:val="en-GB"/>
              </w:rPr>
            </w:pPr>
            <w:r w:rsidRPr="00405A12">
              <w:rPr>
                <w:lang w:val="en-GB"/>
              </w:rPr>
              <w:t>/</w:t>
            </w:r>
          </w:p>
        </w:tc>
        <w:tc>
          <w:tcPr>
            <w:tcW w:w="2841" w:type="dxa"/>
          </w:tcPr>
          <w:p w:rsidR="0039336C" w:rsidRPr="00405A12" w:rsidRDefault="00535F52" w:rsidP="00C7042C">
            <w:pPr>
              <w:adjustRightInd w:val="0"/>
              <w:snapToGrid w:val="0"/>
              <w:spacing w:line="340" w:lineRule="exact"/>
              <w:jc w:val="center"/>
            </w:pPr>
            <w:r w:rsidRPr="00405A12">
              <w:rPr>
                <w:rFonts w:hint="eastAsia"/>
              </w:rPr>
              <w:t>38.5</w:t>
            </w:r>
          </w:p>
        </w:tc>
      </w:tr>
      <w:tr w:rsidR="0039336C" w:rsidRPr="00405A12" w:rsidTr="005E514A">
        <w:tc>
          <w:tcPr>
            <w:tcW w:w="2448" w:type="dxa"/>
          </w:tcPr>
          <w:p w:rsidR="0039336C" w:rsidRPr="00405A12" w:rsidRDefault="0039336C" w:rsidP="00C7042C">
            <w:pPr>
              <w:adjustRightInd w:val="0"/>
              <w:snapToGrid w:val="0"/>
              <w:spacing w:line="340" w:lineRule="exact"/>
            </w:pPr>
            <w:r w:rsidRPr="00405A12">
              <w:rPr>
                <w:rFonts w:hint="eastAsia"/>
              </w:rPr>
              <w:t>配套拖拉机功率</w:t>
            </w:r>
          </w:p>
        </w:tc>
        <w:tc>
          <w:tcPr>
            <w:tcW w:w="2841" w:type="dxa"/>
            <w:gridSpan w:val="2"/>
          </w:tcPr>
          <w:p w:rsidR="0039336C" w:rsidRPr="00405A12" w:rsidRDefault="00535F52" w:rsidP="00C7042C">
            <w:pPr>
              <w:adjustRightInd w:val="0"/>
              <w:snapToGrid w:val="0"/>
              <w:spacing w:line="340" w:lineRule="exact"/>
              <w:jc w:val="center"/>
              <w:rPr>
                <w:lang w:val="en-GB"/>
              </w:rPr>
            </w:pPr>
            <w:r w:rsidRPr="00405A12">
              <w:rPr>
                <w:lang w:val="en-GB"/>
              </w:rPr>
              <w:t>kw</w:t>
            </w:r>
          </w:p>
        </w:tc>
        <w:tc>
          <w:tcPr>
            <w:tcW w:w="2841" w:type="dxa"/>
          </w:tcPr>
          <w:p w:rsidR="0039336C" w:rsidRPr="00405A12" w:rsidRDefault="00535F52" w:rsidP="00C7042C">
            <w:pPr>
              <w:adjustRightInd w:val="0"/>
              <w:snapToGrid w:val="0"/>
              <w:spacing w:line="340" w:lineRule="exact"/>
              <w:jc w:val="center"/>
            </w:pPr>
            <w:r w:rsidRPr="00405A12">
              <w:rPr>
                <w:rFonts w:hint="eastAsia"/>
              </w:rPr>
              <w:t>29</w:t>
            </w:r>
          </w:p>
        </w:tc>
      </w:tr>
      <w:tr w:rsidR="00535F52" w:rsidRPr="00405A12" w:rsidTr="005E514A">
        <w:tc>
          <w:tcPr>
            <w:tcW w:w="4065" w:type="dxa"/>
            <w:gridSpan w:val="2"/>
          </w:tcPr>
          <w:p w:rsidR="00535F52" w:rsidRPr="00405A12" w:rsidRDefault="00535F52" w:rsidP="00C7042C">
            <w:pPr>
              <w:adjustRightInd w:val="0"/>
              <w:snapToGrid w:val="0"/>
              <w:spacing w:line="340" w:lineRule="exact"/>
            </w:pPr>
            <w:r w:rsidRPr="00405A12">
              <w:rPr>
                <w:rFonts w:hint="eastAsia"/>
              </w:rPr>
              <w:t>是否符合检测试验要求</w:t>
            </w:r>
          </w:p>
        </w:tc>
        <w:tc>
          <w:tcPr>
            <w:tcW w:w="4065" w:type="dxa"/>
            <w:gridSpan w:val="2"/>
          </w:tcPr>
          <w:p w:rsidR="00535F52" w:rsidRPr="00405A12" w:rsidRDefault="00535F52" w:rsidP="00C7042C">
            <w:pPr>
              <w:adjustRightInd w:val="0"/>
              <w:snapToGrid w:val="0"/>
              <w:spacing w:line="340" w:lineRule="exact"/>
            </w:pPr>
            <w:r w:rsidRPr="00405A12">
              <w:rPr>
                <w:rFonts w:hint="eastAsia"/>
              </w:rPr>
              <w:t>符合检测试验要求</w:t>
            </w:r>
          </w:p>
        </w:tc>
      </w:tr>
    </w:tbl>
    <w:p w:rsidR="00BA57FA" w:rsidRDefault="00BA57FA" w:rsidP="00BA57FA">
      <w:pPr>
        <w:ind w:left="360"/>
        <w:jc w:val="center"/>
        <w:rPr>
          <w:b/>
        </w:rPr>
      </w:pPr>
    </w:p>
    <w:p w:rsidR="002774F3" w:rsidRDefault="002774F3" w:rsidP="00BA57FA">
      <w:pPr>
        <w:ind w:left="360"/>
        <w:jc w:val="center"/>
        <w:rPr>
          <w:b/>
        </w:rPr>
      </w:pPr>
    </w:p>
    <w:p w:rsidR="0039336C" w:rsidRPr="00405A12" w:rsidRDefault="00BA57FA" w:rsidP="002774F3">
      <w:pPr>
        <w:spacing w:line="360" w:lineRule="auto"/>
        <w:ind w:left="357"/>
        <w:jc w:val="center"/>
        <w:rPr>
          <w:b/>
        </w:rPr>
      </w:pPr>
      <w:r>
        <w:rPr>
          <w:rFonts w:hint="eastAsia"/>
          <w:b/>
        </w:rPr>
        <w:t>表</w:t>
      </w:r>
      <w:r>
        <w:rPr>
          <w:rFonts w:hint="eastAsia"/>
          <w:b/>
        </w:rPr>
        <w:t>3</w:t>
      </w:r>
      <w:r w:rsidR="00535F52" w:rsidRPr="00405A12">
        <w:rPr>
          <w:rFonts w:hint="eastAsia"/>
          <w:b/>
        </w:rPr>
        <w:t>检验结果汇总表</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
        <w:gridCol w:w="2268"/>
        <w:gridCol w:w="708"/>
        <w:gridCol w:w="2127"/>
        <w:gridCol w:w="1134"/>
        <w:gridCol w:w="1184"/>
      </w:tblGrid>
      <w:tr w:rsidR="00535F52" w:rsidRPr="00405A12" w:rsidTr="00C7042C">
        <w:tc>
          <w:tcPr>
            <w:tcW w:w="741" w:type="dxa"/>
          </w:tcPr>
          <w:p w:rsidR="00535F52" w:rsidRPr="00405A12" w:rsidRDefault="00BA57FA" w:rsidP="005A02D9">
            <w:pPr>
              <w:adjustRightInd w:val="0"/>
              <w:snapToGrid w:val="0"/>
              <w:jc w:val="center"/>
            </w:pPr>
            <w:r>
              <w:rPr>
                <w:rFonts w:hint="eastAsia"/>
              </w:rPr>
              <w:t>序</w:t>
            </w:r>
            <w:r w:rsidR="00535F52" w:rsidRPr="00405A12">
              <w:rPr>
                <w:rFonts w:hint="eastAsia"/>
              </w:rPr>
              <w:t>号</w:t>
            </w:r>
          </w:p>
        </w:tc>
        <w:tc>
          <w:tcPr>
            <w:tcW w:w="2268" w:type="dxa"/>
          </w:tcPr>
          <w:p w:rsidR="00535F52" w:rsidRPr="00405A12" w:rsidRDefault="00535F52" w:rsidP="00C7042C">
            <w:pPr>
              <w:adjustRightInd w:val="0"/>
              <w:snapToGrid w:val="0"/>
              <w:jc w:val="center"/>
            </w:pPr>
            <w:r w:rsidRPr="00405A12">
              <w:rPr>
                <w:rFonts w:hint="eastAsia"/>
              </w:rPr>
              <w:t>检验项目</w:t>
            </w:r>
          </w:p>
        </w:tc>
        <w:tc>
          <w:tcPr>
            <w:tcW w:w="708" w:type="dxa"/>
          </w:tcPr>
          <w:p w:rsidR="00535F52" w:rsidRPr="00405A12" w:rsidRDefault="00535F52" w:rsidP="00C7042C">
            <w:pPr>
              <w:adjustRightInd w:val="0"/>
              <w:snapToGrid w:val="0"/>
            </w:pPr>
            <w:r w:rsidRPr="00405A12">
              <w:rPr>
                <w:rFonts w:hint="eastAsia"/>
              </w:rPr>
              <w:t>单位</w:t>
            </w:r>
          </w:p>
        </w:tc>
        <w:tc>
          <w:tcPr>
            <w:tcW w:w="2127" w:type="dxa"/>
          </w:tcPr>
          <w:p w:rsidR="00535F52" w:rsidRPr="00405A12" w:rsidRDefault="00535F52" w:rsidP="00C7042C">
            <w:pPr>
              <w:adjustRightInd w:val="0"/>
              <w:snapToGrid w:val="0"/>
            </w:pPr>
            <w:r w:rsidRPr="00405A12">
              <w:rPr>
                <w:rFonts w:hint="eastAsia"/>
              </w:rPr>
              <w:t>标准要求</w:t>
            </w:r>
          </w:p>
        </w:tc>
        <w:tc>
          <w:tcPr>
            <w:tcW w:w="1134" w:type="dxa"/>
          </w:tcPr>
          <w:p w:rsidR="00535F52" w:rsidRPr="00405A12" w:rsidRDefault="00535F52" w:rsidP="00C7042C">
            <w:pPr>
              <w:adjustRightInd w:val="0"/>
              <w:snapToGrid w:val="0"/>
            </w:pPr>
            <w:r w:rsidRPr="00405A12">
              <w:rPr>
                <w:rFonts w:hint="eastAsia"/>
              </w:rPr>
              <w:t>检验结果</w:t>
            </w:r>
          </w:p>
        </w:tc>
        <w:tc>
          <w:tcPr>
            <w:tcW w:w="1184" w:type="dxa"/>
          </w:tcPr>
          <w:p w:rsidR="00535F52" w:rsidRPr="00405A12" w:rsidRDefault="00535F52" w:rsidP="00C7042C">
            <w:pPr>
              <w:adjustRightInd w:val="0"/>
              <w:snapToGrid w:val="0"/>
            </w:pPr>
            <w:r w:rsidRPr="00405A12">
              <w:rPr>
                <w:rFonts w:hint="eastAsia"/>
              </w:rPr>
              <w:t>单项结论</w:t>
            </w:r>
          </w:p>
        </w:tc>
      </w:tr>
      <w:tr w:rsidR="00535F52" w:rsidRPr="00405A12" w:rsidTr="00C7042C">
        <w:tc>
          <w:tcPr>
            <w:tcW w:w="741" w:type="dxa"/>
            <w:vAlign w:val="center"/>
          </w:tcPr>
          <w:p w:rsidR="00535F52" w:rsidRPr="00405A12" w:rsidRDefault="00535F52" w:rsidP="005A02D9">
            <w:pPr>
              <w:jc w:val="center"/>
            </w:pPr>
            <w:r w:rsidRPr="00405A12">
              <w:rPr>
                <w:rFonts w:hint="eastAsia"/>
              </w:rPr>
              <w:t>1</w:t>
            </w:r>
          </w:p>
        </w:tc>
        <w:tc>
          <w:tcPr>
            <w:tcW w:w="2268" w:type="dxa"/>
            <w:vAlign w:val="center"/>
          </w:tcPr>
          <w:p w:rsidR="00535F52" w:rsidRPr="00405A12" w:rsidRDefault="00535F52" w:rsidP="005A02D9">
            <w:pPr>
              <w:jc w:val="left"/>
            </w:pPr>
            <w:r w:rsidRPr="00405A12">
              <w:rPr>
                <w:rFonts w:hint="eastAsia"/>
              </w:rPr>
              <w:t>安全要求</w:t>
            </w:r>
          </w:p>
        </w:tc>
        <w:tc>
          <w:tcPr>
            <w:tcW w:w="708" w:type="dxa"/>
            <w:vAlign w:val="center"/>
          </w:tcPr>
          <w:p w:rsidR="00535F52" w:rsidRPr="00405A12" w:rsidRDefault="00E45E9C" w:rsidP="005A02D9">
            <w:pPr>
              <w:jc w:val="center"/>
            </w:pPr>
            <w:r w:rsidRPr="00405A12">
              <w:rPr>
                <w:rFonts w:hint="eastAsia"/>
              </w:rPr>
              <w:t>/</w:t>
            </w:r>
          </w:p>
        </w:tc>
        <w:tc>
          <w:tcPr>
            <w:tcW w:w="2127" w:type="dxa"/>
          </w:tcPr>
          <w:p w:rsidR="00535F52" w:rsidRPr="00405A12" w:rsidRDefault="00E45E9C" w:rsidP="005A02D9">
            <w:pPr>
              <w:jc w:val="left"/>
            </w:pPr>
            <w:r w:rsidRPr="00405A12">
              <w:rPr>
                <w:rFonts w:hint="eastAsia"/>
              </w:rPr>
              <w:t>应符合本标准</w:t>
            </w:r>
            <w:r w:rsidRPr="00405A12">
              <w:rPr>
                <w:rFonts w:hint="eastAsia"/>
              </w:rPr>
              <w:t>6.1.1</w:t>
            </w:r>
            <w:r w:rsidRPr="00405A12">
              <w:rPr>
                <w:rFonts w:hint="eastAsia"/>
              </w:rPr>
              <w:t>中的规定</w:t>
            </w:r>
          </w:p>
        </w:tc>
        <w:tc>
          <w:tcPr>
            <w:tcW w:w="1134" w:type="dxa"/>
            <w:vAlign w:val="center"/>
          </w:tcPr>
          <w:p w:rsidR="00535F52" w:rsidRPr="00405A12" w:rsidRDefault="00E45E9C" w:rsidP="005A02D9">
            <w:pPr>
              <w:jc w:val="center"/>
              <w:rPr>
                <w:lang w:val="en-GB"/>
              </w:rPr>
            </w:pPr>
            <w:r w:rsidRPr="00405A12">
              <w:rPr>
                <w:rFonts w:hint="eastAsia"/>
                <w:lang w:val="en-GB"/>
              </w:rPr>
              <w:t>符合要求</w:t>
            </w:r>
          </w:p>
        </w:tc>
        <w:tc>
          <w:tcPr>
            <w:tcW w:w="1184" w:type="dxa"/>
            <w:vAlign w:val="center"/>
          </w:tcPr>
          <w:p w:rsidR="00535F52" w:rsidRPr="00405A12" w:rsidRDefault="00E45E9C" w:rsidP="005A02D9">
            <w:pPr>
              <w:jc w:val="center"/>
              <w:rPr>
                <w:lang w:val="en-GB"/>
              </w:rPr>
            </w:pPr>
            <w:r w:rsidRPr="00405A12">
              <w:rPr>
                <w:lang w:val="en-GB"/>
              </w:rPr>
              <w:t>+</w:t>
            </w:r>
          </w:p>
        </w:tc>
      </w:tr>
      <w:tr w:rsidR="00535F52" w:rsidRPr="00405A12" w:rsidTr="00C7042C">
        <w:tc>
          <w:tcPr>
            <w:tcW w:w="741" w:type="dxa"/>
            <w:vAlign w:val="center"/>
          </w:tcPr>
          <w:p w:rsidR="00535F52" w:rsidRPr="00405A12" w:rsidRDefault="00535F52" w:rsidP="005A02D9">
            <w:pPr>
              <w:jc w:val="center"/>
            </w:pPr>
            <w:r w:rsidRPr="00405A12">
              <w:rPr>
                <w:rFonts w:hint="eastAsia"/>
              </w:rPr>
              <w:t>2</w:t>
            </w:r>
          </w:p>
        </w:tc>
        <w:tc>
          <w:tcPr>
            <w:tcW w:w="2268" w:type="dxa"/>
            <w:vAlign w:val="center"/>
          </w:tcPr>
          <w:p w:rsidR="00535F52" w:rsidRPr="00405A12" w:rsidRDefault="00535F52" w:rsidP="005A02D9">
            <w:pPr>
              <w:jc w:val="left"/>
            </w:pPr>
            <w:r w:rsidRPr="00405A12">
              <w:rPr>
                <w:rFonts w:hint="eastAsia"/>
              </w:rPr>
              <w:t>安全标志</w:t>
            </w:r>
          </w:p>
        </w:tc>
        <w:tc>
          <w:tcPr>
            <w:tcW w:w="708" w:type="dxa"/>
            <w:vAlign w:val="center"/>
          </w:tcPr>
          <w:p w:rsidR="00535F52" w:rsidRPr="00405A12" w:rsidRDefault="00E45E9C" w:rsidP="005A02D9">
            <w:pPr>
              <w:jc w:val="center"/>
            </w:pPr>
            <w:r w:rsidRPr="00405A12">
              <w:rPr>
                <w:rFonts w:hint="eastAsia"/>
              </w:rPr>
              <w:t>/</w:t>
            </w:r>
          </w:p>
        </w:tc>
        <w:tc>
          <w:tcPr>
            <w:tcW w:w="2127" w:type="dxa"/>
          </w:tcPr>
          <w:p w:rsidR="00535F52" w:rsidRPr="00405A12" w:rsidRDefault="00E45E9C" w:rsidP="005A02D9">
            <w:pPr>
              <w:jc w:val="left"/>
            </w:pPr>
            <w:r w:rsidRPr="00405A12">
              <w:rPr>
                <w:rFonts w:hint="eastAsia"/>
              </w:rPr>
              <w:t>应符合本标准</w:t>
            </w:r>
            <w:r w:rsidRPr="00405A12">
              <w:rPr>
                <w:rFonts w:hint="eastAsia"/>
              </w:rPr>
              <w:t>6.1.2</w:t>
            </w:r>
            <w:r w:rsidRPr="00405A12">
              <w:rPr>
                <w:rFonts w:hint="eastAsia"/>
              </w:rPr>
              <w:t>中的规定</w:t>
            </w:r>
          </w:p>
        </w:tc>
        <w:tc>
          <w:tcPr>
            <w:tcW w:w="1134" w:type="dxa"/>
            <w:vAlign w:val="center"/>
          </w:tcPr>
          <w:p w:rsidR="00535F52" w:rsidRPr="00405A12" w:rsidRDefault="00E45E9C" w:rsidP="005A02D9">
            <w:pPr>
              <w:jc w:val="center"/>
            </w:pPr>
            <w:r w:rsidRPr="00405A12">
              <w:rPr>
                <w:rFonts w:hint="eastAsia"/>
                <w:lang w:val="en-GB"/>
              </w:rPr>
              <w:t>符合要求</w:t>
            </w:r>
          </w:p>
        </w:tc>
        <w:tc>
          <w:tcPr>
            <w:tcW w:w="1184" w:type="dxa"/>
            <w:vAlign w:val="center"/>
          </w:tcPr>
          <w:p w:rsidR="00535F52" w:rsidRPr="00405A12" w:rsidRDefault="00E45E9C" w:rsidP="005A02D9">
            <w:pPr>
              <w:jc w:val="center"/>
            </w:pPr>
            <w:r w:rsidRPr="00405A12">
              <w:rPr>
                <w:lang w:val="en-GB"/>
              </w:rPr>
              <w:t>+</w:t>
            </w:r>
          </w:p>
        </w:tc>
      </w:tr>
      <w:tr w:rsidR="00253126" w:rsidRPr="00405A12" w:rsidTr="00C7042C">
        <w:tc>
          <w:tcPr>
            <w:tcW w:w="741" w:type="dxa"/>
            <w:vAlign w:val="center"/>
          </w:tcPr>
          <w:p w:rsidR="00253126" w:rsidRPr="00405A12" w:rsidRDefault="00253126" w:rsidP="005A02D9">
            <w:pPr>
              <w:jc w:val="center"/>
            </w:pPr>
            <w:r w:rsidRPr="00405A12">
              <w:rPr>
                <w:rFonts w:hint="eastAsia"/>
              </w:rPr>
              <w:t>3</w:t>
            </w:r>
          </w:p>
        </w:tc>
        <w:tc>
          <w:tcPr>
            <w:tcW w:w="2268" w:type="dxa"/>
          </w:tcPr>
          <w:p w:rsidR="00253126" w:rsidRPr="00405A12" w:rsidRDefault="00253126" w:rsidP="005A02D9">
            <w:pPr>
              <w:jc w:val="left"/>
            </w:pPr>
            <w:r w:rsidRPr="00405A12">
              <w:rPr>
                <w:rFonts w:hint="eastAsia"/>
              </w:rPr>
              <w:t>埂顶表面坚实度合格率％</w:t>
            </w:r>
          </w:p>
        </w:tc>
        <w:tc>
          <w:tcPr>
            <w:tcW w:w="708" w:type="dxa"/>
          </w:tcPr>
          <w:p w:rsidR="00253126" w:rsidRPr="00405A12" w:rsidRDefault="00253126" w:rsidP="005A02D9">
            <w:pPr>
              <w:jc w:val="center"/>
            </w:pPr>
          </w:p>
        </w:tc>
        <w:tc>
          <w:tcPr>
            <w:tcW w:w="2127" w:type="dxa"/>
          </w:tcPr>
          <w:p w:rsidR="00253126" w:rsidRPr="00405A12" w:rsidRDefault="00253126" w:rsidP="005A02D9">
            <w:pPr>
              <w:jc w:val="center"/>
            </w:pPr>
            <w:r w:rsidRPr="00405A12">
              <w:rPr>
                <w:rFonts w:ascii="宋体" w:hAnsi="宋体" w:hint="eastAsia"/>
              </w:rPr>
              <w:t>≥75</w:t>
            </w:r>
          </w:p>
        </w:tc>
        <w:tc>
          <w:tcPr>
            <w:tcW w:w="1134" w:type="dxa"/>
          </w:tcPr>
          <w:p w:rsidR="00253126" w:rsidRPr="00405A12" w:rsidRDefault="00253126" w:rsidP="005A02D9">
            <w:pPr>
              <w:jc w:val="center"/>
            </w:pPr>
            <w:r w:rsidRPr="00405A12">
              <w:rPr>
                <w:rFonts w:hint="eastAsia"/>
              </w:rPr>
              <w:t>100</w:t>
            </w:r>
          </w:p>
        </w:tc>
        <w:tc>
          <w:tcPr>
            <w:tcW w:w="1184" w:type="dxa"/>
          </w:tcPr>
          <w:p w:rsidR="00253126" w:rsidRPr="00405A12" w:rsidRDefault="00253126" w:rsidP="005A02D9">
            <w:pPr>
              <w:jc w:val="center"/>
            </w:pPr>
            <w:r w:rsidRPr="00405A12">
              <w:rPr>
                <w:lang w:val="en-GB"/>
              </w:rPr>
              <w:t>+</w:t>
            </w:r>
          </w:p>
        </w:tc>
      </w:tr>
      <w:tr w:rsidR="00253126" w:rsidRPr="00405A12" w:rsidTr="00C7042C">
        <w:tc>
          <w:tcPr>
            <w:tcW w:w="741" w:type="dxa"/>
          </w:tcPr>
          <w:p w:rsidR="00253126" w:rsidRPr="00405A12" w:rsidRDefault="00253126" w:rsidP="005A02D9">
            <w:pPr>
              <w:jc w:val="center"/>
            </w:pPr>
            <w:r w:rsidRPr="00405A12">
              <w:rPr>
                <w:rFonts w:hint="eastAsia"/>
              </w:rPr>
              <w:t>4</w:t>
            </w:r>
          </w:p>
        </w:tc>
        <w:tc>
          <w:tcPr>
            <w:tcW w:w="2268" w:type="dxa"/>
          </w:tcPr>
          <w:p w:rsidR="00253126" w:rsidRPr="00405A12" w:rsidRDefault="00253126" w:rsidP="005A02D9">
            <w:pPr>
              <w:jc w:val="left"/>
            </w:pPr>
            <w:r w:rsidRPr="00405A12">
              <w:rPr>
                <w:rFonts w:hint="eastAsia"/>
              </w:rPr>
              <w:t>筑埂高度合格率　％</w:t>
            </w:r>
          </w:p>
        </w:tc>
        <w:tc>
          <w:tcPr>
            <w:tcW w:w="708" w:type="dxa"/>
          </w:tcPr>
          <w:p w:rsidR="00253126" w:rsidRPr="00405A12" w:rsidRDefault="00253126" w:rsidP="005A02D9">
            <w:pPr>
              <w:jc w:val="center"/>
            </w:pPr>
          </w:p>
        </w:tc>
        <w:tc>
          <w:tcPr>
            <w:tcW w:w="2127" w:type="dxa"/>
          </w:tcPr>
          <w:p w:rsidR="00253126" w:rsidRPr="00405A12" w:rsidRDefault="00253126" w:rsidP="005A02D9">
            <w:pPr>
              <w:jc w:val="center"/>
            </w:pPr>
            <w:r w:rsidRPr="00405A12">
              <w:rPr>
                <w:rFonts w:ascii="宋体" w:hAnsi="宋体" w:hint="eastAsia"/>
              </w:rPr>
              <w:t>≥75</w:t>
            </w:r>
          </w:p>
        </w:tc>
        <w:tc>
          <w:tcPr>
            <w:tcW w:w="1134" w:type="dxa"/>
          </w:tcPr>
          <w:p w:rsidR="00253126" w:rsidRPr="00405A12" w:rsidRDefault="00253126" w:rsidP="005A02D9">
            <w:pPr>
              <w:jc w:val="center"/>
            </w:pPr>
            <w:r w:rsidRPr="00405A12">
              <w:rPr>
                <w:rFonts w:hint="eastAsia"/>
              </w:rPr>
              <w:t>100</w:t>
            </w:r>
          </w:p>
        </w:tc>
        <w:tc>
          <w:tcPr>
            <w:tcW w:w="1184" w:type="dxa"/>
          </w:tcPr>
          <w:p w:rsidR="00253126" w:rsidRPr="00405A12" w:rsidRDefault="00253126" w:rsidP="005A02D9">
            <w:pPr>
              <w:jc w:val="center"/>
            </w:pPr>
            <w:r w:rsidRPr="00405A12">
              <w:rPr>
                <w:lang w:val="en-GB"/>
              </w:rPr>
              <w:t>+</w:t>
            </w:r>
          </w:p>
        </w:tc>
      </w:tr>
      <w:tr w:rsidR="00253126" w:rsidRPr="00405A12" w:rsidTr="00C7042C">
        <w:tc>
          <w:tcPr>
            <w:tcW w:w="741" w:type="dxa"/>
          </w:tcPr>
          <w:p w:rsidR="00253126" w:rsidRPr="00405A12" w:rsidRDefault="00253126" w:rsidP="005A02D9">
            <w:pPr>
              <w:jc w:val="center"/>
            </w:pPr>
            <w:r w:rsidRPr="00405A12">
              <w:rPr>
                <w:rFonts w:hint="eastAsia"/>
              </w:rPr>
              <w:t>5</w:t>
            </w:r>
          </w:p>
        </w:tc>
        <w:tc>
          <w:tcPr>
            <w:tcW w:w="2268" w:type="dxa"/>
          </w:tcPr>
          <w:p w:rsidR="00253126" w:rsidRPr="00405A12" w:rsidRDefault="00253126" w:rsidP="005A02D9">
            <w:pPr>
              <w:jc w:val="left"/>
            </w:pPr>
            <w:r w:rsidRPr="00405A12">
              <w:rPr>
                <w:rFonts w:hint="eastAsia"/>
              </w:rPr>
              <w:t>筑埂速度</w:t>
            </w:r>
          </w:p>
        </w:tc>
        <w:tc>
          <w:tcPr>
            <w:tcW w:w="708" w:type="dxa"/>
          </w:tcPr>
          <w:p w:rsidR="00253126" w:rsidRPr="00405A12" w:rsidRDefault="00253126" w:rsidP="005A02D9">
            <w:pPr>
              <w:jc w:val="center"/>
              <w:rPr>
                <w:lang w:val="en-GB"/>
              </w:rPr>
            </w:pPr>
            <w:r w:rsidRPr="00405A12">
              <w:rPr>
                <w:lang w:val="en-GB"/>
              </w:rPr>
              <w:t>m/h</w:t>
            </w:r>
          </w:p>
        </w:tc>
        <w:tc>
          <w:tcPr>
            <w:tcW w:w="2127" w:type="dxa"/>
          </w:tcPr>
          <w:p w:rsidR="00253126" w:rsidRPr="00405A12" w:rsidRDefault="00253126" w:rsidP="005A02D9">
            <w:pPr>
              <w:jc w:val="center"/>
            </w:pPr>
            <w:r w:rsidRPr="00405A12">
              <w:rPr>
                <w:rFonts w:hint="eastAsia"/>
              </w:rPr>
              <w:t>1000</w:t>
            </w:r>
            <w:r w:rsidRPr="00405A12">
              <w:rPr>
                <w:rFonts w:hint="eastAsia"/>
              </w:rPr>
              <w:t>－</w:t>
            </w:r>
            <w:r w:rsidRPr="00405A12">
              <w:rPr>
                <w:rFonts w:hint="eastAsia"/>
              </w:rPr>
              <w:t>3000</w:t>
            </w:r>
          </w:p>
        </w:tc>
        <w:tc>
          <w:tcPr>
            <w:tcW w:w="1134" w:type="dxa"/>
          </w:tcPr>
          <w:p w:rsidR="00253126" w:rsidRPr="00405A12" w:rsidRDefault="00253126" w:rsidP="005A02D9">
            <w:pPr>
              <w:jc w:val="center"/>
            </w:pPr>
            <w:r w:rsidRPr="00405A12">
              <w:rPr>
                <w:rFonts w:hint="eastAsia"/>
              </w:rPr>
              <w:t>2255.1</w:t>
            </w:r>
          </w:p>
        </w:tc>
        <w:tc>
          <w:tcPr>
            <w:tcW w:w="1184" w:type="dxa"/>
          </w:tcPr>
          <w:p w:rsidR="00253126" w:rsidRPr="00405A12" w:rsidRDefault="00253126" w:rsidP="005A02D9">
            <w:pPr>
              <w:jc w:val="center"/>
            </w:pPr>
            <w:r w:rsidRPr="00405A12">
              <w:rPr>
                <w:lang w:val="en-GB"/>
              </w:rPr>
              <w:t>+</w:t>
            </w:r>
          </w:p>
        </w:tc>
      </w:tr>
      <w:tr w:rsidR="00253126" w:rsidRPr="00405A12" w:rsidTr="00C7042C">
        <w:tc>
          <w:tcPr>
            <w:tcW w:w="741" w:type="dxa"/>
          </w:tcPr>
          <w:p w:rsidR="00253126" w:rsidRPr="00405A12" w:rsidRDefault="00253126" w:rsidP="005A02D9">
            <w:pPr>
              <w:jc w:val="center"/>
            </w:pPr>
            <w:r w:rsidRPr="00405A12">
              <w:rPr>
                <w:rFonts w:hint="eastAsia"/>
              </w:rPr>
              <w:t>6</w:t>
            </w:r>
          </w:p>
        </w:tc>
        <w:tc>
          <w:tcPr>
            <w:tcW w:w="2268" w:type="dxa"/>
          </w:tcPr>
          <w:p w:rsidR="00253126" w:rsidRPr="00405A12" w:rsidRDefault="00253126" w:rsidP="005A02D9">
            <w:pPr>
              <w:jc w:val="left"/>
            </w:pPr>
            <w:r w:rsidRPr="00405A12">
              <w:rPr>
                <w:rFonts w:hint="eastAsia"/>
              </w:rPr>
              <w:t>密封性能</w:t>
            </w:r>
          </w:p>
        </w:tc>
        <w:tc>
          <w:tcPr>
            <w:tcW w:w="708" w:type="dxa"/>
          </w:tcPr>
          <w:p w:rsidR="00253126" w:rsidRPr="00405A12" w:rsidRDefault="00253126" w:rsidP="005A02D9">
            <w:pPr>
              <w:jc w:val="center"/>
              <w:rPr>
                <w:lang w:val="en-GB"/>
              </w:rPr>
            </w:pPr>
            <w:r w:rsidRPr="00405A12">
              <w:rPr>
                <w:lang w:val="en-GB"/>
              </w:rPr>
              <w:t>/</w:t>
            </w:r>
          </w:p>
        </w:tc>
        <w:tc>
          <w:tcPr>
            <w:tcW w:w="2127" w:type="dxa"/>
          </w:tcPr>
          <w:p w:rsidR="00253126" w:rsidRPr="00405A12" w:rsidRDefault="00253126" w:rsidP="005A02D9">
            <w:pPr>
              <w:jc w:val="left"/>
            </w:pPr>
            <w:r w:rsidRPr="00405A12">
              <w:rPr>
                <w:rFonts w:hint="eastAsia"/>
              </w:rPr>
              <w:t>变速箱表面不得漏油</w:t>
            </w:r>
          </w:p>
        </w:tc>
        <w:tc>
          <w:tcPr>
            <w:tcW w:w="1134" w:type="dxa"/>
          </w:tcPr>
          <w:p w:rsidR="00253126" w:rsidRPr="00405A12" w:rsidRDefault="00253126" w:rsidP="005A02D9">
            <w:pPr>
              <w:jc w:val="center"/>
            </w:pPr>
            <w:r w:rsidRPr="00405A12">
              <w:rPr>
                <w:rFonts w:hint="eastAsia"/>
                <w:lang w:val="en-GB"/>
              </w:rPr>
              <w:t>符合要求</w:t>
            </w:r>
          </w:p>
        </w:tc>
        <w:tc>
          <w:tcPr>
            <w:tcW w:w="1184" w:type="dxa"/>
          </w:tcPr>
          <w:p w:rsidR="00253126" w:rsidRPr="00405A12" w:rsidRDefault="00253126" w:rsidP="005A02D9">
            <w:pPr>
              <w:jc w:val="center"/>
            </w:pPr>
            <w:r w:rsidRPr="00405A12">
              <w:rPr>
                <w:lang w:val="en-GB"/>
              </w:rPr>
              <w:t>+</w:t>
            </w:r>
          </w:p>
        </w:tc>
      </w:tr>
      <w:tr w:rsidR="00253126" w:rsidRPr="00405A12" w:rsidTr="00C7042C">
        <w:tc>
          <w:tcPr>
            <w:tcW w:w="741" w:type="dxa"/>
          </w:tcPr>
          <w:p w:rsidR="00253126" w:rsidRPr="00405A12" w:rsidRDefault="00253126" w:rsidP="005A02D9">
            <w:pPr>
              <w:jc w:val="center"/>
            </w:pPr>
            <w:r w:rsidRPr="00405A12">
              <w:rPr>
                <w:rFonts w:hint="eastAsia"/>
              </w:rPr>
              <w:t>7</w:t>
            </w:r>
          </w:p>
        </w:tc>
        <w:tc>
          <w:tcPr>
            <w:tcW w:w="2268" w:type="dxa"/>
            <w:vAlign w:val="center"/>
          </w:tcPr>
          <w:p w:rsidR="00253126" w:rsidRPr="00405A12" w:rsidRDefault="00253126" w:rsidP="005A02D9">
            <w:pPr>
              <w:jc w:val="left"/>
            </w:pPr>
            <w:r w:rsidRPr="00405A12">
              <w:rPr>
                <w:rFonts w:hint="eastAsia"/>
              </w:rPr>
              <w:t>涂漆外观质量</w:t>
            </w:r>
          </w:p>
        </w:tc>
        <w:tc>
          <w:tcPr>
            <w:tcW w:w="708" w:type="dxa"/>
            <w:vAlign w:val="center"/>
          </w:tcPr>
          <w:p w:rsidR="00253126" w:rsidRPr="00405A12" w:rsidRDefault="00253126" w:rsidP="005A02D9">
            <w:pPr>
              <w:jc w:val="center"/>
              <w:rPr>
                <w:lang w:val="en-GB"/>
              </w:rPr>
            </w:pPr>
            <w:r w:rsidRPr="00405A12">
              <w:rPr>
                <w:lang w:val="en-GB"/>
              </w:rPr>
              <w:t>/</w:t>
            </w:r>
          </w:p>
        </w:tc>
        <w:tc>
          <w:tcPr>
            <w:tcW w:w="2127" w:type="dxa"/>
          </w:tcPr>
          <w:p w:rsidR="00253126" w:rsidRPr="00405A12" w:rsidRDefault="00253126" w:rsidP="005A02D9">
            <w:pPr>
              <w:jc w:val="left"/>
            </w:pPr>
            <w:r w:rsidRPr="00405A12">
              <w:rPr>
                <w:rFonts w:hint="eastAsia"/>
              </w:rPr>
              <w:t>色泽均匀、平整、光滑、无露底</w:t>
            </w:r>
          </w:p>
        </w:tc>
        <w:tc>
          <w:tcPr>
            <w:tcW w:w="1134" w:type="dxa"/>
            <w:vAlign w:val="center"/>
          </w:tcPr>
          <w:p w:rsidR="00253126" w:rsidRPr="00405A12" w:rsidRDefault="00253126" w:rsidP="005A02D9">
            <w:pPr>
              <w:jc w:val="center"/>
            </w:pPr>
            <w:r w:rsidRPr="00405A12">
              <w:rPr>
                <w:rFonts w:hint="eastAsia"/>
                <w:lang w:val="en-GB"/>
              </w:rPr>
              <w:t>符合要求</w:t>
            </w:r>
          </w:p>
        </w:tc>
        <w:tc>
          <w:tcPr>
            <w:tcW w:w="1184" w:type="dxa"/>
            <w:vAlign w:val="center"/>
          </w:tcPr>
          <w:p w:rsidR="00253126" w:rsidRPr="00405A12" w:rsidRDefault="00253126" w:rsidP="005A02D9">
            <w:pPr>
              <w:jc w:val="center"/>
            </w:pPr>
            <w:r w:rsidRPr="00405A12">
              <w:rPr>
                <w:lang w:val="en-GB"/>
              </w:rPr>
              <w:t>+</w:t>
            </w:r>
          </w:p>
        </w:tc>
      </w:tr>
      <w:tr w:rsidR="00253126" w:rsidRPr="00405A12" w:rsidTr="00C7042C">
        <w:tc>
          <w:tcPr>
            <w:tcW w:w="741" w:type="dxa"/>
          </w:tcPr>
          <w:p w:rsidR="00253126" w:rsidRPr="00405A12" w:rsidRDefault="00253126" w:rsidP="005A02D9">
            <w:pPr>
              <w:jc w:val="center"/>
            </w:pPr>
            <w:r w:rsidRPr="00405A12">
              <w:rPr>
                <w:rFonts w:hint="eastAsia"/>
              </w:rPr>
              <w:t>8</w:t>
            </w:r>
          </w:p>
        </w:tc>
        <w:tc>
          <w:tcPr>
            <w:tcW w:w="2268" w:type="dxa"/>
          </w:tcPr>
          <w:p w:rsidR="00253126" w:rsidRPr="00405A12" w:rsidRDefault="00253126" w:rsidP="005A02D9">
            <w:pPr>
              <w:jc w:val="left"/>
            </w:pPr>
            <w:r w:rsidRPr="00405A12">
              <w:rPr>
                <w:rFonts w:hint="eastAsia"/>
              </w:rPr>
              <w:t>涂漆附着能力</w:t>
            </w:r>
          </w:p>
        </w:tc>
        <w:tc>
          <w:tcPr>
            <w:tcW w:w="708" w:type="dxa"/>
          </w:tcPr>
          <w:p w:rsidR="00253126" w:rsidRPr="00405A12" w:rsidRDefault="00253126" w:rsidP="005A02D9">
            <w:pPr>
              <w:jc w:val="center"/>
              <w:rPr>
                <w:lang w:val="en-GB"/>
              </w:rPr>
            </w:pPr>
            <w:r w:rsidRPr="00405A12">
              <w:rPr>
                <w:lang w:val="en-GB"/>
              </w:rPr>
              <w:t>/</w:t>
            </w:r>
          </w:p>
        </w:tc>
        <w:tc>
          <w:tcPr>
            <w:tcW w:w="2127" w:type="dxa"/>
          </w:tcPr>
          <w:p w:rsidR="00253126" w:rsidRPr="00405A12" w:rsidRDefault="00253126" w:rsidP="005A02D9">
            <w:pPr>
              <w:jc w:val="left"/>
            </w:pPr>
            <w:r w:rsidRPr="00405A12">
              <w:rPr>
                <w:rFonts w:hint="eastAsia"/>
              </w:rPr>
              <w:t>涂漆附着力不低于</w:t>
            </w:r>
            <w:r w:rsidRPr="00405A12">
              <w:rPr>
                <w:rFonts w:hint="eastAsia"/>
              </w:rPr>
              <w:t>II</w:t>
            </w:r>
            <w:r w:rsidRPr="00405A12">
              <w:rPr>
                <w:rFonts w:hint="eastAsia"/>
              </w:rPr>
              <w:t>级</w:t>
            </w:r>
          </w:p>
        </w:tc>
        <w:tc>
          <w:tcPr>
            <w:tcW w:w="1134" w:type="dxa"/>
          </w:tcPr>
          <w:p w:rsidR="00253126" w:rsidRPr="00405A12" w:rsidRDefault="00253126" w:rsidP="005A02D9">
            <w:pPr>
              <w:jc w:val="center"/>
            </w:pPr>
            <w:r w:rsidRPr="00405A12">
              <w:rPr>
                <w:rFonts w:hint="eastAsia"/>
              </w:rPr>
              <w:t>II</w:t>
            </w:r>
            <w:r w:rsidRPr="00405A12">
              <w:rPr>
                <w:rFonts w:hint="eastAsia"/>
              </w:rPr>
              <w:t>级</w:t>
            </w:r>
            <w:r w:rsidRPr="00405A12">
              <w:rPr>
                <w:rFonts w:hint="eastAsia"/>
              </w:rPr>
              <w:t>5</w:t>
            </w:r>
            <w:r w:rsidRPr="00405A12">
              <w:rPr>
                <w:rFonts w:hint="eastAsia"/>
              </w:rPr>
              <w:t>处</w:t>
            </w:r>
          </w:p>
        </w:tc>
        <w:tc>
          <w:tcPr>
            <w:tcW w:w="1184" w:type="dxa"/>
          </w:tcPr>
          <w:p w:rsidR="00253126" w:rsidRPr="00405A12" w:rsidRDefault="00253126" w:rsidP="005A02D9">
            <w:pPr>
              <w:jc w:val="center"/>
            </w:pPr>
            <w:r w:rsidRPr="00405A12">
              <w:rPr>
                <w:lang w:val="en-GB"/>
              </w:rPr>
              <w:t>+</w:t>
            </w:r>
          </w:p>
        </w:tc>
      </w:tr>
      <w:tr w:rsidR="00253126" w:rsidRPr="00405A12" w:rsidTr="00C7042C">
        <w:tc>
          <w:tcPr>
            <w:tcW w:w="741" w:type="dxa"/>
          </w:tcPr>
          <w:p w:rsidR="00253126" w:rsidRPr="00405A12" w:rsidRDefault="00253126" w:rsidP="005A02D9">
            <w:pPr>
              <w:jc w:val="center"/>
            </w:pPr>
            <w:r w:rsidRPr="00405A12">
              <w:rPr>
                <w:rFonts w:hint="eastAsia"/>
              </w:rPr>
              <w:t>9</w:t>
            </w:r>
          </w:p>
        </w:tc>
        <w:tc>
          <w:tcPr>
            <w:tcW w:w="2268" w:type="dxa"/>
            <w:vAlign w:val="center"/>
          </w:tcPr>
          <w:p w:rsidR="00253126" w:rsidRPr="00405A12" w:rsidRDefault="00253126" w:rsidP="005A02D9">
            <w:pPr>
              <w:jc w:val="left"/>
            </w:pPr>
            <w:r w:rsidRPr="00405A12">
              <w:rPr>
                <w:rFonts w:hint="eastAsia"/>
              </w:rPr>
              <w:t>箱体内润滑油温升</w:t>
            </w:r>
          </w:p>
        </w:tc>
        <w:tc>
          <w:tcPr>
            <w:tcW w:w="708" w:type="dxa"/>
            <w:vAlign w:val="center"/>
          </w:tcPr>
          <w:p w:rsidR="00253126" w:rsidRPr="00405A12" w:rsidRDefault="00253126" w:rsidP="005A02D9">
            <w:pPr>
              <w:jc w:val="center"/>
            </w:pPr>
            <w:r w:rsidRPr="00405A12">
              <w:rPr>
                <w:rFonts w:ascii="宋体" w:hAnsi="宋体" w:hint="eastAsia"/>
              </w:rPr>
              <w:t>℃</w:t>
            </w:r>
          </w:p>
        </w:tc>
        <w:tc>
          <w:tcPr>
            <w:tcW w:w="2127" w:type="dxa"/>
          </w:tcPr>
          <w:p w:rsidR="00253126" w:rsidRPr="00405A12" w:rsidRDefault="00253126" w:rsidP="005A02D9">
            <w:pPr>
              <w:jc w:val="left"/>
            </w:pPr>
            <w:r w:rsidRPr="00405A12">
              <w:rPr>
                <w:rFonts w:hint="eastAsia"/>
              </w:rPr>
              <w:t>变速箱内润滑油的温升不得超过</w:t>
            </w:r>
            <w:r w:rsidRPr="00405A12">
              <w:rPr>
                <w:rFonts w:hint="eastAsia"/>
              </w:rPr>
              <w:t>25</w:t>
            </w:r>
            <w:r w:rsidRPr="00405A12">
              <w:rPr>
                <w:rFonts w:ascii="宋体" w:hAnsi="宋体" w:hint="eastAsia"/>
              </w:rPr>
              <w:t>℃</w:t>
            </w:r>
          </w:p>
        </w:tc>
        <w:tc>
          <w:tcPr>
            <w:tcW w:w="1134" w:type="dxa"/>
            <w:vAlign w:val="center"/>
          </w:tcPr>
          <w:p w:rsidR="00253126" w:rsidRPr="00405A12" w:rsidRDefault="00253126" w:rsidP="005A02D9">
            <w:pPr>
              <w:jc w:val="center"/>
            </w:pPr>
            <w:r w:rsidRPr="00405A12">
              <w:rPr>
                <w:rFonts w:hint="eastAsia"/>
              </w:rPr>
              <w:t>7.2</w:t>
            </w:r>
          </w:p>
        </w:tc>
        <w:tc>
          <w:tcPr>
            <w:tcW w:w="1184" w:type="dxa"/>
            <w:vAlign w:val="center"/>
          </w:tcPr>
          <w:p w:rsidR="00253126" w:rsidRPr="00405A12" w:rsidRDefault="00253126" w:rsidP="005A02D9">
            <w:pPr>
              <w:jc w:val="center"/>
            </w:pPr>
            <w:r w:rsidRPr="00405A12">
              <w:rPr>
                <w:lang w:val="en-GB"/>
              </w:rPr>
              <w:t>+</w:t>
            </w:r>
          </w:p>
        </w:tc>
      </w:tr>
      <w:tr w:rsidR="00253126" w:rsidRPr="00405A12" w:rsidTr="005E514A">
        <w:tc>
          <w:tcPr>
            <w:tcW w:w="8162" w:type="dxa"/>
            <w:gridSpan w:val="6"/>
          </w:tcPr>
          <w:p w:rsidR="00253126" w:rsidRPr="00405A12" w:rsidRDefault="00253126" w:rsidP="005A02D9">
            <w:r w:rsidRPr="00405A12">
              <w:rPr>
                <w:rFonts w:hint="eastAsia"/>
              </w:rPr>
              <w:t>注：“＋”符合，“－”不符合。</w:t>
            </w:r>
          </w:p>
        </w:tc>
      </w:tr>
    </w:tbl>
    <w:p w:rsidR="006B3F7B" w:rsidRPr="005A02D9" w:rsidRDefault="006B3F7B" w:rsidP="0080118C">
      <w:pPr>
        <w:adjustRightInd w:val="0"/>
        <w:snapToGrid w:val="0"/>
        <w:spacing w:beforeLines="50" w:before="156" w:line="360" w:lineRule="auto"/>
        <w:ind w:firstLineChars="200" w:firstLine="482"/>
        <w:rPr>
          <w:b/>
          <w:sz w:val="24"/>
          <w:szCs w:val="24"/>
        </w:rPr>
      </w:pPr>
      <w:r w:rsidRPr="005A02D9">
        <w:rPr>
          <w:rFonts w:hint="eastAsia"/>
          <w:b/>
          <w:sz w:val="24"/>
          <w:szCs w:val="24"/>
        </w:rPr>
        <w:t>验</w:t>
      </w:r>
      <w:r w:rsidR="005A02D9">
        <w:rPr>
          <w:rFonts w:hint="eastAsia"/>
          <w:b/>
          <w:sz w:val="24"/>
          <w:szCs w:val="24"/>
        </w:rPr>
        <w:t>证</w:t>
      </w:r>
      <w:r w:rsidRPr="005A02D9">
        <w:rPr>
          <w:rFonts w:hint="eastAsia"/>
          <w:b/>
          <w:sz w:val="24"/>
          <w:szCs w:val="24"/>
        </w:rPr>
        <w:t>结论：</w:t>
      </w:r>
    </w:p>
    <w:p w:rsidR="006B3F7B" w:rsidRPr="005A02D9" w:rsidRDefault="006B3F7B" w:rsidP="005A02D9">
      <w:pPr>
        <w:adjustRightInd w:val="0"/>
        <w:snapToGrid w:val="0"/>
        <w:spacing w:line="360" w:lineRule="auto"/>
        <w:ind w:firstLineChars="200" w:firstLine="480"/>
        <w:rPr>
          <w:sz w:val="24"/>
          <w:szCs w:val="24"/>
        </w:rPr>
      </w:pPr>
      <w:r w:rsidRPr="005A02D9">
        <w:rPr>
          <w:rFonts w:hint="eastAsia"/>
          <w:sz w:val="24"/>
          <w:szCs w:val="24"/>
        </w:rPr>
        <w:t>根据以上试验数据，</w:t>
      </w:r>
      <w:r w:rsidR="005A02D9" w:rsidRPr="005A02D9">
        <w:rPr>
          <w:rFonts w:hint="eastAsia"/>
          <w:sz w:val="24"/>
          <w:szCs w:val="24"/>
        </w:rPr>
        <w:t>按</w:t>
      </w:r>
      <w:r w:rsidRPr="005A02D9">
        <w:rPr>
          <w:rFonts w:hint="eastAsia"/>
          <w:sz w:val="24"/>
          <w:szCs w:val="24"/>
        </w:rPr>
        <w:t>本标准</w:t>
      </w:r>
      <w:r w:rsidR="005A02D9" w:rsidRPr="005A02D9">
        <w:rPr>
          <w:rFonts w:hint="eastAsia"/>
          <w:sz w:val="24"/>
          <w:szCs w:val="24"/>
        </w:rPr>
        <w:t>的规范</w:t>
      </w:r>
      <w:r w:rsidRPr="005A02D9">
        <w:rPr>
          <w:rFonts w:hint="eastAsia"/>
          <w:sz w:val="24"/>
          <w:szCs w:val="24"/>
        </w:rPr>
        <w:t>设计和生产的水田筑埂机能够满足我国对</w:t>
      </w:r>
      <w:r w:rsidR="008D6D4D" w:rsidRPr="005A02D9">
        <w:rPr>
          <w:rFonts w:hint="eastAsia"/>
          <w:sz w:val="24"/>
          <w:szCs w:val="24"/>
        </w:rPr>
        <w:t>该</w:t>
      </w:r>
      <w:r w:rsidRPr="005A02D9">
        <w:rPr>
          <w:rFonts w:hint="eastAsia"/>
          <w:sz w:val="24"/>
          <w:szCs w:val="24"/>
        </w:rPr>
        <w:t>产品的质量要求。</w:t>
      </w:r>
    </w:p>
    <w:p w:rsidR="006B3F7B" w:rsidRPr="005A02D9" w:rsidRDefault="006B3F7B" w:rsidP="0080118C">
      <w:pPr>
        <w:adjustRightInd w:val="0"/>
        <w:snapToGrid w:val="0"/>
        <w:spacing w:beforeLines="50" w:before="156" w:afterLines="50" w:after="156"/>
        <w:rPr>
          <w:b/>
          <w:sz w:val="24"/>
          <w:szCs w:val="24"/>
        </w:rPr>
      </w:pPr>
      <w:r w:rsidRPr="005A02D9">
        <w:rPr>
          <w:rFonts w:hint="eastAsia"/>
          <w:b/>
          <w:sz w:val="24"/>
          <w:szCs w:val="24"/>
        </w:rPr>
        <w:t>四、涉及专利的情况</w:t>
      </w:r>
    </w:p>
    <w:p w:rsidR="006B3F7B" w:rsidRPr="005A02D9" w:rsidRDefault="006B3F7B" w:rsidP="005A02D9">
      <w:pPr>
        <w:adjustRightInd w:val="0"/>
        <w:snapToGrid w:val="0"/>
        <w:spacing w:line="360" w:lineRule="auto"/>
        <w:rPr>
          <w:sz w:val="24"/>
          <w:szCs w:val="24"/>
        </w:rPr>
      </w:pPr>
      <w:r w:rsidRPr="005A02D9">
        <w:rPr>
          <w:rFonts w:hint="eastAsia"/>
          <w:sz w:val="24"/>
          <w:szCs w:val="24"/>
        </w:rPr>
        <w:t xml:space="preserve">   </w:t>
      </w:r>
      <w:r w:rsidRPr="005A02D9">
        <w:rPr>
          <w:rFonts w:hint="eastAsia"/>
          <w:sz w:val="24"/>
          <w:szCs w:val="24"/>
        </w:rPr>
        <w:t>本标准未发现涉及专利。</w:t>
      </w:r>
    </w:p>
    <w:p w:rsidR="006B3F7B" w:rsidRPr="005A02D9" w:rsidRDefault="006B3F7B" w:rsidP="0080118C">
      <w:pPr>
        <w:adjustRightInd w:val="0"/>
        <w:snapToGrid w:val="0"/>
        <w:spacing w:beforeLines="50" w:before="156" w:afterLines="50" w:after="156"/>
        <w:rPr>
          <w:b/>
          <w:sz w:val="24"/>
          <w:szCs w:val="24"/>
        </w:rPr>
      </w:pPr>
      <w:r w:rsidRPr="005A02D9">
        <w:rPr>
          <w:rFonts w:hint="eastAsia"/>
          <w:b/>
          <w:sz w:val="24"/>
          <w:szCs w:val="24"/>
        </w:rPr>
        <w:t>五、预期达到的社会效益、对产业发展的作用</w:t>
      </w:r>
    </w:p>
    <w:p w:rsidR="00B05359" w:rsidRPr="005A02D9" w:rsidRDefault="00256692" w:rsidP="005A02D9">
      <w:pPr>
        <w:adjustRightInd w:val="0"/>
        <w:snapToGrid w:val="0"/>
        <w:spacing w:line="360" w:lineRule="auto"/>
        <w:ind w:firstLineChars="200" w:firstLine="480"/>
        <w:rPr>
          <w:sz w:val="24"/>
          <w:szCs w:val="24"/>
        </w:rPr>
      </w:pPr>
      <w:r w:rsidRPr="005A02D9">
        <w:rPr>
          <w:rFonts w:hint="eastAsia"/>
          <w:sz w:val="24"/>
          <w:szCs w:val="24"/>
        </w:rPr>
        <w:t>水稻作为我国主要粮食作物，随着国家粮食品种结构调整，种植面积逐年增加。水田建设是发展水稻农业生产的重要环节，高质量水田筑埂机是实现水稻生产全程机械化不可或缺的重要机具之一。国家大力推行高标准农田建设的同时也带动了基本农田建设机具的发展，出现了各式各样的水田筑埂机，全国已经有几十家企业生产水田筑埂机，水田筑埂机可</w:t>
      </w:r>
      <w:r w:rsidR="008D6D4D" w:rsidRPr="005A02D9">
        <w:rPr>
          <w:rFonts w:hint="eastAsia"/>
          <w:sz w:val="24"/>
          <w:szCs w:val="24"/>
        </w:rPr>
        <w:t>一次作业完成</w:t>
      </w:r>
      <w:r w:rsidRPr="005A02D9">
        <w:rPr>
          <w:rFonts w:hint="eastAsia"/>
          <w:sz w:val="24"/>
          <w:szCs w:val="24"/>
        </w:rPr>
        <w:t>覆土、碎土、成型、压实</w:t>
      </w:r>
      <w:r w:rsidR="008D6D4D" w:rsidRPr="005A02D9">
        <w:rPr>
          <w:rFonts w:hint="eastAsia"/>
          <w:sz w:val="24"/>
          <w:szCs w:val="24"/>
        </w:rPr>
        <w:t>工作</w:t>
      </w:r>
      <w:r w:rsidRPr="005A02D9">
        <w:rPr>
          <w:rFonts w:hint="eastAsia"/>
          <w:sz w:val="24"/>
          <w:szCs w:val="24"/>
        </w:rPr>
        <w:t>。把农民从繁重的体力劳动中解放出来，同时又能防止水田田埂的渗漏，但目前水田筑埂机还没有统一的标准对产品进行规范，假冒低劣的机具也同时会给农业生产带来不可估量的损失，因此及时制定行业标准，规范筑埂机产品的质量，为实现农业种植结构调整成为急迫的任务。制定水田筑埂机行业标准，解决了水田筑埂机长期以来没有标准规范的问题，填补了水田筑埂机没有国家和行业标准的空白。本标准在制造</w:t>
      </w:r>
      <w:r w:rsidRPr="005A02D9">
        <w:rPr>
          <w:rFonts w:hint="eastAsia"/>
          <w:sz w:val="24"/>
          <w:szCs w:val="24"/>
        </w:rPr>
        <w:lastRenderedPageBreak/>
        <w:t>技术要求、覆土、碎土、成型、压实作业质量以及安全和试验方法等方面做出统一的规定，对水田筑埂机的生产应用进行规范，对未来产业发展起到推动作用，以满足农民对高质量水田筑埂机的迫切要求。</w:t>
      </w:r>
      <w:r w:rsidR="00B05359" w:rsidRPr="005A02D9">
        <w:rPr>
          <w:sz w:val="24"/>
          <w:szCs w:val="24"/>
        </w:rPr>
        <w:t>该</w:t>
      </w:r>
      <w:r w:rsidR="00B05359" w:rsidRPr="005A02D9">
        <w:rPr>
          <w:rFonts w:hint="eastAsia"/>
          <w:sz w:val="24"/>
          <w:szCs w:val="24"/>
        </w:rPr>
        <w:t>标准</w:t>
      </w:r>
      <w:r w:rsidR="00B05359" w:rsidRPr="005A02D9">
        <w:rPr>
          <w:sz w:val="24"/>
          <w:szCs w:val="24"/>
        </w:rPr>
        <w:t>发布实施后，</w:t>
      </w:r>
      <w:r w:rsidR="00B05359" w:rsidRPr="005A02D9">
        <w:rPr>
          <w:rFonts w:hint="eastAsia"/>
          <w:sz w:val="24"/>
          <w:szCs w:val="24"/>
        </w:rPr>
        <w:t>必将成为水田筑埂机制造</w:t>
      </w:r>
      <w:r w:rsidR="00B05359" w:rsidRPr="005A02D9">
        <w:rPr>
          <w:sz w:val="24"/>
          <w:szCs w:val="24"/>
        </w:rPr>
        <w:t>企业设计、生产，质量监督部门进行质量监督抽查、司法部门解决质量经济纠纷的重要依据之一</w:t>
      </w:r>
      <w:r w:rsidR="00B05359" w:rsidRPr="005A02D9">
        <w:rPr>
          <w:rFonts w:hint="eastAsia"/>
          <w:sz w:val="24"/>
          <w:szCs w:val="24"/>
        </w:rPr>
        <w:t>，有效规范生产企业行为，提高产品质量，降低生产成本，推动产业健康有序发展，</w:t>
      </w:r>
      <w:r w:rsidR="009F23BA" w:rsidRPr="005A02D9">
        <w:rPr>
          <w:rFonts w:hint="eastAsia"/>
          <w:sz w:val="24"/>
          <w:szCs w:val="24"/>
        </w:rPr>
        <w:t>必将</w:t>
      </w:r>
      <w:r w:rsidR="00B05359" w:rsidRPr="005A02D9">
        <w:rPr>
          <w:rFonts w:hint="eastAsia"/>
          <w:sz w:val="24"/>
          <w:szCs w:val="24"/>
        </w:rPr>
        <w:t>产生</w:t>
      </w:r>
      <w:r w:rsidR="009F23BA" w:rsidRPr="005A02D9">
        <w:rPr>
          <w:rFonts w:hint="eastAsia"/>
          <w:sz w:val="24"/>
          <w:szCs w:val="24"/>
        </w:rPr>
        <w:t>较大</w:t>
      </w:r>
      <w:r w:rsidR="00B05359" w:rsidRPr="005A02D9">
        <w:rPr>
          <w:rFonts w:hint="eastAsia"/>
          <w:sz w:val="24"/>
          <w:szCs w:val="24"/>
        </w:rPr>
        <w:t>的社会效益和经济效益。</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六、采用国际标准和国外先进标准情况</w:t>
      </w:r>
    </w:p>
    <w:p w:rsidR="006B3F7B" w:rsidRPr="005A02D9" w:rsidRDefault="006B3F7B" w:rsidP="005A02D9">
      <w:pPr>
        <w:adjustRightInd w:val="0"/>
        <w:snapToGrid w:val="0"/>
        <w:spacing w:line="360" w:lineRule="auto"/>
        <w:ind w:firstLine="482"/>
        <w:rPr>
          <w:sz w:val="24"/>
          <w:szCs w:val="24"/>
        </w:rPr>
      </w:pPr>
      <w:r w:rsidRPr="005A02D9">
        <w:rPr>
          <w:rFonts w:hint="eastAsia"/>
          <w:sz w:val="24"/>
          <w:szCs w:val="24"/>
        </w:rPr>
        <w:t>本标准未采用国际标准和国外先进标准。</w:t>
      </w:r>
    </w:p>
    <w:p w:rsidR="005A02D9" w:rsidRPr="005A02D9" w:rsidRDefault="005A02D9" w:rsidP="005A02D9">
      <w:pPr>
        <w:spacing w:line="360" w:lineRule="auto"/>
        <w:ind w:firstLine="482"/>
        <w:jc w:val="left"/>
        <w:rPr>
          <w:rFonts w:ascii="宋体" w:hAnsi="宋体" w:cs="宋体"/>
          <w:kern w:val="0"/>
          <w:sz w:val="24"/>
          <w:szCs w:val="24"/>
        </w:rPr>
      </w:pPr>
      <w:r w:rsidRPr="005A02D9">
        <w:rPr>
          <w:rFonts w:ascii="宋体" w:hAnsi="宋体" w:cs="宋体" w:hint="eastAsia"/>
          <w:kern w:val="0"/>
          <w:sz w:val="24"/>
          <w:szCs w:val="24"/>
        </w:rPr>
        <w:t>本标准在制定中没有参照参考国外的样品。</w:t>
      </w:r>
    </w:p>
    <w:p w:rsidR="005A02D9" w:rsidRPr="005A02D9" w:rsidRDefault="005A02D9" w:rsidP="005A02D9">
      <w:pPr>
        <w:spacing w:line="360" w:lineRule="auto"/>
        <w:ind w:firstLine="482"/>
        <w:rPr>
          <w:rFonts w:ascii="宋体" w:hAnsi="宋体" w:cs="宋体"/>
          <w:kern w:val="0"/>
          <w:sz w:val="24"/>
          <w:szCs w:val="24"/>
        </w:rPr>
      </w:pPr>
      <w:r w:rsidRPr="005A02D9">
        <w:rPr>
          <w:rFonts w:hint="eastAsia"/>
          <w:sz w:val="24"/>
          <w:szCs w:val="24"/>
        </w:rPr>
        <w:t>本标准为国内先进水平。</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七、在标准体系中的位置，与现行法律、法规、政策及强制性国家标准的协调性</w:t>
      </w:r>
    </w:p>
    <w:p w:rsidR="006B3F7B" w:rsidRDefault="004C3613" w:rsidP="005A02D9">
      <w:pPr>
        <w:adjustRightInd w:val="0"/>
        <w:snapToGrid w:val="0"/>
        <w:spacing w:line="360" w:lineRule="auto"/>
        <w:ind w:firstLineChars="200" w:firstLine="480"/>
        <w:rPr>
          <w:sz w:val="24"/>
          <w:szCs w:val="24"/>
        </w:rPr>
      </w:pPr>
      <w:r w:rsidRPr="0040119C">
        <w:rPr>
          <w:rFonts w:hint="eastAsia"/>
          <w:sz w:val="24"/>
        </w:rPr>
        <w:t>本标准属于农业机械标准体系“</w:t>
      </w:r>
      <w:r>
        <w:rPr>
          <w:rFonts w:hint="eastAsia"/>
          <w:sz w:val="24"/>
        </w:rPr>
        <w:t>农田基本建设</w:t>
      </w:r>
      <w:r w:rsidRPr="0040119C">
        <w:rPr>
          <w:rFonts w:hint="eastAsia"/>
          <w:sz w:val="24"/>
        </w:rPr>
        <w:t>”小类</w:t>
      </w:r>
      <w:r w:rsidR="006B3F7B" w:rsidRPr="005A02D9">
        <w:rPr>
          <w:rFonts w:hint="eastAsia"/>
          <w:sz w:val="24"/>
          <w:szCs w:val="24"/>
        </w:rPr>
        <w:t>。</w:t>
      </w:r>
    </w:p>
    <w:p w:rsidR="004C3613" w:rsidRPr="004C3613" w:rsidRDefault="004C3613" w:rsidP="004C3613">
      <w:pPr>
        <w:spacing w:line="360" w:lineRule="auto"/>
        <w:ind w:firstLine="480"/>
        <w:rPr>
          <w:sz w:val="24"/>
        </w:rPr>
      </w:pPr>
      <w:r w:rsidRPr="0040119C">
        <w:rPr>
          <w:rFonts w:hint="eastAsia"/>
          <w:sz w:val="24"/>
        </w:rPr>
        <w:t>本标准与现行相关法律、法规、规章及相关标准和强制性标准协调一致。</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八、重大分歧意见的处理经过和依据</w:t>
      </w:r>
    </w:p>
    <w:p w:rsidR="006B3F7B" w:rsidRPr="005A02D9" w:rsidRDefault="006B3F7B" w:rsidP="005A02D9">
      <w:pPr>
        <w:adjustRightInd w:val="0"/>
        <w:snapToGrid w:val="0"/>
        <w:spacing w:line="360" w:lineRule="auto"/>
        <w:rPr>
          <w:sz w:val="24"/>
          <w:szCs w:val="24"/>
        </w:rPr>
      </w:pPr>
      <w:r w:rsidRPr="005A02D9">
        <w:rPr>
          <w:rFonts w:hint="eastAsia"/>
          <w:sz w:val="24"/>
          <w:szCs w:val="24"/>
        </w:rPr>
        <w:t xml:space="preserve">   </w:t>
      </w:r>
      <w:r w:rsidR="00405A12" w:rsidRPr="005A02D9">
        <w:rPr>
          <w:sz w:val="24"/>
          <w:szCs w:val="24"/>
        </w:rPr>
        <w:t xml:space="preserve"> </w:t>
      </w:r>
      <w:r w:rsidRPr="005A02D9">
        <w:rPr>
          <w:rFonts w:hint="eastAsia"/>
          <w:sz w:val="24"/>
          <w:szCs w:val="24"/>
        </w:rPr>
        <w:t>无。</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九、标准性质的建议说明</w:t>
      </w:r>
    </w:p>
    <w:p w:rsidR="006B3F7B" w:rsidRPr="005A02D9" w:rsidRDefault="006B3F7B" w:rsidP="005A02D9">
      <w:pPr>
        <w:adjustRightInd w:val="0"/>
        <w:snapToGrid w:val="0"/>
        <w:spacing w:line="360" w:lineRule="auto"/>
        <w:ind w:firstLineChars="200" w:firstLine="480"/>
        <w:rPr>
          <w:sz w:val="24"/>
          <w:szCs w:val="24"/>
        </w:rPr>
      </w:pPr>
      <w:r w:rsidRPr="005A02D9">
        <w:rPr>
          <w:rFonts w:hint="eastAsia"/>
          <w:sz w:val="24"/>
          <w:szCs w:val="24"/>
        </w:rPr>
        <w:t>由于本标准规定主要是</w:t>
      </w:r>
      <w:r w:rsidR="005A02D9" w:rsidRPr="005A02D9">
        <w:rPr>
          <w:rFonts w:hint="eastAsia"/>
          <w:sz w:val="24"/>
          <w:szCs w:val="24"/>
        </w:rPr>
        <w:t>《</w:t>
      </w:r>
      <w:r w:rsidRPr="005A02D9">
        <w:rPr>
          <w:rFonts w:hint="eastAsia"/>
          <w:sz w:val="24"/>
          <w:szCs w:val="24"/>
        </w:rPr>
        <w:t>水田筑埂机</w:t>
      </w:r>
      <w:r w:rsidR="005A02D9" w:rsidRPr="005A02D9">
        <w:rPr>
          <w:rFonts w:hint="eastAsia"/>
          <w:sz w:val="24"/>
          <w:szCs w:val="24"/>
        </w:rPr>
        <w:t>》</w:t>
      </w:r>
      <w:r w:rsidRPr="005A02D9">
        <w:rPr>
          <w:rFonts w:hint="eastAsia"/>
          <w:sz w:val="24"/>
          <w:szCs w:val="24"/>
        </w:rPr>
        <w:t>产品的技术要求和试验方法等内容，建议</w:t>
      </w:r>
      <w:r w:rsidR="005A02D9" w:rsidRPr="005A02D9">
        <w:rPr>
          <w:rFonts w:hint="eastAsia"/>
          <w:sz w:val="24"/>
          <w:szCs w:val="24"/>
        </w:rPr>
        <w:t>本标准</w:t>
      </w:r>
      <w:r w:rsidRPr="005A02D9">
        <w:rPr>
          <w:rFonts w:hint="eastAsia"/>
          <w:sz w:val="24"/>
          <w:szCs w:val="24"/>
        </w:rPr>
        <w:t>为推荐性标准。</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十、贯彻标准的要求和措施建议</w:t>
      </w:r>
    </w:p>
    <w:p w:rsidR="006B3F7B" w:rsidRPr="005A02D9" w:rsidRDefault="006B3F7B" w:rsidP="005A02D9">
      <w:pPr>
        <w:adjustRightInd w:val="0"/>
        <w:snapToGrid w:val="0"/>
        <w:spacing w:line="360" w:lineRule="auto"/>
        <w:ind w:firstLineChars="200" w:firstLine="480"/>
        <w:rPr>
          <w:sz w:val="24"/>
          <w:szCs w:val="24"/>
        </w:rPr>
      </w:pPr>
      <w:r w:rsidRPr="005A02D9">
        <w:rPr>
          <w:rFonts w:hint="eastAsia"/>
          <w:sz w:val="24"/>
          <w:szCs w:val="24"/>
        </w:rPr>
        <w:t>建议本标准正式实施后，加强宣贯工作，并在产品研发、制造、新产品鉴定、产品质量监督抽查等质量监督检验工作中使用该标准。</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十一、废止现行相关标准的建议</w:t>
      </w:r>
    </w:p>
    <w:p w:rsidR="006B3F7B" w:rsidRPr="005A02D9" w:rsidRDefault="006B3F7B" w:rsidP="005A02D9">
      <w:pPr>
        <w:adjustRightInd w:val="0"/>
        <w:snapToGrid w:val="0"/>
        <w:spacing w:line="360" w:lineRule="auto"/>
        <w:ind w:firstLineChars="200" w:firstLine="480"/>
        <w:rPr>
          <w:sz w:val="24"/>
          <w:szCs w:val="24"/>
        </w:rPr>
      </w:pPr>
      <w:r w:rsidRPr="005A02D9">
        <w:rPr>
          <w:rFonts w:hint="eastAsia"/>
          <w:sz w:val="24"/>
          <w:szCs w:val="24"/>
        </w:rPr>
        <w:t>无。</w:t>
      </w:r>
    </w:p>
    <w:p w:rsidR="006B3F7B" w:rsidRPr="005A02D9" w:rsidRDefault="006B3F7B" w:rsidP="0080118C">
      <w:pPr>
        <w:adjustRightInd w:val="0"/>
        <w:snapToGrid w:val="0"/>
        <w:spacing w:beforeLines="50" w:before="156" w:afterLines="50" w:after="156"/>
        <w:rPr>
          <w:sz w:val="24"/>
          <w:szCs w:val="24"/>
        </w:rPr>
      </w:pPr>
      <w:r w:rsidRPr="005A02D9">
        <w:rPr>
          <w:rFonts w:hint="eastAsia"/>
          <w:b/>
          <w:sz w:val="24"/>
          <w:szCs w:val="24"/>
        </w:rPr>
        <w:t>十二、其他应予说明的事项</w:t>
      </w:r>
    </w:p>
    <w:p w:rsidR="006B3F7B" w:rsidRPr="005A02D9" w:rsidRDefault="006B3F7B" w:rsidP="005A02D9">
      <w:pPr>
        <w:adjustRightInd w:val="0"/>
        <w:snapToGrid w:val="0"/>
        <w:spacing w:line="360" w:lineRule="auto"/>
        <w:ind w:firstLineChars="200" w:firstLine="480"/>
        <w:rPr>
          <w:sz w:val="24"/>
          <w:szCs w:val="24"/>
        </w:rPr>
      </w:pPr>
      <w:r w:rsidRPr="005A02D9">
        <w:rPr>
          <w:rFonts w:hint="eastAsia"/>
          <w:sz w:val="24"/>
          <w:szCs w:val="24"/>
        </w:rPr>
        <w:t>无。</w:t>
      </w:r>
    </w:p>
    <w:p w:rsidR="00405A12" w:rsidRPr="005A02D9" w:rsidRDefault="006B3F7B" w:rsidP="005A02D9">
      <w:pPr>
        <w:adjustRightInd w:val="0"/>
        <w:snapToGrid w:val="0"/>
        <w:spacing w:line="360" w:lineRule="auto"/>
        <w:rPr>
          <w:sz w:val="24"/>
          <w:szCs w:val="24"/>
          <w:lang w:val="en-GB"/>
        </w:rPr>
      </w:pPr>
      <w:r w:rsidRPr="005A02D9">
        <w:rPr>
          <w:rFonts w:hint="eastAsia"/>
          <w:sz w:val="24"/>
          <w:szCs w:val="24"/>
        </w:rPr>
        <w:t xml:space="preserve">                                 </w:t>
      </w:r>
      <w:r w:rsidR="00405A12" w:rsidRPr="005A02D9">
        <w:rPr>
          <w:sz w:val="24"/>
          <w:szCs w:val="24"/>
        </w:rPr>
        <w:t xml:space="preserve">        </w:t>
      </w:r>
      <w:r w:rsidRPr="005A02D9">
        <w:rPr>
          <w:rFonts w:hint="eastAsia"/>
          <w:sz w:val="24"/>
          <w:szCs w:val="24"/>
        </w:rPr>
        <w:t>《水田筑埂机》标准制定工作组</w:t>
      </w:r>
      <w:r w:rsidR="002B2F41" w:rsidRPr="005A02D9">
        <w:rPr>
          <w:rFonts w:hint="eastAsia"/>
          <w:sz w:val="24"/>
          <w:szCs w:val="24"/>
        </w:rPr>
        <w:t xml:space="preserve">　　</w:t>
      </w:r>
    </w:p>
    <w:p w:rsidR="0018257D" w:rsidRPr="005A02D9" w:rsidRDefault="006B3F7B" w:rsidP="00C7042C">
      <w:pPr>
        <w:adjustRightInd w:val="0"/>
        <w:snapToGrid w:val="0"/>
        <w:spacing w:line="360" w:lineRule="auto"/>
        <w:ind w:firstLineChars="2600" w:firstLine="6240"/>
        <w:rPr>
          <w:sz w:val="24"/>
          <w:szCs w:val="24"/>
        </w:rPr>
      </w:pPr>
      <w:r w:rsidRPr="005A02D9">
        <w:rPr>
          <w:rFonts w:hint="eastAsia"/>
          <w:sz w:val="24"/>
          <w:szCs w:val="24"/>
        </w:rPr>
        <w:t>201</w:t>
      </w:r>
      <w:r w:rsidR="00256692" w:rsidRPr="005A02D9">
        <w:rPr>
          <w:rFonts w:hint="eastAsia"/>
          <w:sz w:val="24"/>
          <w:szCs w:val="24"/>
        </w:rPr>
        <w:t>8</w:t>
      </w:r>
      <w:r w:rsidRPr="005A02D9">
        <w:rPr>
          <w:rFonts w:hint="eastAsia"/>
          <w:sz w:val="24"/>
          <w:szCs w:val="24"/>
        </w:rPr>
        <w:t>年</w:t>
      </w:r>
      <w:r w:rsidR="00E3393D" w:rsidRPr="005A02D9">
        <w:rPr>
          <w:rFonts w:hint="eastAsia"/>
          <w:sz w:val="24"/>
          <w:szCs w:val="24"/>
        </w:rPr>
        <w:t>6</w:t>
      </w:r>
      <w:r w:rsidR="00E3393D" w:rsidRPr="005A02D9">
        <w:rPr>
          <w:rFonts w:hint="eastAsia"/>
          <w:sz w:val="24"/>
          <w:szCs w:val="24"/>
        </w:rPr>
        <w:t>月</w:t>
      </w:r>
    </w:p>
    <w:sectPr w:rsidR="0018257D" w:rsidRPr="005A02D9" w:rsidSect="00C7042C">
      <w:footerReference w:type="even" r:id="rId9"/>
      <w:footerReference w:type="default" r:id="rId10"/>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BBA" w:rsidRDefault="00103BBA">
      <w:r>
        <w:separator/>
      </w:r>
    </w:p>
  </w:endnote>
  <w:endnote w:type="continuationSeparator" w:id="0">
    <w:p w:rsidR="00103BBA" w:rsidRDefault="0010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18030">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9C" w:rsidRDefault="00AF07E8" w:rsidP="00B05359">
    <w:pPr>
      <w:pStyle w:val="a7"/>
      <w:framePr w:wrap="around" w:vAnchor="text" w:hAnchor="margin" w:xAlign="center" w:y="1"/>
      <w:rPr>
        <w:rStyle w:val="a8"/>
      </w:rPr>
    </w:pPr>
    <w:r>
      <w:rPr>
        <w:rStyle w:val="a8"/>
      </w:rPr>
      <w:fldChar w:fldCharType="begin"/>
    </w:r>
    <w:r w:rsidR="00E45E9C">
      <w:rPr>
        <w:rStyle w:val="a8"/>
      </w:rPr>
      <w:instrText xml:space="preserve">PAGE  </w:instrText>
    </w:r>
    <w:r>
      <w:rPr>
        <w:rStyle w:val="a8"/>
      </w:rPr>
      <w:fldChar w:fldCharType="end"/>
    </w:r>
  </w:p>
  <w:p w:rsidR="00E45E9C" w:rsidRDefault="00E45E9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9C" w:rsidRDefault="00AF07E8" w:rsidP="00B05359">
    <w:pPr>
      <w:pStyle w:val="a7"/>
      <w:framePr w:wrap="around" w:vAnchor="text" w:hAnchor="margin" w:xAlign="center" w:y="1"/>
      <w:rPr>
        <w:rStyle w:val="a8"/>
      </w:rPr>
    </w:pPr>
    <w:r>
      <w:rPr>
        <w:rStyle w:val="a8"/>
      </w:rPr>
      <w:fldChar w:fldCharType="begin"/>
    </w:r>
    <w:r w:rsidR="00E45E9C">
      <w:rPr>
        <w:rStyle w:val="a8"/>
      </w:rPr>
      <w:instrText xml:space="preserve">PAGE  </w:instrText>
    </w:r>
    <w:r>
      <w:rPr>
        <w:rStyle w:val="a8"/>
      </w:rPr>
      <w:fldChar w:fldCharType="separate"/>
    </w:r>
    <w:r w:rsidR="0080118C">
      <w:rPr>
        <w:rStyle w:val="a8"/>
        <w:noProof/>
      </w:rPr>
      <w:t>1</w:t>
    </w:r>
    <w:r>
      <w:rPr>
        <w:rStyle w:val="a8"/>
      </w:rPr>
      <w:fldChar w:fldCharType="end"/>
    </w:r>
  </w:p>
  <w:p w:rsidR="00E45E9C" w:rsidRDefault="00E45E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BBA" w:rsidRDefault="00103BBA">
      <w:r>
        <w:separator/>
      </w:r>
    </w:p>
  </w:footnote>
  <w:footnote w:type="continuationSeparator" w:id="0">
    <w:p w:rsidR="00103BBA" w:rsidRDefault="00103B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B1B65"/>
    <w:multiLevelType w:val="hybridMultilevel"/>
    <w:tmpl w:val="6BEE29D4"/>
    <w:lvl w:ilvl="0" w:tplc="31A8605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0C6C5F"/>
    <w:multiLevelType w:val="hybridMultilevel"/>
    <w:tmpl w:val="434C442E"/>
    <w:lvl w:ilvl="0" w:tplc="20ACEB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9F6AF3"/>
    <w:multiLevelType w:val="hybridMultilevel"/>
    <w:tmpl w:val="A14A30BE"/>
    <w:lvl w:ilvl="0" w:tplc="5608F82C">
      <w:start w:val="1"/>
      <w:numFmt w:val="lowerLetter"/>
      <w:lvlText w:val="%1."/>
      <w:lvlJc w:val="left"/>
      <w:pPr>
        <w:tabs>
          <w:tab w:val="num" w:pos="840"/>
        </w:tabs>
        <w:ind w:left="840" w:hanging="630"/>
      </w:pPr>
      <w:rPr>
        <w:rFonts w:cs="Times New Roman" w:hint="eastAsia"/>
      </w:rPr>
    </w:lvl>
    <w:lvl w:ilvl="1" w:tplc="67EE951A">
      <w:start w:val="1"/>
      <w:numFmt w:val="lowerLetter"/>
      <w:lvlText w:val="%2."/>
      <w:lvlJc w:val="left"/>
      <w:pPr>
        <w:tabs>
          <w:tab w:val="num" w:pos="780"/>
        </w:tabs>
        <w:ind w:left="780" w:hanging="36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1FC91163"/>
    <w:multiLevelType w:val="multilevel"/>
    <w:tmpl w:val="BFD6FB36"/>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bCs w:val="0"/>
        <w:i w:val="0"/>
        <w:iCs w:val="0"/>
        <w:caps w:val="0"/>
        <w:strike w:val="0"/>
        <w:dstrike w:val="0"/>
        <w:vanish w:val="0"/>
        <w:color w:val="FF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2"/>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4">
    <w:nsid w:val="2EBE6B1A"/>
    <w:multiLevelType w:val="hybridMultilevel"/>
    <w:tmpl w:val="635657AE"/>
    <w:lvl w:ilvl="0" w:tplc="5608F82C">
      <w:start w:val="1"/>
      <w:numFmt w:val="lowerLetter"/>
      <w:lvlText w:val="%1."/>
      <w:lvlJc w:val="left"/>
      <w:pPr>
        <w:tabs>
          <w:tab w:val="num" w:pos="840"/>
        </w:tabs>
        <w:ind w:left="840" w:hanging="630"/>
      </w:pPr>
      <w:rPr>
        <w:rFonts w:cs="Times New Roman" w:hint="eastAsia"/>
      </w:rPr>
    </w:lvl>
    <w:lvl w:ilvl="1" w:tplc="04090019" w:tentative="1">
      <w:start w:val="1"/>
      <w:numFmt w:val="lowerLetter"/>
      <w:lvlText w:val="%2)"/>
      <w:lvlJc w:val="left"/>
      <w:pPr>
        <w:tabs>
          <w:tab w:val="num" w:pos="1050"/>
        </w:tabs>
        <w:ind w:left="1050" w:hanging="420"/>
      </w:pPr>
      <w:rPr>
        <w:rFonts w:cs="Times New Roman"/>
      </w:rPr>
    </w:lvl>
    <w:lvl w:ilvl="2" w:tplc="0409001B" w:tentative="1">
      <w:start w:val="1"/>
      <w:numFmt w:val="lowerRoman"/>
      <w:lvlText w:val="%3."/>
      <w:lvlJc w:val="righ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9" w:tentative="1">
      <w:start w:val="1"/>
      <w:numFmt w:val="lowerLetter"/>
      <w:lvlText w:val="%5)"/>
      <w:lvlJc w:val="left"/>
      <w:pPr>
        <w:tabs>
          <w:tab w:val="num" w:pos="2310"/>
        </w:tabs>
        <w:ind w:left="2310" w:hanging="420"/>
      </w:pPr>
      <w:rPr>
        <w:rFonts w:cs="Times New Roman"/>
      </w:rPr>
    </w:lvl>
    <w:lvl w:ilvl="5" w:tplc="0409001B" w:tentative="1">
      <w:start w:val="1"/>
      <w:numFmt w:val="lowerRoman"/>
      <w:lvlText w:val="%6."/>
      <w:lvlJc w:val="righ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9" w:tentative="1">
      <w:start w:val="1"/>
      <w:numFmt w:val="lowerLetter"/>
      <w:lvlText w:val="%8)"/>
      <w:lvlJc w:val="left"/>
      <w:pPr>
        <w:tabs>
          <w:tab w:val="num" w:pos="3570"/>
        </w:tabs>
        <w:ind w:left="3570" w:hanging="420"/>
      </w:pPr>
      <w:rPr>
        <w:rFonts w:cs="Times New Roman"/>
      </w:rPr>
    </w:lvl>
    <w:lvl w:ilvl="8" w:tplc="0409001B" w:tentative="1">
      <w:start w:val="1"/>
      <w:numFmt w:val="lowerRoman"/>
      <w:lvlText w:val="%9."/>
      <w:lvlJc w:val="right"/>
      <w:pPr>
        <w:tabs>
          <w:tab w:val="num" w:pos="3990"/>
        </w:tabs>
        <w:ind w:left="3990" w:hanging="420"/>
      </w:pPr>
      <w:rPr>
        <w:rFonts w:cs="Times New Roman"/>
      </w:rPr>
    </w:lvl>
  </w:abstractNum>
  <w:abstractNum w:abstractNumId="5">
    <w:nsid w:val="67FC0BF0"/>
    <w:multiLevelType w:val="hybridMultilevel"/>
    <w:tmpl w:val="DAAA492C"/>
    <w:lvl w:ilvl="0" w:tplc="9A0424BE">
      <w:start w:val="1"/>
      <w:numFmt w:val="japaneseCounting"/>
      <w:lvlText w:val="%1、"/>
      <w:lvlJc w:val="left"/>
      <w:pPr>
        <w:tabs>
          <w:tab w:val="num" w:pos="720"/>
        </w:tabs>
        <w:ind w:left="720" w:hanging="720"/>
      </w:pPr>
      <w:rPr>
        <w:rFonts w:ascii="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F7B"/>
    <w:rsid w:val="00016F30"/>
    <w:rsid w:val="00067920"/>
    <w:rsid w:val="00084A3A"/>
    <w:rsid w:val="000B2AFC"/>
    <w:rsid w:val="00103BBA"/>
    <w:rsid w:val="001229E8"/>
    <w:rsid w:val="00147F33"/>
    <w:rsid w:val="0017762C"/>
    <w:rsid w:val="0018257D"/>
    <w:rsid w:val="001C49CC"/>
    <w:rsid w:val="0021734D"/>
    <w:rsid w:val="002507EA"/>
    <w:rsid w:val="00253126"/>
    <w:rsid w:val="00256692"/>
    <w:rsid w:val="002774F3"/>
    <w:rsid w:val="0029636B"/>
    <w:rsid w:val="002B2F41"/>
    <w:rsid w:val="002D202A"/>
    <w:rsid w:val="002E5514"/>
    <w:rsid w:val="0030516A"/>
    <w:rsid w:val="003511EC"/>
    <w:rsid w:val="0037413D"/>
    <w:rsid w:val="0039336C"/>
    <w:rsid w:val="00397ED2"/>
    <w:rsid w:val="003E1CB6"/>
    <w:rsid w:val="00405A12"/>
    <w:rsid w:val="004C3613"/>
    <w:rsid w:val="00527334"/>
    <w:rsid w:val="00535F52"/>
    <w:rsid w:val="005509FB"/>
    <w:rsid w:val="00557AF7"/>
    <w:rsid w:val="00567409"/>
    <w:rsid w:val="005907D7"/>
    <w:rsid w:val="005A02D9"/>
    <w:rsid w:val="005A0A88"/>
    <w:rsid w:val="005E4284"/>
    <w:rsid w:val="005E514A"/>
    <w:rsid w:val="00601D6C"/>
    <w:rsid w:val="006030C8"/>
    <w:rsid w:val="00630B74"/>
    <w:rsid w:val="006B3F7B"/>
    <w:rsid w:val="00702FC5"/>
    <w:rsid w:val="00763238"/>
    <w:rsid w:val="00782AFC"/>
    <w:rsid w:val="0078551B"/>
    <w:rsid w:val="007F12CD"/>
    <w:rsid w:val="0080118C"/>
    <w:rsid w:val="008673B9"/>
    <w:rsid w:val="008D6D4D"/>
    <w:rsid w:val="008D738A"/>
    <w:rsid w:val="008F557D"/>
    <w:rsid w:val="00916911"/>
    <w:rsid w:val="0092369E"/>
    <w:rsid w:val="00932790"/>
    <w:rsid w:val="00977962"/>
    <w:rsid w:val="00983021"/>
    <w:rsid w:val="009B7B27"/>
    <w:rsid w:val="009E3FBD"/>
    <w:rsid w:val="009F23BA"/>
    <w:rsid w:val="00AB03A2"/>
    <w:rsid w:val="00AC54D8"/>
    <w:rsid w:val="00AD2EED"/>
    <w:rsid w:val="00AF07E8"/>
    <w:rsid w:val="00B05359"/>
    <w:rsid w:val="00B44564"/>
    <w:rsid w:val="00B769F1"/>
    <w:rsid w:val="00B82359"/>
    <w:rsid w:val="00BA4F7F"/>
    <w:rsid w:val="00BA57FA"/>
    <w:rsid w:val="00BB20B9"/>
    <w:rsid w:val="00C13598"/>
    <w:rsid w:val="00C30AAA"/>
    <w:rsid w:val="00C365E3"/>
    <w:rsid w:val="00C50632"/>
    <w:rsid w:val="00C7042C"/>
    <w:rsid w:val="00CD0C61"/>
    <w:rsid w:val="00CF0197"/>
    <w:rsid w:val="00D44031"/>
    <w:rsid w:val="00DC2BC5"/>
    <w:rsid w:val="00E3393D"/>
    <w:rsid w:val="00E35021"/>
    <w:rsid w:val="00E45E9C"/>
    <w:rsid w:val="00E672C3"/>
    <w:rsid w:val="00F33D58"/>
    <w:rsid w:val="00F40D01"/>
    <w:rsid w:val="00F67E8D"/>
    <w:rsid w:val="00FA7946"/>
    <w:rsid w:val="00FB1920"/>
    <w:rsid w:val="00FC457C"/>
    <w:rsid w:val="00FE364F"/>
    <w:rsid w:val="00FF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257D"/>
    <w:pPr>
      <w:widowControl w:val="0"/>
      <w:jc w:val="both"/>
    </w:pPr>
    <w:rPr>
      <w:kern w:val="2"/>
      <w:sz w:val="21"/>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Char"/>
    <w:rsid w:val="006B3F7B"/>
    <w:pPr>
      <w:tabs>
        <w:tab w:val="center" w:pos="4153"/>
        <w:tab w:val="right" w:pos="8306"/>
      </w:tabs>
      <w:snapToGrid w:val="0"/>
      <w:jc w:val="left"/>
    </w:pPr>
    <w:rPr>
      <w:rFonts w:ascii="Times New Roman" w:hAnsi="Times New Roman"/>
      <w:sz w:val="18"/>
      <w:szCs w:val="18"/>
    </w:rPr>
  </w:style>
  <w:style w:type="character" w:customStyle="1" w:styleId="Char">
    <w:name w:val="页脚 Char"/>
    <w:basedOn w:val="a4"/>
    <w:link w:val="a7"/>
    <w:rsid w:val="006B3F7B"/>
    <w:rPr>
      <w:rFonts w:ascii="Times New Roman" w:eastAsia="宋体" w:hAnsi="Times New Roman" w:cs="Times New Roman"/>
      <w:sz w:val="18"/>
      <w:szCs w:val="18"/>
    </w:rPr>
  </w:style>
  <w:style w:type="character" w:styleId="a8">
    <w:name w:val="page number"/>
    <w:basedOn w:val="a4"/>
    <w:rsid w:val="006B3F7B"/>
  </w:style>
  <w:style w:type="character" w:styleId="a9">
    <w:name w:val="annotation reference"/>
    <w:rsid w:val="006B3F7B"/>
    <w:rPr>
      <w:sz w:val="21"/>
      <w:szCs w:val="21"/>
    </w:rPr>
  </w:style>
  <w:style w:type="paragraph" w:styleId="aa">
    <w:name w:val="annotation text"/>
    <w:basedOn w:val="a3"/>
    <w:link w:val="Char0"/>
    <w:rsid w:val="006B3F7B"/>
    <w:pPr>
      <w:jc w:val="left"/>
    </w:pPr>
    <w:rPr>
      <w:rFonts w:ascii="Times New Roman" w:hAnsi="Times New Roman"/>
      <w:szCs w:val="24"/>
    </w:rPr>
  </w:style>
  <w:style w:type="character" w:customStyle="1" w:styleId="Char0">
    <w:name w:val="批注文字 Char"/>
    <w:basedOn w:val="a4"/>
    <w:link w:val="aa"/>
    <w:rsid w:val="006B3F7B"/>
    <w:rPr>
      <w:rFonts w:ascii="Times New Roman" w:eastAsia="宋体" w:hAnsi="Times New Roman" w:cs="Times New Roman"/>
      <w:szCs w:val="24"/>
    </w:rPr>
  </w:style>
  <w:style w:type="paragraph" w:styleId="ab">
    <w:name w:val="Balloon Text"/>
    <w:basedOn w:val="a3"/>
    <w:link w:val="Char1"/>
    <w:uiPriority w:val="99"/>
    <w:semiHidden/>
    <w:unhideWhenUsed/>
    <w:rsid w:val="006B3F7B"/>
    <w:rPr>
      <w:sz w:val="18"/>
      <w:szCs w:val="18"/>
    </w:rPr>
  </w:style>
  <w:style w:type="character" w:customStyle="1" w:styleId="Char1">
    <w:name w:val="批注框文本 Char"/>
    <w:basedOn w:val="a4"/>
    <w:link w:val="ab"/>
    <w:uiPriority w:val="99"/>
    <w:semiHidden/>
    <w:rsid w:val="006B3F7B"/>
    <w:rPr>
      <w:sz w:val="18"/>
      <w:szCs w:val="18"/>
    </w:rPr>
  </w:style>
  <w:style w:type="character" w:styleId="ac">
    <w:name w:val="Hyperlink"/>
    <w:basedOn w:val="a4"/>
    <w:uiPriority w:val="99"/>
    <w:unhideWhenUsed/>
    <w:rsid w:val="006B3F7B"/>
    <w:rPr>
      <w:color w:val="0000FF"/>
      <w:u w:val="single"/>
    </w:rPr>
  </w:style>
  <w:style w:type="paragraph" w:customStyle="1" w:styleId="ad">
    <w:name w:val="段"/>
    <w:link w:val="Char2"/>
    <w:rsid w:val="00067920"/>
    <w:pPr>
      <w:tabs>
        <w:tab w:val="center" w:pos="4201"/>
        <w:tab w:val="right" w:leader="dot" w:pos="9298"/>
      </w:tabs>
      <w:autoSpaceDE w:val="0"/>
      <w:autoSpaceDN w:val="0"/>
      <w:ind w:firstLineChars="200" w:firstLine="420"/>
      <w:jc w:val="both"/>
    </w:pPr>
    <w:rPr>
      <w:rFonts w:ascii="宋体" w:hAnsi="Times New Roman"/>
      <w:noProof/>
      <w:kern w:val="2"/>
      <w:sz w:val="21"/>
      <w:szCs w:val="22"/>
    </w:rPr>
  </w:style>
  <w:style w:type="character" w:customStyle="1" w:styleId="Char2">
    <w:name w:val="段 Char"/>
    <w:link w:val="ad"/>
    <w:locked/>
    <w:rsid w:val="00067920"/>
    <w:rPr>
      <w:rFonts w:ascii="宋体" w:hAnsi="Times New Roman"/>
      <w:noProof/>
      <w:kern w:val="2"/>
      <w:sz w:val="21"/>
      <w:szCs w:val="22"/>
      <w:lang w:val="en-US" w:eastAsia="zh-CN" w:bidi="ar-SA"/>
    </w:rPr>
  </w:style>
  <w:style w:type="paragraph" w:customStyle="1" w:styleId="a0">
    <w:name w:val="一级条标题"/>
    <w:next w:val="ad"/>
    <w:rsid w:val="00067920"/>
    <w:pPr>
      <w:numPr>
        <w:ilvl w:val="1"/>
        <w:numId w:val="2"/>
      </w:numPr>
      <w:spacing w:beforeLines="50" w:afterLines="50"/>
      <w:outlineLvl w:val="2"/>
    </w:pPr>
    <w:rPr>
      <w:rFonts w:ascii="黑体" w:eastAsia="黑体" w:hAnsi="Times New Roman"/>
      <w:sz w:val="21"/>
      <w:szCs w:val="21"/>
    </w:rPr>
  </w:style>
  <w:style w:type="paragraph" w:customStyle="1" w:styleId="a">
    <w:name w:val="章标题"/>
    <w:next w:val="ad"/>
    <w:rsid w:val="00067920"/>
    <w:pPr>
      <w:numPr>
        <w:numId w:val="2"/>
      </w:numPr>
      <w:spacing w:beforeLines="100" w:afterLines="100"/>
      <w:jc w:val="both"/>
      <w:outlineLvl w:val="1"/>
    </w:pPr>
    <w:rPr>
      <w:rFonts w:ascii="黑体" w:eastAsia="黑体" w:hAnsi="Times New Roman"/>
      <w:sz w:val="21"/>
    </w:rPr>
  </w:style>
  <w:style w:type="paragraph" w:customStyle="1" w:styleId="a1">
    <w:name w:val="二级条标题"/>
    <w:basedOn w:val="a0"/>
    <w:next w:val="ad"/>
    <w:link w:val="Char3"/>
    <w:rsid w:val="00067920"/>
    <w:pPr>
      <w:numPr>
        <w:ilvl w:val="2"/>
      </w:numPr>
      <w:spacing w:before="50" w:after="50"/>
      <w:outlineLvl w:val="3"/>
    </w:pPr>
  </w:style>
  <w:style w:type="paragraph" w:customStyle="1" w:styleId="a2">
    <w:name w:val="四级条标题"/>
    <w:basedOn w:val="a3"/>
    <w:next w:val="ad"/>
    <w:rsid w:val="00067920"/>
    <w:pPr>
      <w:widowControl/>
      <w:numPr>
        <w:ilvl w:val="5"/>
        <w:numId w:val="2"/>
      </w:numPr>
      <w:spacing w:beforeLines="50" w:afterLines="50"/>
      <w:jc w:val="left"/>
      <w:outlineLvl w:val="5"/>
    </w:pPr>
    <w:rPr>
      <w:rFonts w:ascii="黑体" w:eastAsia="黑体" w:hAnsi="Times New Roman"/>
      <w:kern w:val="0"/>
      <w:szCs w:val="21"/>
    </w:rPr>
  </w:style>
  <w:style w:type="character" w:customStyle="1" w:styleId="Char3">
    <w:name w:val="二级条标题 Char"/>
    <w:basedOn w:val="a4"/>
    <w:link w:val="a1"/>
    <w:rsid w:val="00067920"/>
    <w:rPr>
      <w:rFonts w:ascii="黑体" w:eastAsia="黑体" w:hAnsi="Times New Roman" w:cs="Times New Roman"/>
      <w:kern w:val="0"/>
      <w:szCs w:val="21"/>
    </w:rPr>
  </w:style>
  <w:style w:type="paragraph" w:styleId="ae">
    <w:name w:val="List Paragraph"/>
    <w:basedOn w:val="a3"/>
    <w:uiPriority w:val="34"/>
    <w:qFormat/>
    <w:rsid w:val="00067920"/>
    <w:pPr>
      <w:ind w:firstLineChars="200" w:firstLine="420"/>
    </w:pPr>
  </w:style>
  <w:style w:type="table" w:styleId="af">
    <w:name w:val="Table Grid"/>
    <w:basedOn w:val="a5"/>
    <w:uiPriority w:val="59"/>
    <w:rsid w:val="00B445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
    <w:name w:val="封面标准号2"/>
    <w:rsid w:val="00D44031"/>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0">
    <w:name w:val="标准标志"/>
    <w:next w:val="a3"/>
    <w:rsid w:val="00D44031"/>
    <w:pPr>
      <w:framePr w:w="2546" w:h="1389" w:hRule="exact" w:hSpace="181" w:vSpace="181" w:wrap="around" w:hAnchor="margin" w:x="6522" w:y="398" w:anchorLock="1"/>
      <w:shd w:val="solid" w:color="FFFFFF" w:fill="FFFFFF"/>
      <w:spacing w:line="240" w:lineRule="atLeast"/>
      <w:jc w:val="right"/>
    </w:pPr>
    <w:rPr>
      <w:rFonts w:ascii="Times New Roman" w:hAnsi="Times New Roman"/>
      <w:b/>
      <w:w w:val="170"/>
      <w:sz w:val="96"/>
      <w:szCs w:val="96"/>
    </w:rPr>
  </w:style>
  <w:style w:type="character" w:customStyle="1" w:styleId="af1">
    <w:name w:val="发布"/>
    <w:rsid w:val="00D44031"/>
    <w:rPr>
      <w:rFonts w:ascii="黑体" w:eastAsia="黑体"/>
      <w:spacing w:val="85"/>
      <w:w w:val="100"/>
      <w:position w:val="3"/>
      <w:sz w:val="28"/>
    </w:rPr>
  </w:style>
  <w:style w:type="paragraph" w:customStyle="1" w:styleId="af2">
    <w:name w:val="封面标准代替信息"/>
    <w:rsid w:val="00D44031"/>
    <w:pPr>
      <w:framePr w:w="9140" w:h="1242" w:hRule="exact" w:hSpace="284" w:wrap="around" w:vAnchor="page" w:hAnchor="page" w:x="1645" w:y="2910" w:anchorLock="1"/>
      <w:spacing w:before="57" w:line="280" w:lineRule="exact"/>
      <w:jc w:val="right"/>
    </w:pPr>
    <w:rPr>
      <w:rFonts w:ascii="宋体" w:hAnsi="Times New Roman"/>
      <w:sz w:val="21"/>
      <w:szCs w:val="21"/>
    </w:rPr>
  </w:style>
  <w:style w:type="paragraph" w:customStyle="1" w:styleId="af3">
    <w:name w:val="封面标准名称"/>
    <w:rsid w:val="00D44031"/>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af4">
    <w:name w:val="封面标准英文名称"/>
    <w:basedOn w:val="af3"/>
    <w:rsid w:val="00D44031"/>
    <w:pPr>
      <w:framePr w:wrap="around"/>
      <w:spacing w:before="370" w:line="400" w:lineRule="exact"/>
    </w:pPr>
    <w:rPr>
      <w:rFonts w:ascii="Times New Roman"/>
      <w:sz w:val="28"/>
      <w:szCs w:val="28"/>
    </w:rPr>
  </w:style>
  <w:style w:type="paragraph" w:customStyle="1" w:styleId="af5">
    <w:name w:val="封面一致性程度标识"/>
    <w:basedOn w:val="af4"/>
    <w:rsid w:val="00D44031"/>
    <w:pPr>
      <w:framePr w:wrap="around"/>
      <w:spacing w:before="440"/>
    </w:pPr>
    <w:rPr>
      <w:rFonts w:ascii="宋体" w:eastAsia="宋体"/>
    </w:rPr>
  </w:style>
  <w:style w:type="paragraph" w:customStyle="1" w:styleId="af6">
    <w:name w:val="封面标准文稿类别"/>
    <w:basedOn w:val="af5"/>
    <w:rsid w:val="00D44031"/>
    <w:pPr>
      <w:framePr w:wrap="around"/>
      <w:spacing w:after="160" w:line="240" w:lineRule="auto"/>
    </w:pPr>
    <w:rPr>
      <w:sz w:val="24"/>
    </w:rPr>
  </w:style>
  <w:style w:type="paragraph" w:customStyle="1" w:styleId="af7">
    <w:name w:val="封面标准文稿编辑信息"/>
    <w:basedOn w:val="af6"/>
    <w:rsid w:val="00D44031"/>
    <w:pPr>
      <w:framePr w:wrap="around"/>
      <w:spacing w:before="180" w:line="180" w:lineRule="exact"/>
    </w:pPr>
    <w:rPr>
      <w:sz w:val="21"/>
    </w:rPr>
  </w:style>
  <w:style w:type="paragraph" w:customStyle="1" w:styleId="af8">
    <w:name w:val="其他标准称谓"/>
    <w:next w:val="a3"/>
    <w:rsid w:val="00D44031"/>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9">
    <w:name w:val="其他发布部门"/>
    <w:basedOn w:val="a3"/>
    <w:rsid w:val="00D44031"/>
    <w:pPr>
      <w:framePr w:w="7938" w:h="1134" w:hRule="exact" w:hSpace="125" w:vSpace="181" w:wrap="around" w:vAnchor="page" w:hAnchor="page" w:x="2150" w:y="15310" w:anchorLock="1"/>
      <w:widowControl/>
      <w:spacing w:line="240" w:lineRule="atLeast"/>
      <w:jc w:val="center"/>
    </w:pPr>
    <w:rPr>
      <w:rFonts w:ascii="黑体" w:eastAsia="黑体" w:hAnsi="Times New Roman"/>
      <w:spacing w:val="20"/>
      <w:w w:val="135"/>
      <w:kern w:val="0"/>
      <w:sz w:val="28"/>
      <w:szCs w:val="20"/>
    </w:rPr>
  </w:style>
  <w:style w:type="paragraph" w:customStyle="1" w:styleId="afa">
    <w:name w:val="文献分类号"/>
    <w:rsid w:val="00D44031"/>
    <w:pPr>
      <w:framePr w:hSpace="180" w:vSpace="180" w:wrap="around" w:hAnchor="margin" w:y="1" w:anchorLock="1"/>
      <w:widowControl w:val="0"/>
      <w:textAlignment w:val="center"/>
    </w:pPr>
    <w:rPr>
      <w:rFonts w:ascii="黑体" w:eastAsia="黑体" w:hAnsi="Times New Roman"/>
      <w:sz w:val="21"/>
      <w:szCs w:val="21"/>
    </w:rPr>
  </w:style>
  <w:style w:type="paragraph" w:customStyle="1" w:styleId="afb">
    <w:name w:val="其他发布日期"/>
    <w:basedOn w:val="a3"/>
    <w:rsid w:val="00D44031"/>
    <w:pPr>
      <w:framePr w:w="3997" w:h="471" w:hRule="exact" w:vSpace="181" w:wrap="around" w:vAnchor="page" w:hAnchor="text" w:x="1419" w:y="14097" w:anchorLock="1"/>
      <w:widowControl/>
      <w:jc w:val="left"/>
    </w:pPr>
    <w:rPr>
      <w:rFonts w:ascii="Times New Roman" w:eastAsia="黑体" w:hAnsi="Times New Roman"/>
      <w:kern w:val="0"/>
      <w:sz w:val="28"/>
      <w:szCs w:val="20"/>
    </w:rPr>
  </w:style>
  <w:style w:type="paragraph" w:customStyle="1" w:styleId="afc">
    <w:name w:val="其他实施日期"/>
    <w:basedOn w:val="a3"/>
    <w:rsid w:val="00D44031"/>
    <w:pPr>
      <w:framePr w:w="3997" w:h="471" w:hRule="exact" w:vSpace="181" w:wrap="around" w:vAnchor="page" w:hAnchor="text" w:x="7089" w:y="14097" w:anchorLock="1"/>
      <w:widowControl/>
      <w:jc w:val="right"/>
    </w:pPr>
    <w:rPr>
      <w:rFonts w:ascii="Times New Roman" w:eastAsia="黑体" w:hAnsi="Times New Roman"/>
      <w:kern w:val="0"/>
      <w:sz w:val="28"/>
      <w:szCs w:val="20"/>
    </w:rPr>
  </w:style>
  <w:style w:type="character" w:styleId="afd">
    <w:name w:val="Strong"/>
    <w:basedOn w:val="a4"/>
    <w:uiPriority w:val="22"/>
    <w:qFormat/>
    <w:rsid w:val="00BA4F7F"/>
    <w:rPr>
      <w:b/>
      <w:bCs/>
    </w:rPr>
  </w:style>
  <w:style w:type="paragraph" w:styleId="afe">
    <w:name w:val="header"/>
    <w:basedOn w:val="a3"/>
    <w:link w:val="Char4"/>
    <w:uiPriority w:val="99"/>
    <w:semiHidden/>
    <w:unhideWhenUsed/>
    <w:rsid w:val="003511EC"/>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4"/>
    <w:link w:val="afe"/>
    <w:uiPriority w:val="99"/>
    <w:semiHidden/>
    <w:rsid w:val="003511E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257D"/>
    <w:pPr>
      <w:widowControl w:val="0"/>
      <w:jc w:val="both"/>
    </w:pPr>
    <w:rPr>
      <w:kern w:val="2"/>
      <w:sz w:val="21"/>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Char"/>
    <w:rsid w:val="006B3F7B"/>
    <w:pPr>
      <w:tabs>
        <w:tab w:val="center" w:pos="4153"/>
        <w:tab w:val="right" w:pos="8306"/>
      </w:tabs>
      <w:snapToGrid w:val="0"/>
      <w:jc w:val="left"/>
    </w:pPr>
    <w:rPr>
      <w:rFonts w:ascii="Times New Roman" w:hAnsi="Times New Roman"/>
      <w:sz w:val="18"/>
      <w:szCs w:val="18"/>
    </w:rPr>
  </w:style>
  <w:style w:type="character" w:customStyle="1" w:styleId="Char">
    <w:name w:val="页脚 Char"/>
    <w:basedOn w:val="a4"/>
    <w:link w:val="a7"/>
    <w:rsid w:val="006B3F7B"/>
    <w:rPr>
      <w:rFonts w:ascii="Times New Roman" w:eastAsia="宋体" w:hAnsi="Times New Roman" w:cs="Times New Roman"/>
      <w:sz w:val="18"/>
      <w:szCs w:val="18"/>
    </w:rPr>
  </w:style>
  <w:style w:type="character" w:styleId="a8">
    <w:name w:val="page number"/>
    <w:basedOn w:val="a4"/>
    <w:rsid w:val="006B3F7B"/>
  </w:style>
  <w:style w:type="character" w:styleId="a9">
    <w:name w:val="annotation reference"/>
    <w:rsid w:val="006B3F7B"/>
    <w:rPr>
      <w:sz w:val="21"/>
      <w:szCs w:val="21"/>
    </w:rPr>
  </w:style>
  <w:style w:type="paragraph" w:styleId="aa">
    <w:name w:val="annotation text"/>
    <w:basedOn w:val="a3"/>
    <w:link w:val="Char0"/>
    <w:rsid w:val="006B3F7B"/>
    <w:pPr>
      <w:jc w:val="left"/>
    </w:pPr>
    <w:rPr>
      <w:rFonts w:ascii="Times New Roman" w:hAnsi="Times New Roman"/>
      <w:szCs w:val="24"/>
    </w:rPr>
  </w:style>
  <w:style w:type="character" w:customStyle="1" w:styleId="Char0">
    <w:name w:val="批注文字 Char"/>
    <w:basedOn w:val="a4"/>
    <w:link w:val="aa"/>
    <w:rsid w:val="006B3F7B"/>
    <w:rPr>
      <w:rFonts w:ascii="Times New Roman" w:eastAsia="宋体" w:hAnsi="Times New Roman" w:cs="Times New Roman"/>
      <w:szCs w:val="24"/>
    </w:rPr>
  </w:style>
  <w:style w:type="paragraph" w:styleId="ab">
    <w:name w:val="Balloon Text"/>
    <w:basedOn w:val="a3"/>
    <w:link w:val="Char1"/>
    <w:uiPriority w:val="99"/>
    <w:semiHidden/>
    <w:unhideWhenUsed/>
    <w:rsid w:val="006B3F7B"/>
    <w:rPr>
      <w:sz w:val="18"/>
      <w:szCs w:val="18"/>
    </w:rPr>
  </w:style>
  <w:style w:type="character" w:customStyle="1" w:styleId="Char1">
    <w:name w:val="批注框文本 Char"/>
    <w:basedOn w:val="a4"/>
    <w:link w:val="ab"/>
    <w:uiPriority w:val="99"/>
    <w:semiHidden/>
    <w:rsid w:val="006B3F7B"/>
    <w:rPr>
      <w:sz w:val="18"/>
      <w:szCs w:val="18"/>
    </w:rPr>
  </w:style>
  <w:style w:type="character" w:styleId="ac">
    <w:name w:val="Hyperlink"/>
    <w:basedOn w:val="a4"/>
    <w:uiPriority w:val="99"/>
    <w:unhideWhenUsed/>
    <w:rsid w:val="006B3F7B"/>
    <w:rPr>
      <w:color w:val="0000FF"/>
      <w:u w:val="single"/>
    </w:rPr>
  </w:style>
  <w:style w:type="paragraph" w:customStyle="1" w:styleId="ad">
    <w:name w:val="段"/>
    <w:link w:val="Char2"/>
    <w:rsid w:val="00067920"/>
    <w:pPr>
      <w:tabs>
        <w:tab w:val="center" w:pos="4201"/>
        <w:tab w:val="right" w:leader="dot" w:pos="9298"/>
      </w:tabs>
      <w:autoSpaceDE w:val="0"/>
      <w:autoSpaceDN w:val="0"/>
      <w:ind w:firstLineChars="200" w:firstLine="420"/>
      <w:jc w:val="both"/>
    </w:pPr>
    <w:rPr>
      <w:rFonts w:ascii="宋体" w:hAnsi="Times New Roman"/>
      <w:noProof/>
      <w:kern w:val="2"/>
      <w:sz w:val="21"/>
      <w:szCs w:val="22"/>
    </w:rPr>
  </w:style>
  <w:style w:type="character" w:customStyle="1" w:styleId="Char2">
    <w:name w:val="段 Char"/>
    <w:link w:val="ad"/>
    <w:locked/>
    <w:rsid w:val="00067920"/>
    <w:rPr>
      <w:rFonts w:ascii="宋体" w:hAnsi="Times New Roman"/>
      <w:noProof/>
      <w:kern w:val="2"/>
      <w:sz w:val="21"/>
      <w:szCs w:val="22"/>
      <w:lang w:val="en-US" w:eastAsia="zh-CN" w:bidi="ar-SA"/>
    </w:rPr>
  </w:style>
  <w:style w:type="paragraph" w:customStyle="1" w:styleId="a0">
    <w:name w:val="一级条标题"/>
    <w:next w:val="ad"/>
    <w:rsid w:val="00067920"/>
    <w:pPr>
      <w:numPr>
        <w:ilvl w:val="1"/>
        <w:numId w:val="2"/>
      </w:numPr>
      <w:spacing w:beforeLines="50" w:afterLines="50"/>
      <w:outlineLvl w:val="2"/>
    </w:pPr>
    <w:rPr>
      <w:rFonts w:ascii="黑体" w:eastAsia="黑体" w:hAnsi="Times New Roman"/>
      <w:sz w:val="21"/>
      <w:szCs w:val="21"/>
    </w:rPr>
  </w:style>
  <w:style w:type="paragraph" w:customStyle="1" w:styleId="a">
    <w:name w:val="章标题"/>
    <w:next w:val="ad"/>
    <w:rsid w:val="00067920"/>
    <w:pPr>
      <w:numPr>
        <w:numId w:val="2"/>
      </w:numPr>
      <w:spacing w:beforeLines="100" w:afterLines="100"/>
      <w:jc w:val="both"/>
      <w:outlineLvl w:val="1"/>
    </w:pPr>
    <w:rPr>
      <w:rFonts w:ascii="黑体" w:eastAsia="黑体" w:hAnsi="Times New Roman"/>
      <w:sz w:val="21"/>
    </w:rPr>
  </w:style>
  <w:style w:type="paragraph" w:customStyle="1" w:styleId="a1">
    <w:name w:val="二级条标题"/>
    <w:basedOn w:val="a0"/>
    <w:next w:val="ad"/>
    <w:link w:val="Char3"/>
    <w:rsid w:val="00067920"/>
    <w:pPr>
      <w:numPr>
        <w:ilvl w:val="2"/>
      </w:numPr>
      <w:spacing w:before="50" w:after="50"/>
      <w:outlineLvl w:val="3"/>
    </w:pPr>
  </w:style>
  <w:style w:type="paragraph" w:customStyle="1" w:styleId="a2">
    <w:name w:val="四级条标题"/>
    <w:basedOn w:val="a3"/>
    <w:next w:val="ad"/>
    <w:rsid w:val="00067920"/>
    <w:pPr>
      <w:widowControl/>
      <w:numPr>
        <w:ilvl w:val="5"/>
        <w:numId w:val="2"/>
      </w:numPr>
      <w:spacing w:beforeLines="50" w:afterLines="50"/>
      <w:jc w:val="left"/>
      <w:outlineLvl w:val="5"/>
    </w:pPr>
    <w:rPr>
      <w:rFonts w:ascii="黑体" w:eastAsia="黑体" w:hAnsi="Times New Roman"/>
      <w:kern w:val="0"/>
      <w:szCs w:val="21"/>
    </w:rPr>
  </w:style>
  <w:style w:type="character" w:customStyle="1" w:styleId="Char3">
    <w:name w:val="二级条标题 Char"/>
    <w:basedOn w:val="a4"/>
    <w:link w:val="a1"/>
    <w:rsid w:val="00067920"/>
    <w:rPr>
      <w:rFonts w:ascii="黑体" w:eastAsia="黑体" w:hAnsi="Times New Roman" w:cs="Times New Roman"/>
      <w:kern w:val="0"/>
      <w:szCs w:val="21"/>
    </w:rPr>
  </w:style>
  <w:style w:type="paragraph" w:styleId="ae">
    <w:name w:val="List Paragraph"/>
    <w:basedOn w:val="a3"/>
    <w:uiPriority w:val="34"/>
    <w:qFormat/>
    <w:rsid w:val="00067920"/>
    <w:pPr>
      <w:ind w:firstLineChars="200" w:firstLine="420"/>
    </w:pPr>
  </w:style>
  <w:style w:type="table" w:styleId="af">
    <w:name w:val="Table Grid"/>
    <w:basedOn w:val="a5"/>
    <w:uiPriority w:val="59"/>
    <w:rsid w:val="00B445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
    <w:name w:val="封面标准号2"/>
    <w:rsid w:val="00D44031"/>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0">
    <w:name w:val="标准标志"/>
    <w:next w:val="a3"/>
    <w:rsid w:val="00D44031"/>
    <w:pPr>
      <w:framePr w:w="2546" w:h="1389" w:hRule="exact" w:hSpace="181" w:vSpace="181" w:wrap="around" w:hAnchor="margin" w:x="6522" w:y="398" w:anchorLock="1"/>
      <w:shd w:val="solid" w:color="FFFFFF" w:fill="FFFFFF"/>
      <w:spacing w:line="240" w:lineRule="atLeast"/>
      <w:jc w:val="right"/>
    </w:pPr>
    <w:rPr>
      <w:rFonts w:ascii="Times New Roman" w:hAnsi="Times New Roman"/>
      <w:b/>
      <w:w w:val="170"/>
      <w:sz w:val="96"/>
      <w:szCs w:val="96"/>
    </w:rPr>
  </w:style>
  <w:style w:type="character" w:customStyle="1" w:styleId="af1">
    <w:name w:val="发布"/>
    <w:rsid w:val="00D44031"/>
    <w:rPr>
      <w:rFonts w:ascii="黑体" w:eastAsia="黑体"/>
      <w:spacing w:val="85"/>
      <w:w w:val="100"/>
      <w:position w:val="3"/>
      <w:sz w:val="28"/>
    </w:rPr>
  </w:style>
  <w:style w:type="paragraph" w:customStyle="1" w:styleId="af2">
    <w:name w:val="封面标准代替信息"/>
    <w:rsid w:val="00D44031"/>
    <w:pPr>
      <w:framePr w:w="9140" w:h="1242" w:hRule="exact" w:hSpace="284" w:wrap="around" w:vAnchor="page" w:hAnchor="page" w:x="1645" w:y="2910" w:anchorLock="1"/>
      <w:spacing w:before="57" w:line="280" w:lineRule="exact"/>
      <w:jc w:val="right"/>
    </w:pPr>
    <w:rPr>
      <w:rFonts w:ascii="宋体" w:hAnsi="Times New Roman"/>
      <w:sz w:val="21"/>
      <w:szCs w:val="21"/>
    </w:rPr>
  </w:style>
  <w:style w:type="paragraph" w:customStyle="1" w:styleId="af3">
    <w:name w:val="封面标准名称"/>
    <w:rsid w:val="00D44031"/>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af4">
    <w:name w:val="封面标准英文名称"/>
    <w:basedOn w:val="af3"/>
    <w:rsid w:val="00D44031"/>
    <w:pPr>
      <w:framePr w:wrap="around"/>
      <w:spacing w:before="370" w:line="400" w:lineRule="exact"/>
    </w:pPr>
    <w:rPr>
      <w:rFonts w:ascii="Times New Roman"/>
      <w:sz w:val="28"/>
      <w:szCs w:val="28"/>
    </w:rPr>
  </w:style>
  <w:style w:type="paragraph" w:customStyle="1" w:styleId="af5">
    <w:name w:val="封面一致性程度标识"/>
    <w:basedOn w:val="af4"/>
    <w:rsid w:val="00D44031"/>
    <w:pPr>
      <w:framePr w:wrap="around"/>
      <w:spacing w:before="440"/>
    </w:pPr>
    <w:rPr>
      <w:rFonts w:ascii="宋体" w:eastAsia="宋体"/>
    </w:rPr>
  </w:style>
  <w:style w:type="paragraph" w:customStyle="1" w:styleId="af6">
    <w:name w:val="封面标准文稿类别"/>
    <w:basedOn w:val="af5"/>
    <w:rsid w:val="00D44031"/>
    <w:pPr>
      <w:framePr w:wrap="around"/>
      <w:spacing w:after="160" w:line="240" w:lineRule="auto"/>
    </w:pPr>
    <w:rPr>
      <w:sz w:val="24"/>
    </w:rPr>
  </w:style>
  <w:style w:type="paragraph" w:customStyle="1" w:styleId="af7">
    <w:name w:val="封面标准文稿编辑信息"/>
    <w:basedOn w:val="af6"/>
    <w:rsid w:val="00D44031"/>
    <w:pPr>
      <w:framePr w:wrap="around"/>
      <w:spacing w:before="180" w:line="180" w:lineRule="exact"/>
    </w:pPr>
    <w:rPr>
      <w:sz w:val="21"/>
    </w:rPr>
  </w:style>
  <w:style w:type="paragraph" w:customStyle="1" w:styleId="af8">
    <w:name w:val="其他标准称谓"/>
    <w:next w:val="a3"/>
    <w:rsid w:val="00D44031"/>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9">
    <w:name w:val="其他发布部门"/>
    <w:basedOn w:val="a3"/>
    <w:rsid w:val="00D44031"/>
    <w:pPr>
      <w:framePr w:w="7938" w:h="1134" w:hRule="exact" w:hSpace="125" w:vSpace="181" w:wrap="around" w:vAnchor="page" w:hAnchor="page" w:x="2150" w:y="15310" w:anchorLock="1"/>
      <w:widowControl/>
      <w:spacing w:line="240" w:lineRule="atLeast"/>
      <w:jc w:val="center"/>
    </w:pPr>
    <w:rPr>
      <w:rFonts w:ascii="黑体" w:eastAsia="黑体" w:hAnsi="Times New Roman"/>
      <w:spacing w:val="20"/>
      <w:w w:val="135"/>
      <w:kern w:val="0"/>
      <w:sz w:val="28"/>
      <w:szCs w:val="20"/>
    </w:rPr>
  </w:style>
  <w:style w:type="paragraph" w:customStyle="1" w:styleId="afa">
    <w:name w:val="文献分类号"/>
    <w:rsid w:val="00D44031"/>
    <w:pPr>
      <w:framePr w:hSpace="180" w:vSpace="180" w:wrap="around" w:hAnchor="margin" w:y="1" w:anchorLock="1"/>
      <w:widowControl w:val="0"/>
      <w:textAlignment w:val="center"/>
    </w:pPr>
    <w:rPr>
      <w:rFonts w:ascii="黑体" w:eastAsia="黑体" w:hAnsi="Times New Roman"/>
      <w:sz w:val="21"/>
      <w:szCs w:val="21"/>
    </w:rPr>
  </w:style>
  <w:style w:type="paragraph" w:customStyle="1" w:styleId="afb">
    <w:name w:val="其他发布日期"/>
    <w:basedOn w:val="a3"/>
    <w:rsid w:val="00D44031"/>
    <w:pPr>
      <w:framePr w:w="3997" w:h="471" w:hRule="exact" w:vSpace="181" w:wrap="around" w:vAnchor="page" w:hAnchor="text" w:x="1419" w:y="14097" w:anchorLock="1"/>
      <w:widowControl/>
      <w:jc w:val="left"/>
    </w:pPr>
    <w:rPr>
      <w:rFonts w:ascii="Times New Roman" w:eastAsia="黑体" w:hAnsi="Times New Roman"/>
      <w:kern w:val="0"/>
      <w:sz w:val="28"/>
      <w:szCs w:val="20"/>
    </w:rPr>
  </w:style>
  <w:style w:type="paragraph" w:customStyle="1" w:styleId="afc">
    <w:name w:val="其他实施日期"/>
    <w:basedOn w:val="a3"/>
    <w:rsid w:val="00D44031"/>
    <w:pPr>
      <w:framePr w:w="3997" w:h="471" w:hRule="exact" w:vSpace="181" w:wrap="around" w:vAnchor="page" w:hAnchor="text" w:x="7089" w:y="14097" w:anchorLock="1"/>
      <w:widowControl/>
      <w:jc w:val="right"/>
    </w:pPr>
    <w:rPr>
      <w:rFonts w:ascii="Times New Roman" w:eastAsia="黑体" w:hAnsi="Times New Roman"/>
      <w:kern w:val="0"/>
      <w:sz w:val="28"/>
      <w:szCs w:val="20"/>
    </w:rPr>
  </w:style>
  <w:style w:type="character" w:styleId="afd">
    <w:name w:val="Strong"/>
    <w:basedOn w:val="a4"/>
    <w:uiPriority w:val="22"/>
    <w:qFormat/>
    <w:rsid w:val="00BA4F7F"/>
    <w:rPr>
      <w:b/>
      <w:bCs/>
    </w:rPr>
  </w:style>
  <w:style w:type="paragraph" w:styleId="afe">
    <w:name w:val="header"/>
    <w:basedOn w:val="a3"/>
    <w:link w:val="Char4"/>
    <w:uiPriority w:val="99"/>
    <w:semiHidden/>
    <w:unhideWhenUsed/>
    <w:rsid w:val="003511EC"/>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4"/>
    <w:link w:val="afe"/>
    <w:uiPriority w:val="99"/>
    <w:semiHidden/>
    <w:rsid w:val="003511E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5F318-DA13-4B0C-9D7C-F2753A84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602</Words>
  <Characters>3435</Characters>
  <Application>Microsoft Office Word</Application>
  <DocSecurity>0</DocSecurity>
  <Lines>28</Lines>
  <Paragraphs>8</Paragraphs>
  <ScaleCrop>false</ScaleCrop>
  <Company>Lenovo (Beijing) Limited</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YZW</cp:lastModifiedBy>
  <cp:revision>2</cp:revision>
  <dcterms:created xsi:type="dcterms:W3CDTF">2018-06-13T00:31:00Z</dcterms:created>
  <dcterms:modified xsi:type="dcterms:W3CDTF">2018-06-13T00:31:00Z</dcterms:modified>
</cp:coreProperties>
</file>