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74A" w:rsidRDefault="0037374A" w:rsidP="0037374A">
      <w:pPr>
        <w:pStyle w:val="affffff3"/>
        <w:framePr w:wrap="around"/>
      </w:pPr>
      <w:r w:rsidRPr="0037374A">
        <w:rPr>
          <w:rFonts w:ascii="Times New Roman"/>
        </w:rPr>
        <w:t>ICS</w:t>
      </w:r>
      <w:r>
        <w:rPr>
          <w:rFonts w:ascii="MS Mincho" w:eastAsia="MS Mincho" w:hAnsi="MS Mincho" w:cs="MS Mincho" w:hint="eastAsia"/>
        </w:rPr>
        <w:t> </w:t>
      </w:r>
      <w:bookmarkStart w:id="0" w:name="ICS"/>
      <w:r w:rsidR="004D3C8F">
        <w:fldChar w:fldCharType="begin">
          <w:ffData>
            <w:name w:val="ICS"/>
            <w:enabled/>
            <w:calcOnExit w:val="0"/>
            <w:helpText w:type="autoText" w:val="请输入正确的ICS号："/>
            <w:textInput>
              <w:default w:val="点击此处添加ICS号"/>
            </w:textInput>
          </w:ffData>
        </w:fldChar>
      </w:r>
      <w:r>
        <w:instrText xml:space="preserve"> FORMTEXT </w:instrText>
      </w:r>
      <w:r w:rsidR="004D3C8F">
        <w:fldChar w:fldCharType="separate"/>
      </w:r>
      <w:r w:rsidR="008D2D84" w:rsidRPr="008D2D84">
        <w:t>65.060.40</w:t>
      </w:r>
      <w:r w:rsidR="004D3C8F">
        <w:fldChar w:fldCharType="end"/>
      </w:r>
      <w:bookmarkEnd w:id="0"/>
    </w:p>
    <w:bookmarkStart w:id="1" w:name="WXFLH"/>
    <w:p w:rsidR="0037374A" w:rsidRDefault="004D3C8F" w:rsidP="0037374A">
      <w:pPr>
        <w:pStyle w:val="affffff3"/>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37374A">
        <w:instrText xml:space="preserve"> FORMTEXT </w:instrText>
      </w:r>
      <w:r>
        <w:fldChar w:fldCharType="separate"/>
      </w:r>
      <w:r w:rsidR="008D2D84">
        <w:rPr>
          <w:rFonts w:hint="eastAsia"/>
        </w:rPr>
        <w:t>B91</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37374A" w:rsidTr="00AA50CA">
        <w:tc>
          <w:tcPr>
            <w:tcW w:w="9854" w:type="dxa"/>
            <w:tcBorders>
              <w:top w:val="nil"/>
              <w:left w:val="nil"/>
              <w:bottom w:val="nil"/>
              <w:right w:val="nil"/>
            </w:tcBorders>
            <w:shd w:val="clear" w:color="auto" w:fill="auto"/>
          </w:tcPr>
          <w:p w:rsidR="0037374A" w:rsidRDefault="004D3C8F" w:rsidP="0037374A">
            <w:pPr>
              <w:pStyle w:val="affffff3"/>
              <w:framePr w:wrap="around"/>
            </w:pPr>
            <w:r>
              <w:rPr>
                <w:noProof/>
              </w:rPr>
              <w:pict>
                <v:rect id="BAH" o:spid="_x0000_s1026" style="position:absolute;margin-left:-5.25pt;margin-top:0;width:68.25pt;height:15.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AfdwIAAPMEAAAOAAAAZHJzL2Uyb0RvYy54bWysVNuO0zAQfUfiHyy/t7kovSRqutoLBaQF&#10;Vlr4ANd2GgvHNrbbtCD+nbHTlhZ4QIg8OLZnPD5n5owXN/tOoh23TmhV42ycYsQV1UyoTY0/fVyN&#10;5hg5TxQjUite4wN3+Gb58sWiNxXPdasl4xZBEOWq3tS49d5USeJoyzvixtpwBcZG2454WNpNwizp&#10;IXonkzxNp0mvLTNWU+4c7D4MRryM8ZuGU/+haRz3SNYYsPk42jiuw5gsF6TaWGJaQY8wyD+g6IhQ&#10;cOk51APxBG2t+C1UJ6jVTjd+THWX6KYRlEcOwCZLf2Hz3BLDIxdIjjPnNLn/F5a+3z1ZJFiN8xIj&#10;RTqo0d3tm5CX3rgKzM/myQZmzjxq+tkhpe9bojb81lrdt5wwQJMF/+TqQFg4OIrW/TvNICrZeh1T&#10;tG9sFwICebSPlTicK8H3HlHYnE+ns9kEIwqmrJxneaxUQqrTYWOdf811h8KkxhYKHYOT3aPzAQyp&#10;Ti4RvJaCrYSUcWE363tp0Y6AKFbxi/iB46WbVMFZ6XBsiDjsAEa4I9gC2ljkb2WWF+ldXo5W0/ls&#10;VKyKyaicpfNRmpV35TQtyuJh9T0AzIqqFYxx9SgUPwkuK/6uoEfpD1KJkkN9jctJPoncr9C7S5Jp&#10;/P5EshMe+k+KDnJ+diJVqOsrxYA2qTwRcpgn1/BjliEHp3/MSlRBKPwgoLVmBxCB1VAk6D94KWDS&#10;avsVox66rsbuy5ZYjpF8q0BIZVYUoU3jopjMoO7IXlrWlxaiKISqscdomN77obW3xopNCzdlMTFK&#10;34L4GhGFEYQ5oDpKFjorMji+AqF1L9fR6+dbtfwB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IC2wB93AgAA8wQAAA4AAAAA&#10;AAAAAAAAAAAALgIAAGRycy9lMm9Eb2MueG1sUEsBAi0AFAAGAAgAAAAhAE//4CzcAAAABwEAAA8A&#10;AAAAAAAAAAAAAAAA0QQAAGRycy9kb3ducmV2LnhtbFBLBQYAAAAABAAEAPMAAADaBQAAAAA=&#10;" stroked="f"/>
              </w:pict>
            </w:r>
            <w:r>
              <w:fldChar w:fldCharType="begin">
                <w:ffData>
                  <w:name w:val="BAH"/>
                  <w:enabled/>
                  <w:calcOnExit w:val="0"/>
                  <w:textInput/>
                </w:ffData>
              </w:fldChar>
            </w:r>
            <w:bookmarkStart w:id="2" w:name="BAH"/>
            <w:r w:rsidR="0037374A">
              <w:instrText xml:space="preserve"> FORMTEXT </w:instrText>
            </w:r>
            <w:r>
              <w:fldChar w:fldCharType="separate"/>
            </w:r>
            <w:r w:rsidR="00B46230">
              <w:t> </w:t>
            </w:r>
            <w:r w:rsidR="00B46230">
              <w:t> </w:t>
            </w:r>
            <w:r w:rsidR="00B46230">
              <w:t> </w:t>
            </w:r>
            <w:r w:rsidR="00B46230">
              <w:t> </w:t>
            </w:r>
            <w:r w:rsidR="00B46230">
              <w:t> </w:t>
            </w:r>
            <w:r>
              <w:fldChar w:fldCharType="end"/>
            </w:r>
            <w:bookmarkEnd w:id="2"/>
          </w:p>
        </w:tc>
      </w:tr>
    </w:tbl>
    <w:bookmarkStart w:id="3" w:name="c1"/>
    <w:p w:rsidR="0037374A" w:rsidRDefault="004D3C8F" w:rsidP="0037374A">
      <w:pPr>
        <w:pStyle w:val="afff4"/>
        <w:framePr w:wrap="around"/>
      </w:pPr>
      <w:r>
        <w:fldChar w:fldCharType="begin">
          <w:ffData>
            <w:name w:val="c1"/>
            <w:enabled/>
            <w:calcOnExit w:val="0"/>
            <w:entryMacro w:val="ShowHelp15"/>
            <w:textInput>
              <w:maxLength w:val="2"/>
            </w:textInput>
          </w:ffData>
        </w:fldChar>
      </w:r>
      <w:r w:rsidR="0037374A">
        <w:instrText xml:space="preserve"> FORMTEXT </w:instrText>
      </w:r>
      <w:r>
        <w:fldChar w:fldCharType="separate"/>
      </w:r>
      <w:r w:rsidR="00B5369B">
        <w:rPr>
          <w:rFonts w:hint="eastAsia"/>
          <w:noProof/>
        </w:rPr>
        <w:t>JB</w:t>
      </w:r>
      <w:r>
        <w:fldChar w:fldCharType="end"/>
      </w:r>
      <w:bookmarkEnd w:id="3"/>
    </w:p>
    <w:p w:rsidR="0037374A" w:rsidRDefault="0037374A" w:rsidP="0037374A">
      <w:pPr>
        <w:pStyle w:val="afffff3"/>
        <w:framePr w:wrap="around"/>
      </w:pPr>
      <w:r>
        <w:rPr>
          <w:rFonts w:hint="eastAsia"/>
        </w:rPr>
        <w:t>中华人民共和国</w:t>
      </w:r>
      <w:bookmarkStart w:id="4" w:name="c2"/>
      <w:r w:rsidR="004D3C8F">
        <w:fldChar w:fldCharType="begin">
          <w:ffData>
            <w:name w:val="c2"/>
            <w:enabled/>
            <w:calcOnExit w:val="0"/>
            <w:entryMacro w:val="showhelp11"/>
            <w:textInput/>
          </w:ffData>
        </w:fldChar>
      </w:r>
      <w:r>
        <w:instrText xml:space="preserve"> FORMTEXT </w:instrText>
      </w:r>
      <w:r w:rsidR="004D3C8F">
        <w:fldChar w:fldCharType="separate"/>
      </w:r>
      <w:r w:rsidR="00B5369B">
        <w:rPr>
          <w:rFonts w:hint="eastAsia"/>
        </w:rPr>
        <w:t>机械</w:t>
      </w:r>
      <w:r w:rsidR="004D3C8F">
        <w:fldChar w:fldCharType="end"/>
      </w:r>
      <w:bookmarkEnd w:id="4"/>
      <w:r>
        <w:rPr>
          <w:rFonts w:hint="eastAsia"/>
        </w:rPr>
        <w:t>行业标准</w:t>
      </w:r>
    </w:p>
    <w:bookmarkStart w:id="5" w:name="StdNo0"/>
    <w:p w:rsidR="0037374A" w:rsidRDefault="004D3C8F" w:rsidP="0037374A">
      <w:pPr>
        <w:pStyle w:val="2"/>
        <w:framePr w:wrap="around"/>
      </w:pPr>
      <w:r w:rsidRPr="0037374A">
        <w:rPr>
          <w:rFonts w:ascii="Times New Roman"/>
        </w:rPr>
        <w:fldChar w:fldCharType="begin">
          <w:ffData>
            <w:name w:val="StdNo0"/>
            <w:enabled/>
            <w:calcOnExit w:val="0"/>
            <w:textInput>
              <w:default w:val="XX"/>
              <w:maxLength w:val="2"/>
            </w:textInput>
          </w:ffData>
        </w:fldChar>
      </w:r>
      <w:r w:rsidR="0037374A" w:rsidRPr="0037374A">
        <w:rPr>
          <w:rFonts w:ascii="Times New Roman"/>
        </w:rPr>
        <w:instrText xml:space="preserve"> FORMTEXT </w:instrText>
      </w:r>
      <w:r w:rsidRPr="0037374A">
        <w:rPr>
          <w:rFonts w:ascii="Times New Roman"/>
        </w:rPr>
      </w:r>
      <w:r w:rsidRPr="0037374A">
        <w:rPr>
          <w:rFonts w:ascii="Times New Roman"/>
        </w:rPr>
        <w:fldChar w:fldCharType="separate"/>
      </w:r>
      <w:r w:rsidR="00B5369B">
        <w:rPr>
          <w:rFonts w:ascii="Times New Roman" w:hint="eastAsia"/>
        </w:rPr>
        <w:t>JB</w:t>
      </w:r>
      <w:r w:rsidRPr="0037374A">
        <w:rPr>
          <w:rFonts w:ascii="Times New Roman"/>
        </w:rPr>
        <w:fldChar w:fldCharType="end"/>
      </w:r>
      <w:bookmarkEnd w:id="5"/>
      <w:r w:rsidR="0037374A" w:rsidRPr="0037374A">
        <w:rPr>
          <w:rFonts w:ascii="Times New Roman"/>
        </w:rPr>
        <w:t xml:space="preserve">/T </w:t>
      </w:r>
      <w:bookmarkStart w:id="6" w:name="StdNo1"/>
      <w:r>
        <w:fldChar w:fldCharType="begin">
          <w:ffData>
            <w:name w:val="StdNo1"/>
            <w:enabled/>
            <w:calcOnExit w:val="0"/>
            <w:textInput>
              <w:default w:val="XXXXX"/>
            </w:textInput>
          </w:ffData>
        </w:fldChar>
      </w:r>
      <w:r w:rsidR="0037374A">
        <w:instrText xml:space="preserve"> FORMTEXT </w:instrText>
      </w:r>
      <w:r>
        <w:fldChar w:fldCharType="separate"/>
      </w:r>
      <w:r w:rsidR="0037374A">
        <w:rPr>
          <w:noProof/>
        </w:rPr>
        <w:t>XXXXX</w:t>
      </w:r>
      <w:r>
        <w:fldChar w:fldCharType="end"/>
      </w:r>
      <w:bookmarkEnd w:id="6"/>
      <w:r w:rsidR="0037374A">
        <w:t>—</w:t>
      </w:r>
      <w:bookmarkStart w:id="7" w:name="StdNo2"/>
      <w:r>
        <w:fldChar w:fldCharType="begin">
          <w:ffData>
            <w:name w:val="StdNo2"/>
            <w:enabled/>
            <w:calcOnExit w:val="0"/>
            <w:textInput>
              <w:default w:val="XXXX"/>
              <w:maxLength w:val="4"/>
            </w:textInput>
          </w:ffData>
        </w:fldChar>
      </w:r>
      <w:r w:rsidR="0037374A">
        <w:instrText xml:space="preserve"> FORMTEXT </w:instrText>
      </w:r>
      <w:r>
        <w:fldChar w:fldCharType="separate"/>
      </w:r>
      <w:r w:rsidR="0037374A">
        <w:rPr>
          <w:noProof/>
        </w:rPr>
        <w:t>XXXX</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37374A" w:rsidTr="00AA50CA">
        <w:tc>
          <w:tcPr>
            <w:tcW w:w="9356" w:type="dxa"/>
            <w:tcBorders>
              <w:top w:val="nil"/>
              <w:left w:val="nil"/>
              <w:bottom w:val="nil"/>
              <w:right w:val="nil"/>
            </w:tcBorders>
            <w:shd w:val="clear" w:color="auto" w:fill="auto"/>
          </w:tcPr>
          <w:bookmarkStart w:id="8" w:name="DT"/>
          <w:p w:rsidR="0037374A" w:rsidRDefault="004D3C8F" w:rsidP="0037374A">
            <w:pPr>
              <w:pStyle w:val="affff"/>
              <w:framePr w:wrap="around"/>
            </w:pPr>
            <w:r>
              <w:fldChar w:fldCharType="begin">
                <w:ffData>
                  <w:name w:val="DT"/>
                  <w:enabled/>
                  <w:calcOnExit w:val="0"/>
                  <w:entryMacro w:val="ShowHelp4"/>
                  <w:textInput/>
                </w:ffData>
              </w:fldChar>
            </w:r>
            <w:r w:rsidR="0037374A">
              <w:instrText xml:space="preserve"> FORMTEXT </w:instrText>
            </w:r>
            <w:r>
              <w:fldChar w:fldCharType="separate"/>
            </w:r>
            <w:r w:rsidR="00B46230">
              <w:t> </w:t>
            </w:r>
            <w:r w:rsidR="00B46230">
              <w:t> </w:t>
            </w:r>
            <w:r w:rsidR="00B46230">
              <w:t> </w:t>
            </w:r>
            <w:r w:rsidR="00B46230">
              <w:t> </w:t>
            </w:r>
            <w:r w:rsidR="00B46230">
              <w:t> </w:t>
            </w:r>
            <w:r>
              <w:fldChar w:fldCharType="end"/>
            </w:r>
            <w:bookmarkEnd w:id="8"/>
          </w:p>
        </w:tc>
      </w:tr>
    </w:tbl>
    <w:p w:rsidR="0037374A" w:rsidRDefault="0037374A" w:rsidP="0037374A">
      <w:pPr>
        <w:pStyle w:val="2"/>
        <w:framePr w:wrap="around"/>
      </w:pPr>
    </w:p>
    <w:p w:rsidR="0037374A" w:rsidRDefault="0037374A" w:rsidP="0037374A">
      <w:pPr>
        <w:pStyle w:val="2"/>
        <w:framePr w:wrap="around"/>
      </w:pPr>
    </w:p>
    <w:bookmarkStart w:id="9" w:name="StdName"/>
    <w:p w:rsidR="0037374A" w:rsidRDefault="004D3C8F" w:rsidP="0037374A">
      <w:pPr>
        <w:pStyle w:val="affff0"/>
        <w:framePr w:wrap="around"/>
      </w:pPr>
      <w:r>
        <w:fldChar w:fldCharType="begin">
          <w:ffData>
            <w:name w:val="StdName"/>
            <w:enabled/>
            <w:calcOnExit w:val="0"/>
            <w:textInput>
              <w:default w:val="点击此处添加标准名称"/>
            </w:textInput>
          </w:ffData>
        </w:fldChar>
      </w:r>
      <w:r w:rsidR="0037374A">
        <w:instrText xml:space="preserve"> FORMTEXT </w:instrText>
      </w:r>
      <w:r>
        <w:fldChar w:fldCharType="separate"/>
      </w:r>
      <w:r w:rsidR="00B5369B">
        <w:rPr>
          <w:rFonts w:hint="eastAsia"/>
        </w:rPr>
        <w:t>自走式喷杆喷雾机</w:t>
      </w:r>
      <w:r>
        <w:fldChar w:fldCharType="end"/>
      </w:r>
      <w:bookmarkEnd w:id="9"/>
    </w:p>
    <w:bookmarkStart w:id="10" w:name="StdEnglishName"/>
    <w:p w:rsidR="00323DDE" w:rsidRPr="00323DDE" w:rsidRDefault="004D3C8F" w:rsidP="00323DDE">
      <w:pPr>
        <w:pStyle w:val="affff0"/>
        <w:framePr w:wrap="around"/>
        <w:rPr>
          <w:rFonts w:ascii="Times New Roman"/>
          <w:sz w:val="28"/>
          <w:szCs w:val="28"/>
        </w:rPr>
      </w:pPr>
      <w:r w:rsidRPr="004D3C8F">
        <w:fldChar w:fldCharType="begin">
          <w:ffData>
            <w:name w:val="StdEnglishName"/>
            <w:enabled/>
            <w:calcOnExit w:val="0"/>
            <w:textInput>
              <w:default w:val="点击此处添加标准英文译名"/>
            </w:textInput>
          </w:ffData>
        </w:fldChar>
      </w:r>
      <w:r w:rsidR="0037374A">
        <w:instrText xml:space="preserve"> FORMTEXT </w:instrText>
      </w:r>
      <w:r w:rsidRPr="004D3C8F">
        <w:fldChar w:fldCharType="separate"/>
      </w:r>
      <w:r w:rsidR="008D2D84">
        <w:rPr>
          <w:rFonts w:ascii="Times New Roman" w:hint="eastAsia"/>
          <w:sz w:val="28"/>
          <w:szCs w:val="28"/>
        </w:rPr>
        <w:t>Se</w:t>
      </w:r>
      <w:r w:rsidR="008D2D84" w:rsidRPr="008D2D84">
        <w:rPr>
          <w:rFonts w:ascii="Times New Roman"/>
          <w:sz w:val="28"/>
          <w:szCs w:val="28"/>
        </w:rPr>
        <w:t>lf-propelled boom sprayers</w:t>
      </w:r>
    </w:p>
    <w:p w:rsidR="0037374A" w:rsidRDefault="004D3C8F" w:rsidP="00323DDE">
      <w:pPr>
        <w:pStyle w:val="affff1"/>
        <w:framePr w:wrap="around"/>
      </w:pPr>
      <w:r>
        <w:fldChar w:fldCharType="end"/>
      </w:r>
      <w:bookmarkEnd w:id="10"/>
    </w:p>
    <w:bookmarkStart w:id="11" w:name="YZBS"/>
    <w:p w:rsidR="0037374A" w:rsidRPr="0037374A" w:rsidRDefault="004D3C8F" w:rsidP="0037374A">
      <w:pPr>
        <w:pStyle w:val="affff2"/>
        <w:framePr w:wrap="around"/>
      </w:pPr>
      <w:r>
        <w:fldChar w:fldCharType="begin">
          <w:ffData>
            <w:name w:val="YZBS"/>
            <w:enabled/>
            <w:calcOnExit w:val="0"/>
            <w:textInput>
              <w:default w:val="点击此处添加与国际标准一致性程度的标识"/>
            </w:textInput>
          </w:ffData>
        </w:fldChar>
      </w:r>
      <w:r w:rsidR="0037374A">
        <w:instrText xml:space="preserve"> FORMTEXT </w:instrText>
      </w:r>
      <w:r>
        <w:fldChar w:fldCharType="separate"/>
      </w:r>
      <w:r w:rsidR="00D1624B">
        <w:rPr>
          <w:rFonts w:hint="eastAsia"/>
        </w:rPr>
        <w:t>点击此处添加与国际标准一致性程度的标识</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37374A" w:rsidTr="00AA50CA">
        <w:tc>
          <w:tcPr>
            <w:tcW w:w="9855" w:type="dxa"/>
            <w:tcBorders>
              <w:top w:val="nil"/>
              <w:left w:val="nil"/>
              <w:bottom w:val="nil"/>
              <w:right w:val="nil"/>
            </w:tcBorders>
            <w:shd w:val="clear" w:color="auto" w:fill="auto"/>
          </w:tcPr>
          <w:p w:rsidR="0037374A" w:rsidRDefault="004D3C8F" w:rsidP="0037374A">
            <w:pPr>
              <w:pStyle w:val="affff3"/>
              <w:framePr w:wrap="around"/>
            </w:pPr>
            <w:r>
              <w:rPr>
                <w:noProof/>
              </w:rPr>
              <w:pict>
                <v:rect id="RQ" o:spid="_x0000_s1058" style="position:absolute;left:0;text-align:left;margin-left:173.3pt;margin-top:337.15pt;width:150pt;height:2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QLdQIAAPMEAAAOAAAAZHJzL2Uyb0RvYy54bWysVNuO0zAQfUfiHyy/d3NReknUdLXbpQhp&#10;gYWFD3Btp7FwbGO7TXcR/87YabstvCBEH1xPZnw8M+eM59f7TqIdt05oVePsKsWIK6qZUJsaf/2y&#10;Gs0wcp4oRqRWvMZP3OHrxetX895UPNetloxbBCDKVb2pceu9qZLE0ZZ3xF1pwxU4G2074sG0m4RZ&#10;0gN6J5M8TSdJry0zVlPuHHy9G5x4EfGbhlP/sWkc90jWGHLzcbVxXYc1WcxJtbHEtIIe0iD/kEVH&#10;hIJLT1B3xBO0teIPqE5Qq51u/BXVXaKbRlAea4BqsvS3ah5bYnisBZrjzKlN7v/B0g+7B4sEq3EO&#10;TCnSAUefP4W29MZV4H00DzYU5sy9pt8cUnrZErXhN9bqvuWEQTJZiE8uDgTDwVG07t9rBqBk63Xs&#10;0L6xXQCE2tE+EvF0IoLvPaLwMSvTcZoCXxR8+bgI+3AFqY6njXX+LdcdCpsaWyA6opPdvfND6DEk&#10;Zq+lYCshZTTsZr2UFu0IiGIVfwd0dx4mVQhWOhwbEIcvkCTcEXwh3UjyjzLLi/Q2L0eryWw6KlbF&#10;eFRO09kozcrbcpIWZXG3+hkSzIqqFYxxdS8UPwouK/6O0IP0B6lEyaG+xuU4H8faL7J350VC/15a&#10;eBHWCQ/zJ0VX49kpiFSB2DeKQdmk8kTIYZ9cph8JgR4c/2NXogwC84OC1po9gQqsBpKAT3gpYNNq&#10;+4xRD1NXY/d9SyzHSL5ToKQyK4owptEoxtMcDHvuWZ97iKIAVWOP0bBd+mG0t8aKTQs3ZbExSt+A&#10;+hoRhRGUOWR10CxMVqzg8AqE0T23Y9TLW7X4BQAA//8DAFBLAwQUAAYACAAAACEA6xQBKt0AAAAL&#10;AQAADwAAAGRycy9kb3ducmV2LnhtbEyPwU7DMAyG70i8Q2QkbiwZLRmUphNC2gk4sCFx9ZqsrWic&#10;0qRbeXsMFzj696ffn8v17HtxdGPsAhlYLhQIR3WwHTUG3nabq1sQMSFZ7AM5A18uwro6PyuxsOFE&#10;r+64TY3gEooFGmhTGgopY906j3ERBke8O4TRY+JxbKQd8cTlvpfXSmnpsSO+0OLgHltXf2wnbwB1&#10;bj9fDtnz7mnSeNfManPzroy5vJgf7kEkN6c/GH70WR0qdtqHiWwUvYEs15pRA3qVZyCY0L/J3sBq&#10;yYmsSvn/h+obAAD//wMAUEsBAi0AFAAGAAgAAAAhALaDOJL+AAAA4QEAABMAAAAAAAAAAAAAAAAA&#10;AAAAAFtDb250ZW50X1R5cGVzXS54bWxQSwECLQAUAAYACAAAACEAOP0h/9YAAACUAQAACwAAAAAA&#10;AAAAAAAAAAAvAQAAX3JlbHMvLnJlbHNQSwECLQAUAAYACAAAACEAWlw0C3UCAADzBAAADgAAAAAA&#10;AAAAAAAAAAAuAgAAZHJzL2Uyb0RvYy54bWxQSwECLQAUAAYACAAAACEA6xQBKt0AAAALAQAADwAA&#10;AAAAAAAAAAAAAADPBAAAZHJzL2Rvd25yZXYueG1sUEsFBgAAAAAEAAQA8wAAANkFAAAAAA==&#10;" stroked="f">
                  <w10:anchorlock/>
                </v:rec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37374A">
              <w:instrText xml:space="preserve"> FORMDROPDOWN </w:instrText>
            </w:r>
            <w:r>
              <w:fldChar w:fldCharType="end"/>
            </w:r>
            <w:bookmarkEnd w:id="12"/>
          </w:p>
        </w:tc>
      </w:tr>
      <w:bookmarkStart w:id="13" w:name="WCRQ"/>
      <w:tr w:rsidR="0037374A" w:rsidTr="00AA50CA">
        <w:tc>
          <w:tcPr>
            <w:tcW w:w="9855" w:type="dxa"/>
            <w:tcBorders>
              <w:top w:val="nil"/>
              <w:left w:val="nil"/>
              <w:bottom w:val="nil"/>
              <w:right w:val="nil"/>
            </w:tcBorders>
            <w:shd w:val="clear" w:color="auto" w:fill="auto"/>
          </w:tcPr>
          <w:p w:rsidR="0037374A" w:rsidRDefault="004D3C8F" w:rsidP="0037374A">
            <w:pPr>
              <w:pStyle w:val="affff4"/>
              <w:framePr w:wrap="around"/>
            </w:pPr>
            <w:r>
              <w:fldChar w:fldCharType="begin">
                <w:ffData>
                  <w:name w:val="WCRQ"/>
                  <w:enabled/>
                  <w:calcOnExit w:val="0"/>
                  <w:textInput/>
                </w:ffData>
              </w:fldChar>
            </w:r>
            <w:r w:rsidR="0037374A">
              <w:instrText xml:space="preserve"> FORMTEXT </w:instrText>
            </w:r>
            <w:r>
              <w:fldChar w:fldCharType="separate"/>
            </w:r>
            <w:r w:rsidR="00C87FF6">
              <w:rPr>
                <w:rFonts w:hint="eastAsia"/>
              </w:rPr>
              <w:t>（本稿完成日期：）</w:t>
            </w:r>
            <w:r>
              <w:fldChar w:fldCharType="end"/>
            </w:r>
            <w:bookmarkEnd w:id="13"/>
          </w:p>
        </w:tc>
      </w:tr>
    </w:tbl>
    <w:bookmarkStart w:id="14" w:name="FY"/>
    <w:p w:rsidR="0037374A" w:rsidRDefault="004D3C8F" w:rsidP="0037374A">
      <w:pPr>
        <w:pStyle w:val="affffffa"/>
        <w:framePr w:wrap="around"/>
      </w:pPr>
      <w:r w:rsidRPr="0037374A">
        <w:rPr>
          <w:rFonts w:ascii="黑体"/>
        </w:rPr>
        <w:fldChar w:fldCharType="begin">
          <w:ffData>
            <w:name w:val="FY"/>
            <w:enabled/>
            <w:calcOnExit w:val="0"/>
            <w:entryMacro w:val="ShowHelp8"/>
            <w:textInput>
              <w:default w:val="XXXX"/>
              <w:maxLength w:val="4"/>
            </w:textInput>
          </w:ffData>
        </w:fldChar>
      </w:r>
      <w:r w:rsidR="0037374A" w:rsidRPr="0037374A">
        <w:rPr>
          <w:rFonts w:ascii="黑体"/>
        </w:rPr>
        <w:instrText xml:space="preserve"> FORMTEXT </w:instrText>
      </w:r>
      <w:r w:rsidRPr="0037374A">
        <w:rPr>
          <w:rFonts w:ascii="黑体"/>
        </w:rPr>
      </w:r>
      <w:r w:rsidRPr="0037374A">
        <w:rPr>
          <w:rFonts w:ascii="黑体"/>
        </w:rPr>
        <w:fldChar w:fldCharType="separate"/>
      </w:r>
      <w:r w:rsidR="0037374A">
        <w:rPr>
          <w:rFonts w:ascii="黑体"/>
          <w:noProof/>
        </w:rPr>
        <w:t>XXXX</w:t>
      </w:r>
      <w:r w:rsidRPr="0037374A">
        <w:rPr>
          <w:rFonts w:ascii="黑体"/>
        </w:rPr>
        <w:fldChar w:fldCharType="end"/>
      </w:r>
      <w:bookmarkEnd w:id="14"/>
      <w:r w:rsidR="0037374A" w:rsidRPr="0037374A">
        <w:rPr>
          <w:rFonts w:ascii="黑体"/>
        </w:rPr>
        <w:t>-</w:t>
      </w:r>
      <w:r w:rsidRPr="0037374A">
        <w:rPr>
          <w:rFonts w:ascii="黑体"/>
        </w:rPr>
        <w:fldChar w:fldCharType="begin">
          <w:ffData>
            <w:name w:val="FM"/>
            <w:enabled/>
            <w:calcOnExit w:val="0"/>
            <w:entryMacro w:val="ShowHelp8"/>
            <w:textInput>
              <w:default w:val="XX"/>
              <w:maxLength w:val="2"/>
            </w:textInput>
          </w:ffData>
        </w:fldChar>
      </w:r>
      <w:r w:rsidR="0037374A" w:rsidRPr="0037374A">
        <w:rPr>
          <w:rFonts w:ascii="黑体"/>
        </w:rPr>
        <w:instrText xml:space="preserve"> FORMTEXT </w:instrText>
      </w:r>
      <w:r w:rsidRPr="0037374A">
        <w:rPr>
          <w:rFonts w:ascii="黑体"/>
        </w:rPr>
      </w:r>
      <w:r w:rsidRPr="0037374A">
        <w:rPr>
          <w:rFonts w:ascii="黑体"/>
        </w:rPr>
        <w:fldChar w:fldCharType="separate"/>
      </w:r>
      <w:r w:rsidR="0037374A">
        <w:rPr>
          <w:rFonts w:ascii="黑体"/>
          <w:noProof/>
        </w:rPr>
        <w:t>XX</w:t>
      </w:r>
      <w:r w:rsidRPr="0037374A">
        <w:rPr>
          <w:rFonts w:ascii="黑体"/>
        </w:rPr>
        <w:fldChar w:fldCharType="end"/>
      </w:r>
      <w:r w:rsidR="0037374A" w:rsidRPr="0037374A">
        <w:rPr>
          <w:rFonts w:ascii="黑体"/>
        </w:rPr>
        <w:t>-</w:t>
      </w:r>
      <w:bookmarkStart w:id="15" w:name="FD"/>
      <w:r w:rsidRPr="0037374A">
        <w:rPr>
          <w:rFonts w:ascii="黑体"/>
        </w:rPr>
        <w:fldChar w:fldCharType="begin">
          <w:ffData>
            <w:name w:val="FD"/>
            <w:enabled/>
            <w:calcOnExit w:val="0"/>
            <w:entryMacro w:val="ShowHelp8"/>
            <w:textInput>
              <w:default w:val="XX"/>
              <w:maxLength w:val="2"/>
            </w:textInput>
          </w:ffData>
        </w:fldChar>
      </w:r>
      <w:r w:rsidR="0037374A" w:rsidRPr="0037374A">
        <w:rPr>
          <w:rFonts w:ascii="黑体"/>
        </w:rPr>
        <w:instrText xml:space="preserve"> FORMTEXT </w:instrText>
      </w:r>
      <w:r w:rsidRPr="0037374A">
        <w:rPr>
          <w:rFonts w:ascii="黑体"/>
        </w:rPr>
      </w:r>
      <w:r w:rsidRPr="0037374A">
        <w:rPr>
          <w:rFonts w:ascii="黑体"/>
        </w:rPr>
        <w:fldChar w:fldCharType="separate"/>
      </w:r>
      <w:r w:rsidR="0037374A">
        <w:rPr>
          <w:rFonts w:ascii="黑体"/>
          <w:noProof/>
        </w:rPr>
        <w:t>XX</w:t>
      </w:r>
      <w:r w:rsidRPr="0037374A">
        <w:rPr>
          <w:rFonts w:ascii="黑体"/>
        </w:rPr>
        <w:fldChar w:fldCharType="end"/>
      </w:r>
      <w:bookmarkEnd w:id="15"/>
      <w:r w:rsidR="0037374A">
        <w:rPr>
          <w:rFonts w:hint="eastAsia"/>
        </w:rPr>
        <w:t>发布</w:t>
      </w:r>
      <w:r>
        <w:rPr>
          <w:noProof/>
        </w:rPr>
        <w:pict>
          <v:line id="Line 10" o:spid="_x0000_s1057" style="position:absolute;z-index:251654656;visibility:visible;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sNFAIAACo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lXjyiJEi&#10;HXj0LBRHWdSmN66AkkptbeiOntSredb0u0NKVy1Rex45vp0NnMuCmsm7I2HjDNyw679oBjXk4HUU&#10;6tTYLkCCBOgU/Tjf/OAnjyh8nGUgygPYRodcQorhoLHOf+a6QyEosQTSEZgcn50PREgxlIR7lN4I&#10;KaPdUqG+xIvpZBoPOC0FC8lQ5ux+V0mLjiQMTPzFriBzX2b1QbEI1nLC1tfYEyEvMVwuVcCDVoDO&#10;NbpMxI9FuljP1/N8lE9m61Ge1vXo06bKR7NN9jitH+qqqrOfgVqWF61gjKvAbpjOLP8796/v5DJX&#10;t/m8yZC8R496AdnhP5KOXgb7wnNyxU6z89YOHsNAxuLr4wkTf7+H+P6Jr34BAAD//wMAUEsDBBQA&#10;BgAIAAAAIQARRJ323QAAAAsBAAAPAAAAZHJzL2Rvd25yZXYueG1sTI9NT8JAEIbvJv6HzZh4IbAF&#10;FLR2S4zamxdB43Xojm1jd7Z0F6j+eseDkeO88+T9yFaDa9WB+tB4NjCdJKCIS28brgy8borxDagQ&#10;kS22nsnAFwVY5ednGabWH/mFDutYKTHhkKKBOsYu1TqUNTkME98Ry+/D9w6jnH2lbY9HMXetniXJ&#10;QjtsWBJq7OihpvJzvXcGQvFGu+J7VI6S93nlabZ7fH5CYy4vhvs7UJGG+A/Db32pDrl02vo926Ba&#10;A+OpgCJfXS9lkwC3i/kS1PZP0nmmTzfkPwAAAP//AwBQSwECLQAUAAYACAAAACEAtoM4kv4AAADh&#10;AQAAEwAAAAAAAAAAAAAAAAAAAAAAW0NvbnRlbnRfVHlwZXNdLnhtbFBLAQItABQABgAIAAAAIQA4&#10;/SH/1gAAAJQBAAALAAAAAAAAAAAAAAAAAC8BAABfcmVscy8ucmVsc1BLAQItABQABgAIAAAAIQBH&#10;VXsNFAIAACoEAAAOAAAAAAAAAAAAAAAAAC4CAABkcnMvZTJvRG9jLnhtbFBLAQItABQABgAIAAAA&#10;IQARRJ323QAAAAsBAAAPAAAAAAAAAAAAAAAAAG4EAABkcnMvZG93bnJldi54bWxQSwUGAAAAAAQA&#10;BADzAAAAeAUAAAAA&#10;">
            <w10:wrap anchory="page"/>
            <w10:anchorlock/>
          </v:line>
        </w:pict>
      </w:r>
    </w:p>
    <w:bookmarkStart w:id="16" w:name="SY"/>
    <w:p w:rsidR="0037374A" w:rsidRDefault="004D3C8F" w:rsidP="0037374A">
      <w:pPr>
        <w:pStyle w:val="affffffb"/>
        <w:framePr w:wrap="around"/>
      </w:pPr>
      <w:r w:rsidRPr="0037374A">
        <w:rPr>
          <w:rFonts w:ascii="黑体"/>
        </w:rPr>
        <w:fldChar w:fldCharType="begin">
          <w:ffData>
            <w:name w:val="SY"/>
            <w:enabled/>
            <w:calcOnExit w:val="0"/>
            <w:entryMacro w:val="ShowHelp9"/>
            <w:textInput>
              <w:default w:val="XXXX"/>
              <w:maxLength w:val="4"/>
            </w:textInput>
          </w:ffData>
        </w:fldChar>
      </w:r>
      <w:r w:rsidR="0037374A" w:rsidRPr="0037374A">
        <w:rPr>
          <w:rFonts w:ascii="黑体"/>
        </w:rPr>
        <w:instrText xml:space="preserve"> FORMTEXT </w:instrText>
      </w:r>
      <w:r w:rsidRPr="0037374A">
        <w:rPr>
          <w:rFonts w:ascii="黑体"/>
        </w:rPr>
      </w:r>
      <w:r w:rsidRPr="0037374A">
        <w:rPr>
          <w:rFonts w:ascii="黑体"/>
        </w:rPr>
        <w:fldChar w:fldCharType="separate"/>
      </w:r>
      <w:r w:rsidR="0037374A">
        <w:rPr>
          <w:rFonts w:ascii="黑体"/>
          <w:noProof/>
        </w:rPr>
        <w:t>XXXX</w:t>
      </w:r>
      <w:r w:rsidRPr="0037374A">
        <w:rPr>
          <w:rFonts w:ascii="黑体"/>
        </w:rPr>
        <w:fldChar w:fldCharType="end"/>
      </w:r>
      <w:bookmarkEnd w:id="16"/>
      <w:r w:rsidR="0037374A" w:rsidRPr="0037374A">
        <w:rPr>
          <w:rFonts w:ascii="黑体"/>
        </w:rPr>
        <w:t>-</w:t>
      </w:r>
      <w:bookmarkStart w:id="17" w:name="SM"/>
      <w:r w:rsidRPr="0037374A">
        <w:rPr>
          <w:rFonts w:ascii="黑体"/>
        </w:rPr>
        <w:fldChar w:fldCharType="begin">
          <w:ffData>
            <w:name w:val="SM"/>
            <w:enabled/>
            <w:calcOnExit w:val="0"/>
            <w:entryMacro w:val="ShowHelp9"/>
            <w:textInput>
              <w:default w:val="XX"/>
              <w:maxLength w:val="2"/>
            </w:textInput>
          </w:ffData>
        </w:fldChar>
      </w:r>
      <w:r w:rsidR="0037374A" w:rsidRPr="0037374A">
        <w:rPr>
          <w:rFonts w:ascii="黑体"/>
        </w:rPr>
        <w:instrText xml:space="preserve"> FORMTEXT </w:instrText>
      </w:r>
      <w:r w:rsidRPr="0037374A">
        <w:rPr>
          <w:rFonts w:ascii="黑体"/>
        </w:rPr>
      </w:r>
      <w:r w:rsidRPr="0037374A">
        <w:rPr>
          <w:rFonts w:ascii="黑体"/>
        </w:rPr>
        <w:fldChar w:fldCharType="separate"/>
      </w:r>
      <w:r w:rsidR="0037374A">
        <w:rPr>
          <w:rFonts w:ascii="黑体"/>
          <w:noProof/>
        </w:rPr>
        <w:t>XX</w:t>
      </w:r>
      <w:r w:rsidRPr="0037374A">
        <w:rPr>
          <w:rFonts w:ascii="黑体"/>
        </w:rPr>
        <w:fldChar w:fldCharType="end"/>
      </w:r>
      <w:bookmarkEnd w:id="17"/>
      <w:r w:rsidR="0037374A" w:rsidRPr="0037374A">
        <w:rPr>
          <w:rFonts w:ascii="黑体"/>
        </w:rPr>
        <w:t>-</w:t>
      </w:r>
      <w:bookmarkStart w:id="18" w:name="SD"/>
      <w:r w:rsidRPr="0037374A">
        <w:rPr>
          <w:rFonts w:ascii="黑体"/>
        </w:rPr>
        <w:fldChar w:fldCharType="begin">
          <w:ffData>
            <w:name w:val="SD"/>
            <w:enabled/>
            <w:calcOnExit w:val="0"/>
            <w:entryMacro w:val="ShowHelp9"/>
            <w:textInput>
              <w:default w:val="XX"/>
              <w:maxLength w:val="2"/>
            </w:textInput>
          </w:ffData>
        </w:fldChar>
      </w:r>
      <w:r w:rsidR="0037374A" w:rsidRPr="0037374A">
        <w:rPr>
          <w:rFonts w:ascii="黑体"/>
        </w:rPr>
        <w:instrText xml:space="preserve"> FORMTEXT </w:instrText>
      </w:r>
      <w:r w:rsidRPr="0037374A">
        <w:rPr>
          <w:rFonts w:ascii="黑体"/>
        </w:rPr>
      </w:r>
      <w:r w:rsidRPr="0037374A">
        <w:rPr>
          <w:rFonts w:ascii="黑体"/>
        </w:rPr>
        <w:fldChar w:fldCharType="separate"/>
      </w:r>
      <w:r w:rsidR="0037374A">
        <w:rPr>
          <w:rFonts w:ascii="黑体"/>
          <w:noProof/>
        </w:rPr>
        <w:t>XX</w:t>
      </w:r>
      <w:r w:rsidRPr="0037374A">
        <w:rPr>
          <w:rFonts w:ascii="黑体"/>
        </w:rPr>
        <w:fldChar w:fldCharType="end"/>
      </w:r>
      <w:bookmarkEnd w:id="18"/>
      <w:r w:rsidR="0037374A">
        <w:rPr>
          <w:rFonts w:hint="eastAsia"/>
        </w:rPr>
        <w:t>实施</w:t>
      </w:r>
    </w:p>
    <w:p w:rsidR="0037374A" w:rsidRDefault="004D3C8F" w:rsidP="0037374A">
      <w:pPr>
        <w:pStyle w:val="afffff4"/>
        <w:framePr w:wrap="around"/>
      </w:pPr>
      <w:bookmarkStart w:id="19" w:name="fm"/>
      <w:r>
        <w:rPr>
          <w:noProof/>
          <w:w w:val="100"/>
        </w:rPr>
        <w:pict>
          <v:rect id="LB" o:spid="_x0000_s1056" style="position:absolute;left:0;text-align:left;margin-left:142.55pt;margin-top:-310.45pt;width:100pt;height:2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AadgIAAPMEAAAOAAAAZHJzL2Uyb0RvYy54bWysVNuO0zAQfUfiHyy/d3MhvSRqutruUoRU&#10;YKWFD3Btp7FwbGO7TZcV/87YaUsLLwiRB2fGMz6eyxnPbw+dRHtundCqxtlNihFXVDOhtjX+8nk1&#10;mmHkPFGMSK14jZ+5w7eL16/mval4rlstGbcIQJSrelPj1ntTJYmjLe+Iu9GGKzA22nbEg2q3CbOk&#10;B/ROJnmaTpJeW2asptw52H0YjHgR8ZuGU/+paRz3SNYYYvNxtXHdhDVZzEm1tcS0gh7DIP8QRUeE&#10;gkvPUA/EE7Sz4g+oTlCrnW78DdVdoptGUB5zgGyy9LdsnlpieMwFiuPMuUzu/8HSj/tHiwSrcT7B&#10;SJEOerRehrL0xlVgfTKPNiTmzFrTrw4pfd8SteV31uq+5YRBMFnwT64OBMXBUbTpP2gGoGTndazQ&#10;obFdAITc0SE24vncCH7wiMJmlk9T+DCiYHuTFjOQwxWkOp021vl3XHcoCDW20OiITvZr5wfXk0uM&#10;XkvBVkLKqNjt5l5atCdAilX8juju0k2q4Kx0ODYgDjsQJNwRbCHc2OSXMsuLdJmXo9VkNh0Vq2I8&#10;KqfpbJRm5bKcpEVZPKx+hACzomoFY1ytheInwmXF3zX0SP2BKpFyqK9xOc7HMfer6N1lkqGY5xJe&#10;uXXCw/xJ0dUYinx0IlVo7FvFIG1SeSLkICfX4ceGQA1O/1iVSIPQ+YFBG82egQVWQ5Ogn/BSgNBq&#10;+x2jHqauxu7bjliOkXyvgEllVhRhTKNSjKc5KPbSsrm0EEUBqsYeo0G898No74wV2xZuymJhlL4D&#10;9jUiEiMwc4jqyFmYrJjB8RUIo3upR69fb9XiJwAAAP//AwBQSwMEFAAGAAgAAAAhAPIfqW/gAAAA&#10;DQEAAA8AAABkcnMvZG93bnJldi54bWxMj8FOwzAMhu9IvENkJG5bsrKVtTSdENJOwGEbElev8dqK&#10;xilNupW3J3CBo39/+v252Ey2E2cafOtYw2KuQBBXzrRca3g7bGdrED4gG+wck4Yv8rApr68KzI27&#10;8I7O+1CLWMI+Rw1NCH0upa8asujnrieOu5MbLIY4DrU0A15iue1kolQqLbYcLzTY01ND1cd+tBow&#10;XZrP19Pdy+F5TDGrJ7VdvSutb2+mxwcQgabwB8OPflSHMjod3cjGi05Dsl4tIqphliYqAxGR5W90&#10;jNHqPslAloX8/0X5DQAA//8DAFBLAQItABQABgAIAAAAIQC2gziS/gAAAOEBAAATAAAAAAAAAAAA&#10;AAAAAAAAAABbQ29udGVudF9UeXBlc10ueG1sUEsBAi0AFAAGAAgAAAAhADj9If/WAAAAlAEAAAsA&#10;AAAAAAAAAAAAAAAALwEAAF9yZWxzLy5yZWxzUEsBAi0AFAAGAAgAAAAhAKfVwBp2AgAA8wQAAA4A&#10;AAAAAAAAAAAAAAAALgIAAGRycy9lMm9Eb2MueG1sUEsBAi0AFAAGAAgAAAAhAPIfqW/gAAAADQEA&#10;AA8AAAAAAAAAAAAAAAAA0AQAAGRycy9kb3ducmV2LnhtbFBLBQYAAAAABAAEAPMAAADdBQAAAAA=&#10;" stroked="f"/>
        </w:pict>
      </w:r>
      <w:r>
        <w:rPr>
          <w:noProof/>
          <w:w w:val="100"/>
        </w:rPr>
        <w:pict>
          <v:rect id="DT" o:spid="_x0000_s1055" style="position:absolute;left:0;text-align:left;margin-left:347.55pt;margin-top:-585.45pt;width:90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uoeAIAAPMEAAAOAAAAZHJzL2Uyb0RvYy54bWysVNuO2jAQfa/Uf7D8Drk0sCTasNqFUlWi&#10;7Uq7/QBjO8SqY7u2IdCq/96xA5RtX6qqPBhPZnw8M+eMb+8OnUR7bp3QqsbZOMWIK6qZUNsaf35e&#10;jWYYOU8UI1IrXuMjd/hu/vrVbW8qnutWS8YtAhDlqt7UuPXeVEniaMs74sbacAXORtuOeDDtNmGW&#10;9IDeySRP02nSa8uM1ZQ7B1+XgxPPI37TcOo/NY3jHskaQ24+rjaum7Am81tSbS0xraCnNMg/ZNER&#10;oeDSC9SSeIJ2VvwB1QlqtdONH1PdJbppBOWxBqgmS3+r5qklhsdaoDnOXNrk/h8s/bh/tEiwGucT&#10;jBTpgKPlc2hLb1wF3ifzaENhzqw1/eKQ0ouWqC2/t1b3LScMkslCfPLiQDAcHEWb/oNmAEp2XscO&#10;HRrbBUCoHR0iEccLEfzgEYWPWVa8SVPgi4Ivz2dT2IcrSHU+bazz77juUNjU2ALREZ3s184PoeeQ&#10;mL2Wgq2ElNGw281CWrQnIIpV/J3Q3XWYVCFY6XBsQBy+QJJwR/CFdCPJ38ssL9KHvBytprObUbEq&#10;JqPyJp2N0qx8KKdpURbL1Y+QYFZUrWCMq7VQ/Cy4rPg7Qk/SH6QSJYf6GpcToC7WdZ29uy4Sehna&#10;OVTxoshOeJg/Kboazy5BpArEvlUMDpDKEyGHffIy/UgI9OD8H7sSZRCYHxS00ewIKrAaSAI+4aWA&#10;TavtN4x6mLoau687YjlG8r0CJZVZUYQxjUYxucnBsNeezbWHKApQNfYYDduFH0Z7Z6zYtnBTFhuj&#10;9D2orxFRGEGZQ1YnzcJkxQpOr0AY3Ws7Rv16q+Y/AQAA//8DAFBLAwQUAAYACAAAACEApeN9xOIA&#10;AAAPAQAADwAAAGRycy9kb3ducmV2LnhtbEyPwU7DMAyG70i8Q2QkbltStnVraTohpJ2AwzYkrl7j&#10;tRWNU5psK29PxgWO/v3p9+diPdpOnGnwrWMNyVSBIK6cabnW8L7fTFYgfEA22DkmDd/kYV3e3hSY&#10;G3fhLZ13oRaxhH2OGpoQ+lxKXzVk0U9dTxx3RzdYDHEcamkGvMRy28kHpVJpseV4ocGenhuqPncn&#10;qwHTufl6O85e9y+nFLN6VJvFh9L6/m58egQRaAx/MFz1ozqU0engTmy86DSk2SKJqIZJkixVBiIy&#10;q+U1O/xms3kGsizk/z/KHwAAAP//AwBQSwECLQAUAAYACAAAACEAtoM4kv4AAADhAQAAEwAAAAAA&#10;AAAAAAAAAAAAAAAAW0NvbnRlbnRfVHlwZXNdLnhtbFBLAQItABQABgAIAAAAIQA4/SH/1gAAAJQB&#10;AAALAAAAAAAAAAAAAAAAAC8BAABfcmVscy8ucmVsc1BLAQItABQABgAIAAAAIQCmfvuoeAIAAPME&#10;AAAOAAAAAAAAAAAAAAAAAC4CAABkcnMvZTJvRG9jLnhtbFBLAQItABQABgAIAAAAIQCl433E4gAA&#10;AA8BAAAPAAAAAAAAAAAAAAAAANIEAABkcnMvZG93bnJldi54bWxQSwUGAAAAAAQABADzAAAA4QUA&#10;AAAA&#10;" stroked="f"/>
        </w:pict>
      </w:r>
      <w:r>
        <w:rPr>
          <w:noProof/>
          <w:w w:val="100"/>
        </w:rPr>
        <w:pict>
          <v:line id="Line 11" o:spid="_x0000_s1054" style="position:absolute;left:0;text-align:left;z-index:251655680;visibility:visibl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Fg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SY6RI&#10;Bx5theIoy0JteuMKgFRqZ0N29KxezFbTrw4pXbVEHXjU+HoxEBcjkoeQsHAGbtj3HzUDDDl6HQt1&#10;bmwXKKEE6Bz9uAx+8LNHFDZnGRTlCWyj97OEFPdAY53/wHWHwqTEEkRHYnLaOg/SAXqHhHuU3ggp&#10;o91Sob7Ei+lkGgOcloKFwwBz9rCvpEUnEhomfqEOQPYAs/qoWCRrOWHr29wTIa9zwEsV+CAVkHOb&#10;XTvi2yJdrOfreT7KJ7P1KE/revR+U+Wj2SZ7N62f6qqqs+9BWpYXrWCMq6Du3p1Z/nfu397Jta+G&#10;/hzKkDyyxxRB7P0fRUcvg33XRthrdtnZUI1gKzRkBN8eT+j4X9cR9fOJr34AAAD//wMAUEsDBBQA&#10;BgAIAAAAIQBBD2Z14AAAAA8BAAAPAAAAZHJzL2Rvd25yZXYueG1sTI9NT8MwDIbvSPyHyEhcpi1p&#10;J7ZRmk4I6I0L2xDXrDFtReN0TbYVfj3mAtz88ej143w9uk6ccAitJw3JTIFAqrxtqdaw25bTFYgQ&#10;DVnTeUINnxhgXVxe5Caz/kwveNrEWnAIhcxoaGLsMylD1aAzYeZ7JN69+8GZyO1QSzuYM4e7TqZK&#10;LaQzLfGFxvT40GD1sTk6DaF8xUP5Nakm6m1ee0wPj89PRuvrq/H+DkTEMf7B8KPP6lCw094fyQbR&#10;aZgu5ymjXCSJulmCYGZ1qxYg9r8zWeTy/x/FNwAAAP//AwBQSwECLQAUAAYACAAAACEAtoM4kv4A&#10;AADhAQAAEwAAAAAAAAAAAAAAAAAAAAAAW0NvbnRlbnRfVHlwZXNdLnhtbFBLAQItABQABgAIAAAA&#10;IQA4/SH/1gAAAJQBAAALAAAAAAAAAAAAAAAAAC8BAABfcmVscy8ucmVsc1BLAQItABQABgAIAAAA&#10;IQADanFgFAIAACoEAAAOAAAAAAAAAAAAAAAAAC4CAABkcnMvZTJvRG9jLnhtbFBLAQItABQABgAI&#10;AAAAIQBBD2Z14AAAAA8BAAAPAAAAAAAAAAAAAAAAAG4EAABkcnMvZG93bnJldi54bWxQSwUGAAAA&#10;AAQABADzAAAAewUAAAAA&#10;"/>
        </w:pict>
      </w:r>
      <w:r>
        <w:fldChar w:fldCharType="begin">
          <w:ffData>
            <w:name w:val="fm"/>
            <w:enabled/>
            <w:calcOnExit w:val="0"/>
            <w:textInput/>
          </w:ffData>
        </w:fldChar>
      </w:r>
      <w:r w:rsidR="0037374A">
        <w:instrText xml:space="preserve"> FORMTEXT </w:instrText>
      </w:r>
      <w:r>
        <w:fldChar w:fldCharType="separate"/>
      </w:r>
      <w:r w:rsidR="00323DDE">
        <w:rPr>
          <w:rFonts w:hint="eastAsia"/>
          <w:noProof/>
        </w:rPr>
        <w:t>中华人民共和国</w:t>
      </w:r>
      <w:r w:rsidR="008D2D84" w:rsidRPr="008D2D84">
        <w:rPr>
          <w:rFonts w:hint="eastAsia"/>
          <w:noProof/>
        </w:rPr>
        <w:t>工业和信息化部</w:t>
      </w:r>
      <w:r>
        <w:fldChar w:fldCharType="end"/>
      </w:r>
      <w:bookmarkEnd w:id="19"/>
      <w:r w:rsidR="0037374A">
        <w:t> </w:t>
      </w:r>
      <w:r w:rsidR="0037374A">
        <w:t> </w:t>
      </w:r>
      <w:r w:rsidR="0037374A">
        <w:t> </w:t>
      </w:r>
      <w:r w:rsidR="0037374A" w:rsidRPr="0037374A">
        <w:rPr>
          <w:rStyle w:val="afffc"/>
          <w:rFonts w:hint="eastAsia"/>
        </w:rPr>
        <w:t>发布</w:t>
      </w:r>
    </w:p>
    <w:p w:rsidR="0037374A" w:rsidRPr="0037374A" w:rsidRDefault="0037374A" w:rsidP="0037374A">
      <w:pPr>
        <w:pStyle w:val="affa"/>
        <w:sectPr w:rsidR="0037374A" w:rsidRPr="0037374A" w:rsidSect="0037374A">
          <w:headerReference w:type="even" r:id="rId8"/>
          <w:headerReference w:type="default" r:id="rId9"/>
          <w:footerReference w:type="even" r:id="rId10"/>
          <w:footerReference w:type="default" r:id="rId11"/>
          <w:headerReference w:type="first" r:id="rId12"/>
          <w:footerReference w:type="first" r:id="rId13"/>
          <w:pgSz w:w="11906" w:h="16838" w:code="9"/>
          <w:pgMar w:top="567" w:right="850" w:bottom="1134" w:left="1418" w:header="0" w:footer="0" w:gutter="0"/>
          <w:pgNumType w:fmt="upperRoman" w:start="1"/>
          <w:cols w:space="425"/>
          <w:docGrid w:type="lines" w:linePitch="312"/>
        </w:sectPr>
      </w:pPr>
    </w:p>
    <w:p w:rsidR="0037374A" w:rsidRDefault="0037374A" w:rsidP="0037374A">
      <w:pPr>
        <w:pStyle w:val="afffff5"/>
      </w:pPr>
      <w:r>
        <w:rPr>
          <w:rFonts w:hint="eastAsia"/>
        </w:rPr>
        <w:lastRenderedPageBreak/>
        <w:t>前</w:t>
      </w:r>
      <w:bookmarkStart w:id="20" w:name="BKQY"/>
      <w:r>
        <w:t> </w:t>
      </w:r>
      <w:r>
        <w:t> </w:t>
      </w:r>
      <w:r>
        <w:rPr>
          <w:rFonts w:hint="eastAsia"/>
        </w:rPr>
        <w:t>言</w:t>
      </w:r>
      <w:bookmarkEnd w:id="20"/>
    </w:p>
    <w:p w:rsidR="0037374A" w:rsidRPr="0037374A" w:rsidRDefault="0037374A" w:rsidP="0037374A">
      <w:pPr>
        <w:pStyle w:val="affa"/>
      </w:pPr>
    </w:p>
    <w:p w:rsidR="00A264CA" w:rsidRPr="00A542F3" w:rsidRDefault="00A264CA" w:rsidP="008D2D84">
      <w:pPr>
        <w:adjustRightInd w:val="0"/>
        <w:snapToGrid w:val="0"/>
        <w:spacing w:line="360" w:lineRule="exact"/>
        <w:ind w:firstLineChars="200" w:firstLine="420"/>
        <w:rPr>
          <w:rFonts w:ascii="宋体" w:hAnsi="宋体"/>
          <w:szCs w:val="21"/>
        </w:rPr>
      </w:pPr>
      <w:r w:rsidRPr="00D0646E">
        <w:rPr>
          <w:rFonts w:hint="eastAsia"/>
        </w:rPr>
        <w:t>本标准按照</w:t>
      </w:r>
      <w:r w:rsidRPr="00D0646E">
        <w:t>GB/T1.1-2009</w:t>
      </w:r>
      <w:r w:rsidRPr="00D0646E">
        <w:rPr>
          <w:rFonts w:hint="eastAsia"/>
        </w:rPr>
        <w:t>给出的规则起草。</w:t>
      </w:r>
    </w:p>
    <w:p w:rsidR="00A264CA" w:rsidRPr="007C7B69" w:rsidRDefault="00A264CA" w:rsidP="008D2D84">
      <w:pPr>
        <w:pStyle w:val="affa"/>
        <w:adjustRightInd w:val="0"/>
        <w:snapToGrid w:val="0"/>
        <w:spacing w:line="360" w:lineRule="exact"/>
        <w:rPr>
          <w:rFonts w:hAnsi="宋体"/>
          <w:szCs w:val="21"/>
        </w:rPr>
      </w:pPr>
      <w:r>
        <w:rPr>
          <w:rFonts w:hAnsi="宋体" w:hint="eastAsia"/>
          <w:szCs w:val="21"/>
        </w:rPr>
        <w:t>本标准由中国机械工业联合会</w:t>
      </w:r>
      <w:r w:rsidRPr="009D6E0A">
        <w:rPr>
          <w:rFonts w:hAnsi="宋体" w:hint="eastAsia"/>
          <w:szCs w:val="21"/>
        </w:rPr>
        <w:t>提出</w:t>
      </w:r>
      <w:r>
        <w:rPr>
          <w:rFonts w:hAnsi="宋体" w:hint="eastAsia"/>
          <w:szCs w:val="21"/>
        </w:rPr>
        <w:t>。</w:t>
      </w:r>
    </w:p>
    <w:p w:rsidR="00A264CA" w:rsidRPr="009D6E0A" w:rsidRDefault="00951967" w:rsidP="008D2D84">
      <w:pPr>
        <w:pStyle w:val="affa"/>
        <w:adjustRightInd w:val="0"/>
        <w:snapToGrid w:val="0"/>
        <w:spacing w:line="360" w:lineRule="exact"/>
        <w:rPr>
          <w:rFonts w:hAnsi="宋体"/>
          <w:szCs w:val="21"/>
        </w:rPr>
      </w:pPr>
      <w:r>
        <w:rPr>
          <w:rFonts w:hAnsi="宋体" w:hint="eastAsia"/>
          <w:szCs w:val="21"/>
        </w:rPr>
        <w:t>本标准由全国农</w:t>
      </w:r>
      <w:r w:rsidR="00A264CA" w:rsidRPr="009D6E0A">
        <w:rPr>
          <w:rFonts w:hAnsi="宋体" w:hint="eastAsia"/>
          <w:szCs w:val="21"/>
        </w:rPr>
        <w:t xml:space="preserve">业机械标准化技术委员会（SAC/TC </w:t>
      </w:r>
      <w:r>
        <w:rPr>
          <w:rFonts w:hAnsi="宋体" w:hint="eastAsia"/>
          <w:szCs w:val="21"/>
        </w:rPr>
        <w:t>20</w:t>
      </w:r>
      <w:r w:rsidR="00A264CA" w:rsidRPr="009D6E0A">
        <w:rPr>
          <w:rFonts w:hAnsi="宋体" w:hint="eastAsia"/>
          <w:szCs w:val="21"/>
        </w:rPr>
        <w:t>1）</w:t>
      </w:r>
      <w:r w:rsidR="00A264CA">
        <w:rPr>
          <w:rFonts w:hAnsi="宋体" w:hint="eastAsia"/>
          <w:szCs w:val="21"/>
        </w:rPr>
        <w:t>归口</w:t>
      </w:r>
      <w:r w:rsidR="00A264CA" w:rsidRPr="009D6E0A">
        <w:rPr>
          <w:rFonts w:hAnsi="宋体" w:hint="eastAsia"/>
          <w:szCs w:val="21"/>
        </w:rPr>
        <w:t>。</w:t>
      </w:r>
    </w:p>
    <w:p w:rsidR="00A264CA" w:rsidRPr="008D2D84" w:rsidRDefault="008D2D84" w:rsidP="008D2D84">
      <w:pPr>
        <w:pStyle w:val="affa"/>
        <w:snapToGrid w:val="0"/>
        <w:spacing w:line="360" w:lineRule="exact"/>
        <w:rPr>
          <w:rFonts w:hAnsi="宋体"/>
          <w:b/>
          <w:szCs w:val="21"/>
        </w:rPr>
      </w:pPr>
      <w:r>
        <w:rPr>
          <w:rFonts w:hAnsi="宋体" w:hint="eastAsia"/>
          <w:szCs w:val="21"/>
        </w:rPr>
        <w:t>本标准</w:t>
      </w:r>
      <w:r w:rsidR="00A264CA" w:rsidRPr="009D6E0A">
        <w:rPr>
          <w:rFonts w:hAnsi="宋体" w:hint="eastAsia"/>
          <w:szCs w:val="21"/>
        </w:rPr>
        <w:t>起草单位：</w:t>
      </w:r>
      <w:r w:rsidRPr="009E0AAD">
        <w:rPr>
          <w:rStyle w:val="affffffd"/>
          <w:rFonts w:hAnsi="宋体" w:hint="eastAsia"/>
          <w:b w:val="0"/>
          <w:szCs w:val="21"/>
          <w:shd w:val="clear" w:color="auto" w:fill="FFFFFF"/>
        </w:rPr>
        <w:t>现代农装科技股份有限公司、</w:t>
      </w:r>
      <w:r w:rsidRPr="009E0AAD">
        <w:rPr>
          <w:rFonts w:hAnsi="宋体" w:hint="eastAsia"/>
        </w:rPr>
        <w:t>中国农业机械化科学研究院</w:t>
      </w:r>
      <w:r w:rsidRPr="009E0AAD">
        <w:rPr>
          <w:rFonts w:hAnsi="宋体" w:hint="eastAsia"/>
          <w:b/>
        </w:rPr>
        <w:t>、</w:t>
      </w:r>
      <w:r w:rsidRPr="009E0AAD">
        <w:rPr>
          <w:rFonts w:ascii="Arial" w:hAnsi="Arial" w:cs="Arial"/>
          <w:szCs w:val="21"/>
          <w:shd w:val="clear" w:color="auto" w:fill="FFFFFF"/>
        </w:rPr>
        <w:t>雷沃重工股份有限公司</w:t>
      </w:r>
      <w:r>
        <w:rPr>
          <w:rFonts w:ascii="Arial" w:hAnsi="Arial" w:cs="Arial" w:hint="eastAsia"/>
          <w:szCs w:val="21"/>
          <w:shd w:val="clear" w:color="auto" w:fill="FFFFFF"/>
        </w:rPr>
        <w:t>、</w:t>
      </w:r>
      <w:r w:rsidR="00A264CA" w:rsidRPr="009D6E0A">
        <w:rPr>
          <w:rFonts w:hint="eastAsia"/>
          <w:szCs w:val="21"/>
        </w:rPr>
        <w:t>山东华盛中天机械集团有限公司。</w:t>
      </w:r>
    </w:p>
    <w:p w:rsidR="00A264CA" w:rsidRPr="009D6E0A" w:rsidRDefault="00A264CA" w:rsidP="008D2D84">
      <w:pPr>
        <w:pStyle w:val="affa"/>
        <w:adjustRightInd w:val="0"/>
        <w:snapToGrid w:val="0"/>
        <w:spacing w:line="360" w:lineRule="exact"/>
        <w:rPr>
          <w:rFonts w:hAnsi="宋体"/>
          <w:szCs w:val="21"/>
        </w:rPr>
      </w:pPr>
      <w:r w:rsidRPr="009D6E0A">
        <w:rPr>
          <w:rFonts w:hAnsi="宋体" w:hint="eastAsia"/>
          <w:szCs w:val="21"/>
        </w:rPr>
        <w:t>本标准主要起草人：</w:t>
      </w:r>
    </w:p>
    <w:p w:rsidR="00A264CA" w:rsidRDefault="00A264CA" w:rsidP="008D2D84">
      <w:pPr>
        <w:pStyle w:val="affa"/>
        <w:spacing w:line="360" w:lineRule="exact"/>
      </w:pPr>
      <w:r>
        <w:rPr>
          <w:rFonts w:hint="eastAsia"/>
        </w:rPr>
        <w:t>本标准系首次制定。</w:t>
      </w:r>
    </w:p>
    <w:p w:rsidR="0037374A" w:rsidRPr="0037374A" w:rsidRDefault="0037374A" w:rsidP="0037374A">
      <w:pPr>
        <w:pStyle w:val="affa"/>
        <w:sectPr w:rsidR="0037374A" w:rsidRPr="0037374A" w:rsidSect="0037374A">
          <w:headerReference w:type="default" r:id="rId14"/>
          <w:footerReference w:type="default" r:id="rId15"/>
          <w:pgSz w:w="11906" w:h="16838" w:code="9"/>
          <w:pgMar w:top="567" w:right="1134" w:bottom="1134" w:left="1418" w:header="1418" w:footer="1134" w:gutter="0"/>
          <w:pgNumType w:fmt="upperRoman" w:start="1"/>
          <w:cols w:space="425"/>
          <w:formProt w:val="0"/>
          <w:docGrid w:type="lines" w:linePitch="312"/>
        </w:sectPr>
      </w:pPr>
    </w:p>
    <w:p w:rsidR="00F34B99" w:rsidRDefault="00B5369B" w:rsidP="00B5369B">
      <w:pPr>
        <w:pStyle w:val="affd"/>
      </w:pPr>
      <w:r>
        <w:rPr>
          <w:rFonts w:hint="eastAsia"/>
        </w:rPr>
        <w:lastRenderedPageBreak/>
        <w:t>自</w:t>
      </w:r>
      <w:bookmarkStart w:id="21" w:name="StandardName"/>
      <w:r>
        <w:rPr>
          <w:rFonts w:hint="eastAsia"/>
        </w:rPr>
        <w:t>走式喷杆喷雾机</w:t>
      </w:r>
      <w:bookmarkEnd w:id="21"/>
    </w:p>
    <w:p w:rsidR="00F34B99" w:rsidRDefault="00F34B99" w:rsidP="00472CC3">
      <w:pPr>
        <w:pStyle w:val="a9"/>
        <w:spacing w:before="312" w:after="312"/>
      </w:pPr>
      <w:r>
        <w:rPr>
          <w:rFonts w:hint="eastAsia"/>
        </w:rPr>
        <w:t>范围</w:t>
      </w:r>
    </w:p>
    <w:p w:rsidR="009A70C8" w:rsidRDefault="008D2D84" w:rsidP="009A70C8">
      <w:pPr>
        <w:pStyle w:val="affa"/>
      </w:pPr>
      <w:r>
        <w:rPr>
          <w:rFonts w:hint="eastAsia"/>
        </w:rPr>
        <w:t>本标准规定了</w:t>
      </w:r>
      <w:r w:rsidR="008C4796" w:rsidRPr="00F614B5">
        <w:rPr>
          <w:rFonts w:hint="eastAsia"/>
        </w:rPr>
        <w:t>喷施杀虫剂、除草剂、杀菌剂、生长调节剂及叶面肥料等</w:t>
      </w:r>
      <w:r w:rsidR="00830B10">
        <w:rPr>
          <w:rFonts w:hint="eastAsia"/>
        </w:rPr>
        <w:t>液体</w:t>
      </w:r>
      <w:r w:rsidR="008C4796" w:rsidRPr="00F614B5">
        <w:rPr>
          <w:rFonts w:hint="eastAsia"/>
        </w:rPr>
        <w:t>的农用</w:t>
      </w:r>
      <w:r>
        <w:rPr>
          <w:rFonts w:hint="eastAsia"/>
        </w:rPr>
        <w:t>自走式</w:t>
      </w:r>
      <w:r w:rsidR="009A70C8">
        <w:rPr>
          <w:rFonts w:hint="eastAsia"/>
        </w:rPr>
        <w:t>喷杆喷雾机的技术要求、试验方法、检验规则、标志、包装、运输和贮存、使用说明书。</w:t>
      </w:r>
    </w:p>
    <w:p w:rsidR="00F34B99" w:rsidRDefault="009A70C8" w:rsidP="00B47B26">
      <w:pPr>
        <w:ind w:firstLineChars="200" w:firstLine="420"/>
      </w:pPr>
      <w:r>
        <w:rPr>
          <w:rFonts w:hint="eastAsia"/>
        </w:rPr>
        <w:t>本标准适用于自走式喷杆喷雾机（以下简称喷雾机）。其他型式与用途的喷杆喷雾机亦可参照采用。</w:t>
      </w:r>
    </w:p>
    <w:p w:rsidR="00F34B99" w:rsidRDefault="00F34B99" w:rsidP="00472CC3">
      <w:pPr>
        <w:pStyle w:val="a9"/>
        <w:spacing w:before="312" w:after="312"/>
      </w:pPr>
      <w:r>
        <w:rPr>
          <w:rFonts w:hint="eastAsia"/>
        </w:rPr>
        <w:t>规范性引用文件</w:t>
      </w:r>
    </w:p>
    <w:p w:rsidR="00F34B99" w:rsidRDefault="00F34B99" w:rsidP="006B5FB3">
      <w:pPr>
        <w:pStyle w:val="affa"/>
        <w:spacing w:line="360" w:lineRule="exact"/>
      </w:pPr>
      <w:r>
        <w:rPr>
          <w:rFonts w:hint="eastAsia"/>
        </w:rPr>
        <w:t>下列文件对于本文件的应用是必不可少的。凡是注日期的引用文件，仅所注日期的版本适用于本文件。凡是不注日期的引用文件，其最新版本（包括所有的修改单）适用于本文件。</w:t>
      </w:r>
    </w:p>
    <w:p w:rsidR="00650D61" w:rsidRPr="000B127C" w:rsidRDefault="00650D61" w:rsidP="006B5FB3">
      <w:pPr>
        <w:pStyle w:val="affa"/>
        <w:spacing w:line="360" w:lineRule="exact"/>
        <w:rPr>
          <w:rFonts w:ascii="Times New Roman"/>
        </w:rPr>
      </w:pPr>
      <w:r w:rsidRPr="000B127C">
        <w:rPr>
          <w:rFonts w:ascii="Times New Roman"/>
        </w:rPr>
        <w:t>GB/T 191</w:t>
      </w:r>
      <w:r w:rsidRPr="000B127C">
        <w:rPr>
          <w:rFonts w:ascii="Times New Roman"/>
        </w:rPr>
        <w:t>包装储运图示标志</w:t>
      </w:r>
    </w:p>
    <w:p w:rsidR="00016201" w:rsidRPr="000B127C" w:rsidRDefault="00016201" w:rsidP="006B5FB3">
      <w:pPr>
        <w:pStyle w:val="affa"/>
        <w:spacing w:line="360" w:lineRule="exact"/>
        <w:rPr>
          <w:rFonts w:ascii="Times New Roman"/>
        </w:rPr>
      </w:pPr>
      <w:r w:rsidRPr="000B127C">
        <w:rPr>
          <w:rFonts w:ascii="Times New Roman"/>
        </w:rPr>
        <w:t xml:space="preserve">GB/T 1147.1  </w:t>
      </w:r>
      <w:r w:rsidRPr="000B127C">
        <w:rPr>
          <w:rFonts w:ascii="Times New Roman"/>
        </w:rPr>
        <w:t>中小功率内燃机第</w:t>
      </w:r>
      <w:r w:rsidRPr="000B127C">
        <w:rPr>
          <w:rFonts w:ascii="Times New Roman"/>
        </w:rPr>
        <w:t>1</w:t>
      </w:r>
      <w:r w:rsidRPr="000B127C">
        <w:rPr>
          <w:rFonts w:ascii="Times New Roman"/>
        </w:rPr>
        <w:t>部分：通用技术条件</w:t>
      </w:r>
    </w:p>
    <w:p w:rsidR="00016201" w:rsidRDefault="00016201" w:rsidP="006B5FB3">
      <w:pPr>
        <w:pStyle w:val="affa"/>
        <w:spacing w:line="360" w:lineRule="exact"/>
        <w:rPr>
          <w:rFonts w:ascii="Times New Roman"/>
        </w:rPr>
      </w:pPr>
      <w:r w:rsidRPr="000B127C">
        <w:rPr>
          <w:rFonts w:ascii="Times New Roman"/>
        </w:rPr>
        <w:t xml:space="preserve">GB/T 1147.2  </w:t>
      </w:r>
      <w:r w:rsidRPr="000B127C">
        <w:rPr>
          <w:rFonts w:ascii="Times New Roman"/>
        </w:rPr>
        <w:t>中小功率内燃机第</w:t>
      </w:r>
      <w:r w:rsidRPr="000B127C">
        <w:rPr>
          <w:rFonts w:ascii="Times New Roman"/>
        </w:rPr>
        <w:t>2</w:t>
      </w:r>
      <w:r w:rsidRPr="000B127C">
        <w:rPr>
          <w:rFonts w:ascii="Times New Roman"/>
        </w:rPr>
        <w:t>部分：试验方法</w:t>
      </w:r>
    </w:p>
    <w:p w:rsidR="00D12FA2" w:rsidRPr="00056D2B" w:rsidRDefault="00D12FA2" w:rsidP="00D12FA2">
      <w:pPr>
        <w:spacing w:line="360" w:lineRule="exact"/>
        <w:ind w:firstLineChars="200" w:firstLine="420"/>
        <w:outlineLvl w:val="0"/>
        <w:rPr>
          <w:rFonts w:ascii="宋体" w:hAnsi="宋体"/>
          <w:lang w:val="pt-BR"/>
        </w:rPr>
      </w:pPr>
      <w:r w:rsidRPr="00056D2B">
        <w:rPr>
          <w:rFonts w:ascii="宋体" w:hAnsi="宋体"/>
          <w:lang w:val="pt-BR"/>
        </w:rPr>
        <w:t>GB/T 3871.6</w:t>
      </w:r>
      <w:r w:rsidRPr="00056D2B">
        <w:rPr>
          <w:rFonts w:ascii="宋体" w:hAnsi="宋体" w:hint="eastAsia"/>
          <w:lang w:val="pt-BR"/>
        </w:rPr>
        <w:t xml:space="preserve">  农业拖拉机试验规程 第</w:t>
      </w:r>
      <w:r w:rsidRPr="00056D2B">
        <w:rPr>
          <w:rFonts w:ascii="宋体" w:hAnsi="宋体"/>
          <w:lang w:val="pt-BR"/>
        </w:rPr>
        <w:t>6</w:t>
      </w:r>
      <w:r w:rsidRPr="00056D2B">
        <w:rPr>
          <w:rFonts w:ascii="宋体" w:hAnsi="宋体" w:hint="eastAsia"/>
          <w:lang w:val="pt-BR"/>
        </w:rPr>
        <w:t>部分</w:t>
      </w:r>
      <w:r w:rsidRPr="00056D2B">
        <w:rPr>
          <w:rFonts w:ascii="宋体" w:hAnsi="宋体"/>
          <w:lang w:val="pt-BR"/>
        </w:rPr>
        <w:t>:</w:t>
      </w:r>
      <w:r w:rsidRPr="00056D2B">
        <w:rPr>
          <w:rFonts w:ascii="宋体" w:hAnsi="宋体" w:hint="eastAsia"/>
          <w:lang w:val="pt-BR"/>
        </w:rPr>
        <w:t>农林车辆制动性能的确定</w:t>
      </w:r>
    </w:p>
    <w:p w:rsidR="00650D61" w:rsidRPr="000B127C" w:rsidRDefault="00650D61" w:rsidP="006B5FB3">
      <w:pPr>
        <w:spacing w:line="360" w:lineRule="exact"/>
      </w:pPr>
      <w:r w:rsidRPr="000B127C">
        <w:t xml:space="preserve">    GB</w:t>
      </w:r>
      <w:r w:rsidR="000B127C">
        <w:rPr>
          <w:rFonts w:hint="eastAsia"/>
        </w:rPr>
        <w:t>/</w:t>
      </w:r>
      <w:r w:rsidRPr="000B127C">
        <w:t>T 9480</w:t>
      </w:r>
      <w:r w:rsidRPr="000B127C">
        <w:t>农林拖拉机和机械、草坪和园艺动力机械使用说明书编写规则</w:t>
      </w:r>
    </w:p>
    <w:p w:rsidR="00650D61" w:rsidRPr="000B127C" w:rsidRDefault="00650D61" w:rsidP="006B5FB3">
      <w:pPr>
        <w:spacing w:line="360" w:lineRule="exact"/>
      </w:pPr>
      <w:r w:rsidRPr="000B127C">
        <w:t xml:space="preserve">    GB 10395.1</w:t>
      </w:r>
      <w:r w:rsidRPr="000B127C">
        <w:t>农林机械安全第</w:t>
      </w:r>
      <w:r w:rsidRPr="000B127C">
        <w:t>1</w:t>
      </w:r>
      <w:r w:rsidRPr="000B127C">
        <w:t>部分：总则</w:t>
      </w:r>
    </w:p>
    <w:p w:rsidR="00650D61" w:rsidRPr="000B127C" w:rsidRDefault="00650D61" w:rsidP="006B5FB3">
      <w:pPr>
        <w:spacing w:line="360" w:lineRule="exact"/>
        <w:ind w:firstLineChars="100" w:firstLine="210"/>
      </w:pPr>
      <w:r w:rsidRPr="000B127C">
        <w:t xml:space="preserve">  GB 10395.6-2006</w:t>
      </w:r>
      <w:r w:rsidRPr="000B127C">
        <w:t>农林拖拉机和机械安全技术要求第</w:t>
      </w:r>
      <w:r w:rsidRPr="000B127C">
        <w:t>6</w:t>
      </w:r>
      <w:r w:rsidRPr="000B127C">
        <w:t>部分，植物保护机械</w:t>
      </w:r>
    </w:p>
    <w:p w:rsidR="00016201" w:rsidRPr="000B127C" w:rsidRDefault="00650D61" w:rsidP="006B5FB3">
      <w:pPr>
        <w:spacing w:line="360" w:lineRule="exact"/>
      </w:pPr>
      <w:r w:rsidRPr="000B127C">
        <w:t xml:space="preserve">    GB 10396</w:t>
      </w:r>
      <w:r w:rsidRPr="000B127C">
        <w:t>农林拖拉机和机械、草坪和园艺动力机械安全标志和危险图形总则</w:t>
      </w:r>
    </w:p>
    <w:p w:rsidR="00650D61" w:rsidRPr="000B127C" w:rsidRDefault="00650D61" w:rsidP="006B5FB3">
      <w:pPr>
        <w:spacing w:line="360" w:lineRule="exact"/>
      </w:pPr>
      <w:r w:rsidRPr="000B127C">
        <w:t xml:space="preserve">    GB</w:t>
      </w:r>
      <w:r w:rsidR="000B127C">
        <w:rPr>
          <w:rFonts w:hint="eastAsia"/>
        </w:rPr>
        <w:t>/</w:t>
      </w:r>
      <w:r w:rsidRPr="000B127C">
        <w:t>T 13306</w:t>
      </w:r>
      <w:r w:rsidRPr="000B127C">
        <w:t>标牌</w:t>
      </w:r>
    </w:p>
    <w:p w:rsidR="00650D61" w:rsidRPr="000B127C" w:rsidRDefault="00650D61" w:rsidP="006B5FB3">
      <w:pPr>
        <w:spacing w:line="360" w:lineRule="exact"/>
        <w:ind w:firstLineChars="200" w:firstLine="420"/>
      </w:pPr>
      <w:r w:rsidRPr="000B127C">
        <w:t xml:space="preserve">GB/T 18678 </w:t>
      </w:r>
      <w:r w:rsidRPr="000B127C">
        <w:t>植物保护机械农业喷雾机（器）药液箱额定容量和加液孔直径</w:t>
      </w:r>
    </w:p>
    <w:p w:rsidR="00016201" w:rsidRPr="000B127C" w:rsidRDefault="000B127C" w:rsidP="006B5FB3">
      <w:pPr>
        <w:spacing w:line="360" w:lineRule="exact"/>
        <w:ind w:firstLineChars="200" w:firstLine="420"/>
      </w:pPr>
      <w:r w:rsidRPr="000B127C">
        <w:rPr>
          <w:bCs/>
          <w:szCs w:val="21"/>
        </w:rPr>
        <w:t xml:space="preserve">GB 20891  </w:t>
      </w:r>
      <w:r w:rsidRPr="000B127C">
        <w:rPr>
          <w:bCs/>
          <w:szCs w:val="21"/>
        </w:rPr>
        <w:t>非道路移动机械用柴油机排气污染物排放限值及测量方法</w:t>
      </w:r>
      <w:r w:rsidRPr="000B127C">
        <w:rPr>
          <w:bCs/>
          <w:szCs w:val="21"/>
        </w:rPr>
        <w:t>(</w:t>
      </w:r>
      <w:r w:rsidRPr="000B127C">
        <w:rPr>
          <w:bCs/>
          <w:szCs w:val="21"/>
        </w:rPr>
        <w:t>中国第三、四阶段）</w:t>
      </w:r>
    </w:p>
    <w:p w:rsidR="00830B10" w:rsidRDefault="00830B10" w:rsidP="00830B10">
      <w:pPr>
        <w:spacing w:line="360" w:lineRule="exact"/>
      </w:pPr>
      <w:r w:rsidRPr="000B127C">
        <w:t xml:space="preserve">    GB</w:t>
      </w:r>
      <w:r>
        <w:rPr>
          <w:rFonts w:hint="eastAsia"/>
        </w:rPr>
        <w:t>/</w:t>
      </w:r>
      <w:r w:rsidRPr="000B127C">
        <w:t xml:space="preserve">T 24677.2—2009 </w:t>
      </w:r>
      <w:r w:rsidRPr="000B127C">
        <w:t>喷杆喷雾机试验方法</w:t>
      </w:r>
    </w:p>
    <w:p w:rsidR="00830B10" w:rsidRPr="000B127C" w:rsidRDefault="00830B10" w:rsidP="00830B10">
      <w:pPr>
        <w:spacing w:line="360" w:lineRule="exact"/>
        <w:ind w:firstLineChars="200" w:firstLine="420"/>
      </w:pPr>
      <w:r>
        <w:rPr>
          <w:rFonts w:hint="eastAsia"/>
        </w:rPr>
        <w:t xml:space="preserve">GB 26133-2010  </w:t>
      </w:r>
      <w:r>
        <w:rPr>
          <w:rFonts w:hint="eastAsia"/>
        </w:rPr>
        <w:t>非道路移动机械用小型点燃式发动机排气污染物排放限值与测量方法（中国第一、二阶段）</w:t>
      </w:r>
    </w:p>
    <w:p w:rsidR="006B5FB3" w:rsidRPr="006B5FB3" w:rsidRDefault="006B5FB3" w:rsidP="006B5FB3">
      <w:pPr>
        <w:pStyle w:val="affa"/>
        <w:snapToGrid w:val="0"/>
        <w:spacing w:line="360" w:lineRule="exact"/>
        <w:rPr>
          <w:rFonts w:ascii="Times New Roman"/>
        </w:rPr>
      </w:pPr>
      <w:r w:rsidRPr="00A25403">
        <w:rPr>
          <w:rFonts w:ascii="Times New Roman"/>
        </w:rPr>
        <w:t xml:space="preserve">GB/T 30464-2013  </w:t>
      </w:r>
      <w:r w:rsidRPr="00A25403">
        <w:rPr>
          <w:rFonts w:ascii="Times New Roman"/>
        </w:rPr>
        <w:t>农林拖拉机和机械道路行驶用照明、光信号和标志装置的安装规定</w:t>
      </w:r>
    </w:p>
    <w:p w:rsidR="00650D61" w:rsidRPr="000B127C" w:rsidRDefault="00650D61" w:rsidP="006B5FB3">
      <w:pPr>
        <w:spacing w:line="360" w:lineRule="exact"/>
      </w:pPr>
      <w:r w:rsidRPr="000B127C">
        <w:t xml:space="preserve">    HG</w:t>
      </w:r>
      <w:r w:rsidR="000B127C">
        <w:rPr>
          <w:rFonts w:hint="eastAsia"/>
        </w:rPr>
        <w:t>/</w:t>
      </w:r>
      <w:r w:rsidRPr="000B127C">
        <w:t>T 3043</w:t>
      </w:r>
      <w:r w:rsidRPr="000B127C">
        <w:t>农业喷雾用橡胶软管</w:t>
      </w:r>
    </w:p>
    <w:p w:rsidR="00650D61" w:rsidRPr="000B127C" w:rsidRDefault="00650D61" w:rsidP="006B5FB3">
      <w:pPr>
        <w:pStyle w:val="affa"/>
        <w:spacing w:line="360" w:lineRule="exact"/>
        <w:ind w:firstLineChars="0" w:firstLine="0"/>
        <w:rPr>
          <w:rFonts w:ascii="Times New Roman"/>
        </w:rPr>
      </w:pPr>
      <w:r w:rsidRPr="000B127C">
        <w:rPr>
          <w:rFonts w:ascii="Times New Roman"/>
        </w:rPr>
        <w:t xml:space="preserve">    JB/T 5135.</w:t>
      </w:r>
      <w:r w:rsidRPr="000B127C">
        <w:rPr>
          <w:rFonts w:ascii="Times New Roman"/>
          <w:szCs w:val="21"/>
        </w:rPr>
        <w:t>3</w:t>
      </w:r>
      <w:r w:rsidRPr="000B127C">
        <w:rPr>
          <w:rFonts w:ascii="Times New Roman"/>
        </w:rPr>
        <w:t>通用小型汽油机技术条件</w:t>
      </w:r>
    </w:p>
    <w:p w:rsidR="00650D61" w:rsidRPr="000B127C" w:rsidRDefault="00650D61" w:rsidP="006B5FB3">
      <w:pPr>
        <w:spacing w:line="360" w:lineRule="exact"/>
        <w:ind w:firstLineChars="200" w:firstLine="420"/>
      </w:pPr>
      <w:r w:rsidRPr="000B127C">
        <w:t>JB</w:t>
      </w:r>
      <w:r w:rsidR="000B127C">
        <w:rPr>
          <w:rFonts w:hint="eastAsia"/>
        </w:rPr>
        <w:t>/</w:t>
      </w:r>
      <w:r w:rsidRPr="000B127C">
        <w:t>T 5673</w:t>
      </w:r>
      <w:r w:rsidRPr="000B127C">
        <w:t>林拖拉机及机具涂漆通用技术条件</w:t>
      </w:r>
    </w:p>
    <w:p w:rsidR="00650D61" w:rsidRDefault="00650D61" w:rsidP="006B5FB3">
      <w:pPr>
        <w:spacing w:line="360" w:lineRule="exact"/>
        <w:ind w:firstLineChars="200" w:firstLine="420"/>
      </w:pPr>
      <w:r w:rsidRPr="000B127C">
        <w:t>JB</w:t>
      </w:r>
      <w:r w:rsidR="000B127C">
        <w:rPr>
          <w:rFonts w:hint="eastAsia"/>
        </w:rPr>
        <w:t>/</w:t>
      </w:r>
      <w:r w:rsidRPr="000B127C">
        <w:t>T 8574</w:t>
      </w:r>
      <w:r w:rsidRPr="000B127C">
        <w:t>农机具产品型号编制规则</w:t>
      </w:r>
    </w:p>
    <w:p w:rsidR="008C4796" w:rsidRPr="000B127C" w:rsidRDefault="002F7571" w:rsidP="006B5FB3">
      <w:pPr>
        <w:spacing w:line="360" w:lineRule="exact"/>
        <w:ind w:firstLineChars="200" w:firstLine="420"/>
      </w:pPr>
      <w:r>
        <w:rPr>
          <w:rFonts w:hint="eastAsia"/>
        </w:rPr>
        <w:t xml:space="preserve">JB/T 9802 </w:t>
      </w:r>
      <w:r w:rsidR="008C4796" w:rsidRPr="008C4796">
        <w:rPr>
          <w:rFonts w:hint="eastAsia"/>
        </w:rPr>
        <w:t>喷雾机、清洗机用三缸柱塞泵、活塞泵</w:t>
      </w:r>
    </w:p>
    <w:p w:rsidR="00650D61" w:rsidRPr="000B127C" w:rsidRDefault="00650D61" w:rsidP="006B5FB3">
      <w:pPr>
        <w:spacing w:line="360" w:lineRule="exact"/>
      </w:pPr>
      <w:r w:rsidRPr="000B127C">
        <w:t xml:space="preserve">    JB</w:t>
      </w:r>
      <w:r w:rsidR="000B127C">
        <w:rPr>
          <w:rFonts w:hint="eastAsia"/>
        </w:rPr>
        <w:t>/</w:t>
      </w:r>
      <w:r w:rsidRPr="000B127C">
        <w:t>T 9806</w:t>
      </w:r>
      <w:r w:rsidRPr="000B127C">
        <w:t>喷雾机用隔膜泵</w:t>
      </w:r>
    </w:p>
    <w:p w:rsidR="00F34B99" w:rsidRDefault="00650D61" w:rsidP="006B5FB3">
      <w:pPr>
        <w:spacing w:line="360" w:lineRule="exact"/>
      </w:pPr>
      <w:r w:rsidRPr="000B127C">
        <w:t xml:space="preserve">    JB</w:t>
      </w:r>
      <w:r w:rsidR="000B127C">
        <w:rPr>
          <w:rFonts w:hint="eastAsia"/>
        </w:rPr>
        <w:t>/</w:t>
      </w:r>
      <w:r w:rsidRPr="000B127C">
        <w:t>T 9832.2-1999</w:t>
      </w:r>
      <w:r w:rsidRPr="000B127C">
        <w:t>农林拖拉机及机具漆膜附着性能测定方法压切法</w:t>
      </w:r>
    </w:p>
    <w:p w:rsidR="0037374A" w:rsidRPr="000B127C" w:rsidRDefault="00476EAE" w:rsidP="00472CC3">
      <w:pPr>
        <w:pStyle w:val="a9"/>
        <w:spacing w:before="312" w:after="312"/>
        <w:rPr>
          <w:rFonts w:ascii="Times New Roman"/>
        </w:rPr>
      </w:pPr>
      <w:r w:rsidRPr="000B127C">
        <w:rPr>
          <w:rFonts w:ascii="Times New Roman"/>
        </w:rPr>
        <w:t>术语和定义</w:t>
      </w:r>
    </w:p>
    <w:p w:rsidR="00476EAE" w:rsidRDefault="00476EAE" w:rsidP="00476EAE">
      <w:pPr>
        <w:pStyle w:val="affa"/>
      </w:pPr>
      <w:r>
        <w:rPr>
          <w:rFonts w:hint="eastAsia"/>
        </w:rPr>
        <w:lastRenderedPageBreak/>
        <w:t>GB/T 20085</w:t>
      </w:r>
      <w:r w:rsidR="000B127C">
        <w:rPr>
          <w:rFonts w:hint="eastAsia"/>
        </w:rPr>
        <w:t>中确立的以及下列术语和定义适用于本文件</w:t>
      </w:r>
      <w:r>
        <w:rPr>
          <w:rFonts w:hint="eastAsia"/>
        </w:rPr>
        <w:t>。</w:t>
      </w:r>
    </w:p>
    <w:p w:rsidR="00476EAE" w:rsidRDefault="00476EAE" w:rsidP="00472CC3">
      <w:pPr>
        <w:pStyle w:val="aa"/>
        <w:spacing w:before="156" w:after="156"/>
        <w:rPr>
          <w:rFonts w:ascii="Times New Roman" w:eastAsia="宋体"/>
          <w:spacing w:val="-12"/>
          <w:sz w:val="28"/>
          <w:szCs w:val="28"/>
        </w:rPr>
      </w:pPr>
      <w:r>
        <w:rPr>
          <w:rFonts w:hint="eastAsia"/>
        </w:rPr>
        <w:t xml:space="preserve">自走式喷杆喷雾机 </w:t>
      </w:r>
      <w:r w:rsidR="008D2D84" w:rsidRPr="00A80A9A">
        <w:rPr>
          <w:rFonts w:ascii="宋体" w:hAnsi="宋体" w:cs="宋体" w:hint="eastAsia"/>
          <w:kern w:val="2"/>
        </w:rPr>
        <w:t>self-propelled boom</w:t>
      </w:r>
      <w:r w:rsidR="008D2D84" w:rsidRPr="00A80A9A">
        <w:rPr>
          <w:rFonts w:ascii="宋体" w:hAnsi="宋体" w:cs="宋体"/>
          <w:kern w:val="2"/>
        </w:rPr>
        <w:t xml:space="preserve"> sprayers</w:t>
      </w:r>
    </w:p>
    <w:p w:rsidR="006F69C3" w:rsidRPr="006F69C3" w:rsidRDefault="008C4796" w:rsidP="006F69C3">
      <w:pPr>
        <w:pStyle w:val="affa"/>
      </w:pPr>
      <w:bookmarkStart w:id="22" w:name="OLE_LINK7"/>
      <w:bookmarkStart w:id="23" w:name="OLE_LINK8"/>
      <w:r>
        <w:rPr>
          <w:rFonts w:hint="eastAsia"/>
        </w:rPr>
        <w:t>依靠</w:t>
      </w:r>
      <w:r w:rsidR="002C52D5">
        <w:rPr>
          <w:rFonts w:hint="eastAsia"/>
        </w:rPr>
        <w:t>自带</w:t>
      </w:r>
      <w:r w:rsidR="00C44712">
        <w:rPr>
          <w:rFonts w:hint="eastAsia"/>
        </w:rPr>
        <w:t>动力</w:t>
      </w:r>
      <w:r w:rsidR="00E02C13">
        <w:rPr>
          <w:rFonts w:hint="eastAsia"/>
        </w:rPr>
        <w:t>驱动</w:t>
      </w:r>
      <w:r w:rsidR="00F614B5">
        <w:rPr>
          <w:rFonts w:hint="eastAsia"/>
        </w:rPr>
        <w:t>行走装置</w:t>
      </w:r>
      <w:r w:rsidR="00830B10">
        <w:rPr>
          <w:rFonts w:hint="eastAsia"/>
        </w:rPr>
        <w:t>、</w:t>
      </w:r>
      <w:r>
        <w:rPr>
          <w:rFonts w:hint="eastAsia"/>
        </w:rPr>
        <w:t>由</w:t>
      </w:r>
      <w:r w:rsidR="007D3307" w:rsidRPr="00286293">
        <w:rPr>
          <w:rFonts w:hAnsi="宋体" w:hint="eastAsia"/>
        </w:rPr>
        <w:t>操作者</w:t>
      </w:r>
      <w:r>
        <w:rPr>
          <w:rFonts w:hAnsi="宋体" w:hint="eastAsia"/>
        </w:rPr>
        <w:t>乘</w:t>
      </w:r>
      <w:r w:rsidR="007D3307">
        <w:rPr>
          <w:rFonts w:hAnsi="宋体" w:hint="eastAsia"/>
        </w:rPr>
        <w:t>坐</w:t>
      </w:r>
      <w:r>
        <w:rPr>
          <w:rFonts w:hAnsi="宋体" w:hint="eastAsia"/>
        </w:rPr>
        <w:t>驾驶</w:t>
      </w:r>
      <w:r w:rsidR="00F614B5">
        <w:rPr>
          <w:rFonts w:hAnsi="宋体" w:hint="eastAsia"/>
        </w:rPr>
        <w:t>或遥控操作</w:t>
      </w:r>
      <w:r w:rsidR="00830B10">
        <w:rPr>
          <w:rFonts w:hAnsi="宋体" w:hint="eastAsia"/>
        </w:rPr>
        <w:t>行走和</w:t>
      </w:r>
      <w:r w:rsidR="00E02C13">
        <w:rPr>
          <w:rFonts w:hint="eastAsia"/>
        </w:rPr>
        <w:t>喷雾作业的</w:t>
      </w:r>
      <w:bookmarkEnd w:id="22"/>
      <w:bookmarkEnd w:id="23"/>
      <w:r w:rsidR="00E02C13">
        <w:rPr>
          <w:rFonts w:hint="eastAsia"/>
        </w:rPr>
        <w:t>喷杆喷雾机。</w:t>
      </w:r>
    </w:p>
    <w:p w:rsidR="00D4313A" w:rsidRDefault="00D4313A" w:rsidP="00472CC3">
      <w:pPr>
        <w:pStyle w:val="a9"/>
        <w:spacing w:before="312" w:after="312"/>
      </w:pPr>
      <w:r>
        <w:rPr>
          <w:rFonts w:hint="eastAsia"/>
        </w:rPr>
        <w:t>产品型号</w:t>
      </w:r>
    </w:p>
    <w:p w:rsidR="00276A52" w:rsidRDefault="004D3C8F" w:rsidP="00276A52">
      <w:pPr>
        <w:pStyle w:val="affa"/>
      </w:pPr>
      <w:r>
        <w:pict>
          <v:group id="Group 324" o:spid="_x0000_s1053" style="position:absolute;left:0;text-align:left;margin-left:84pt;margin-top:27.6pt;width:351.75pt;height:109.2pt;z-index:251660800" coordorigin="3098,5871" coordsize="7035,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TlHgYAAF5CAAAOAAAAZHJzL2Uyb0RvYy54bWzsXNtu4zYQfS/QfxD07lgX6oo4i8SO0wJp&#10;G2C3H8BIsi1UFlVKiZ0W/fcOL6Jkx+5mY9ReR8qDQ1kURQ7nDDlnhr78tF5m2nNCy5TkI928MHQt&#10;ySMSp/l8pP/+ZTrwda2scB7jjOTJSH9JSv3T1Y8/XK6KMLHIgmRxQjVoJC/DVTHSF1VVhMNhGS2S&#10;JS4vSJHkcHNG6BJXcEnnw5jiFbS+zIaWYbjDFaFxQUmUlCV8OxE39Sve/myWRNVvs1mZVFo20qFv&#10;Ff+k/PORfQ6vLnE4p7hYpJHsBn5HL5Y4zeGlqqkJrrD2RNNXTS3TiJKSzKqLiCyHZDZLo4SPAUZj&#10;GlujuaPkqeBjmYereaHEBKLdktO7m41+fX6gWhrD3OlajpcwRfytmm0hJpxVMQ+hzh0tPhcPVIwQ&#10;ivck+qOE28Pt++x6Liprj6tfSAwN4qeKcOGsZ3TJmoBha2s+By9qDpJ1pUXwJUKuZ1mOrkVwz7R9&#10;10dylqIFTCV7zjYC0Cq47fieKWYwWtzK5z3Dlg9bps+HMMSheDHvrOwcGxloXNkItTxMqJ8XuEj4&#10;XJVMYFKoVi3UL2x8N2QNcnWEXHk1JlStWsMNNgFMNqWQrZaT8QLn8+SaUrJaJDiG/vHBwijUo2IU&#10;JWvka8LeIbRa5LYpJWabFuubEhgOC1pWdwlZaqww0ingifcSP9+XlahaV+GdJ1kaT9Ms4xd0/jjO&#10;qPaMAXtT/idbL9vVspxVzgl7TLQovoHewTvYPdZPjqW/A9NCxo0VDKau7w3QFDmDwDP8gWEGN4Fr&#10;oABNpv+wDpooXKRxnOT3aZ7UuDbR26ZYWhiBSI5sbTXSAwdmjo+r3fuyPUiD/+0a5DKtwMxl6XKk&#10;+6oSDtm83uYxDBuHFU4zUR5udp9PCMig/s+lwrWATbxQgWr9uIZWmGo8kvgF9IESmC+weGCbobAg&#10;9C9dW4GdG+nln0+YJrqW/ZyDTjGjWBdoXXisCziP4NGRXumaKI4rYTyfCprOF9Cy0NqcXAPIZynX&#10;iaYX3EBwmB0Jb/YOvLmnwZtjbhupHm8XO9epM8WbXDV72MGivQN23mlgF7Dlf2Nv0MPu48GO71Oa&#10;daajqx1outiyt3aX/klgh2wX/Icedpve64db7exauTq9yXR3wC6oJQO+3/GcOuR5/SbzQzt1fJMp&#10;mZiO+3bea9jZnBpqESLH4VIcIwBHc+dqhyxwqBl11XMpnNo8Z99OEXWdXu1ggdneZNqciDw67FwT&#10;Cdi5KOBzI6hBxhrbBuo5zHZI4Zxxpwi7TuMu2IE75fYedZfZ4M43OKvTwl0Q9OvdR8GdYuw6jTsT&#10;FPrVgqcc39MAzzNN7mD2wGNJAR+OVlGcXbeBpzIQGjrTVq7viYCHxF63AZ7l9B7eRvLKOe80FWvX&#10;beDtyFKBKJoMbJ4IeB74ejwvog7fWR6wPT210mSNnTPwYJPVx81Zflu91+R5SratXF9A3Th/oFJI&#10;b8vwsmxBj3h+sLVbbLDD5b4/wSuDdKn/SvBSaVo4zPKDs6IgvVEmP+1LhIK3yAyw17lgRnDr3/po&#10;gCz3doCMyWRwPR2jgTs1PWdiT8bjibmZC8YyzA7PBWP9UWJopWqJtDcQ7VdStcRSAxPLU7ggA/FI&#10;qVGmStKQuqbcvUN0zbXtLV2TRtp03F7XeFozZPO9N0R1trqmMhOkrikP5z265roiyOlBvu/WnsBy&#10;Je3b61pndU2F46WuqU39Ibq2365ZiCtzv4Z20a6pGLTQNXE0QQbCvnW/hgwZzvIsbyucZfo1rd7b&#10;tc7aNRV4lbrWDrq+W9f22rVA+B69WeuiWVOxRqlq7TjjN6sacmWUfp9r4IqjZb2qdVDVGHkuomtS&#10;1dqRtferWgA6t8EWmsiTjmi/gn6XK6g8JsrID37CtD4wqYJA8hgq+t+PoTq2sc9guVuUMw7VIVTH&#10;YeQdJPo1K2pzCHVvFuApjqAqdl8irs3svwlx2ixLi5/qo37y8O6O8ddM/Vtp+qwnGzfPgb9m9M+V&#10;ALIAGxtm/hBiu1E115HnvWtVU0Drrfx3aOUba8fZbv4jBvwUs/zBBfYrCe1rXqv5WYirfwEAAP//&#10;AwBQSwMEFAAGAAgAAAAhAAmfxcvgAAAACgEAAA8AAABkcnMvZG93bnJldi54bWxMj0Frg0AUhO+F&#10;/oflBXprVg0aMa4hhLanUGhSKL296ItK3LfibtT8+25P7XGYYeabfDvrTow02NawgnAZgCAuTdVy&#10;reDz9PqcgrAOucLOMCm4k4Vt8fiQY1aZiT9oPLpa+BK2GSponOszKW3ZkEa7ND2x9y5m0Oi8HGpZ&#10;DTj5ct3JKAgSqbFlv9BgT/uGyuvxphW8TTjtVuHLeLhe9vfvU/z+dQhJqafFvNuAcDS7vzD84nt0&#10;KDzT2dy4sqLzOkn9F6cgjiMQPpCuwxjEWUG0XiUgi1z+v1D8AAAA//8DAFBLAQItABQABgAIAAAA&#10;IQC2gziS/gAAAOEBAAATAAAAAAAAAAAAAAAAAAAAAABbQ29udGVudF9UeXBlc10ueG1sUEsBAi0A&#10;FAAGAAgAAAAhADj9If/WAAAAlAEAAAsAAAAAAAAAAAAAAAAALwEAAF9yZWxzLy5yZWxzUEsBAi0A&#10;FAAGAAgAAAAhAIYdpOUeBgAAXkIAAA4AAAAAAAAAAAAAAAAALgIAAGRycy9lMm9Eb2MueG1sUEsB&#10;Ai0AFAAGAAgAAAAhAAmfxcvgAAAACgEAAA8AAAAAAAAAAAAAAAAAeAgAAGRycy9kb3ducmV2Lnht&#10;bFBLBQYAAAAABAAEAPMAAACFCQAAAAA=&#10;">
            <v:shapetype id="_x0000_t202" coordsize="21600,21600" o:spt="202" path="m,l,21600r21600,l21600,xe">
              <v:stroke joinstyle="miter"/>
              <v:path gradientshapeok="t" o:connecttype="rect"/>
            </v:shapetype>
            <v:shape id="Text Box 325" o:spid="_x0000_s1027" type="#_x0000_t202" style="position:absolute;left:3098;top:5871;width:315;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276A52" w:rsidRPr="001D6FEC" w:rsidRDefault="00276A52" w:rsidP="00276A52">
                    <w:pPr>
                      <w:jc w:val="center"/>
                      <w:rPr>
                        <w:sz w:val="18"/>
                        <w:szCs w:val="18"/>
                      </w:rPr>
                    </w:pPr>
                    <w:r w:rsidRPr="001D6FEC">
                      <w:rPr>
                        <w:rFonts w:hint="eastAsia"/>
                        <w:sz w:val="18"/>
                        <w:szCs w:val="18"/>
                      </w:rPr>
                      <w:t>3</w:t>
                    </w:r>
                  </w:p>
                </w:txbxContent>
              </v:textbox>
            </v:shape>
            <v:shape id="Text Box 326" o:spid="_x0000_s1028" type="#_x0000_t202" style="position:absolute;left:3518;top:5871;width:315;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276A52" w:rsidRPr="001D6FEC" w:rsidRDefault="00276A52" w:rsidP="00276A52">
                    <w:pPr>
                      <w:jc w:val="center"/>
                      <w:rPr>
                        <w:sz w:val="18"/>
                        <w:szCs w:val="18"/>
                      </w:rPr>
                    </w:pPr>
                    <w:r w:rsidRPr="001D6FEC">
                      <w:rPr>
                        <w:rFonts w:hint="eastAsia"/>
                        <w:sz w:val="18"/>
                        <w:szCs w:val="18"/>
                      </w:rPr>
                      <w:t>W</w:t>
                    </w:r>
                  </w:p>
                </w:txbxContent>
              </v:textbox>
            </v:shape>
            <v:shape id="Text Box 327" o:spid="_x0000_s1029" type="#_x0000_t202" style="position:absolute;left:3935;top:5871;width:315;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276A52" w:rsidRPr="001D6FEC" w:rsidRDefault="00276A52" w:rsidP="00276A52">
                    <w:pPr>
                      <w:jc w:val="center"/>
                      <w:rPr>
                        <w:sz w:val="18"/>
                        <w:szCs w:val="18"/>
                      </w:rPr>
                    </w:pPr>
                    <w:r>
                      <w:rPr>
                        <w:rFonts w:hint="eastAsia"/>
                        <w:sz w:val="18"/>
                        <w:szCs w:val="18"/>
                      </w:rPr>
                      <w:t>P</w:t>
                    </w:r>
                  </w:p>
                </w:txbxContent>
              </v:textbox>
            </v:shape>
            <v:shape id="Text Box 328" o:spid="_x0000_s1030" type="#_x0000_t202" style="position:absolute;left:4361;top:5871;width:315;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276A52" w:rsidRPr="001D6FEC" w:rsidRDefault="00276A52" w:rsidP="00276A52">
                    <w:pPr>
                      <w:jc w:val="center"/>
                      <w:rPr>
                        <w:sz w:val="18"/>
                        <w:szCs w:val="18"/>
                      </w:rPr>
                    </w:pPr>
                    <w:r>
                      <w:rPr>
                        <w:rFonts w:hint="eastAsia"/>
                        <w:sz w:val="18"/>
                        <w:szCs w:val="18"/>
                      </w:rPr>
                      <w:t>Z</w:t>
                    </w:r>
                  </w:p>
                </w:txbxContent>
              </v:textbox>
            </v:shape>
            <v:shape id="Text Box 329" o:spid="_x0000_s1031" type="#_x0000_t202" style="position:absolute;left:4778;top:5871;width:315;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276A52" w:rsidRDefault="00276A52" w:rsidP="00276A52">
                    <w:pPr>
                      <w:jc w:val="center"/>
                    </w:pPr>
                    <w:r>
                      <w:rPr>
                        <w:rFonts w:hint="eastAsia"/>
                      </w:rPr>
                      <w:t>－</w:t>
                    </w:r>
                  </w:p>
                </w:txbxContent>
              </v:textbox>
            </v:shape>
            <v:shape id="Text Box 330" o:spid="_x0000_s1032" type="#_x0000_t202" style="position:absolute;left:5093;top:5871;width:42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276A52" w:rsidRPr="006A4A78" w:rsidRDefault="00276A52" w:rsidP="00276A52">
                    <w:pPr>
                      <w:ind w:firstLineChars="50" w:firstLine="105"/>
                      <w:rPr>
                        <w:szCs w:val="18"/>
                      </w:rPr>
                    </w:pPr>
                    <w:r w:rsidRPr="006A4A78">
                      <w:rPr>
                        <w:rFonts w:hint="eastAsia"/>
                        <w:szCs w:val="18"/>
                      </w:rPr>
                      <w:t>□</w:t>
                    </w:r>
                  </w:p>
                </w:txbxContent>
              </v:textbox>
            </v:shape>
            <v:shape id="Text Box 331" o:spid="_x0000_s1033" type="#_x0000_t202" style="position:absolute;left:6143;top:6495;width:3045;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276A52" w:rsidRPr="001D6FEC" w:rsidRDefault="00276A52" w:rsidP="00276A52">
                    <w:r w:rsidRPr="00605C27">
                      <w:rPr>
                        <w:rFonts w:ascii="宋体" w:hAnsi="宋体" w:hint="eastAsia"/>
                        <w:sz w:val="18"/>
                        <w:szCs w:val="18"/>
                      </w:rPr>
                      <w:t>主参数—药液箱容量，单位为升（L）</w:t>
                    </w:r>
                  </w:p>
                </w:txbxContent>
              </v:textbox>
            </v:shape>
            <v:shape id="Text Box 332" o:spid="_x0000_s1034" type="#_x0000_t202" style="position:absolute;left:6143;top:6807;width:399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inset="0,0,0,0">
                <w:txbxContent>
                  <w:p w:rsidR="00276A52" w:rsidRPr="001D6FEC" w:rsidRDefault="00276A52" w:rsidP="00276A52">
                    <w:r w:rsidRPr="00605C27">
                      <w:rPr>
                        <w:rFonts w:ascii="宋体" w:hAnsi="宋体" w:hint="eastAsia"/>
                        <w:sz w:val="18"/>
                        <w:szCs w:val="18"/>
                      </w:rPr>
                      <w:t>结构特征代号，Z—自走式</w:t>
                    </w:r>
                  </w:p>
                </w:txbxContent>
              </v:textbox>
            </v:shape>
            <v:shape id="Text Box 333" o:spid="_x0000_s1035" type="#_x0000_t202" style="position:absolute;left:6143;top:7119;width:399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rsidR="00276A52" w:rsidRPr="004851AB" w:rsidRDefault="00276A52" w:rsidP="00276A52">
                    <w:pPr>
                      <w:rPr>
                        <w:sz w:val="18"/>
                        <w:szCs w:val="18"/>
                      </w:rPr>
                    </w:pPr>
                    <w:r w:rsidRPr="00605C27">
                      <w:rPr>
                        <w:rFonts w:ascii="宋体" w:hAnsi="宋体" w:hint="eastAsia"/>
                        <w:sz w:val="18"/>
                        <w:szCs w:val="18"/>
                      </w:rPr>
                      <w:t>产品特征代号，</w:t>
                    </w:r>
                    <w:r w:rsidRPr="004851AB">
                      <w:rPr>
                        <w:rFonts w:ascii="宋体" w:hAnsi="宋体" w:hint="eastAsia"/>
                        <w:sz w:val="18"/>
                        <w:szCs w:val="18"/>
                      </w:rPr>
                      <w:t>P—</w:t>
                    </w:r>
                    <w:r w:rsidRPr="004851AB">
                      <w:rPr>
                        <w:rFonts w:hint="eastAsia"/>
                        <w:sz w:val="18"/>
                        <w:szCs w:val="18"/>
                      </w:rPr>
                      <w:t>喷杆</w:t>
                    </w:r>
                  </w:p>
                </w:txbxContent>
              </v:textbox>
            </v:shape>
            <v:shape id="Text Box 334" o:spid="_x0000_s1036" type="#_x0000_t202" style="position:absolute;left:6143;top:7431;width:252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276A52" w:rsidRPr="001D6FEC" w:rsidRDefault="00276A52" w:rsidP="00276A52">
                    <w:r w:rsidRPr="00605C27">
                      <w:rPr>
                        <w:rFonts w:ascii="宋体" w:hAnsi="宋体" w:hint="eastAsia"/>
                        <w:sz w:val="18"/>
                        <w:szCs w:val="18"/>
                      </w:rPr>
                      <w:t>喷雾机（类别代号的组别号）</w:t>
                    </w:r>
                  </w:p>
                </w:txbxContent>
              </v:textbox>
            </v:shape>
            <v:shape id="Text Box 335" o:spid="_x0000_s1037" type="#_x0000_t202" style="position:absolute;left:6143;top:7743;width:273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276A52" w:rsidRPr="001D6FEC" w:rsidRDefault="00276A52" w:rsidP="00276A52">
                    <w:r w:rsidRPr="00605C27">
                      <w:rPr>
                        <w:rFonts w:ascii="宋体" w:hAnsi="宋体" w:hint="eastAsia"/>
                        <w:sz w:val="18"/>
                        <w:szCs w:val="18"/>
                      </w:rPr>
                      <w:t>植保机械（类别代号的分类号）</w:t>
                    </w:r>
                  </w:p>
                </w:txbxContent>
              </v:textbox>
            </v:shape>
            <v:line id="Line 336" o:spid="_x0000_s1038" style="position:absolute;visibility:visible" from="3233,7899" to="5963,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337" o:spid="_x0000_s1039" style="position:absolute;visibility:visible" from="3233,6339" to="3233,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338" o:spid="_x0000_s1040" style="position:absolute;visibility:visible" from="3668,7587" to="5933,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339" o:spid="_x0000_s1041" style="position:absolute;visibility:visible" from="3668,6339" to="3668,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340" o:spid="_x0000_s1042" style="position:absolute;visibility:visible" from="4043,7275" to="5933,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341" o:spid="_x0000_s1043" style="position:absolute;visibility:visible" from="4043,6339" to="4043,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42" o:spid="_x0000_s1044" style="position:absolute;visibility:visible" from="4463,6339" to="4463,6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43" o:spid="_x0000_s1045" style="position:absolute;visibility:visible" from="4463,6963" to="5933,6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id="Group 344" o:spid="_x0000_s1046" style="position:absolute;left:5303;top:6339;width:630;height:312" coordorigin="5513,6339" coordsize="42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345" o:spid="_x0000_s1047" style="position:absolute;flip:x;visibility:visible" from="5513,6339" to="5513,6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346" o:spid="_x0000_s1048" style="position:absolute;visibility:visible" from="5513,6651" to="5933,6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v:group>
        </w:pict>
      </w:r>
      <w:r w:rsidR="00276A52" w:rsidRPr="00953402">
        <w:rPr>
          <w:rFonts w:hint="eastAsia"/>
        </w:rPr>
        <w:t>喷雾机产品型号按JB/T 8574-</w:t>
      </w:r>
      <w:r w:rsidR="00276A52">
        <w:rPr>
          <w:rFonts w:hint="eastAsia"/>
        </w:rPr>
        <w:t>2013</w:t>
      </w:r>
      <w:r w:rsidR="00276A52" w:rsidRPr="00953402">
        <w:rPr>
          <w:rFonts w:hint="eastAsia"/>
        </w:rPr>
        <w:t>进行编制</w:t>
      </w:r>
      <w:r w:rsidR="00276A52">
        <w:rPr>
          <w:rFonts w:hint="eastAsia"/>
        </w:rPr>
        <w:t>，由类别代号、特征代号和主参数三部分组成，</w:t>
      </w:r>
      <w:r w:rsidR="00276A52" w:rsidRPr="00497037">
        <w:rPr>
          <w:rFonts w:hint="eastAsia"/>
        </w:rPr>
        <w:t>标记如下</w:t>
      </w:r>
      <w:r w:rsidR="00276A52">
        <w:rPr>
          <w:rFonts w:hint="eastAsia"/>
        </w:rPr>
        <w:t>：</w:t>
      </w:r>
    </w:p>
    <w:p w:rsidR="00276A52" w:rsidRDefault="00276A52" w:rsidP="00276A52">
      <w:pPr>
        <w:pStyle w:val="affa"/>
      </w:pPr>
    </w:p>
    <w:p w:rsidR="00276A52" w:rsidRDefault="00276A52" w:rsidP="00276A52">
      <w:pPr>
        <w:pStyle w:val="affa"/>
      </w:pPr>
    </w:p>
    <w:p w:rsidR="00276A52" w:rsidRDefault="00276A52" w:rsidP="00276A52">
      <w:pPr>
        <w:pStyle w:val="affa"/>
      </w:pPr>
    </w:p>
    <w:p w:rsidR="00276A52" w:rsidRDefault="00276A52" w:rsidP="00276A52">
      <w:pPr>
        <w:pStyle w:val="affa"/>
      </w:pPr>
    </w:p>
    <w:p w:rsidR="00276A52" w:rsidRDefault="00276A52" w:rsidP="00276A52">
      <w:pPr>
        <w:pStyle w:val="affa"/>
      </w:pPr>
    </w:p>
    <w:p w:rsidR="00276A52" w:rsidRDefault="00276A52" w:rsidP="00276A52">
      <w:pPr>
        <w:pStyle w:val="affa"/>
      </w:pPr>
    </w:p>
    <w:p w:rsidR="00276A52" w:rsidRDefault="00276A52" w:rsidP="00276A52">
      <w:pPr>
        <w:pStyle w:val="affa"/>
        <w:ind w:firstLineChars="0" w:firstLine="0"/>
      </w:pPr>
    </w:p>
    <w:p w:rsidR="00280AD7" w:rsidRDefault="00280AD7" w:rsidP="00276A52">
      <w:pPr>
        <w:pStyle w:val="affa"/>
        <w:ind w:firstLine="360"/>
      </w:pPr>
      <w:r w:rsidRPr="006A4A78">
        <w:rPr>
          <w:rFonts w:ascii="黑体" w:eastAsia="黑体" w:hint="eastAsia"/>
          <w:sz w:val="18"/>
          <w:szCs w:val="18"/>
        </w:rPr>
        <w:t>示例：</w:t>
      </w:r>
      <w:r w:rsidRPr="006A4A78">
        <w:rPr>
          <w:rFonts w:hint="eastAsia"/>
          <w:sz w:val="18"/>
          <w:szCs w:val="18"/>
        </w:rPr>
        <w:t>3</w:t>
      </w:r>
      <w:r>
        <w:rPr>
          <w:rFonts w:hint="eastAsia"/>
          <w:sz w:val="18"/>
          <w:szCs w:val="18"/>
        </w:rPr>
        <w:t>WPZ-10</w:t>
      </w:r>
      <w:r w:rsidRPr="006A4A78">
        <w:rPr>
          <w:rFonts w:hint="eastAsia"/>
          <w:sz w:val="18"/>
          <w:szCs w:val="18"/>
        </w:rPr>
        <w:t>00，表示额定容量为</w:t>
      </w:r>
      <w:r>
        <w:rPr>
          <w:rFonts w:hint="eastAsia"/>
          <w:sz w:val="18"/>
          <w:szCs w:val="18"/>
        </w:rPr>
        <w:t>10</w:t>
      </w:r>
      <w:r w:rsidRPr="006A4A78">
        <w:rPr>
          <w:rFonts w:hint="eastAsia"/>
          <w:sz w:val="18"/>
          <w:szCs w:val="18"/>
        </w:rPr>
        <w:t>00</w:t>
      </w:r>
      <w:r>
        <w:rPr>
          <w:rFonts w:hint="eastAsia"/>
          <w:sz w:val="18"/>
          <w:szCs w:val="18"/>
        </w:rPr>
        <w:t>升的自走式</w:t>
      </w:r>
      <w:r w:rsidR="008C4796">
        <w:rPr>
          <w:rFonts w:hint="eastAsia"/>
          <w:sz w:val="18"/>
          <w:szCs w:val="18"/>
        </w:rPr>
        <w:t>喷杆</w:t>
      </w:r>
      <w:r w:rsidRPr="006A4A78">
        <w:rPr>
          <w:rFonts w:hint="eastAsia"/>
          <w:sz w:val="18"/>
          <w:szCs w:val="18"/>
        </w:rPr>
        <w:t>喷雾机</w:t>
      </w:r>
      <w:r w:rsidR="004E4CC7">
        <w:rPr>
          <w:rFonts w:hint="eastAsia"/>
          <w:sz w:val="18"/>
          <w:szCs w:val="18"/>
        </w:rPr>
        <w:t>。</w:t>
      </w:r>
    </w:p>
    <w:p w:rsidR="00F17A90" w:rsidRDefault="00F17A90" w:rsidP="00472CC3">
      <w:pPr>
        <w:pStyle w:val="a9"/>
        <w:adjustRightInd w:val="0"/>
        <w:snapToGrid w:val="0"/>
        <w:spacing w:before="312" w:after="312"/>
      </w:pPr>
      <w:r w:rsidRPr="006B61A5">
        <w:rPr>
          <w:rFonts w:hint="eastAsia"/>
        </w:rPr>
        <w:t>要求</w:t>
      </w:r>
    </w:p>
    <w:p w:rsidR="00F17A90" w:rsidRDefault="00F17A90" w:rsidP="00472CC3">
      <w:pPr>
        <w:pStyle w:val="aa"/>
        <w:spacing w:before="156" w:after="156"/>
        <w:ind w:left="0"/>
        <w:rPr>
          <w:rFonts w:hAnsi="宋体"/>
        </w:rPr>
      </w:pPr>
      <w:r w:rsidRPr="00EB217A">
        <w:rPr>
          <w:rFonts w:hAnsi="宋体" w:hint="eastAsia"/>
        </w:rPr>
        <w:t>喷雾机配套部件</w:t>
      </w:r>
    </w:p>
    <w:p w:rsidR="00F17A90" w:rsidRPr="009554E4" w:rsidRDefault="00F17A90" w:rsidP="009554E4">
      <w:pPr>
        <w:pStyle w:val="ab"/>
        <w:spacing w:before="156" w:after="156"/>
        <w:ind w:left="0"/>
        <w:rPr>
          <w:rFonts w:ascii="宋体" w:eastAsia="宋体" w:hAnsi="宋体"/>
        </w:rPr>
      </w:pPr>
      <w:r w:rsidRPr="009554E4">
        <w:rPr>
          <w:rFonts w:ascii="宋体" w:eastAsia="宋体" w:hAnsi="宋体" w:hint="eastAsia"/>
        </w:rPr>
        <w:t>喷雾机配套的汽油机应符合JB/T 5135.3的</w:t>
      </w:r>
      <w:r w:rsidR="00F614B5">
        <w:rPr>
          <w:rFonts w:ascii="宋体" w:eastAsia="宋体" w:hAnsi="宋体" w:hint="eastAsia"/>
        </w:rPr>
        <w:t>要求；汽</w:t>
      </w:r>
      <w:r w:rsidR="00F614B5" w:rsidRPr="00976708">
        <w:rPr>
          <w:rFonts w:ascii="宋体" w:eastAsia="宋体" w:hAnsi="宋体" w:hint="eastAsia"/>
        </w:rPr>
        <w:t>油机排放应符合</w:t>
      </w:r>
      <w:r w:rsidR="00F614B5" w:rsidRPr="00F614B5">
        <w:rPr>
          <w:rFonts w:ascii="宋体" w:eastAsia="宋体" w:hAnsi="宋体" w:hint="eastAsia"/>
        </w:rPr>
        <w:t>GB 26133</w:t>
      </w:r>
      <w:r w:rsidR="00F614B5" w:rsidRPr="00976708">
        <w:rPr>
          <w:rFonts w:ascii="宋体" w:eastAsia="宋体" w:hAnsi="宋体" w:hint="eastAsia"/>
        </w:rPr>
        <w:t>的规定</w:t>
      </w:r>
      <w:r w:rsidR="009554E4" w:rsidRPr="009554E4">
        <w:rPr>
          <w:rFonts w:ascii="宋体" w:eastAsia="宋体" w:hAnsi="宋体" w:hint="eastAsia"/>
        </w:rPr>
        <w:t>。</w:t>
      </w:r>
    </w:p>
    <w:p w:rsidR="00976708" w:rsidRPr="00976708" w:rsidRDefault="00F17A90" w:rsidP="00976708">
      <w:pPr>
        <w:pStyle w:val="ab"/>
        <w:spacing w:before="156" w:after="156"/>
        <w:ind w:left="0"/>
        <w:rPr>
          <w:rFonts w:ascii="宋体" w:eastAsia="宋体" w:hAnsi="宋体"/>
        </w:rPr>
      </w:pPr>
      <w:r w:rsidRPr="003E1FCF">
        <w:rPr>
          <w:rFonts w:ascii="宋体" w:eastAsia="宋体" w:hAnsi="宋体" w:hint="eastAsia"/>
        </w:rPr>
        <w:t>喷雾机</w:t>
      </w:r>
      <w:r w:rsidRPr="00F17A90">
        <w:rPr>
          <w:rFonts w:ascii="宋体" w:eastAsia="宋体" w:hAnsi="宋体" w:hint="eastAsia"/>
        </w:rPr>
        <w:t>所配套的</w:t>
      </w:r>
      <w:r w:rsidRPr="00623083">
        <w:rPr>
          <w:rFonts w:ascii="宋体" w:eastAsia="宋体" w:hAnsi="宋体" w:hint="eastAsia"/>
        </w:rPr>
        <w:t>柴油机应符合</w:t>
      </w:r>
      <w:r w:rsidR="001D1B98" w:rsidRPr="00623083">
        <w:rPr>
          <w:rFonts w:ascii="宋体" w:eastAsia="宋体" w:hAnsi="宋体"/>
        </w:rPr>
        <w:t>GB/T1147.1</w:t>
      </w:r>
      <w:r w:rsidR="001D1B98" w:rsidRPr="00623083">
        <w:rPr>
          <w:rFonts w:ascii="宋体" w:eastAsia="宋体" w:hAnsi="宋体" w:hint="eastAsia"/>
        </w:rPr>
        <w:t>的</w:t>
      </w:r>
      <w:r w:rsidR="001D1B98" w:rsidRPr="001D1B98">
        <w:rPr>
          <w:rFonts w:ascii="宋体" w:eastAsia="宋体" w:hAnsi="宋体" w:hint="eastAsia"/>
        </w:rPr>
        <w:t>要求</w:t>
      </w:r>
      <w:r w:rsidR="00976708">
        <w:rPr>
          <w:rFonts w:ascii="宋体" w:eastAsia="宋体" w:hAnsi="宋体" w:hint="eastAsia"/>
        </w:rPr>
        <w:t>；</w:t>
      </w:r>
      <w:r w:rsidR="00976708" w:rsidRPr="00976708">
        <w:rPr>
          <w:rFonts w:ascii="宋体" w:eastAsia="宋体" w:hAnsi="宋体" w:hint="eastAsia"/>
        </w:rPr>
        <w:t>柴油机排放应符合</w:t>
      </w:r>
      <w:r w:rsidR="00976708" w:rsidRPr="00976708">
        <w:rPr>
          <w:rFonts w:ascii="宋体" w:eastAsia="宋体" w:hAnsi="宋体" w:cs="宋体"/>
          <w:bCs/>
        </w:rPr>
        <w:t>GB20891</w:t>
      </w:r>
      <w:r w:rsidR="00976708" w:rsidRPr="00976708">
        <w:rPr>
          <w:rFonts w:ascii="宋体" w:eastAsia="宋体" w:hAnsi="宋体" w:hint="eastAsia"/>
        </w:rPr>
        <w:t>的规定。</w:t>
      </w:r>
    </w:p>
    <w:p w:rsidR="00F17A90" w:rsidRPr="002418BB" w:rsidRDefault="00F17A90" w:rsidP="004277F5">
      <w:pPr>
        <w:pStyle w:val="ab"/>
        <w:spacing w:before="156" w:after="156"/>
        <w:ind w:left="0"/>
        <w:rPr>
          <w:rFonts w:ascii="宋体" w:eastAsia="宋体" w:hAnsi="宋体"/>
        </w:rPr>
      </w:pPr>
      <w:r w:rsidRPr="002418BB">
        <w:rPr>
          <w:rFonts w:ascii="宋体" w:eastAsia="宋体" w:hAnsi="宋体" w:hint="eastAsia"/>
        </w:rPr>
        <w:t>喷雾机配套液泵应符合</w:t>
      </w:r>
      <w:r w:rsidR="002F7571" w:rsidRPr="002F7571">
        <w:rPr>
          <w:rFonts w:ascii="宋体" w:eastAsia="宋体" w:hAnsi="宋体" w:hint="eastAsia"/>
        </w:rPr>
        <w:t>JB/T 9802、</w:t>
      </w:r>
      <w:r w:rsidRPr="002418BB">
        <w:rPr>
          <w:rFonts w:ascii="宋体" w:eastAsia="宋体" w:hAnsi="宋体" w:hint="eastAsia"/>
        </w:rPr>
        <w:t>JB/T 9806的规定。</w:t>
      </w:r>
    </w:p>
    <w:p w:rsidR="002809F6" w:rsidRPr="002418BB" w:rsidRDefault="002809F6" w:rsidP="004277F5">
      <w:pPr>
        <w:pStyle w:val="ab"/>
        <w:spacing w:before="156" w:after="156"/>
        <w:ind w:left="0"/>
        <w:rPr>
          <w:rFonts w:ascii="宋体" w:eastAsia="宋体" w:hAnsi="宋体"/>
        </w:rPr>
      </w:pPr>
      <w:r w:rsidRPr="003E1FCF">
        <w:rPr>
          <w:rFonts w:ascii="宋体" w:eastAsia="宋体" w:hAnsi="宋体" w:hint="eastAsia"/>
        </w:rPr>
        <w:t>喷雾机配套的输液管应符合HG</w:t>
      </w:r>
      <w:r>
        <w:rPr>
          <w:rFonts w:ascii="宋体" w:eastAsia="宋体" w:hAnsi="宋体" w:hint="eastAsia"/>
        </w:rPr>
        <w:t>/</w:t>
      </w:r>
      <w:r w:rsidRPr="003E1FCF">
        <w:rPr>
          <w:rFonts w:ascii="宋体" w:eastAsia="宋体" w:hAnsi="宋体" w:hint="eastAsia"/>
        </w:rPr>
        <w:t>T 3043的规定。</w:t>
      </w:r>
    </w:p>
    <w:p w:rsidR="004B5B06" w:rsidRPr="00586CE0" w:rsidRDefault="004B5B06" w:rsidP="008D0B99">
      <w:pPr>
        <w:pStyle w:val="aa"/>
        <w:adjustRightInd w:val="0"/>
        <w:snapToGrid w:val="0"/>
        <w:spacing w:beforeLines="0" w:afterLines="0"/>
        <w:ind w:left="0"/>
        <w:rPr>
          <w:rFonts w:hAnsi="宋体"/>
        </w:rPr>
      </w:pPr>
      <w:r w:rsidRPr="009D6E0A">
        <w:rPr>
          <w:rFonts w:hAnsi="宋体" w:hint="eastAsia"/>
        </w:rPr>
        <w:t>一般要求</w:t>
      </w:r>
    </w:p>
    <w:p w:rsidR="004B5B06" w:rsidRPr="004E3888" w:rsidRDefault="004B5B06" w:rsidP="004277F5">
      <w:pPr>
        <w:pStyle w:val="ab"/>
        <w:spacing w:before="156" w:after="156"/>
        <w:ind w:left="0"/>
        <w:rPr>
          <w:rFonts w:ascii="宋体" w:eastAsia="宋体" w:hAnsi="宋体"/>
        </w:rPr>
      </w:pPr>
      <w:r w:rsidRPr="004E3888">
        <w:rPr>
          <w:rFonts w:ascii="宋体" w:eastAsia="宋体" w:hAnsi="宋体" w:hint="eastAsia"/>
        </w:rPr>
        <w:t xml:space="preserve">喷雾机应能在5 </w:t>
      </w:r>
      <w:r w:rsidRPr="004E3888">
        <w:rPr>
          <w:rFonts w:ascii="宋体" w:eastAsia="宋体" w:hAnsi="宋体" w:cs="宋体" w:hint="eastAsia"/>
        </w:rPr>
        <w:t>℃</w:t>
      </w:r>
      <w:r w:rsidRPr="004E3888">
        <w:rPr>
          <w:rFonts w:ascii="宋体" w:eastAsia="宋体" w:hAnsi="宋体"/>
        </w:rPr>
        <w:t>～</w:t>
      </w:r>
      <w:r w:rsidR="00276A52">
        <w:rPr>
          <w:rFonts w:ascii="宋体" w:eastAsia="宋体" w:hAnsi="宋体" w:hint="eastAsia"/>
        </w:rPr>
        <w:t>35</w:t>
      </w:r>
      <w:r w:rsidRPr="004E3888">
        <w:rPr>
          <w:rFonts w:ascii="宋体" w:eastAsia="宋体" w:hAnsi="宋体" w:cs="宋体" w:hint="eastAsia"/>
        </w:rPr>
        <w:t>℃、相对湿度不大于80%的自然</w:t>
      </w:r>
      <w:r w:rsidRPr="004E3888">
        <w:rPr>
          <w:rFonts w:ascii="宋体" w:eastAsia="宋体" w:hAnsi="宋体" w:hint="eastAsia"/>
        </w:rPr>
        <w:t>环境条件下正常工作。</w:t>
      </w:r>
    </w:p>
    <w:p w:rsidR="004B5B06" w:rsidRDefault="004B5B06" w:rsidP="004277F5">
      <w:pPr>
        <w:pStyle w:val="ab"/>
        <w:spacing w:before="156" w:after="156"/>
        <w:ind w:left="0"/>
        <w:rPr>
          <w:rFonts w:ascii="宋体" w:eastAsia="宋体" w:hAnsi="宋体"/>
        </w:rPr>
      </w:pPr>
      <w:r w:rsidRPr="00F614B5">
        <w:rPr>
          <w:rFonts w:ascii="宋体" w:eastAsia="宋体" w:hAnsi="宋体" w:hint="eastAsia"/>
        </w:rPr>
        <w:t>油门操纵机构应为右手操作，</w:t>
      </w:r>
      <w:r w:rsidRPr="007405E4">
        <w:rPr>
          <w:rFonts w:ascii="宋体" w:eastAsia="宋体" w:hAnsi="宋体" w:hint="eastAsia"/>
        </w:rPr>
        <w:t>并能保证发动机在全程调速的范围内稳定运转。</w:t>
      </w:r>
    </w:p>
    <w:p w:rsidR="00C17CDA" w:rsidRDefault="001C7B2C" w:rsidP="00C17CDA">
      <w:pPr>
        <w:pStyle w:val="ab"/>
        <w:spacing w:before="156" w:after="156"/>
        <w:ind w:left="0"/>
        <w:rPr>
          <w:rFonts w:ascii="宋体" w:eastAsia="宋体" w:hAnsi="宋体"/>
        </w:rPr>
      </w:pPr>
      <w:r w:rsidRPr="00F614B5">
        <w:rPr>
          <w:rFonts w:ascii="宋体" w:eastAsia="宋体" w:hAnsi="宋体" w:hint="eastAsia"/>
        </w:rPr>
        <w:t>控制液泵</w:t>
      </w:r>
      <w:r w:rsidR="004D2E1C" w:rsidRPr="00F614B5">
        <w:rPr>
          <w:rFonts w:ascii="宋体" w:eastAsia="宋体" w:hAnsi="宋体" w:hint="eastAsia"/>
        </w:rPr>
        <w:t>离合</w:t>
      </w:r>
      <w:r w:rsidR="00495B75" w:rsidRPr="00F614B5">
        <w:rPr>
          <w:rFonts w:ascii="宋体" w:eastAsia="宋体" w:hAnsi="宋体" w:hint="eastAsia"/>
        </w:rPr>
        <w:t>、行走</w:t>
      </w:r>
      <w:r w:rsidR="004D2E1C" w:rsidRPr="00F614B5">
        <w:rPr>
          <w:rFonts w:ascii="宋体" w:eastAsia="宋体" w:hAnsi="宋体" w:hint="eastAsia"/>
        </w:rPr>
        <w:t>速度和方向的</w:t>
      </w:r>
      <w:r w:rsidR="00495B75" w:rsidRPr="00F614B5">
        <w:rPr>
          <w:rFonts w:ascii="宋体" w:eastAsia="宋体" w:hAnsi="宋体" w:hint="eastAsia"/>
        </w:rPr>
        <w:t>操纵手柄应安装在驾驶员前方，</w:t>
      </w:r>
      <w:r w:rsidR="00495B75">
        <w:rPr>
          <w:rFonts w:ascii="宋体" w:eastAsia="宋体" w:hAnsi="宋体" w:hint="eastAsia"/>
        </w:rPr>
        <w:t>且标识清晰</w:t>
      </w:r>
      <w:r w:rsidR="00495B75" w:rsidRPr="006E3B30">
        <w:rPr>
          <w:rFonts w:ascii="宋体" w:eastAsia="宋体" w:hAnsi="宋体" w:hint="eastAsia"/>
        </w:rPr>
        <w:t>。</w:t>
      </w:r>
    </w:p>
    <w:p w:rsidR="00CB5A77" w:rsidRPr="00041790" w:rsidRDefault="00CB5A77" w:rsidP="00CB5A77">
      <w:pPr>
        <w:pStyle w:val="ab"/>
        <w:spacing w:before="156" w:after="156"/>
        <w:ind w:left="0"/>
        <w:rPr>
          <w:rFonts w:ascii="宋体" w:eastAsia="宋体" w:hAnsi="宋体"/>
        </w:rPr>
      </w:pPr>
      <w:r w:rsidRPr="00041790">
        <w:rPr>
          <w:rFonts w:ascii="宋体" w:eastAsia="宋体" w:hAnsi="宋体" w:hint="eastAsia"/>
        </w:rPr>
        <w:t>各操纵机构的最大操纵力应不大于250 N。</w:t>
      </w:r>
    </w:p>
    <w:p w:rsidR="004B5B06" w:rsidRPr="00CD6A22" w:rsidRDefault="004B5B06" w:rsidP="004277F5">
      <w:pPr>
        <w:pStyle w:val="ab"/>
        <w:spacing w:before="156" w:after="156"/>
        <w:ind w:left="0"/>
        <w:rPr>
          <w:rFonts w:ascii="宋体" w:eastAsia="宋体" w:hAnsi="宋体"/>
        </w:rPr>
      </w:pPr>
      <w:r w:rsidRPr="00E009AA">
        <w:rPr>
          <w:rFonts w:ascii="宋体" w:eastAsia="宋体" w:hAnsi="宋体" w:hint="eastAsia"/>
        </w:rPr>
        <w:t>喷雾机</w:t>
      </w:r>
      <w:r>
        <w:rPr>
          <w:rFonts w:ascii="宋体" w:eastAsia="宋体" w:hAnsi="宋体" w:hint="eastAsia"/>
        </w:rPr>
        <w:t>应</w:t>
      </w:r>
      <w:r w:rsidRPr="00CD6A22">
        <w:rPr>
          <w:rFonts w:ascii="宋体" w:eastAsia="宋体" w:hAnsi="宋体" w:hint="eastAsia"/>
        </w:rPr>
        <w:t>根据喷幅大小设置多路控</w:t>
      </w:r>
      <w:r>
        <w:rPr>
          <w:rFonts w:ascii="宋体" w:eastAsia="宋体" w:hAnsi="宋体" w:hint="eastAsia"/>
        </w:rPr>
        <w:t>制阀，分别</w:t>
      </w:r>
      <w:r w:rsidRPr="00CD6A22">
        <w:rPr>
          <w:rFonts w:ascii="宋体" w:eastAsia="宋体" w:hAnsi="宋体" w:hint="eastAsia"/>
        </w:rPr>
        <w:t>控制各路喷头的喷雾</w:t>
      </w:r>
      <w:r>
        <w:rPr>
          <w:rFonts w:ascii="宋体" w:eastAsia="宋体" w:hAnsi="宋体" w:hint="eastAsia"/>
        </w:rPr>
        <w:t>。</w:t>
      </w:r>
      <w:r w:rsidRPr="00CD6A22">
        <w:rPr>
          <w:rFonts w:ascii="宋体" w:eastAsia="宋体" w:hAnsi="宋体" w:hint="eastAsia"/>
        </w:rPr>
        <w:t>控制阀应设置在操作者容易触及的范围内，操作应方便、灵活。</w:t>
      </w:r>
    </w:p>
    <w:p w:rsidR="004B5B06" w:rsidRPr="000C6E00" w:rsidRDefault="004B5B06" w:rsidP="004277F5">
      <w:pPr>
        <w:pStyle w:val="ab"/>
        <w:spacing w:before="156" w:after="156"/>
        <w:ind w:left="0"/>
        <w:rPr>
          <w:rFonts w:ascii="宋体" w:eastAsia="宋体" w:hAnsi="宋体"/>
        </w:rPr>
      </w:pPr>
      <w:r w:rsidRPr="00875CD4">
        <w:rPr>
          <w:rFonts w:ascii="宋体" w:eastAsia="宋体" w:hAnsi="宋体" w:hint="eastAsia"/>
        </w:rPr>
        <w:t>喷雾机至少应设有足够过滤面积的三级过滤系统，至少最后一级过滤</w:t>
      </w:r>
      <w:r w:rsidR="0045447C">
        <w:rPr>
          <w:rFonts w:ascii="宋体" w:eastAsia="宋体" w:hAnsi="宋体" w:hint="eastAsia"/>
        </w:rPr>
        <w:t>网</w:t>
      </w:r>
      <w:r w:rsidRPr="00875CD4">
        <w:rPr>
          <w:rFonts w:ascii="宋体" w:eastAsia="宋体" w:hAnsi="宋体" w:hint="eastAsia"/>
        </w:rPr>
        <w:t>的孔径应不大于喷孔最小通过段。</w:t>
      </w:r>
    </w:p>
    <w:p w:rsidR="009537B0" w:rsidRPr="009537B0" w:rsidRDefault="004B5B06" w:rsidP="00472CC3">
      <w:pPr>
        <w:pStyle w:val="aa"/>
        <w:spacing w:before="156" w:after="156"/>
        <w:ind w:left="0"/>
      </w:pPr>
      <w:r>
        <w:rPr>
          <w:rFonts w:hint="eastAsia"/>
        </w:rPr>
        <w:t>整机性能要求</w:t>
      </w:r>
    </w:p>
    <w:p w:rsidR="009537B0" w:rsidRPr="009537B0" w:rsidRDefault="009537B0" w:rsidP="00B97E0A">
      <w:pPr>
        <w:pStyle w:val="ab"/>
        <w:spacing w:before="156" w:after="156"/>
        <w:ind w:left="0"/>
        <w:rPr>
          <w:rFonts w:ascii="宋体" w:eastAsia="宋体" w:hAnsi="宋体"/>
        </w:rPr>
      </w:pPr>
      <w:r>
        <w:rPr>
          <w:rFonts w:ascii="宋体" w:eastAsia="宋体" w:hAnsi="宋体" w:hint="eastAsia"/>
        </w:rPr>
        <w:t>喷雾机</w:t>
      </w:r>
      <w:r w:rsidRPr="009537B0">
        <w:rPr>
          <w:rFonts w:ascii="宋体" w:eastAsia="宋体" w:hAnsi="宋体" w:hint="eastAsia"/>
        </w:rPr>
        <w:t>应具有良好的起动性能，起动时间不应超过30S。</w:t>
      </w:r>
    </w:p>
    <w:p w:rsidR="009537B0" w:rsidRPr="009537B0" w:rsidRDefault="002C52D5" w:rsidP="009537B0">
      <w:pPr>
        <w:pStyle w:val="ab"/>
        <w:spacing w:before="156" w:after="156"/>
        <w:ind w:left="0"/>
        <w:rPr>
          <w:rFonts w:ascii="宋体" w:eastAsia="宋体" w:hAnsi="宋体"/>
        </w:rPr>
      </w:pPr>
      <w:r w:rsidRPr="009537B0">
        <w:rPr>
          <w:rFonts w:ascii="宋体" w:eastAsia="宋体" w:hAnsi="宋体" w:hint="eastAsia"/>
        </w:rPr>
        <w:lastRenderedPageBreak/>
        <w:t>离合器应接合</w:t>
      </w:r>
      <w:r w:rsidR="004D2E1C" w:rsidRPr="009537B0">
        <w:rPr>
          <w:rFonts w:ascii="宋体" w:eastAsia="宋体" w:hAnsi="宋体" w:hint="eastAsia"/>
        </w:rPr>
        <w:t>牢固</w:t>
      </w:r>
      <w:r w:rsidRPr="009537B0">
        <w:rPr>
          <w:rFonts w:ascii="宋体" w:eastAsia="宋体" w:hAnsi="宋体" w:hint="eastAsia"/>
        </w:rPr>
        <w:t>，分离彻底</w:t>
      </w:r>
      <w:r w:rsidR="00B97E0A" w:rsidRPr="009537B0">
        <w:rPr>
          <w:rFonts w:ascii="宋体" w:eastAsia="宋体" w:hAnsi="宋体" w:hint="eastAsia"/>
        </w:rPr>
        <w:t>。</w:t>
      </w:r>
      <w:bookmarkStart w:id="24" w:name="OLE_LINK4"/>
      <w:bookmarkStart w:id="25" w:name="OLE_LINK5"/>
      <w:r w:rsidR="00B97E0A" w:rsidRPr="009537B0">
        <w:rPr>
          <w:rFonts w:ascii="宋体" w:eastAsia="宋体" w:hAnsi="宋体" w:hint="eastAsia"/>
        </w:rPr>
        <w:t>不应有卡滞或接合不上，</w:t>
      </w:r>
      <w:r w:rsidR="007A683B" w:rsidRPr="009537B0">
        <w:rPr>
          <w:rFonts w:ascii="宋体" w:eastAsia="宋体" w:hAnsi="宋体" w:hint="eastAsia"/>
        </w:rPr>
        <w:t>或接合后</w:t>
      </w:r>
      <w:r w:rsidR="00B97E0A" w:rsidRPr="009537B0">
        <w:rPr>
          <w:rFonts w:ascii="宋体" w:eastAsia="宋体" w:hAnsi="宋体" w:hint="eastAsia"/>
        </w:rPr>
        <w:t>自动脱开</w:t>
      </w:r>
      <w:r w:rsidR="005E2751" w:rsidRPr="009537B0">
        <w:rPr>
          <w:rFonts w:ascii="宋体" w:eastAsia="宋体" w:hAnsi="宋体" w:hint="eastAsia"/>
        </w:rPr>
        <w:t>的</w:t>
      </w:r>
      <w:r w:rsidR="00B97E0A" w:rsidRPr="009537B0">
        <w:rPr>
          <w:rFonts w:ascii="宋体" w:eastAsia="宋体" w:hAnsi="宋体" w:hint="eastAsia"/>
        </w:rPr>
        <w:t>现象。</w:t>
      </w:r>
      <w:bookmarkEnd w:id="24"/>
      <w:bookmarkEnd w:id="25"/>
    </w:p>
    <w:p w:rsidR="002C52D5" w:rsidRPr="00D44D74" w:rsidRDefault="00E6748D" w:rsidP="004277F5">
      <w:pPr>
        <w:pStyle w:val="ab"/>
        <w:spacing w:before="156" w:after="156"/>
        <w:ind w:left="0"/>
        <w:rPr>
          <w:rFonts w:ascii="宋体" w:eastAsia="宋体" w:hAnsi="宋体"/>
          <w:color w:val="FF0000"/>
        </w:rPr>
      </w:pPr>
      <w:r w:rsidRPr="00D44D74">
        <w:rPr>
          <w:rFonts w:ascii="宋体" w:eastAsia="宋体" w:hAnsi="宋体" w:hint="eastAsia"/>
          <w:color w:val="FF0000"/>
        </w:rPr>
        <w:t>喷雾机应能在</w:t>
      </w:r>
      <w:r w:rsidR="002C52D5" w:rsidRPr="00D44D74">
        <w:rPr>
          <w:rFonts w:ascii="宋体" w:eastAsia="宋体" w:hAnsi="宋体" w:hint="eastAsia"/>
          <w:color w:val="FF0000"/>
        </w:rPr>
        <w:t xml:space="preserve">规定的怠速值下连续稳定运转3 </w:t>
      </w:r>
      <w:r w:rsidR="002C52D5" w:rsidRPr="00D44D74">
        <w:rPr>
          <w:rFonts w:ascii="宋体" w:eastAsia="宋体" w:hAnsi="宋体"/>
          <w:color w:val="FF0000"/>
        </w:rPr>
        <w:t>min</w:t>
      </w:r>
      <w:r w:rsidR="002C52D5" w:rsidRPr="00D44D74">
        <w:rPr>
          <w:rFonts w:ascii="宋体" w:eastAsia="宋体" w:hAnsi="宋体" w:hint="eastAsia"/>
          <w:color w:val="FF0000"/>
        </w:rPr>
        <w:t>，突加油门后不熄火。怠速运转时喷雾机不应走动。</w:t>
      </w:r>
      <w:r w:rsidR="00D44D74">
        <w:rPr>
          <w:rFonts w:ascii="宋体" w:eastAsia="宋体" w:hAnsi="宋体" w:hint="eastAsia"/>
          <w:color w:val="FF0000"/>
        </w:rPr>
        <w:t>（这条不要）</w:t>
      </w:r>
    </w:p>
    <w:p w:rsidR="00036F3E" w:rsidRPr="00997B56" w:rsidRDefault="00036F3E" w:rsidP="004277F5">
      <w:pPr>
        <w:pStyle w:val="ab"/>
        <w:spacing w:before="156" w:after="156"/>
        <w:ind w:left="0"/>
        <w:rPr>
          <w:rFonts w:ascii="宋体" w:eastAsia="宋体" w:hAnsi="宋体"/>
        </w:rPr>
      </w:pPr>
      <w:r w:rsidRPr="00997B56">
        <w:rPr>
          <w:rFonts w:ascii="宋体" w:eastAsia="宋体" w:hAnsi="宋体" w:hint="eastAsia"/>
        </w:rPr>
        <w:t>喷雾机在额定工作压力下喷雾时</w:t>
      </w:r>
      <w:r>
        <w:rPr>
          <w:rFonts w:ascii="宋体" w:eastAsia="宋体" w:hAnsi="宋体" w:hint="eastAsia"/>
        </w:rPr>
        <w:t>，</w:t>
      </w:r>
      <w:r w:rsidRPr="00997B56">
        <w:rPr>
          <w:rFonts w:ascii="宋体" w:eastAsia="宋体" w:hAnsi="宋体" w:hint="eastAsia"/>
        </w:rPr>
        <w:t>喷杆上各喷头的喷雾量变异系效应不大于15％</w:t>
      </w:r>
      <w:r>
        <w:rPr>
          <w:rFonts w:ascii="宋体" w:eastAsia="宋体" w:hAnsi="宋体" w:hint="eastAsia"/>
        </w:rPr>
        <w:t>；</w:t>
      </w:r>
      <w:r w:rsidRPr="00997B56">
        <w:rPr>
          <w:rFonts w:ascii="宋体" w:eastAsia="宋体" w:hAnsi="宋体" w:hint="eastAsia"/>
        </w:rPr>
        <w:t>沿喷杆方向的喷雾量分布均匀性变异系数应不大于20％。</w:t>
      </w:r>
    </w:p>
    <w:p w:rsidR="00036F3E" w:rsidRDefault="00036F3E" w:rsidP="004277F5">
      <w:pPr>
        <w:pStyle w:val="ab"/>
        <w:spacing w:before="156" w:after="156"/>
        <w:ind w:left="0"/>
        <w:rPr>
          <w:rFonts w:ascii="宋体" w:eastAsia="宋体" w:hAnsi="宋体"/>
        </w:rPr>
      </w:pPr>
      <w:r w:rsidRPr="007011C4">
        <w:rPr>
          <w:rFonts w:ascii="宋体" w:eastAsia="宋体" w:hAnsi="宋体" w:hint="eastAsia"/>
        </w:rPr>
        <w:t>喷雾机的喷头应具有良好的防滴性能，在额定工作压力下，停止喷雾5 s后，出现滴漏现象的喷头数量应不大于喷头总数的10％，且单个滴漏喷头滴漏的液滴数应不大</w:t>
      </w:r>
      <w:r>
        <w:rPr>
          <w:rFonts w:ascii="宋体" w:eastAsia="宋体" w:hAnsi="宋体" w:hint="eastAsia"/>
        </w:rPr>
        <w:t>于</w:t>
      </w:r>
      <w:r w:rsidRPr="007011C4">
        <w:rPr>
          <w:rFonts w:ascii="宋体" w:eastAsia="宋体" w:hAnsi="宋体" w:hint="eastAsia"/>
        </w:rPr>
        <w:t>10滴／min。</w:t>
      </w:r>
    </w:p>
    <w:p w:rsidR="00036F3E" w:rsidRPr="007F02F9" w:rsidRDefault="00036F3E" w:rsidP="005E1EDF">
      <w:pPr>
        <w:pStyle w:val="ab"/>
        <w:spacing w:before="156" w:after="156"/>
        <w:ind w:left="0"/>
        <w:rPr>
          <w:rFonts w:ascii="宋体" w:eastAsia="宋体" w:hAnsi="宋体"/>
        </w:rPr>
      </w:pPr>
      <w:r w:rsidRPr="007F02F9">
        <w:rPr>
          <w:rFonts w:ascii="宋体" w:eastAsia="宋体" w:hAnsi="宋体" w:hint="eastAsia"/>
        </w:rPr>
        <w:t>喷雾机应设有调压</w:t>
      </w:r>
      <w:r>
        <w:rPr>
          <w:rFonts w:ascii="宋体" w:eastAsia="宋体" w:hAnsi="宋体" w:hint="eastAsia"/>
        </w:rPr>
        <w:t>阀</w:t>
      </w:r>
      <w:r w:rsidRPr="007F02F9">
        <w:rPr>
          <w:rFonts w:ascii="宋体" w:eastAsia="宋体" w:hAnsi="宋体" w:hint="eastAsia"/>
        </w:rPr>
        <w:t>，在额定工作压力范围内应能平稳地调压。</w:t>
      </w:r>
    </w:p>
    <w:p w:rsidR="00036F3E" w:rsidRPr="00D44D74" w:rsidRDefault="00036F3E" w:rsidP="005E1EDF">
      <w:pPr>
        <w:pStyle w:val="ab"/>
        <w:spacing w:before="156" w:after="156"/>
        <w:ind w:left="0"/>
        <w:rPr>
          <w:rFonts w:ascii="宋体" w:eastAsia="宋体" w:hAnsi="宋体"/>
          <w:color w:val="FF0000"/>
        </w:rPr>
      </w:pPr>
      <w:bookmarkStart w:id="26" w:name="OLE_LINK2"/>
      <w:bookmarkStart w:id="27" w:name="OLE_LINK3"/>
      <w:r w:rsidRPr="00D44D74">
        <w:rPr>
          <w:rFonts w:ascii="宋体" w:eastAsia="宋体" w:hAnsi="宋体" w:hint="eastAsia"/>
          <w:color w:val="FF0000"/>
        </w:rPr>
        <w:t>喷雾机</w:t>
      </w:r>
      <w:bookmarkEnd w:id="26"/>
      <w:bookmarkEnd w:id="27"/>
      <w:r w:rsidRPr="00D44D74">
        <w:rPr>
          <w:rFonts w:ascii="宋体" w:eastAsia="宋体" w:hAnsi="宋体" w:hint="eastAsia"/>
          <w:color w:val="FF0000"/>
        </w:rPr>
        <w:t>的轮距及喷杆高度应能根据实际使用状况进行调整。</w:t>
      </w:r>
      <w:r w:rsidR="00D44D74">
        <w:rPr>
          <w:rFonts w:ascii="宋体" w:eastAsia="宋体" w:hAnsi="宋体" w:hint="eastAsia"/>
          <w:color w:val="FF0000"/>
        </w:rPr>
        <w:t>（这条不要）</w:t>
      </w:r>
    </w:p>
    <w:p w:rsidR="00582FD4" w:rsidRDefault="001224F5" w:rsidP="00582FD4">
      <w:pPr>
        <w:pStyle w:val="ab"/>
        <w:spacing w:before="156" w:after="156"/>
        <w:ind w:left="0"/>
        <w:rPr>
          <w:rFonts w:ascii="宋体" w:eastAsia="宋体" w:hAnsi="宋体"/>
        </w:rPr>
      </w:pPr>
      <w:r w:rsidRPr="0046792B">
        <w:rPr>
          <w:rFonts w:ascii="宋体" w:eastAsia="宋体" w:hAnsi="宋体" w:hint="eastAsia"/>
        </w:rPr>
        <w:t>喷雾机</w:t>
      </w:r>
      <w:r w:rsidR="00582FD4" w:rsidRPr="00582FD4">
        <w:rPr>
          <w:rFonts w:ascii="宋体" w:eastAsia="宋体" w:hAnsi="宋体" w:hint="eastAsia"/>
        </w:rPr>
        <w:t>最高行走速度</w:t>
      </w:r>
      <w:r w:rsidR="00582FD4" w:rsidRPr="004B79DC">
        <w:rPr>
          <w:rFonts w:ascii="宋体" w:eastAsia="宋体" w:hAnsi="宋体" w:hint="eastAsia"/>
        </w:rPr>
        <w:t>的实测值应</w:t>
      </w:r>
      <w:r w:rsidR="00D44D74">
        <w:rPr>
          <w:rFonts w:ascii="宋体" w:eastAsia="宋体" w:hAnsi="宋体" w:hint="eastAsia"/>
        </w:rPr>
        <w:t>在制造厂明示值</w:t>
      </w:r>
      <w:r w:rsidR="00582FD4" w:rsidRPr="004B79DC">
        <w:rPr>
          <w:rFonts w:ascii="宋体" w:eastAsia="宋体" w:hAnsi="宋体" w:hint="eastAsia"/>
        </w:rPr>
        <w:t>的95%～105%</w:t>
      </w:r>
      <w:r w:rsidR="00D44D74">
        <w:rPr>
          <w:rFonts w:ascii="宋体" w:eastAsia="宋体" w:hAnsi="宋体" w:hint="eastAsia"/>
        </w:rPr>
        <w:t>的范围内</w:t>
      </w:r>
      <w:r w:rsidR="00582FD4" w:rsidRPr="004B79DC">
        <w:rPr>
          <w:rFonts w:ascii="宋体" w:eastAsia="宋体" w:hAnsi="宋体" w:hint="eastAsia"/>
        </w:rPr>
        <w:t>。</w:t>
      </w:r>
    </w:p>
    <w:p w:rsidR="00DA746B" w:rsidRPr="00DA746B" w:rsidRDefault="00DA746B" w:rsidP="00DA746B">
      <w:pPr>
        <w:pStyle w:val="ab"/>
        <w:spacing w:before="156" w:after="156"/>
        <w:ind w:left="0"/>
        <w:rPr>
          <w:rFonts w:ascii="宋体" w:eastAsia="宋体" w:hAnsi="宋体"/>
        </w:rPr>
      </w:pPr>
      <w:r w:rsidRPr="00DA746B">
        <w:rPr>
          <w:rFonts w:ascii="宋体" w:eastAsia="宋体" w:hAnsi="宋体" w:hint="eastAsia"/>
        </w:rPr>
        <w:t>喷雾机在额定工况作业时，传动系统的温升和/或温度应符合以下要求：</w:t>
      </w:r>
    </w:p>
    <w:p w:rsidR="00DA746B" w:rsidRDefault="00DA746B" w:rsidP="00DA746B">
      <w:pPr>
        <w:pStyle w:val="affa"/>
        <w:rPr>
          <w:rFonts w:hAnsi="宋体"/>
        </w:rPr>
      </w:pPr>
      <w:r>
        <w:rPr>
          <w:rFonts w:hAnsi="宋体" w:hint="eastAsia"/>
        </w:rPr>
        <w:t>对于机械驱动的喷雾机，</w:t>
      </w:r>
      <w:r w:rsidRPr="006E3B30">
        <w:rPr>
          <w:rFonts w:hAnsi="宋体" w:hint="eastAsia"/>
        </w:rPr>
        <w:t>传动箱</w:t>
      </w:r>
      <w:r>
        <w:rPr>
          <w:rFonts w:hAnsi="宋体" w:hint="eastAsia"/>
        </w:rPr>
        <w:t>等传动部件的</w:t>
      </w:r>
      <w:r w:rsidRPr="006E3B30">
        <w:rPr>
          <w:rFonts w:hAnsi="宋体" w:hint="eastAsia"/>
        </w:rPr>
        <w:t>温升不应超过</w:t>
      </w:r>
      <w:r>
        <w:rPr>
          <w:rFonts w:hAnsi="宋体" w:hint="eastAsia"/>
        </w:rPr>
        <w:t>3</w:t>
      </w:r>
      <w:r w:rsidRPr="006E3B30">
        <w:rPr>
          <w:rFonts w:hAnsi="宋体" w:hint="eastAsia"/>
        </w:rPr>
        <w:t>5</w:t>
      </w:r>
      <w:r>
        <w:rPr>
          <w:rFonts w:hAnsi="宋体" w:hint="eastAsia"/>
        </w:rPr>
        <w:t>K</w:t>
      </w:r>
      <w:r w:rsidRPr="006E3B30">
        <w:rPr>
          <w:rFonts w:hAnsi="宋体" w:hint="eastAsia"/>
        </w:rPr>
        <w:t>。</w:t>
      </w:r>
    </w:p>
    <w:p w:rsidR="00DA746B" w:rsidRPr="00DA746B" w:rsidRDefault="00DA746B" w:rsidP="00DA746B">
      <w:pPr>
        <w:pStyle w:val="affa"/>
      </w:pPr>
      <w:r>
        <w:rPr>
          <w:rFonts w:hAnsi="宋体" w:hint="eastAsia"/>
        </w:rPr>
        <w:t>对于液压驱动的喷雾机，液压驱动系统内的</w:t>
      </w:r>
      <w:r w:rsidRPr="00107C30">
        <w:rPr>
          <w:rFonts w:hint="eastAsia"/>
        </w:rPr>
        <w:t>液压油温度不应超过</w:t>
      </w:r>
      <w:r>
        <w:rPr>
          <w:rFonts w:hint="eastAsia"/>
        </w:rPr>
        <w:t>8</w:t>
      </w:r>
      <w:r w:rsidRPr="00107C30">
        <w:rPr>
          <w:rFonts w:hint="eastAsia"/>
        </w:rPr>
        <w:t>0℃。</w:t>
      </w:r>
    </w:p>
    <w:p w:rsidR="00A62689" w:rsidRPr="0040460D" w:rsidRDefault="00A62689" w:rsidP="00472CC3">
      <w:pPr>
        <w:pStyle w:val="aa"/>
        <w:spacing w:before="156" w:after="156"/>
        <w:ind w:left="0"/>
      </w:pPr>
      <w:r>
        <w:rPr>
          <w:rFonts w:hint="eastAsia"/>
        </w:rPr>
        <w:t>主要零部件性能要求</w:t>
      </w:r>
    </w:p>
    <w:p w:rsidR="00A62689" w:rsidRDefault="00A62689" w:rsidP="005E1EDF">
      <w:pPr>
        <w:pStyle w:val="ab"/>
        <w:spacing w:before="156" w:after="156"/>
        <w:ind w:left="0"/>
        <w:rPr>
          <w:rFonts w:hAnsi="宋体"/>
        </w:rPr>
      </w:pPr>
      <w:r w:rsidRPr="00331EFF">
        <w:rPr>
          <w:rFonts w:hAnsi="宋体" w:hint="eastAsia"/>
        </w:rPr>
        <w:t>喷杆</w:t>
      </w:r>
    </w:p>
    <w:p w:rsidR="00D44D74" w:rsidRPr="000E1BB7" w:rsidRDefault="000E1BB7" w:rsidP="000E1BB7">
      <w:pPr>
        <w:pStyle w:val="ac"/>
        <w:spacing w:before="156" w:after="156"/>
        <w:rPr>
          <w:rFonts w:ascii="宋体" w:eastAsia="宋体" w:hAnsi="宋体"/>
        </w:rPr>
      </w:pPr>
      <w:r w:rsidRPr="000E1BB7">
        <w:rPr>
          <w:rFonts w:ascii="宋体" w:eastAsia="宋体" w:hAnsi="宋体" w:hint="eastAsia"/>
        </w:rPr>
        <w:t>喷幅</w:t>
      </w:r>
      <w:smartTag w:uri="urn:schemas-microsoft-com:office:smarttags" w:element="chmetcnv">
        <w:smartTagPr>
          <w:attr w:name="TCSC" w:val="0"/>
          <w:attr w:name="NumberType" w:val="1"/>
          <w:attr w:name="Negative" w:val="False"/>
          <w:attr w:name="HasSpace" w:val="True"/>
          <w:attr w:name="SourceValue" w:val="12"/>
          <w:attr w:name="UnitName" w:val="m"/>
        </w:smartTagPr>
        <w:r w:rsidRPr="000E1BB7">
          <w:rPr>
            <w:rFonts w:ascii="宋体" w:eastAsia="宋体" w:hAnsi="宋体"/>
          </w:rPr>
          <w:t>1</w:t>
        </w:r>
        <w:r w:rsidRPr="000E1BB7">
          <w:rPr>
            <w:rFonts w:ascii="宋体" w:eastAsia="宋体" w:hAnsi="宋体" w:hint="eastAsia"/>
          </w:rPr>
          <w:t>2</w:t>
        </w:r>
        <w:r w:rsidRPr="000E1BB7">
          <w:rPr>
            <w:rFonts w:ascii="宋体" w:eastAsia="宋体" w:hAnsi="宋体"/>
          </w:rPr>
          <w:t xml:space="preserve"> m</w:t>
        </w:r>
      </w:smartTag>
      <w:r w:rsidRPr="000E1BB7">
        <w:rPr>
          <w:rFonts w:ascii="宋体" w:eastAsia="宋体" w:hAnsi="宋体" w:hint="eastAsia"/>
        </w:rPr>
        <w:t>以上（含</w:t>
      </w:r>
      <w:smartTag w:uri="urn:schemas-microsoft-com:office:smarttags" w:element="chmetcnv">
        <w:smartTagPr>
          <w:attr w:name="TCSC" w:val="0"/>
          <w:attr w:name="NumberType" w:val="1"/>
          <w:attr w:name="Negative" w:val="False"/>
          <w:attr w:name="HasSpace" w:val="True"/>
          <w:attr w:name="SourceValue" w:val="12"/>
          <w:attr w:name="UnitName" w:val="m"/>
        </w:smartTagPr>
        <w:r w:rsidRPr="000E1BB7">
          <w:rPr>
            <w:rFonts w:ascii="宋体" w:eastAsia="宋体" w:hAnsi="宋体"/>
          </w:rPr>
          <w:t>1</w:t>
        </w:r>
        <w:r w:rsidRPr="000E1BB7">
          <w:rPr>
            <w:rFonts w:ascii="宋体" w:eastAsia="宋体" w:hAnsi="宋体" w:hint="eastAsia"/>
          </w:rPr>
          <w:t>2</w:t>
        </w:r>
        <w:r w:rsidRPr="000E1BB7">
          <w:rPr>
            <w:rFonts w:ascii="宋体" w:eastAsia="宋体" w:hAnsi="宋体"/>
          </w:rPr>
          <w:t xml:space="preserve"> m</w:t>
        </w:r>
      </w:smartTag>
      <w:r w:rsidRPr="000E1BB7">
        <w:rPr>
          <w:rFonts w:ascii="宋体" w:eastAsia="宋体" w:hAnsi="宋体" w:hint="eastAsia"/>
        </w:rPr>
        <w:t>）的喷雾机应设有喷杆平衡装置。田间作业时，喷杆平衡装置应反应灵敏，使喷杆与地面保持平行。</w:t>
      </w:r>
    </w:p>
    <w:p w:rsidR="000E1BB7" w:rsidRPr="000E1BB7" w:rsidRDefault="000E1BB7" w:rsidP="000E1BB7">
      <w:pPr>
        <w:pStyle w:val="ac"/>
        <w:spacing w:before="156" w:after="156"/>
        <w:rPr>
          <w:rFonts w:ascii="宋体" w:eastAsia="宋体" w:hAnsi="宋体"/>
        </w:rPr>
      </w:pPr>
      <w:r w:rsidRPr="000E1BB7">
        <w:rPr>
          <w:rFonts w:ascii="宋体" w:eastAsia="宋体" w:hAnsi="宋体" w:hint="eastAsia"/>
        </w:rPr>
        <w:t>喷幅</w:t>
      </w:r>
      <w:smartTag w:uri="urn:schemas-microsoft-com:office:smarttags" w:element="chmetcnv">
        <w:smartTagPr>
          <w:attr w:name="TCSC" w:val="0"/>
          <w:attr w:name="NumberType" w:val="1"/>
          <w:attr w:name="Negative" w:val="False"/>
          <w:attr w:name="HasSpace" w:val="True"/>
          <w:attr w:name="SourceValue" w:val="12"/>
          <w:attr w:name="UnitName" w:val="m"/>
        </w:smartTagPr>
        <w:r w:rsidRPr="000E1BB7">
          <w:rPr>
            <w:rFonts w:ascii="宋体" w:eastAsia="宋体" w:hAnsi="宋体"/>
          </w:rPr>
          <w:t>1</w:t>
        </w:r>
        <w:r w:rsidRPr="000E1BB7">
          <w:rPr>
            <w:rFonts w:ascii="宋体" w:eastAsia="宋体" w:hAnsi="宋体" w:hint="eastAsia"/>
          </w:rPr>
          <w:t>2</w:t>
        </w:r>
        <w:r w:rsidRPr="000E1BB7">
          <w:rPr>
            <w:rFonts w:ascii="宋体" w:eastAsia="宋体" w:hAnsi="宋体"/>
          </w:rPr>
          <w:t xml:space="preserve"> m</w:t>
        </w:r>
      </w:smartTag>
      <w:r w:rsidRPr="000E1BB7">
        <w:rPr>
          <w:rFonts w:ascii="宋体" w:eastAsia="宋体" w:hAnsi="宋体" w:hint="eastAsia"/>
        </w:rPr>
        <w:t>以上（含</w:t>
      </w:r>
      <w:smartTag w:uri="urn:schemas-microsoft-com:office:smarttags" w:element="chmetcnv">
        <w:smartTagPr>
          <w:attr w:name="TCSC" w:val="0"/>
          <w:attr w:name="NumberType" w:val="1"/>
          <w:attr w:name="Negative" w:val="False"/>
          <w:attr w:name="HasSpace" w:val="True"/>
          <w:attr w:name="SourceValue" w:val="12"/>
          <w:attr w:name="UnitName" w:val="m"/>
        </w:smartTagPr>
        <w:r w:rsidRPr="000E1BB7">
          <w:rPr>
            <w:rFonts w:ascii="宋体" w:eastAsia="宋体" w:hAnsi="宋体"/>
          </w:rPr>
          <w:t>1</w:t>
        </w:r>
        <w:r w:rsidRPr="000E1BB7">
          <w:rPr>
            <w:rFonts w:ascii="宋体" w:eastAsia="宋体" w:hAnsi="宋体" w:hint="eastAsia"/>
          </w:rPr>
          <w:t>2</w:t>
        </w:r>
        <w:r w:rsidRPr="000E1BB7">
          <w:rPr>
            <w:rFonts w:ascii="宋体" w:eastAsia="宋体" w:hAnsi="宋体"/>
          </w:rPr>
          <w:t xml:space="preserve"> m</w:t>
        </w:r>
      </w:smartTag>
      <w:r w:rsidRPr="000E1BB7">
        <w:rPr>
          <w:rFonts w:ascii="宋体" w:eastAsia="宋体" w:hAnsi="宋体" w:hint="eastAsia"/>
        </w:rPr>
        <w:t>）的喷雾机的两侧喷杆应设有避让障碍的回弹装置，喷杆末端设有喷头保护装置。</w:t>
      </w:r>
    </w:p>
    <w:p w:rsidR="000E1BB7" w:rsidRPr="000E1BB7" w:rsidRDefault="00A62689" w:rsidP="000E1BB7">
      <w:pPr>
        <w:pStyle w:val="ac"/>
        <w:spacing w:before="156" w:after="156"/>
        <w:rPr>
          <w:rFonts w:ascii="宋体" w:eastAsia="宋体" w:hAnsi="宋体"/>
        </w:rPr>
      </w:pPr>
      <w:r w:rsidRPr="00331EFF">
        <w:rPr>
          <w:rFonts w:ascii="宋体" w:eastAsia="宋体" w:hAnsi="宋体" w:hint="eastAsia"/>
        </w:rPr>
        <w:t>喷雾机应设有喷杆折叠机构。</w:t>
      </w:r>
      <w:r w:rsidR="000E1BB7" w:rsidRPr="000E1BB7">
        <w:rPr>
          <w:rFonts w:ascii="宋体" w:eastAsia="宋体" w:hAnsi="宋体" w:hint="eastAsia"/>
        </w:rPr>
        <w:t>采用人工折叠的喷雾机，喷杆的折叠和展开应方便、省力；采用液压折叠机构的喷雾机，喷杆的折叠和展开应平稳、轻缓。两侧喷杆同时折叠和展开的喷雾机，喷杆的动作应协调、同步。</w:t>
      </w:r>
    </w:p>
    <w:p w:rsidR="00A62689" w:rsidRDefault="00A62689" w:rsidP="00A62689">
      <w:pPr>
        <w:pStyle w:val="ac"/>
        <w:spacing w:before="156" w:after="156"/>
        <w:rPr>
          <w:rFonts w:ascii="宋体" w:eastAsia="宋体" w:hAnsi="宋体"/>
        </w:rPr>
      </w:pPr>
      <w:r w:rsidRPr="00331EFF">
        <w:rPr>
          <w:rFonts w:ascii="宋体" w:eastAsia="宋体" w:hAnsi="宋体" w:hint="eastAsia"/>
        </w:rPr>
        <w:t>喷杆展开后应平直、整齐，喷头的离地高度应一致，当两侧最外端喷头连线处于水平位置时，最高位置喷头和最低位置喷头的离地高度之差应不超过</w:t>
      </w:r>
      <w:r>
        <w:rPr>
          <w:rFonts w:ascii="宋体" w:eastAsia="宋体" w:hAnsi="宋体" w:hint="eastAsia"/>
        </w:rPr>
        <w:t>5</w:t>
      </w:r>
      <w:r w:rsidRPr="00331EFF">
        <w:rPr>
          <w:rFonts w:ascii="宋体" w:eastAsia="宋体" w:hAnsi="宋体" w:hint="eastAsia"/>
        </w:rPr>
        <w:t>0 mm。</w:t>
      </w:r>
    </w:p>
    <w:p w:rsidR="00A62689" w:rsidRPr="00FE77CF" w:rsidRDefault="00A62689" w:rsidP="00A62689">
      <w:pPr>
        <w:pStyle w:val="ac"/>
        <w:spacing w:before="156" w:after="156"/>
      </w:pPr>
      <w:r w:rsidRPr="00331EFF">
        <w:rPr>
          <w:rFonts w:ascii="宋体" w:eastAsia="宋体" w:hAnsi="宋体" w:hint="eastAsia"/>
        </w:rPr>
        <w:t>喷雾机</w:t>
      </w:r>
      <w:r>
        <w:rPr>
          <w:rFonts w:ascii="宋体" w:eastAsia="宋体" w:hAnsi="宋体" w:hint="eastAsia"/>
        </w:rPr>
        <w:t>处于运输状态时，喷杆应可靠摆放或固定在运输位置，</w:t>
      </w:r>
      <w:r w:rsidR="000E1BB7">
        <w:rPr>
          <w:rFonts w:ascii="宋体" w:eastAsia="宋体" w:hAnsi="宋体" w:hint="eastAsia"/>
        </w:rPr>
        <w:t>并能</w:t>
      </w:r>
      <w:r>
        <w:rPr>
          <w:rFonts w:ascii="宋体" w:eastAsia="宋体" w:hAnsi="宋体" w:hint="eastAsia"/>
        </w:rPr>
        <w:t>防止运输过程中自行展开。</w:t>
      </w:r>
    </w:p>
    <w:p w:rsidR="004124E2" w:rsidRPr="00EB7EDF" w:rsidRDefault="004124E2" w:rsidP="005E1EDF">
      <w:pPr>
        <w:pStyle w:val="ab"/>
        <w:spacing w:before="156" w:after="156"/>
        <w:ind w:left="0"/>
      </w:pPr>
      <w:r>
        <w:rPr>
          <w:rFonts w:hint="eastAsia"/>
        </w:rPr>
        <w:t>药液箱</w:t>
      </w:r>
    </w:p>
    <w:p w:rsidR="004124E2" w:rsidRPr="009E4040" w:rsidRDefault="004124E2" w:rsidP="004124E2">
      <w:pPr>
        <w:pStyle w:val="ac"/>
        <w:spacing w:before="156" w:after="156"/>
        <w:rPr>
          <w:rFonts w:ascii="宋体" w:eastAsia="宋体" w:hAnsi="宋体"/>
        </w:rPr>
      </w:pPr>
      <w:r w:rsidRPr="009E4040">
        <w:rPr>
          <w:rFonts w:ascii="宋体" w:eastAsia="宋体" w:hAnsi="宋体" w:hint="eastAsia"/>
        </w:rPr>
        <w:t>药液箱应具有良好的强度和刚度，无气孔、裂纹等缺陷</w:t>
      </w:r>
      <w:r>
        <w:rPr>
          <w:rFonts w:ascii="宋体" w:eastAsia="宋体" w:hAnsi="宋体" w:hint="eastAsia"/>
        </w:rPr>
        <w:t>。</w:t>
      </w:r>
      <w:r w:rsidRPr="009E4040">
        <w:rPr>
          <w:rFonts w:ascii="宋体" w:eastAsia="宋体" w:hAnsi="宋体" w:hint="eastAsia"/>
        </w:rPr>
        <w:t>装满药液后无渗漏、变形、凹陷等现象。药液箱应固定可靠，</w:t>
      </w:r>
      <w:r w:rsidR="000E1BB7" w:rsidRPr="000E1BB7">
        <w:rPr>
          <w:rFonts w:ascii="宋体" w:eastAsia="宋体" w:hAnsi="宋体" w:hint="eastAsia"/>
        </w:rPr>
        <w:t>道路行驶及</w:t>
      </w:r>
      <w:r w:rsidRPr="009E4040">
        <w:rPr>
          <w:rFonts w:ascii="宋体" w:eastAsia="宋体" w:hAnsi="宋体" w:hint="eastAsia"/>
        </w:rPr>
        <w:t>作业过程中应无松动</w:t>
      </w:r>
      <w:r>
        <w:rPr>
          <w:rFonts w:ascii="宋体" w:eastAsia="宋体" w:hAnsi="宋体" w:hint="eastAsia"/>
        </w:rPr>
        <w:t>现象</w:t>
      </w:r>
      <w:r w:rsidRPr="009E4040">
        <w:rPr>
          <w:rFonts w:ascii="宋体" w:eastAsia="宋体" w:hAnsi="宋体" w:hint="eastAsia"/>
        </w:rPr>
        <w:t>。</w:t>
      </w:r>
    </w:p>
    <w:p w:rsidR="004124E2" w:rsidRPr="00E66A6A" w:rsidRDefault="000E1BB7" w:rsidP="004124E2">
      <w:pPr>
        <w:pStyle w:val="ac"/>
        <w:spacing w:before="156" w:after="156"/>
        <w:rPr>
          <w:rFonts w:ascii="宋体" w:eastAsia="宋体" w:hAnsi="宋体"/>
        </w:rPr>
      </w:pPr>
      <w:r>
        <w:rPr>
          <w:rFonts w:ascii="宋体" w:eastAsia="宋体" w:hAnsi="宋体" w:hint="eastAsia"/>
        </w:rPr>
        <w:t>加液口直径及</w:t>
      </w:r>
      <w:r w:rsidRPr="00E66A6A">
        <w:rPr>
          <w:rFonts w:ascii="宋体" w:eastAsia="宋体" w:hAnsi="宋体" w:hint="eastAsia"/>
        </w:rPr>
        <w:t>药液箱</w:t>
      </w:r>
      <w:r>
        <w:rPr>
          <w:rFonts w:ascii="宋体" w:eastAsia="宋体" w:hAnsi="宋体" w:hint="eastAsia"/>
        </w:rPr>
        <w:t>额定容量应符合GB/T 18678的规定。</w:t>
      </w:r>
      <w:r w:rsidR="004124E2" w:rsidRPr="00E66A6A">
        <w:rPr>
          <w:rFonts w:ascii="宋体" w:eastAsia="宋体" w:hAnsi="宋体" w:hint="eastAsia"/>
        </w:rPr>
        <w:t>操作者</w:t>
      </w:r>
      <w:r w:rsidR="004124E2">
        <w:rPr>
          <w:rFonts w:ascii="宋体" w:eastAsia="宋体" w:hAnsi="宋体" w:hint="eastAsia"/>
        </w:rPr>
        <w:t>给</w:t>
      </w:r>
      <w:r w:rsidR="004124E2" w:rsidRPr="00E66A6A">
        <w:rPr>
          <w:rFonts w:ascii="宋体" w:eastAsia="宋体" w:hAnsi="宋体" w:hint="eastAsia"/>
        </w:rPr>
        <w:t>药液箱</w:t>
      </w:r>
      <w:r w:rsidR="004124E2">
        <w:rPr>
          <w:rFonts w:ascii="宋体" w:eastAsia="宋体" w:hAnsi="宋体" w:hint="eastAsia"/>
        </w:rPr>
        <w:t>加液时，</w:t>
      </w:r>
      <w:r w:rsidR="004124E2" w:rsidRPr="00E66A6A">
        <w:rPr>
          <w:rFonts w:ascii="宋体" w:eastAsia="宋体" w:hAnsi="宋体" w:hint="eastAsia"/>
        </w:rPr>
        <w:t>应</w:t>
      </w:r>
      <w:r w:rsidR="004124E2">
        <w:rPr>
          <w:rFonts w:ascii="宋体" w:eastAsia="宋体" w:hAnsi="宋体" w:hint="eastAsia"/>
        </w:rPr>
        <w:t>能直接看到液位指示值或</w:t>
      </w:r>
      <w:r w:rsidR="004124E2" w:rsidRPr="00E66A6A">
        <w:rPr>
          <w:rFonts w:ascii="宋体" w:eastAsia="宋体" w:hAnsi="宋体" w:hint="eastAsia"/>
        </w:rPr>
        <w:t>液位</w:t>
      </w:r>
      <w:r w:rsidR="004124E2">
        <w:rPr>
          <w:rFonts w:ascii="宋体" w:eastAsia="宋体" w:hAnsi="宋体" w:hint="eastAsia"/>
        </w:rPr>
        <w:t>刻度位</w:t>
      </w:r>
      <w:r w:rsidR="004124E2" w:rsidRPr="00E66A6A">
        <w:rPr>
          <w:rFonts w:ascii="宋体" w:eastAsia="宋体" w:hAnsi="宋体" w:hint="eastAsia"/>
        </w:rPr>
        <w:t>置。</w:t>
      </w:r>
    </w:p>
    <w:p w:rsidR="004124E2" w:rsidRPr="000E1BB7" w:rsidRDefault="004124E2" w:rsidP="004124E2">
      <w:pPr>
        <w:pStyle w:val="ac"/>
        <w:spacing w:before="156" w:after="156"/>
        <w:rPr>
          <w:rFonts w:ascii="宋体" w:eastAsia="宋体" w:hAnsi="宋体"/>
        </w:rPr>
      </w:pPr>
      <w:r>
        <w:rPr>
          <w:rFonts w:ascii="宋体" w:eastAsia="宋体" w:hAnsi="宋体" w:hint="eastAsia"/>
        </w:rPr>
        <w:t>加液口应设置过滤网。</w:t>
      </w:r>
      <w:r w:rsidR="000E1BB7" w:rsidRPr="000E1BB7">
        <w:rPr>
          <w:rFonts w:ascii="宋体" w:eastAsia="宋体" w:hAnsi="宋体" w:hint="eastAsia"/>
        </w:rPr>
        <w:t>药液箱盖应联结牢固、可靠，不会出现意外松动或开启现象。</w:t>
      </w:r>
    </w:p>
    <w:p w:rsidR="004124E2" w:rsidRPr="00B71257" w:rsidRDefault="004124E2" w:rsidP="004124E2">
      <w:pPr>
        <w:pStyle w:val="ac"/>
        <w:spacing w:before="156" w:after="156"/>
      </w:pPr>
      <w:r w:rsidRPr="00E66A6A">
        <w:rPr>
          <w:rFonts w:ascii="宋体" w:eastAsia="宋体" w:hAnsi="宋体" w:hint="eastAsia"/>
        </w:rPr>
        <w:t>药液箱</w:t>
      </w:r>
      <w:r>
        <w:rPr>
          <w:rFonts w:ascii="宋体" w:eastAsia="宋体" w:hAnsi="宋体" w:hint="eastAsia"/>
        </w:rPr>
        <w:t>应能在不使用工具和不污染操作者的情况下方便、安全地排空。</w:t>
      </w:r>
    </w:p>
    <w:p w:rsidR="004124E2" w:rsidRDefault="004124E2" w:rsidP="004124E2">
      <w:pPr>
        <w:pStyle w:val="ac"/>
        <w:spacing w:before="156" w:after="156"/>
        <w:rPr>
          <w:rFonts w:ascii="宋体" w:eastAsia="宋体" w:hAnsi="宋体"/>
        </w:rPr>
      </w:pPr>
      <w:r w:rsidRPr="00AB71CD">
        <w:rPr>
          <w:rFonts w:ascii="宋体" w:eastAsia="宋体" w:hAnsi="宋体" w:hint="eastAsia"/>
        </w:rPr>
        <w:lastRenderedPageBreak/>
        <w:t>药液箱内应装有液力式或机械式的药液搅拌装置，</w:t>
      </w:r>
      <w:r w:rsidR="000E1BB7" w:rsidRPr="000E1BB7">
        <w:rPr>
          <w:rFonts w:ascii="宋体" w:eastAsia="宋体" w:hAnsi="宋体" w:hint="eastAsia"/>
        </w:rPr>
        <w:t>按G</w:t>
      </w:r>
      <w:r w:rsidR="000E1BB7" w:rsidRPr="000E1BB7">
        <w:rPr>
          <w:rFonts w:ascii="宋体" w:eastAsia="宋体" w:hAnsi="宋体"/>
        </w:rPr>
        <w:t xml:space="preserve">B/T </w:t>
      </w:r>
      <w:r w:rsidR="000E1BB7" w:rsidRPr="000E1BB7">
        <w:rPr>
          <w:rFonts w:ascii="宋体" w:eastAsia="宋体" w:hAnsi="宋体" w:hint="eastAsia"/>
        </w:rPr>
        <w:t>24677.2－2009中5.7条进行搅拌试验时，</w:t>
      </w:r>
      <w:r>
        <w:rPr>
          <w:rFonts w:ascii="宋体" w:eastAsia="宋体" w:hAnsi="宋体" w:hint="eastAsia"/>
        </w:rPr>
        <w:t>每个液位处</w:t>
      </w:r>
      <w:r w:rsidRPr="00AB71CD">
        <w:rPr>
          <w:rFonts w:ascii="宋体" w:eastAsia="宋体" w:hAnsi="宋体" w:hint="eastAsia"/>
        </w:rPr>
        <w:t>试验液实际浓度的平均值应在0.95％～1.05％之间。</w:t>
      </w:r>
    </w:p>
    <w:p w:rsidR="00033666" w:rsidRPr="00DA746B" w:rsidRDefault="000E1BB7" w:rsidP="00033666">
      <w:pPr>
        <w:pStyle w:val="ab"/>
        <w:spacing w:before="156" w:after="156"/>
        <w:ind w:left="0"/>
        <w:rPr>
          <w:color w:val="FF0000"/>
        </w:rPr>
      </w:pPr>
      <w:r w:rsidRPr="00DA746B">
        <w:rPr>
          <w:rFonts w:hint="eastAsia"/>
          <w:color w:val="FF0000"/>
        </w:rPr>
        <w:t>传动</w:t>
      </w:r>
      <w:r w:rsidR="00033666" w:rsidRPr="00DA746B">
        <w:rPr>
          <w:rFonts w:hint="eastAsia"/>
          <w:color w:val="FF0000"/>
        </w:rPr>
        <w:t>箱</w:t>
      </w:r>
      <w:r w:rsidR="00DA746B">
        <w:rPr>
          <w:rFonts w:hint="eastAsia"/>
          <w:color w:val="FF0000"/>
        </w:rPr>
        <w:t xml:space="preserve">      （这条不要）</w:t>
      </w:r>
    </w:p>
    <w:p w:rsidR="00033666" w:rsidRPr="00DA746B" w:rsidRDefault="00033666" w:rsidP="00033666">
      <w:pPr>
        <w:pStyle w:val="ac"/>
        <w:spacing w:before="156" w:after="156"/>
        <w:rPr>
          <w:rFonts w:ascii="宋体" w:eastAsia="宋体" w:hAnsi="宋体"/>
          <w:color w:val="FF0000"/>
        </w:rPr>
      </w:pPr>
      <w:r w:rsidRPr="00DA746B">
        <w:rPr>
          <w:rFonts w:ascii="宋体" w:eastAsia="宋体" w:hAnsi="宋体" w:hint="eastAsia"/>
          <w:color w:val="FF0000"/>
        </w:rPr>
        <w:t>喷雾机在空运转试验后，</w:t>
      </w:r>
      <w:r w:rsidR="002A4824" w:rsidRPr="00DA746B">
        <w:rPr>
          <w:rFonts w:ascii="宋体" w:eastAsia="宋体" w:hAnsi="宋体" w:hint="eastAsia"/>
          <w:color w:val="FF0000"/>
        </w:rPr>
        <w:t>传动</w:t>
      </w:r>
      <w:r w:rsidRPr="00DA746B">
        <w:rPr>
          <w:rFonts w:ascii="宋体" w:eastAsia="宋体" w:hAnsi="宋体" w:hint="eastAsia"/>
          <w:color w:val="FF0000"/>
        </w:rPr>
        <w:t>箱体内润滑油的温升不应超过25</w:t>
      </w:r>
      <w:r w:rsidR="00D12FA2" w:rsidRPr="00DA746B">
        <w:rPr>
          <w:rFonts w:ascii="宋体" w:eastAsia="宋体" w:hAnsi="宋体" w:hint="eastAsia"/>
          <w:color w:val="FF0000"/>
        </w:rPr>
        <w:t>K</w:t>
      </w:r>
      <w:r w:rsidRPr="00DA746B">
        <w:rPr>
          <w:rFonts w:ascii="宋体" w:eastAsia="宋体" w:hAnsi="宋体" w:hint="eastAsia"/>
          <w:color w:val="FF0000"/>
        </w:rPr>
        <w:t>。</w:t>
      </w:r>
    </w:p>
    <w:p w:rsidR="002A4824" w:rsidRPr="00DA746B" w:rsidRDefault="002A4824" w:rsidP="002A4824">
      <w:pPr>
        <w:pStyle w:val="ac"/>
        <w:spacing w:before="156" w:after="156"/>
        <w:rPr>
          <w:rFonts w:ascii="宋体" w:eastAsia="宋体" w:hAnsi="宋体"/>
          <w:color w:val="FF0000"/>
        </w:rPr>
      </w:pPr>
      <w:r w:rsidRPr="00DA746B">
        <w:rPr>
          <w:rFonts w:ascii="宋体" w:eastAsia="宋体" w:hAnsi="宋体" w:hint="eastAsia"/>
          <w:color w:val="FF0000"/>
        </w:rPr>
        <w:t>传动箱不应有漏油现象。</w:t>
      </w:r>
    </w:p>
    <w:p w:rsidR="00610004" w:rsidRDefault="00610004" w:rsidP="00610004">
      <w:pPr>
        <w:pStyle w:val="ab"/>
        <w:snapToGrid w:val="0"/>
        <w:spacing w:beforeLines="0" w:afterLines="0" w:line="440" w:lineRule="atLeast"/>
        <w:ind w:left="0"/>
      </w:pPr>
      <w:r w:rsidRPr="00107C30">
        <w:rPr>
          <w:rFonts w:hint="eastAsia"/>
        </w:rPr>
        <w:t>液压</w:t>
      </w:r>
      <w:r w:rsidRPr="00710D32">
        <w:rPr>
          <w:rFonts w:ascii="宋体" w:hAnsi="宋体" w:hint="eastAsia"/>
        </w:rPr>
        <w:t>驱动及操纵</w:t>
      </w:r>
      <w:r>
        <w:rPr>
          <w:rFonts w:ascii="宋体" w:hAnsi="宋体" w:hint="eastAsia"/>
        </w:rPr>
        <w:t>系统</w:t>
      </w:r>
    </w:p>
    <w:p w:rsidR="00610004" w:rsidRPr="00107C30" w:rsidRDefault="00610004" w:rsidP="00610004">
      <w:pPr>
        <w:pStyle w:val="affa"/>
        <w:snapToGrid w:val="0"/>
        <w:spacing w:line="440" w:lineRule="atLeast"/>
      </w:pPr>
      <w:r w:rsidRPr="001C5E2F">
        <w:rPr>
          <w:rFonts w:hint="eastAsia"/>
          <w:lang w:val="pt-BR"/>
        </w:rPr>
        <w:t>采用液压驱动及操纵的喷雾机</w:t>
      </w:r>
      <w:r w:rsidRPr="00107C30">
        <w:rPr>
          <w:rFonts w:hint="eastAsia"/>
        </w:rPr>
        <w:t>，其液压系统应符合以下要求：</w:t>
      </w:r>
    </w:p>
    <w:p w:rsidR="00610004" w:rsidRPr="00107C30" w:rsidRDefault="00610004" w:rsidP="00610004">
      <w:pPr>
        <w:pStyle w:val="afff1"/>
        <w:snapToGrid w:val="0"/>
        <w:spacing w:line="440" w:lineRule="atLeast"/>
      </w:pPr>
      <w:r w:rsidRPr="00107C30">
        <w:rPr>
          <w:rFonts w:hint="eastAsia"/>
        </w:rPr>
        <w:t>液压系统所用的泵、马达、控制阀、油缸以及油箱、软管、过滤器、蓄能器等元器件应符合相关标准或其他技术文件的规定。</w:t>
      </w:r>
    </w:p>
    <w:p w:rsidR="00610004" w:rsidRPr="00107C30" w:rsidRDefault="00610004" w:rsidP="00610004">
      <w:pPr>
        <w:pStyle w:val="afff1"/>
        <w:snapToGrid w:val="0"/>
        <w:spacing w:line="440" w:lineRule="atLeast"/>
      </w:pPr>
      <w:r w:rsidRPr="00107C30">
        <w:rPr>
          <w:rFonts w:hint="eastAsia"/>
        </w:rPr>
        <w:t>喷雾机的液压操纵系统、驱动系统及转向系统应灵活可靠，作业过程中无渗漏现象。</w:t>
      </w:r>
    </w:p>
    <w:p w:rsidR="00610004" w:rsidRDefault="00610004" w:rsidP="00610004">
      <w:pPr>
        <w:pStyle w:val="ab"/>
        <w:snapToGrid w:val="0"/>
        <w:spacing w:beforeLines="0" w:afterLines="0" w:line="440" w:lineRule="atLeast"/>
        <w:ind w:left="0"/>
      </w:pPr>
      <w:r w:rsidRPr="00107C30">
        <w:t>电气系统</w:t>
      </w:r>
    </w:p>
    <w:p w:rsidR="00610004" w:rsidRPr="001C5E2F" w:rsidRDefault="00610004" w:rsidP="00610004">
      <w:pPr>
        <w:pStyle w:val="affa"/>
        <w:snapToGrid w:val="0"/>
        <w:spacing w:line="440" w:lineRule="atLeast"/>
        <w:rPr>
          <w:lang w:val="pt-BR"/>
        </w:rPr>
      </w:pPr>
      <w:r w:rsidRPr="001C5E2F">
        <w:rPr>
          <w:rFonts w:hint="eastAsia"/>
          <w:lang w:val="pt-BR"/>
        </w:rPr>
        <w:t>喷雾机的</w:t>
      </w:r>
      <w:r w:rsidRPr="001C5E2F">
        <w:rPr>
          <w:lang w:val="pt-BR"/>
        </w:rPr>
        <w:t>电气系统</w:t>
      </w:r>
      <w:r w:rsidRPr="001C5E2F">
        <w:rPr>
          <w:rFonts w:hint="eastAsia"/>
          <w:lang w:val="pt-BR"/>
        </w:rPr>
        <w:t>应符合以下要求：</w:t>
      </w:r>
    </w:p>
    <w:p w:rsidR="00610004" w:rsidRPr="00FC3B00" w:rsidRDefault="00610004" w:rsidP="001141E3">
      <w:pPr>
        <w:pStyle w:val="afff1"/>
        <w:numPr>
          <w:ilvl w:val="0"/>
          <w:numId w:val="19"/>
        </w:numPr>
        <w:snapToGrid w:val="0"/>
        <w:spacing w:line="440" w:lineRule="atLeast"/>
      </w:pPr>
      <w:r w:rsidRPr="00FC3B00">
        <w:rPr>
          <w:rFonts w:hint="eastAsia"/>
        </w:rPr>
        <w:t>电气系统线路布置应避免和发热部件相接触；电气装置及线</w:t>
      </w:r>
      <w:r>
        <w:rPr>
          <w:rFonts w:hint="eastAsia"/>
        </w:rPr>
        <w:t>束</w:t>
      </w:r>
      <w:r w:rsidRPr="00FC3B00">
        <w:rPr>
          <w:rFonts w:hint="eastAsia"/>
        </w:rPr>
        <w:t>应完整无损，安装牢固，不应因振动而松脱、损坏，不应产生短路和断路。</w:t>
      </w:r>
    </w:p>
    <w:p w:rsidR="00610004" w:rsidRPr="00FC3B00" w:rsidRDefault="00610004" w:rsidP="00610004">
      <w:pPr>
        <w:pStyle w:val="afff1"/>
        <w:snapToGrid w:val="0"/>
        <w:spacing w:line="440" w:lineRule="atLeast"/>
      </w:pPr>
      <w:r w:rsidRPr="00FC3B00">
        <w:rPr>
          <w:rFonts w:hint="eastAsia"/>
        </w:rPr>
        <w:t>开关、按钮应操作方便，开关自如，不应因振动而自行接通或关闭。</w:t>
      </w:r>
    </w:p>
    <w:p w:rsidR="00610004" w:rsidRPr="00FC3B00" w:rsidRDefault="00610004" w:rsidP="00610004">
      <w:pPr>
        <w:pStyle w:val="afff1"/>
        <w:snapToGrid w:val="0"/>
        <w:spacing w:line="440" w:lineRule="atLeast"/>
      </w:pPr>
      <w:r w:rsidRPr="00FC3B00">
        <w:rPr>
          <w:rFonts w:hint="eastAsia"/>
        </w:rPr>
        <w:t>照明和信号装置的任何一条线路出现故障时，不应干扰其他线路的正常工作。</w:t>
      </w:r>
    </w:p>
    <w:p w:rsidR="00610004" w:rsidRDefault="00610004" w:rsidP="00610004">
      <w:pPr>
        <w:pStyle w:val="afff1"/>
        <w:snapToGrid w:val="0"/>
        <w:spacing w:line="440" w:lineRule="atLeast"/>
        <w:rPr>
          <w:rFonts w:hAnsi="宋体"/>
        </w:rPr>
      </w:pPr>
      <w:r w:rsidRPr="00FC3B00">
        <w:rPr>
          <w:rFonts w:hint="eastAsia"/>
        </w:rPr>
        <w:t>所有</w:t>
      </w:r>
      <w:r w:rsidRPr="00FC3B00">
        <w:rPr>
          <w:rFonts w:hAnsi="宋体" w:hint="eastAsia"/>
        </w:rPr>
        <w:t>电缆导线均需捆扎成束，布置整齐，固定卡紧；接头牢靠并有绝缘封套；导线穿越孔时，应设置绝缘导管。</w:t>
      </w:r>
    </w:p>
    <w:p w:rsidR="00965A95" w:rsidRDefault="00965A95" w:rsidP="00965A95">
      <w:pPr>
        <w:pStyle w:val="ab"/>
        <w:snapToGrid w:val="0"/>
        <w:spacing w:beforeLines="0" w:afterLines="0" w:line="440" w:lineRule="atLeast"/>
        <w:ind w:left="0"/>
      </w:pPr>
      <w:r w:rsidRPr="00605C27">
        <w:rPr>
          <w:rFonts w:hint="eastAsia"/>
        </w:rPr>
        <w:t>喷雾机的</w:t>
      </w:r>
      <w:r>
        <w:rPr>
          <w:rFonts w:hint="eastAsia"/>
        </w:rPr>
        <w:t>其他要求</w:t>
      </w:r>
    </w:p>
    <w:p w:rsidR="00965A95" w:rsidRPr="00965A95" w:rsidRDefault="00965A95" w:rsidP="00965A95">
      <w:pPr>
        <w:pStyle w:val="ab"/>
        <w:numPr>
          <w:ilvl w:val="0"/>
          <w:numId w:val="0"/>
        </w:numPr>
        <w:snapToGrid w:val="0"/>
        <w:spacing w:beforeLines="0" w:afterLines="0" w:line="440" w:lineRule="atLeast"/>
        <w:ind w:firstLineChars="200" w:firstLine="420"/>
        <w:rPr>
          <w:rFonts w:ascii="宋体" w:eastAsia="宋体" w:hAnsi="宋体"/>
        </w:rPr>
      </w:pPr>
      <w:r w:rsidRPr="00965A95">
        <w:rPr>
          <w:rFonts w:ascii="宋体" w:eastAsia="宋体" w:hAnsi="宋体" w:hint="eastAsia"/>
        </w:rPr>
        <w:t>喷雾机的</w:t>
      </w:r>
      <w:r w:rsidR="000E1BB7">
        <w:rPr>
          <w:rFonts w:ascii="宋体" w:eastAsia="宋体" w:hAnsi="宋体" w:hint="eastAsia"/>
        </w:rPr>
        <w:t>轮胎、</w:t>
      </w:r>
      <w:r w:rsidRPr="00965A95">
        <w:rPr>
          <w:rFonts w:ascii="宋体" w:eastAsia="宋体" w:hAnsi="宋体" w:hint="eastAsia"/>
        </w:rPr>
        <w:t>离合器、变速箱、转向</w:t>
      </w:r>
      <w:r w:rsidR="000E1BB7">
        <w:rPr>
          <w:rFonts w:ascii="宋体" w:eastAsia="宋体" w:hAnsi="宋体" w:hint="eastAsia"/>
        </w:rPr>
        <w:t>器</w:t>
      </w:r>
      <w:r w:rsidRPr="00965A95">
        <w:rPr>
          <w:rFonts w:ascii="宋体" w:eastAsia="宋体" w:hAnsi="宋体" w:hint="eastAsia"/>
        </w:rPr>
        <w:t>、制动</w:t>
      </w:r>
      <w:r w:rsidR="000E1BB7">
        <w:rPr>
          <w:rFonts w:ascii="宋体" w:eastAsia="宋体" w:hAnsi="宋体" w:hint="eastAsia"/>
        </w:rPr>
        <w:t>器</w:t>
      </w:r>
      <w:r w:rsidRPr="00965A95">
        <w:rPr>
          <w:rFonts w:ascii="宋体" w:eastAsia="宋体" w:hAnsi="宋体" w:hint="eastAsia"/>
        </w:rPr>
        <w:t>、燃料箱、蓄电池等零部件应符合相关标准的规定。</w:t>
      </w:r>
    </w:p>
    <w:p w:rsidR="00965A95" w:rsidRPr="00965A95" w:rsidRDefault="00965A95" w:rsidP="00965A95">
      <w:pPr>
        <w:pStyle w:val="affa"/>
      </w:pPr>
      <w:r w:rsidRPr="00605C27">
        <w:rPr>
          <w:rFonts w:hint="eastAsia"/>
        </w:rPr>
        <w:t>喷雾机的</w:t>
      </w:r>
      <w:r w:rsidRPr="00605C27">
        <w:t>照明、光信号和标志装置</w:t>
      </w:r>
      <w:r w:rsidRPr="00605C27">
        <w:rPr>
          <w:rFonts w:hint="eastAsia"/>
        </w:rPr>
        <w:t>应符合GB/T 30464-</w:t>
      </w:r>
      <w:r w:rsidRPr="00605C27">
        <w:t>20</w:t>
      </w:r>
      <w:r w:rsidRPr="00605C27">
        <w:rPr>
          <w:rFonts w:hint="eastAsia"/>
        </w:rPr>
        <w:t>13的规定。</w:t>
      </w:r>
    </w:p>
    <w:p w:rsidR="004124E2" w:rsidRDefault="004124E2" w:rsidP="00472CC3">
      <w:pPr>
        <w:pStyle w:val="aa"/>
        <w:spacing w:before="156" w:after="156"/>
        <w:ind w:left="0"/>
      </w:pPr>
      <w:r>
        <w:rPr>
          <w:rFonts w:hint="eastAsia"/>
        </w:rPr>
        <w:t>安全要求</w:t>
      </w:r>
    </w:p>
    <w:p w:rsidR="00FB348A" w:rsidRPr="00FB348A" w:rsidRDefault="00FB348A" w:rsidP="00FB348A">
      <w:pPr>
        <w:pStyle w:val="ab"/>
        <w:spacing w:before="156" w:after="156"/>
        <w:ind w:left="0"/>
        <w:rPr>
          <w:rFonts w:ascii="宋体" w:eastAsia="宋体" w:hAnsi="宋体"/>
        </w:rPr>
      </w:pPr>
      <w:r w:rsidRPr="00FB348A">
        <w:rPr>
          <w:rFonts w:ascii="宋体" w:eastAsia="宋体" w:hAnsi="宋体" w:hint="eastAsia"/>
        </w:rPr>
        <w:t>喷雾机在最高工作压力工作时，应无不正常的振动、响声、紧固件松动等现象；各工作部件及连接处、各密封部位应无松动和渗漏等现象。</w:t>
      </w:r>
    </w:p>
    <w:p w:rsidR="002C440B" w:rsidRPr="0048603A" w:rsidRDefault="002C440B" w:rsidP="005E1EDF">
      <w:pPr>
        <w:pStyle w:val="ab"/>
        <w:spacing w:before="156" w:after="156"/>
        <w:ind w:left="0"/>
      </w:pPr>
      <w:r w:rsidRPr="00E41D9E">
        <w:rPr>
          <w:rFonts w:ascii="宋体" w:eastAsia="宋体" w:hAnsi="宋体" w:hint="eastAsia"/>
        </w:rPr>
        <w:t>喷雾机</w:t>
      </w:r>
      <w:r>
        <w:rPr>
          <w:rFonts w:ascii="宋体" w:eastAsia="宋体" w:hAnsi="宋体" w:hint="eastAsia"/>
        </w:rPr>
        <w:t>应装备</w:t>
      </w:r>
      <w:r w:rsidRPr="009D4767">
        <w:rPr>
          <w:rFonts w:ascii="宋体" w:eastAsia="宋体" w:hAnsi="宋体" w:hint="eastAsia"/>
        </w:rPr>
        <w:t>压力指示计</w:t>
      </w:r>
      <w:r>
        <w:rPr>
          <w:rFonts w:ascii="宋体" w:eastAsia="宋体" w:hAnsi="宋体" w:hint="eastAsia"/>
        </w:rPr>
        <w:t>,</w:t>
      </w:r>
      <w:r w:rsidRPr="009D4767">
        <w:rPr>
          <w:rFonts w:ascii="宋体" w:eastAsia="宋体" w:hAnsi="宋体" w:hint="eastAsia"/>
        </w:rPr>
        <w:t>压力指示计的要求应符合GB 10395.6-2006中4.3的规定。</w:t>
      </w:r>
    </w:p>
    <w:p w:rsidR="00BD75FF" w:rsidRDefault="00BD75FF" w:rsidP="00BD75FF">
      <w:pPr>
        <w:pStyle w:val="ab"/>
        <w:spacing w:before="156" w:after="156"/>
        <w:ind w:left="0"/>
        <w:rPr>
          <w:rFonts w:ascii="宋体" w:eastAsia="宋体" w:hAnsi="宋体"/>
        </w:rPr>
      </w:pPr>
      <w:r w:rsidRPr="00E06A7B">
        <w:rPr>
          <w:rFonts w:ascii="宋体" w:eastAsia="宋体" w:hAnsi="宋体" w:hint="eastAsia"/>
        </w:rPr>
        <w:t>液泵</w:t>
      </w:r>
      <w:r>
        <w:rPr>
          <w:rFonts w:ascii="宋体" w:eastAsia="宋体" w:hAnsi="宋体" w:hint="eastAsia"/>
        </w:rPr>
        <w:t>的空气室必须具有良好的耐压性能，在2倍的最高工作压力下保持1min,不允许出现破裂、渗漏等现象。</w:t>
      </w:r>
    </w:p>
    <w:p w:rsidR="00BD75FF" w:rsidRPr="00E06A7B" w:rsidRDefault="00BD75FF" w:rsidP="00BD75FF">
      <w:pPr>
        <w:pStyle w:val="ab"/>
        <w:spacing w:before="156" w:after="156"/>
        <w:ind w:left="0"/>
        <w:rPr>
          <w:rFonts w:ascii="宋体" w:eastAsia="宋体" w:hAnsi="宋体"/>
        </w:rPr>
      </w:pPr>
      <w:r>
        <w:rPr>
          <w:rFonts w:ascii="宋体" w:eastAsia="宋体" w:hAnsi="宋体" w:hint="eastAsia"/>
        </w:rPr>
        <w:t xml:space="preserve">喷雾机承压管路系统，包括仪表、压力计管路和所有承压软管，应能承受不小于规定最高工作压力1.5倍的压力而无泄漏。 </w:t>
      </w:r>
    </w:p>
    <w:p w:rsidR="002C440B" w:rsidRPr="00311C55" w:rsidRDefault="002C440B" w:rsidP="005E1EDF">
      <w:pPr>
        <w:pStyle w:val="ab"/>
        <w:spacing w:before="156" w:after="156"/>
        <w:ind w:left="0"/>
        <w:rPr>
          <w:rFonts w:ascii="宋体" w:eastAsia="宋体" w:hAnsi="宋体"/>
        </w:rPr>
      </w:pPr>
      <w:r w:rsidRPr="00311C55">
        <w:rPr>
          <w:rFonts w:ascii="宋体" w:eastAsia="宋体" w:hAnsi="宋体" w:hint="eastAsia"/>
        </w:rPr>
        <w:lastRenderedPageBreak/>
        <w:t>喷雾机应设置限定工作压力的安全装置，其限定压力应不超过最高工作压力的1.2倍。从安全</w:t>
      </w:r>
    </w:p>
    <w:p w:rsidR="00476EAE" w:rsidRDefault="002C440B" w:rsidP="002C440B">
      <w:pPr>
        <w:pStyle w:val="ab"/>
        <w:numPr>
          <w:ilvl w:val="0"/>
          <w:numId w:val="0"/>
        </w:numPr>
        <w:spacing w:before="156" w:after="156"/>
        <w:rPr>
          <w:rFonts w:ascii="宋体" w:eastAsia="宋体" w:hAnsi="宋体"/>
          <w:b/>
        </w:rPr>
      </w:pPr>
      <w:r w:rsidRPr="00311C55">
        <w:rPr>
          <w:rFonts w:ascii="宋体" w:eastAsia="宋体" w:hAnsi="宋体" w:hint="eastAsia"/>
        </w:rPr>
        <w:t>装置泄出的药液应当能安全排放</w:t>
      </w:r>
      <w:r w:rsidRPr="00311C55">
        <w:rPr>
          <w:rFonts w:ascii="宋体" w:eastAsia="宋体" w:hAnsi="宋体" w:hint="eastAsia"/>
          <w:b/>
        </w:rPr>
        <w:t>。</w:t>
      </w:r>
    </w:p>
    <w:p w:rsidR="00BD75FF" w:rsidRPr="00BD75FF" w:rsidRDefault="00BD75FF" w:rsidP="00BD75FF">
      <w:pPr>
        <w:pStyle w:val="ab"/>
        <w:spacing w:before="156" w:after="156"/>
        <w:ind w:left="0"/>
        <w:rPr>
          <w:rFonts w:ascii="宋体" w:eastAsia="宋体" w:hAnsi="宋体"/>
        </w:rPr>
      </w:pPr>
      <w:r w:rsidRPr="00BD75FF">
        <w:rPr>
          <w:rFonts w:ascii="宋体" w:eastAsia="宋体" w:hAnsi="宋体" w:hint="eastAsia"/>
        </w:rPr>
        <w:t>喷雾机外露运动件应设置符合GB 10395.1-2009规定的安全防护罩。因结构原因无法设置安全防护罩时，应在运动件附近明显位置粘贴安全警示标志，并在使用说明书中加以说明。</w:t>
      </w:r>
    </w:p>
    <w:p w:rsidR="00567C2B" w:rsidRDefault="00567C2B" w:rsidP="005E1EDF">
      <w:pPr>
        <w:pStyle w:val="ab"/>
        <w:spacing w:before="156" w:after="156"/>
        <w:ind w:left="0"/>
        <w:rPr>
          <w:rFonts w:ascii="宋体" w:eastAsia="宋体" w:hAnsi="宋体"/>
        </w:rPr>
      </w:pPr>
      <w:r w:rsidRPr="00AA50CA">
        <w:rPr>
          <w:rFonts w:ascii="宋体" w:eastAsia="宋体" w:hAnsi="宋体" w:hint="eastAsia"/>
        </w:rPr>
        <w:t>液泵的传动装置、喷杆折叠机构（如果有）可能产生挤压和剪切危险处等应设安全防护装置，其安全防护装置应符合</w:t>
      </w:r>
      <w:r w:rsidRPr="00AA50CA">
        <w:rPr>
          <w:rFonts w:ascii="宋体" w:eastAsia="宋体" w:hAnsi="宋体"/>
        </w:rPr>
        <w:t>GB 10395.1</w:t>
      </w:r>
      <w:r w:rsidRPr="00AA50CA">
        <w:rPr>
          <w:rFonts w:ascii="宋体" w:eastAsia="宋体" w:hAnsi="宋体" w:hint="eastAsia"/>
        </w:rPr>
        <w:t>的规定。因结构原因无法保证安全距离时，应设置警告标志，并在使用说明书中加以说明。</w:t>
      </w:r>
    </w:p>
    <w:p w:rsidR="006A4CEB" w:rsidRPr="00E06A7B" w:rsidRDefault="006A4CEB" w:rsidP="005E1EDF">
      <w:pPr>
        <w:pStyle w:val="ab"/>
        <w:spacing w:before="156" w:after="156"/>
        <w:ind w:left="0"/>
        <w:rPr>
          <w:rFonts w:ascii="宋体" w:eastAsia="宋体" w:hAnsi="宋体"/>
        </w:rPr>
      </w:pPr>
      <w:r w:rsidRPr="00E06A7B">
        <w:rPr>
          <w:rFonts w:ascii="宋体" w:eastAsia="宋体" w:hAnsi="宋体" w:hint="eastAsia"/>
        </w:rPr>
        <w:t>喷杆</w:t>
      </w:r>
      <w:r>
        <w:rPr>
          <w:rFonts w:ascii="宋体" w:eastAsia="宋体" w:hAnsi="宋体" w:hint="eastAsia"/>
        </w:rPr>
        <w:t>及辅助装置应符合GB 10395.6-2006中4.5的规定</w:t>
      </w:r>
      <w:r w:rsidRPr="00E06A7B">
        <w:rPr>
          <w:rFonts w:ascii="宋体" w:eastAsia="宋体" w:hAnsi="宋体" w:hint="eastAsia"/>
        </w:rPr>
        <w:t>。</w:t>
      </w:r>
    </w:p>
    <w:p w:rsidR="006A4CEB" w:rsidRPr="0090374D" w:rsidRDefault="006A4CEB" w:rsidP="005E1EDF">
      <w:pPr>
        <w:pStyle w:val="ab"/>
        <w:spacing w:before="156" w:after="156"/>
        <w:ind w:left="0"/>
      </w:pPr>
      <w:r>
        <w:rPr>
          <w:rFonts w:ascii="宋体" w:eastAsia="宋体" w:hAnsi="宋体" w:hint="eastAsia"/>
        </w:rPr>
        <w:t>喷雾机热表面的防护应符合GB 10395.1-2009中5.5的规定。</w:t>
      </w:r>
    </w:p>
    <w:p w:rsidR="006A4CEB" w:rsidRDefault="006A4CEB" w:rsidP="005E1EDF">
      <w:pPr>
        <w:pStyle w:val="ab"/>
        <w:spacing w:before="156" w:after="156"/>
        <w:ind w:left="0"/>
        <w:rPr>
          <w:rFonts w:ascii="宋体" w:eastAsia="宋体" w:hAnsi="宋体"/>
        </w:rPr>
      </w:pPr>
      <w:r w:rsidRPr="00E44A70">
        <w:rPr>
          <w:rFonts w:ascii="宋体" w:eastAsia="宋体" w:hAnsi="宋体" w:hint="eastAsia"/>
        </w:rPr>
        <w:t>发动机排气口的配置应符合GB 10395.1-2009中5.</w:t>
      </w:r>
      <w:r>
        <w:rPr>
          <w:rFonts w:ascii="宋体" w:eastAsia="宋体" w:hAnsi="宋体" w:hint="eastAsia"/>
        </w:rPr>
        <w:t>6</w:t>
      </w:r>
      <w:r w:rsidRPr="00E44A70">
        <w:rPr>
          <w:rFonts w:ascii="宋体" w:eastAsia="宋体" w:hAnsi="宋体" w:hint="eastAsia"/>
        </w:rPr>
        <w:t>的规定。</w:t>
      </w:r>
    </w:p>
    <w:p w:rsidR="00FB348A" w:rsidRPr="00FB348A" w:rsidRDefault="00FB348A" w:rsidP="005E1EDF">
      <w:pPr>
        <w:pStyle w:val="ab"/>
        <w:spacing w:before="156" w:after="156"/>
        <w:ind w:left="0"/>
        <w:rPr>
          <w:rFonts w:ascii="宋体" w:eastAsia="宋体" w:hAnsi="宋体"/>
        </w:rPr>
      </w:pPr>
      <w:r w:rsidRPr="00FB348A">
        <w:rPr>
          <w:rFonts w:ascii="宋体" w:eastAsia="宋体" w:hAnsi="宋体" w:hint="eastAsia"/>
        </w:rPr>
        <w:t>喷雾机应设置符合GB 10395.1-2009中4.5条要求的防护栏和必要的脚踏板、阶梯；防护栏应牢固可靠，脚踏板或阶梯应防滑，必要时应有突缘或挡边。</w:t>
      </w:r>
    </w:p>
    <w:p w:rsidR="001C0A31" w:rsidRPr="00AA50CA" w:rsidRDefault="001C0A31" w:rsidP="005E1EDF">
      <w:pPr>
        <w:pStyle w:val="ab"/>
        <w:spacing w:before="156" w:after="156"/>
        <w:ind w:left="0"/>
        <w:rPr>
          <w:rFonts w:ascii="宋体" w:eastAsia="宋体" w:hAnsi="宋体"/>
        </w:rPr>
      </w:pPr>
      <w:r w:rsidRPr="00AA50CA">
        <w:rPr>
          <w:rFonts w:ascii="宋体" w:eastAsia="宋体" w:hAnsi="宋体" w:hint="eastAsia"/>
        </w:rPr>
        <w:t>喷雾机</w:t>
      </w:r>
      <w:r w:rsidR="00AD647C" w:rsidRPr="00AD647C">
        <w:rPr>
          <w:rFonts w:ascii="宋体" w:eastAsia="宋体" w:hAnsi="宋体" w:hint="eastAsia"/>
        </w:rPr>
        <w:t>处于运输状态，</w:t>
      </w:r>
      <w:r w:rsidRPr="00AA50CA">
        <w:rPr>
          <w:rFonts w:ascii="宋体" w:eastAsia="宋体" w:hAnsi="宋体" w:hint="eastAsia"/>
        </w:rPr>
        <w:t>在空载和满载条件下，以纵向</w:t>
      </w:r>
      <w:r w:rsidR="00EB1113">
        <w:rPr>
          <w:rFonts w:ascii="宋体" w:eastAsia="宋体" w:hAnsi="宋体" w:hint="eastAsia"/>
        </w:rPr>
        <w:t>和</w:t>
      </w:r>
      <w:r w:rsidRPr="00AA50CA">
        <w:rPr>
          <w:rFonts w:ascii="宋体" w:eastAsia="宋体" w:hAnsi="宋体" w:hint="eastAsia"/>
        </w:rPr>
        <w:t>横向</w:t>
      </w:r>
      <w:r w:rsidR="00EB1113">
        <w:rPr>
          <w:rFonts w:ascii="宋体" w:eastAsia="宋体" w:hAnsi="宋体" w:hint="eastAsia"/>
        </w:rPr>
        <w:t>的</w:t>
      </w:r>
      <w:r w:rsidRPr="00AA50CA">
        <w:rPr>
          <w:rFonts w:ascii="宋体" w:eastAsia="宋体" w:hAnsi="宋体"/>
        </w:rPr>
        <w:t>4</w:t>
      </w:r>
      <w:r w:rsidRPr="00AA50CA">
        <w:rPr>
          <w:rFonts w:ascii="宋体" w:eastAsia="宋体" w:hAnsi="宋体" w:hint="eastAsia"/>
        </w:rPr>
        <w:t>个方向停放在坡度为</w:t>
      </w:r>
      <w:r w:rsidRPr="00AA50CA">
        <w:rPr>
          <w:rFonts w:ascii="宋体" w:eastAsia="宋体" w:hAnsi="宋体"/>
        </w:rPr>
        <w:t>8.5</w:t>
      </w:r>
      <w:r w:rsidRPr="00AA50CA">
        <w:rPr>
          <w:rFonts w:ascii="宋体" w:eastAsia="宋体" w:hAnsi="宋体" w:hint="eastAsia"/>
        </w:rPr>
        <w:t>°的坚硬地面上应保持稳定。在满载的情况下，机器倾斜时药液箱的药液不得</w:t>
      </w:r>
      <w:r w:rsidR="00AD647C">
        <w:rPr>
          <w:rFonts w:ascii="宋体" w:eastAsia="宋体" w:hAnsi="宋体" w:hint="eastAsia"/>
        </w:rPr>
        <w:t>溢出</w:t>
      </w:r>
      <w:r w:rsidRPr="00AA50CA">
        <w:rPr>
          <w:rFonts w:ascii="宋体" w:eastAsia="宋体" w:hAnsi="宋体" w:hint="eastAsia"/>
        </w:rPr>
        <w:t>。</w:t>
      </w:r>
    </w:p>
    <w:p w:rsidR="00AD647C" w:rsidRPr="00AD647C" w:rsidRDefault="00AD647C" w:rsidP="00AD647C">
      <w:pPr>
        <w:pStyle w:val="ab"/>
        <w:spacing w:before="156" w:after="156"/>
        <w:ind w:left="0"/>
        <w:rPr>
          <w:rFonts w:ascii="宋体" w:eastAsia="宋体" w:hAnsi="宋体"/>
        </w:rPr>
      </w:pPr>
      <w:r w:rsidRPr="00AD647C">
        <w:rPr>
          <w:rFonts w:ascii="宋体" w:eastAsia="宋体" w:hAnsi="宋体" w:hint="eastAsia"/>
        </w:rPr>
        <w:t>喷雾机空载状态下的制动性能应符合以下要求：</w:t>
      </w:r>
    </w:p>
    <w:p w:rsidR="00AD647C" w:rsidRPr="00FC3B00" w:rsidRDefault="00AD647C" w:rsidP="00AD647C">
      <w:pPr>
        <w:snapToGrid w:val="0"/>
        <w:spacing w:line="420" w:lineRule="atLeast"/>
        <w:ind w:firstLineChars="200" w:firstLine="420"/>
        <w:rPr>
          <w:szCs w:val="21"/>
        </w:rPr>
      </w:pPr>
      <w:r>
        <w:rPr>
          <w:rFonts w:hint="eastAsia"/>
          <w:szCs w:val="21"/>
        </w:rPr>
        <w:t>a</w:t>
      </w:r>
      <w:r w:rsidRPr="00FC3B00">
        <w:rPr>
          <w:rFonts w:hint="eastAsia"/>
          <w:szCs w:val="21"/>
        </w:rPr>
        <w:t>）在最大设计速度下的行车制动平均减速度应不小于</w:t>
      </w:r>
      <w:r w:rsidRPr="00FC3B00">
        <w:rPr>
          <w:rFonts w:hint="eastAsia"/>
          <w:szCs w:val="21"/>
        </w:rPr>
        <w:t>2</w:t>
      </w:r>
      <w:r w:rsidR="00D91B24">
        <w:rPr>
          <w:rFonts w:hint="eastAsia"/>
          <w:szCs w:val="21"/>
        </w:rPr>
        <w:t>.5</w:t>
      </w:r>
      <w:r w:rsidRPr="00FC3B00">
        <w:rPr>
          <w:rFonts w:hint="eastAsia"/>
          <w:szCs w:val="21"/>
        </w:rPr>
        <w:t>m/s</w:t>
      </w:r>
      <w:r w:rsidRPr="00FC3B00">
        <w:rPr>
          <w:rFonts w:hint="eastAsia"/>
          <w:szCs w:val="21"/>
          <w:vertAlign w:val="superscript"/>
        </w:rPr>
        <w:t>2</w:t>
      </w:r>
      <w:r w:rsidRPr="00FC3B00">
        <w:rPr>
          <w:rFonts w:hint="eastAsia"/>
          <w:szCs w:val="21"/>
        </w:rPr>
        <w:t>。</w:t>
      </w:r>
    </w:p>
    <w:p w:rsidR="001C0A31" w:rsidRPr="00AD647C" w:rsidRDefault="00AD647C" w:rsidP="00AD647C">
      <w:pPr>
        <w:snapToGrid w:val="0"/>
        <w:spacing w:line="420" w:lineRule="atLeast"/>
        <w:ind w:firstLineChars="200" w:firstLine="420"/>
        <w:rPr>
          <w:szCs w:val="21"/>
        </w:rPr>
      </w:pPr>
      <w:r>
        <w:rPr>
          <w:rFonts w:hint="eastAsia"/>
          <w:szCs w:val="21"/>
        </w:rPr>
        <w:t>b</w:t>
      </w:r>
      <w:r w:rsidRPr="00FC3B00">
        <w:rPr>
          <w:rFonts w:hint="eastAsia"/>
          <w:szCs w:val="21"/>
        </w:rPr>
        <w:t>）采用驻车制动器进行驻车制动时，喷雾机应能</w:t>
      </w:r>
      <w:r>
        <w:rPr>
          <w:rFonts w:hint="eastAsia"/>
          <w:szCs w:val="21"/>
        </w:rPr>
        <w:t>沿上下坡方向</w:t>
      </w:r>
      <w:r w:rsidRPr="00FC3B00">
        <w:rPr>
          <w:rFonts w:hint="eastAsia"/>
          <w:szCs w:val="21"/>
        </w:rPr>
        <w:t>可靠地停在斜度为</w:t>
      </w:r>
      <w:r w:rsidRPr="00FC3B00">
        <w:rPr>
          <w:szCs w:val="21"/>
        </w:rPr>
        <w:t>20</w:t>
      </w:r>
      <w:r w:rsidRPr="00FC3B00">
        <w:rPr>
          <w:rFonts w:hint="eastAsia"/>
          <w:szCs w:val="21"/>
        </w:rPr>
        <w:t>％（</w:t>
      </w:r>
      <w:r w:rsidRPr="00FC3B00">
        <w:rPr>
          <w:szCs w:val="21"/>
        </w:rPr>
        <w:t>11</w:t>
      </w:r>
      <w:r w:rsidRPr="00FC3B00">
        <w:rPr>
          <w:rFonts w:hint="eastAsia"/>
          <w:szCs w:val="21"/>
        </w:rPr>
        <w:t>.3</w:t>
      </w:r>
      <w:r w:rsidRPr="00FC3B00">
        <w:rPr>
          <w:rFonts w:hint="eastAsia"/>
          <w:szCs w:val="21"/>
        </w:rPr>
        <w:t>°）的干硬纵向坡道上</w:t>
      </w:r>
      <w:r w:rsidR="00017B29">
        <w:rPr>
          <w:rFonts w:hint="eastAsia"/>
          <w:szCs w:val="21"/>
        </w:rPr>
        <w:t>；</w:t>
      </w:r>
      <w:r w:rsidRPr="00FC3B00">
        <w:rPr>
          <w:rFonts w:hint="eastAsia"/>
          <w:szCs w:val="21"/>
        </w:rPr>
        <w:t>锁定装置应锁定可靠，没有外力作用不应自动松脱。</w:t>
      </w:r>
    </w:p>
    <w:p w:rsidR="001E483A" w:rsidRPr="001E483A" w:rsidRDefault="001E483A" w:rsidP="001E483A">
      <w:pPr>
        <w:pStyle w:val="ab"/>
        <w:spacing w:before="156" w:after="156"/>
        <w:ind w:left="0"/>
      </w:pPr>
      <w:r w:rsidRPr="001E483A">
        <w:rPr>
          <w:rFonts w:ascii="宋体" w:eastAsia="宋体" w:hAnsi="宋体" w:hint="eastAsia"/>
        </w:rPr>
        <w:t>进入</w:t>
      </w:r>
      <w:r w:rsidRPr="00215006">
        <w:rPr>
          <w:rFonts w:ascii="宋体" w:eastAsia="宋体" w:hAnsi="宋体" w:hint="eastAsia"/>
        </w:rPr>
        <w:t>操作者座位</w:t>
      </w:r>
      <w:r>
        <w:rPr>
          <w:rFonts w:ascii="宋体" w:eastAsia="宋体" w:hAnsi="宋体" w:hint="eastAsia"/>
        </w:rPr>
        <w:t>的通道</w:t>
      </w:r>
      <w:r w:rsidR="00796AC5">
        <w:rPr>
          <w:rFonts w:ascii="宋体" w:eastAsia="宋体" w:hAnsi="宋体" w:hint="eastAsia"/>
        </w:rPr>
        <w:t>设计</w:t>
      </w:r>
      <w:r w:rsidR="00796AC5" w:rsidRPr="006F7100">
        <w:rPr>
          <w:rFonts w:ascii="宋体" w:eastAsia="宋体" w:hAnsi="宋体" w:hint="eastAsia"/>
        </w:rPr>
        <w:t>应符合GB 10395.1-2009中5.1.</w:t>
      </w:r>
      <w:r w:rsidR="00796AC5">
        <w:rPr>
          <w:rFonts w:ascii="宋体" w:eastAsia="宋体" w:hAnsi="宋体" w:hint="eastAsia"/>
        </w:rPr>
        <w:t>1</w:t>
      </w:r>
      <w:r w:rsidR="00796AC5" w:rsidRPr="006F7100">
        <w:rPr>
          <w:rFonts w:ascii="宋体" w:eastAsia="宋体" w:hAnsi="宋体" w:hint="eastAsia"/>
        </w:rPr>
        <w:t>的规定。</w:t>
      </w:r>
    </w:p>
    <w:p w:rsidR="004D5AD5" w:rsidRPr="00215006" w:rsidRDefault="00215006" w:rsidP="004D5AD5">
      <w:pPr>
        <w:pStyle w:val="ab"/>
        <w:spacing w:before="156" w:after="156"/>
        <w:ind w:left="0"/>
        <w:rPr>
          <w:rFonts w:ascii="宋体" w:eastAsia="宋体" w:hAnsi="宋体"/>
        </w:rPr>
      </w:pPr>
      <w:bookmarkStart w:id="28" w:name="OLE_LINK6"/>
      <w:r w:rsidRPr="00215006">
        <w:rPr>
          <w:rFonts w:ascii="宋体" w:eastAsia="宋体" w:hAnsi="宋体" w:hint="eastAsia"/>
        </w:rPr>
        <w:t>操作者座位</w:t>
      </w:r>
      <w:r w:rsidR="00796AC5">
        <w:rPr>
          <w:rFonts w:ascii="宋体" w:eastAsia="宋体" w:hAnsi="宋体" w:hint="eastAsia"/>
        </w:rPr>
        <w:t>的</w:t>
      </w:r>
      <w:r w:rsidR="001E483A">
        <w:rPr>
          <w:rFonts w:ascii="宋体" w:eastAsia="宋体" w:hAnsi="宋体" w:hint="eastAsia"/>
        </w:rPr>
        <w:t>设计</w:t>
      </w:r>
      <w:r w:rsidR="001E483A" w:rsidRPr="006F7100">
        <w:rPr>
          <w:rFonts w:ascii="宋体" w:eastAsia="宋体" w:hAnsi="宋体" w:hint="eastAsia"/>
        </w:rPr>
        <w:t>应符合GB 10395.1-2009中5.1.</w:t>
      </w:r>
      <w:r w:rsidR="001E483A">
        <w:rPr>
          <w:rFonts w:ascii="宋体" w:eastAsia="宋体" w:hAnsi="宋体" w:hint="eastAsia"/>
        </w:rPr>
        <w:t>2</w:t>
      </w:r>
      <w:r w:rsidR="001E483A" w:rsidRPr="006F7100">
        <w:rPr>
          <w:rFonts w:ascii="宋体" w:eastAsia="宋体" w:hAnsi="宋体" w:hint="eastAsia"/>
        </w:rPr>
        <w:t>的规定。</w:t>
      </w:r>
    </w:p>
    <w:bookmarkEnd w:id="28"/>
    <w:p w:rsidR="009F6626" w:rsidRPr="006F7100" w:rsidRDefault="009F6626" w:rsidP="005E1EDF">
      <w:pPr>
        <w:pStyle w:val="ab"/>
        <w:spacing w:before="156" w:after="156"/>
        <w:ind w:left="0"/>
        <w:rPr>
          <w:rFonts w:ascii="宋体" w:eastAsia="宋体" w:hAnsi="宋体"/>
        </w:rPr>
      </w:pPr>
      <w:r w:rsidRPr="006F7100">
        <w:rPr>
          <w:rFonts w:ascii="宋体" w:eastAsia="宋体" w:hAnsi="宋体" w:hint="eastAsia"/>
        </w:rPr>
        <w:t xml:space="preserve">动力装置和转向机构应符合GB 10395.1-2009中5.1.3的规定。 </w:t>
      </w:r>
    </w:p>
    <w:p w:rsidR="006D3D77" w:rsidRDefault="009F6626" w:rsidP="005E1EDF">
      <w:pPr>
        <w:pStyle w:val="ab"/>
        <w:spacing w:before="156" w:after="156"/>
        <w:ind w:left="0"/>
        <w:rPr>
          <w:rFonts w:ascii="宋体" w:eastAsia="宋体" w:hAnsi="宋体"/>
        </w:rPr>
      </w:pPr>
      <w:r>
        <w:rPr>
          <w:rFonts w:ascii="宋体" w:eastAsia="宋体" w:hAnsi="宋体" w:hint="eastAsia"/>
        </w:rPr>
        <w:t>发动机的起动和停机要求</w:t>
      </w:r>
      <w:r w:rsidRPr="00341F29">
        <w:rPr>
          <w:rFonts w:ascii="宋体" w:eastAsia="宋体" w:hAnsi="宋体" w:hint="eastAsia"/>
        </w:rPr>
        <w:t>应符合GB 10395.1-2009中5.1.8的规定。</w:t>
      </w:r>
    </w:p>
    <w:p w:rsidR="009F6626" w:rsidRDefault="009F6626" w:rsidP="005E1EDF">
      <w:pPr>
        <w:pStyle w:val="ab"/>
        <w:spacing w:before="156" w:after="156"/>
        <w:ind w:left="0"/>
        <w:rPr>
          <w:rFonts w:ascii="宋体" w:eastAsia="宋体" w:hAnsi="宋体"/>
        </w:rPr>
      </w:pPr>
      <w:r w:rsidRPr="00341F29">
        <w:rPr>
          <w:rFonts w:ascii="宋体" w:eastAsia="宋体" w:hAnsi="宋体" w:hint="eastAsia"/>
        </w:rPr>
        <w:t>喷雾机的牵引连接装置应符合GB 10395.1-2009中5.</w:t>
      </w:r>
      <w:r>
        <w:rPr>
          <w:rFonts w:ascii="宋体" w:eastAsia="宋体" w:hAnsi="宋体" w:hint="eastAsia"/>
        </w:rPr>
        <w:t>2.1</w:t>
      </w:r>
      <w:r w:rsidRPr="00341F29">
        <w:rPr>
          <w:rFonts w:ascii="宋体" w:eastAsia="宋体" w:hAnsi="宋体" w:hint="eastAsia"/>
        </w:rPr>
        <w:t>的规定。</w:t>
      </w:r>
    </w:p>
    <w:p w:rsidR="00BD75FF" w:rsidRPr="00BD75FF" w:rsidRDefault="00BD75FF" w:rsidP="00BD75FF">
      <w:pPr>
        <w:pStyle w:val="ab"/>
        <w:spacing w:before="156" w:after="156"/>
        <w:ind w:left="0"/>
        <w:rPr>
          <w:rFonts w:ascii="宋体" w:eastAsia="宋体" w:hAnsi="宋体"/>
        </w:rPr>
      </w:pPr>
      <w:r w:rsidRPr="00BD75FF">
        <w:rPr>
          <w:rFonts w:ascii="宋体" w:eastAsia="宋体" w:hAnsi="宋体" w:hint="eastAsia"/>
        </w:rPr>
        <w:t>喷雾机应配有体积至少</w:t>
      </w:r>
      <w:smartTag w:uri="urn:schemas-microsoft-com:office:smarttags" w:element="chmetcnv">
        <w:smartTagPr>
          <w:attr w:name="TCSC" w:val="0"/>
          <w:attr w:name="NumberType" w:val="1"/>
          <w:attr w:name="Negative" w:val="False"/>
          <w:attr w:name="HasSpace" w:val="True"/>
          <w:attr w:name="SourceValue" w:val="15"/>
          <w:attr w:name="UnitName" w:val="l"/>
        </w:smartTagPr>
        <w:r w:rsidRPr="00BD75FF">
          <w:rPr>
            <w:rFonts w:ascii="宋体" w:eastAsia="宋体" w:hAnsi="宋体" w:hint="eastAsia"/>
          </w:rPr>
          <w:t>15 L</w:t>
        </w:r>
      </w:smartTag>
      <w:r w:rsidRPr="00BD75FF">
        <w:rPr>
          <w:rFonts w:ascii="宋体" w:eastAsia="宋体" w:hAnsi="宋体" w:hint="eastAsia"/>
        </w:rPr>
        <w:t>的清洗水箱供操作者使用（例如当人员与化学品接触后）。清洗水箱应与机器其他部件完全隔离，且应安装不使用工具即能容易打开、不需持续按压的开关。</w:t>
      </w:r>
    </w:p>
    <w:p w:rsidR="00BD75FF" w:rsidRPr="00BD75FF" w:rsidRDefault="00EB1113" w:rsidP="00BD75FF">
      <w:pPr>
        <w:pStyle w:val="ab"/>
        <w:spacing w:before="156" w:after="156"/>
        <w:ind w:left="0"/>
        <w:rPr>
          <w:rFonts w:ascii="宋体" w:eastAsia="宋体" w:hAnsi="宋体"/>
        </w:rPr>
      </w:pPr>
      <w:r w:rsidRPr="00BD75FF">
        <w:rPr>
          <w:rFonts w:ascii="宋体" w:eastAsia="宋体" w:hAnsi="宋体" w:hint="eastAsia"/>
        </w:rPr>
        <w:t>装</w:t>
      </w:r>
      <w:r>
        <w:rPr>
          <w:rFonts w:ascii="宋体" w:eastAsia="宋体" w:hAnsi="宋体" w:hint="eastAsia"/>
        </w:rPr>
        <w:t>有</w:t>
      </w:r>
      <w:r w:rsidRPr="00BD75FF">
        <w:rPr>
          <w:rFonts w:ascii="宋体" w:eastAsia="宋体" w:hAnsi="宋体" w:hint="eastAsia"/>
        </w:rPr>
        <w:t>驾驶室的</w:t>
      </w:r>
      <w:r>
        <w:rPr>
          <w:rFonts w:ascii="宋体" w:eastAsia="宋体" w:hAnsi="宋体" w:hint="eastAsia"/>
        </w:rPr>
        <w:t>喷雾机</w:t>
      </w:r>
      <w:r w:rsidR="00BD75FF" w:rsidRPr="00BD75FF">
        <w:rPr>
          <w:rFonts w:ascii="宋体" w:eastAsia="宋体" w:hAnsi="宋体" w:hint="eastAsia"/>
        </w:rPr>
        <w:t>，不允许</w:t>
      </w:r>
      <w:r w:rsidRPr="00BD75FF">
        <w:rPr>
          <w:rFonts w:ascii="宋体" w:eastAsia="宋体" w:hAnsi="宋体" w:hint="eastAsia"/>
        </w:rPr>
        <w:t>除清水外</w:t>
      </w:r>
      <w:r>
        <w:rPr>
          <w:rFonts w:ascii="宋体" w:eastAsia="宋体" w:hAnsi="宋体" w:hint="eastAsia"/>
        </w:rPr>
        <w:t>的</w:t>
      </w:r>
      <w:r w:rsidR="00BD75FF" w:rsidRPr="00BD75FF">
        <w:rPr>
          <w:rFonts w:ascii="宋体" w:eastAsia="宋体" w:hAnsi="宋体" w:hint="eastAsia"/>
        </w:rPr>
        <w:t>其他液体穿过驾驶室输送；未装驾驶室的</w:t>
      </w:r>
      <w:r>
        <w:rPr>
          <w:rFonts w:ascii="宋体" w:eastAsia="宋体" w:hAnsi="宋体" w:hint="eastAsia"/>
        </w:rPr>
        <w:t>喷雾机</w:t>
      </w:r>
      <w:r w:rsidR="00BD75FF" w:rsidRPr="00BD75FF">
        <w:rPr>
          <w:rFonts w:ascii="宋体" w:eastAsia="宋体" w:hAnsi="宋体" w:hint="eastAsia"/>
        </w:rPr>
        <w:t>，输液管路不允许紧靠操作者座位。操作者在正常操作位置处应能方便地切断通向喷头的液流。</w:t>
      </w:r>
    </w:p>
    <w:p w:rsidR="00BD75FF" w:rsidRPr="00BD75FF" w:rsidRDefault="00BD75FF" w:rsidP="00BD75FF">
      <w:pPr>
        <w:pStyle w:val="ab"/>
        <w:spacing w:before="156" w:after="156"/>
        <w:ind w:left="0"/>
        <w:rPr>
          <w:rFonts w:ascii="宋体" w:eastAsia="宋体" w:hAnsi="宋体"/>
        </w:rPr>
      </w:pPr>
      <w:r w:rsidRPr="00BD75FF">
        <w:rPr>
          <w:rFonts w:ascii="宋体" w:eastAsia="宋体" w:hAnsi="宋体" w:hint="eastAsia"/>
        </w:rPr>
        <w:t xml:space="preserve">  燃油箱加油口应位于驾驶室外，且离地面或工作台的高度应不大于</w:t>
      </w:r>
      <w:smartTag w:uri="urn:schemas-microsoft-com:office:smarttags" w:element="chmetcnv">
        <w:smartTagPr>
          <w:attr w:name="TCSC" w:val="0"/>
          <w:attr w:name="NumberType" w:val="1"/>
          <w:attr w:name="Negative" w:val="False"/>
          <w:attr w:name="HasSpace" w:val="False"/>
          <w:attr w:name="SourceValue" w:val="1500"/>
          <w:attr w:name="UnitName" w:val="mm"/>
        </w:smartTagPr>
        <w:r w:rsidRPr="00BD75FF">
          <w:rPr>
            <w:rFonts w:ascii="宋体" w:eastAsia="宋体" w:hAnsi="宋体"/>
          </w:rPr>
          <w:t>1500mm</w:t>
        </w:r>
      </w:smartTag>
      <w:r w:rsidRPr="00BD75FF">
        <w:rPr>
          <w:rFonts w:ascii="宋体" w:eastAsia="宋体" w:hAnsi="宋体" w:hint="eastAsia"/>
        </w:rPr>
        <w:t>。</w:t>
      </w:r>
    </w:p>
    <w:p w:rsidR="009F6626" w:rsidRDefault="009F6626" w:rsidP="00472CC3">
      <w:pPr>
        <w:pStyle w:val="aa"/>
        <w:spacing w:before="156" w:after="156"/>
        <w:ind w:left="0"/>
      </w:pPr>
      <w:r>
        <w:rPr>
          <w:rFonts w:hint="eastAsia"/>
        </w:rPr>
        <w:t>可靠性</w:t>
      </w:r>
      <w:r w:rsidRPr="00D43095">
        <w:rPr>
          <w:rFonts w:hint="eastAsia"/>
        </w:rPr>
        <w:t>要求</w:t>
      </w:r>
    </w:p>
    <w:p w:rsidR="009F6626" w:rsidRPr="003127C4" w:rsidRDefault="009F6626" w:rsidP="005E1EDF">
      <w:pPr>
        <w:pStyle w:val="ab"/>
        <w:spacing w:before="156" w:after="156"/>
        <w:ind w:left="0"/>
      </w:pPr>
      <w:r w:rsidRPr="002F6AA4">
        <w:rPr>
          <w:rFonts w:ascii="宋体" w:eastAsia="宋体" w:hAnsi="宋体" w:hint="eastAsia"/>
        </w:rPr>
        <w:t>喷雾机</w:t>
      </w:r>
      <w:r>
        <w:rPr>
          <w:rFonts w:ascii="宋体" w:eastAsia="宋体" w:hAnsi="宋体" w:hint="eastAsia"/>
        </w:rPr>
        <w:t>的有效度应不小于9</w:t>
      </w:r>
      <w:r w:rsidR="00BD75FF">
        <w:rPr>
          <w:rFonts w:ascii="宋体" w:eastAsia="宋体" w:hAnsi="宋体" w:hint="eastAsia"/>
        </w:rPr>
        <w:t>5</w:t>
      </w:r>
      <w:r>
        <w:rPr>
          <w:rFonts w:ascii="宋体" w:eastAsia="宋体" w:hAnsi="宋体" w:hint="eastAsia"/>
        </w:rPr>
        <w:t>%。</w:t>
      </w:r>
    </w:p>
    <w:p w:rsidR="009F6626" w:rsidRDefault="001C0A31" w:rsidP="005E1EDF">
      <w:pPr>
        <w:pStyle w:val="ab"/>
        <w:spacing w:beforeLines="0" w:afterLines="0"/>
        <w:ind w:left="0"/>
        <w:rPr>
          <w:rFonts w:ascii="宋体" w:eastAsia="宋体" w:hAnsi="宋体"/>
        </w:rPr>
      </w:pPr>
      <w:r>
        <w:rPr>
          <w:rFonts w:ascii="宋体" w:eastAsia="宋体" w:hAnsi="宋体" w:hint="eastAsia"/>
        </w:rPr>
        <w:t>喷雾机的</w:t>
      </w:r>
      <w:r w:rsidRPr="003127C4">
        <w:rPr>
          <w:rFonts w:ascii="宋体" w:eastAsia="宋体" w:hAnsi="宋体" w:hint="eastAsia"/>
        </w:rPr>
        <w:t>平均</w:t>
      </w:r>
      <w:r>
        <w:rPr>
          <w:rFonts w:ascii="宋体" w:eastAsia="宋体" w:hAnsi="宋体" w:hint="eastAsia"/>
        </w:rPr>
        <w:t>故障</w:t>
      </w:r>
      <w:r w:rsidR="009F6626" w:rsidRPr="003127C4">
        <w:rPr>
          <w:rFonts w:ascii="宋体" w:eastAsia="宋体" w:hAnsi="宋体" w:hint="eastAsia"/>
        </w:rPr>
        <w:t>工作时间应不少于50 h。</w:t>
      </w:r>
    </w:p>
    <w:p w:rsidR="009F6626" w:rsidRDefault="009F6626" w:rsidP="00472CC3">
      <w:pPr>
        <w:pStyle w:val="aa"/>
        <w:spacing w:before="156" w:after="156"/>
        <w:ind w:left="0"/>
      </w:pPr>
      <w:r>
        <w:rPr>
          <w:rFonts w:hint="eastAsia"/>
        </w:rPr>
        <w:lastRenderedPageBreak/>
        <w:t>零部件加工质量要求</w:t>
      </w:r>
    </w:p>
    <w:p w:rsidR="009F6626" w:rsidRPr="00C73CAE" w:rsidRDefault="009F6626" w:rsidP="00E23625">
      <w:pPr>
        <w:pStyle w:val="ab"/>
        <w:spacing w:before="156" w:after="156"/>
        <w:ind w:left="0"/>
        <w:rPr>
          <w:rFonts w:ascii="宋体" w:eastAsia="宋体" w:hAnsi="宋体"/>
        </w:rPr>
      </w:pPr>
      <w:r w:rsidRPr="00C73CAE">
        <w:rPr>
          <w:rFonts w:ascii="宋体" w:eastAsia="宋体" w:hAnsi="宋体" w:hint="eastAsia"/>
        </w:rPr>
        <w:t>机加工件、冲压件应去锐边，毛划。</w:t>
      </w:r>
    </w:p>
    <w:p w:rsidR="009F6626" w:rsidRPr="00C73CAE" w:rsidRDefault="009F6626" w:rsidP="00E23625">
      <w:pPr>
        <w:pStyle w:val="ab"/>
        <w:spacing w:before="156" w:after="156"/>
        <w:ind w:left="0"/>
        <w:rPr>
          <w:rFonts w:ascii="宋体" w:eastAsia="宋体" w:hAnsi="宋体"/>
        </w:rPr>
      </w:pPr>
      <w:r w:rsidRPr="00C73CAE">
        <w:rPr>
          <w:rFonts w:ascii="宋体" w:eastAsia="宋体" w:hAnsi="宋体" w:hint="eastAsia"/>
        </w:rPr>
        <w:t>铸件应无气孔、夹渣、缩孔、缩松、砂眼等缺陷。</w:t>
      </w:r>
    </w:p>
    <w:p w:rsidR="009F6626" w:rsidRPr="00C73CAE" w:rsidRDefault="009F6626" w:rsidP="00E23625">
      <w:pPr>
        <w:pStyle w:val="ab"/>
        <w:spacing w:before="156" w:after="156"/>
        <w:ind w:left="0"/>
        <w:rPr>
          <w:rFonts w:ascii="宋体" w:eastAsia="宋体" w:hAnsi="宋体"/>
        </w:rPr>
      </w:pPr>
      <w:r w:rsidRPr="00C73CAE">
        <w:rPr>
          <w:rFonts w:ascii="宋体" w:eastAsia="宋体" w:hAnsi="宋体" w:hint="eastAsia"/>
        </w:rPr>
        <w:t>焊接件应平整、光洁，不得有漏焊、烧伤、裂纹等缺陷，焊接应牢固。</w:t>
      </w:r>
    </w:p>
    <w:p w:rsidR="009F6626" w:rsidRPr="00FA2AE4" w:rsidRDefault="009F6626" w:rsidP="00E23625">
      <w:pPr>
        <w:pStyle w:val="ab"/>
        <w:spacing w:before="156" w:after="156"/>
        <w:ind w:left="0"/>
        <w:rPr>
          <w:rFonts w:ascii="宋体" w:eastAsia="宋体" w:hAnsi="宋体"/>
        </w:rPr>
      </w:pPr>
      <w:r w:rsidRPr="00FA2AE4">
        <w:rPr>
          <w:rFonts w:ascii="宋体" w:eastAsia="宋体" w:hAnsi="宋体" w:hint="eastAsia"/>
        </w:rPr>
        <w:t>与农药接触的零件应具有良好的防腐性能，饺锌、镀铬零件镀层应均匀、牢固。</w:t>
      </w:r>
    </w:p>
    <w:p w:rsidR="009F6626" w:rsidRDefault="009F6626" w:rsidP="00E23625">
      <w:pPr>
        <w:pStyle w:val="ab"/>
        <w:spacing w:before="156" w:after="156"/>
        <w:ind w:left="0"/>
        <w:rPr>
          <w:rFonts w:ascii="宋体" w:eastAsia="宋体" w:hAnsi="宋体"/>
        </w:rPr>
      </w:pPr>
      <w:r w:rsidRPr="00FA2AE4">
        <w:rPr>
          <w:rFonts w:ascii="宋体" w:eastAsia="宋体" w:hAnsi="宋体" w:hint="eastAsia"/>
        </w:rPr>
        <w:t>用手操作的零、部件，其操作表面应光滑、无毛刺和尖角锐棱。</w:t>
      </w:r>
    </w:p>
    <w:p w:rsidR="00A6583E" w:rsidRDefault="00A6583E" w:rsidP="00472CC3">
      <w:pPr>
        <w:pStyle w:val="aa"/>
        <w:spacing w:before="156" w:after="156"/>
        <w:ind w:left="0"/>
      </w:pPr>
      <w:r>
        <w:rPr>
          <w:rFonts w:hint="eastAsia"/>
        </w:rPr>
        <w:t>装配质量要求</w:t>
      </w:r>
    </w:p>
    <w:p w:rsidR="009F6626" w:rsidRDefault="00A6583E" w:rsidP="00E23625">
      <w:pPr>
        <w:pStyle w:val="ab"/>
        <w:spacing w:before="156" w:after="156"/>
        <w:ind w:left="0"/>
        <w:rPr>
          <w:rFonts w:ascii="宋体" w:eastAsia="宋体" w:hAnsi="宋体"/>
        </w:rPr>
      </w:pPr>
      <w:r w:rsidRPr="00FA2AE4">
        <w:rPr>
          <w:rFonts w:ascii="宋体" w:eastAsia="宋体" w:hAnsi="宋体" w:hint="eastAsia"/>
        </w:rPr>
        <w:t>喷雾机零部件应完整、齐全，连接应牢固可靠，容易松脱的零部件应装有防松装置。</w:t>
      </w:r>
    </w:p>
    <w:p w:rsidR="00D91B24" w:rsidRPr="00D91B24" w:rsidRDefault="00D91B24" w:rsidP="00D91B24">
      <w:pPr>
        <w:pStyle w:val="ab"/>
        <w:spacing w:before="156" w:after="156"/>
        <w:ind w:left="0"/>
        <w:rPr>
          <w:rFonts w:ascii="宋体" w:eastAsia="宋体" w:hAnsi="宋体"/>
        </w:rPr>
      </w:pPr>
      <w:r w:rsidRPr="00D91B24">
        <w:rPr>
          <w:rFonts w:ascii="宋体" w:eastAsia="宋体" w:hAnsi="宋体" w:hint="eastAsia"/>
        </w:rPr>
        <w:t>液压系统、发动机和传动箱各结合面、油管接头以及油箱等处，静结合面应无渗漏；动结合面应无滴漏。</w:t>
      </w:r>
    </w:p>
    <w:p w:rsidR="00167B79" w:rsidRPr="00167B79" w:rsidRDefault="00D91B24" w:rsidP="00167B79">
      <w:pPr>
        <w:pStyle w:val="ab"/>
        <w:spacing w:before="156" w:after="156"/>
        <w:ind w:left="0"/>
        <w:rPr>
          <w:rFonts w:ascii="宋体" w:eastAsia="宋体" w:hAnsi="宋体"/>
        </w:rPr>
      </w:pPr>
      <w:r>
        <w:rPr>
          <w:rFonts w:ascii="宋体" w:eastAsia="宋体" w:hAnsi="宋体" w:hint="eastAsia"/>
        </w:rPr>
        <w:t>三角胶带传动、链条传动的</w:t>
      </w:r>
      <w:r w:rsidR="00167B79" w:rsidRPr="00167B79">
        <w:rPr>
          <w:rFonts w:ascii="宋体" w:eastAsia="宋体" w:hAnsi="宋体" w:hint="eastAsia"/>
        </w:rPr>
        <w:t>主动轮与从动轮</w:t>
      </w:r>
      <w:r>
        <w:rPr>
          <w:rFonts w:ascii="宋体" w:eastAsia="宋体" w:hAnsi="宋体" w:hint="eastAsia"/>
        </w:rPr>
        <w:t>的</w:t>
      </w:r>
      <w:r w:rsidR="00167B79" w:rsidRPr="00167B79">
        <w:rPr>
          <w:rFonts w:ascii="宋体" w:eastAsia="宋体" w:hAnsi="宋体" w:hint="eastAsia"/>
        </w:rPr>
        <w:t>V形槽</w:t>
      </w:r>
      <w:r>
        <w:rPr>
          <w:rFonts w:ascii="宋体" w:eastAsia="宋体" w:hAnsi="宋体" w:hint="eastAsia"/>
        </w:rPr>
        <w:t>、链齿</w:t>
      </w:r>
      <w:r w:rsidR="00167B79" w:rsidRPr="00167B79">
        <w:rPr>
          <w:rFonts w:ascii="宋体" w:eastAsia="宋体" w:hAnsi="宋体" w:hint="eastAsia"/>
        </w:rPr>
        <w:t>中心面应在同一平面，其偏差应不大于3 mm。</w:t>
      </w:r>
      <w:r>
        <w:rPr>
          <w:rFonts w:ascii="宋体" w:eastAsia="宋体" w:hAnsi="宋体" w:hint="eastAsia"/>
        </w:rPr>
        <w:t>三角胶带、链条</w:t>
      </w:r>
      <w:r w:rsidR="00167B79" w:rsidRPr="00167B79">
        <w:rPr>
          <w:rFonts w:ascii="宋体" w:eastAsia="宋体" w:hAnsi="宋体" w:hint="eastAsia"/>
        </w:rPr>
        <w:t>的张紧程度应适中。</w:t>
      </w:r>
    </w:p>
    <w:p w:rsidR="00A6583E" w:rsidRDefault="00A6583E" w:rsidP="00E23625">
      <w:pPr>
        <w:pStyle w:val="ab"/>
        <w:spacing w:before="156" w:after="156"/>
        <w:ind w:left="0"/>
        <w:rPr>
          <w:rFonts w:ascii="宋体" w:eastAsia="宋体" w:hAnsi="宋体"/>
        </w:rPr>
      </w:pPr>
      <w:r w:rsidRPr="00FA2AE4">
        <w:rPr>
          <w:rFonts w:ascii="宋体" w:eastAsia="宋体" w:hAnsi="宋体" w:hint="eastAsia"/>
        </w:rPr>
        <w:t>各操纵机构应轻便灵活，自动回位的操纵件在操纵力去除后，应能自动回位，非自动回位的操纵件应能可靠地停在操纵位置。</w:t>
      </w:r>
    </w:p>
    <w:p w:rsidR="00BD75FF" w:rsidRPr="00D91B24" w:rsidRDefault="00BD75FF" w:rsidP="00D91B24">
      <w:pPr>
        <w:pStyle w:val="ab"/>
        <w:spacing w:before="156" w:after="156"/>
        <w:ind w:left="0"/>
        <w:rPr>
          <w:rFonts w:ascii="宋体" w:eastAsia="宋体" w:hAnsi="宋体"/>
        </w:rPr>
      </w:pPr>
      <w:r w:rsidRPr="00D91B24">
        <w:rPr>
          <w:rFonts w:ascii="宋体" w:eastAsia="宋体" w:hAnsi="宋体" w:hint="eastAsia"/>
        </w:rPr>
        <w:t>液压软管、喷雾胶管、电缆等应布置整齐有序，并应处于自然状态；弯曲处弯曲内径不应过小，并应避免扎瘪、压扁现象。</w:t>
      </w:r>
    </w:p>
    <w:p w:rsidR="00626180" w:rsidRPr="006E3B30" w:rsidRDefault="00626180" w:rsidP="00472CC3">
      <w:pPr>
        <w:pStyle w:val="aa"/>
        <w:spacing w:before="156" w:after="156"/>
        <w:ind w:left="0"/>
      </w:pPr>
      <w:r w:rsidRPr="006E3B30">
        <w:rPr>
          <w:rFonts w:hint="eastAsia"/>
        </w:rPr>
        <w:t>外观质量</w:t>
      </w:r>
    </w:p>
    <w:p w:rsidR="00626180" w:rsidRPr="00D13A28" w:rsidRDefault="00626180" w:rsidP="00E23625">
      <w:pPr>
        <w:pStyle w:val="ab"/>
        <w:spacing w:before="156" w:after="156"/>
        <w:ind w:left="0"/>
        <w:rPr>
          <w:rFonts w:ascii="宋体" w:eastAsia="宋体" w:hAnsi="宋体"/>
        </w:rPr>
      </w:pPr>
      <w:r w:rsidRPr="00D13A28">
        <w:rPr>
          <w:rFonts w:ascii="宋体" w:eastAsia="宋体" w:hAnsi="宋体" w:hint="eastAsia"/>
        </w:rPr>
        <w:t>喷雾机具外观应整洁，不得有毛刺和明显的伤疤、碰瘪、变形、锈斑、油污等缺陷。</w:t>
      </w:r>
    </w:p>
    <w:p w:rsidR="00A6583E" w:rsidRDefault="00626180" w:rsidP="00E23625">
      <w:pPr>
        <w:pStyle w:val="ab"/>
        <w:spacing w:before="156" w:after="156"/>
        <w:ind w:left="0"/>
        <w:rPr>
          <w:rFonts w:ascii="宋体" w:eastAsia="宋体" w:hAnsi="宋体"/>
        </w:rPr>
      </w:pPr>
      <w:r w:rsidRPr="00D13A28">
        <w:rPr>
          <w:rFonts w:ascii="宋体" w:eastAsia="宋体" w:hAnsi="宋体" w:hint="eastAsia"/>
        </w:rPr>
        <w:t>喷雾机涂漆应符合JB／T 5673的规定，漆膜附着性能应不低于JB／T 9832.2</w:t>
      </w:r>
      <w:r>
        <w:rPr>
          <w:rFonts w:ascii="宋体" w:eastAsia="宋体" w:hAnsi="宋体" w:hint="eastAsia"/>
        </w:rPr>
        <w:t>-</w:t>
      </w:r>
      <w:r w:rsidRPr="00D13A28">
        <w:rPr>
          <w:rFonts w:ascii="宋体" w:eastAsia="宋体" w:hAnsi="宋体" w:hint="eastAsia"/>
        </w:rPr>
        <w:t>1999规定的Ⅱ级</w:t>
      </w:r>
      <w:r>
        <w:rPr>
          <w:rFonts w:ascii="宋体" w:eastAsia="宋体" w:hAnsi="宋体" w:hint="eastAsia"/>
        </w:rPr>
        <w:t>，涂层表面应均匀，不应有漏漆、起皱、流挂和剥落现象。</w:t>
      </w:r>
    </w:p>
    <w:p w:rsidR="004B0B6C" w:rsidRDefault="004B0B6C" w:rsidP="004B0B6C">
      <w:pPr>
        <w:pStyle w:val="aa"/>
        <w:snapToGrid w:val="0"/>
        <w:spacing w:beforeLines="0" w:afterLines="0" w:line="440" w:lineRule="atLeast"/>
        <w:ind w:left="0"/>
      </w:pPr>
      <w:r w:rsidRPr="00107C30">
        <w:rPr>
          <w:rFonts w:hint="eastAsia"/>
        </w:rPr>
        <w:t>使用说明书</w:t>
      </w:r>
    </w:p>
    <w:p w:rsidR="004B0B6C" w:rsidRPr="008E3A0E" w:rsidRDefault="004B0B6C" w:rsidP="004B0B6C">
      <w:pPr>
        <w:pStyle w:val="affa"/>
        <w:snapToGrid w:val="0"/>
        <w:spacing w:line="440" w:lineRule="atLeast"/>
        <w:rPr>
          <w:lang w:val="pt-BR"/>
        </w:rPr>
      </w:pPr>
      <w:r w:rsidRPr="008E3A0E">
        <w:rPr>
          <w:rFonts w:hint="eastAsia"/>
          <w:lang w:val="pt-BR"/>
        </w:rPr>
        <w:t>喷雾机的使用说明书应根据</w:t>
      </w:r>
      <w:r w:rsidRPr="008E3A0E">
        <w:rPr>
          <w:lang w:val="pt-BR"/>
        </w:rPr>
        <w:t>GB/T 9480</w:t>
      </w:r>
      <w:r w:rsidRPr="008E3A0E">
        <w:rPr>
          <w:rFonts w:hint="eastAsia"/>
          <w:lang w:val="pt-BR"/>
        </w:rPr>
        <w:t>的要求编制，其内容至少应包括：</w:t>
      </w:r>
    </w:p>
    <w:p w:rsidR="004B0B6C" w:rsidRPr="00B06DB0" w:rsidRDefault="004B0B6C" w:rsidP="00C7627A">
      <w:pPr>
        <w:pStyle w:val="afff1"/>
        <w:numPr>
          <w:ilvl w:val="0"/>
          <w:numId w:val="20"/>
        </w:numPr>
        <w:snapToGrid w:val="0"/>
        <w:spacing w:line="440" w:lineRule="atLeast"/>
      </w:pPr>
      <w:r w:rsidRPr="00B06DB0">
        <w:rPr>
          <w:rFonts w:hint="eastAsia"/>
        </w:rPr>
        <w:t>操纵机构的描述和功能，包括所使用标志符号的解释；</w:t>
      </w:r>
    </w:p>
    <w:p w:rsidR="004B0B6C" w:rsidRPr="00B06DB0" w:rsidRDefault="004B0B6C" w:rsidP="00C7627A">
      <w:pPr>
        <w:pStyle w:val="afff1"/>
        <w:numPr>
          <w:ilvl w:val="0"/>
          <w:numId w:val="20"/>
        </w:numPr>
        <w:snapToGrid w:val="0"/>
        <w:spacing w:line="440" w:lineRule="atLeast"/>
      </w:pPr>
      <w:r w:rsidRPr="00B06DB0">
        <w:rPr>
          <w:rFonts w:hint="eastAsia"/>
        </w:rPr>
        <w:t>发动机的起动和停机方法</w:t>
      </w:r>
    </w:p>
    <w:p w:rsidR="004B0B6C" w:rsidRPr="00FC3B00" w:rsidRDefault="004B0B6C" w:rsidP="00C7627A">
      <w:pPr>
        <w:pStyle w:val="afff1"/>
        <w:numPr>
          <w:ilvl w:val="0"/>
          <w:numId w:val="20"/>
        </w:numPr>
        <w:snapToGrid w:val="0"/>
        <w:spacing w:line="440" w:lineRule="atLeast"/>
      </w:pPr>
      <w:r>
        <w:rPr>
          <w:rFonts w:hint="eastAsia"/>
        </w:rPr>
        <w:t>喷雾作业方法和步骤</w:t>
      </w:r>
      <w:r w:rsidRPr="00FC3B00">
        <w:rPr>
          <w:rFonts w:hint="eastAsia"/>
        </w:rPr>
        <w:t>；</w:t>
      </w:r>
    </w:p>
    <w:p w:rsidR="004B0B6C" w:rsidRPr="00FC3B00" w:rsidRDefault="004B0B6C" w:rsidP="00C7627A">
      <w:pPr>
        <w:pStyle w:val="afff1"/>
        <w:numPr>
          <w:ilvl w:val="0"/>
          <w:numId w:val="20"/>
        </w:numPr>
        <w:snapToGrid w:val="0"/>
        <w:spacing w:line="440" w:lineRule="atLeast"/>
      </w:pPr>
      <w:r w:rsidRPr="00FC3B00">
        <w:rPr>
          <w:rFonts w:hint="eastAsia"/>
        </w:rPr>
        <w:t>安全停放步骤；</w:t>
      </w:r>
    </w:p>
    <w:p w:rsidR="004B0B6C" w:rsidRPr="00FC3B00" w:rsidRDefault="004B0B6C" w:rsidP="00C7627A">
      <w:pPr>
        <w:pStyle w:val="afff1"/>
        <w:numPr>
          <w:ilvl w:val="0"/>
          <w:numId w:val="20"/>
        </w:numPr>
        <w:snapToGrid w:val="0"/>
        <w:spacing w:line="440" w:lineRule="atLeast"/>
      </w:pPr>
      <w:r w:rsidRPr="00FC3B00">
        <w:rPr>
          <w:rFonts w:hint="eastAsia"/>
        </w:rPr>
        <w:t>维护与清洗要求；</w:t>
      </w:r>
    </w:p>
    <w:p w:rsidR="004B0B6C" w:rsidRDefault="004B0B6C" w:rsidP="00C7627A">
      <w:pPr>
        <w:pStyle w:val="afff1"/>
        <w:numPr>
          <w:ilvl w:val="0"/>
          <w:numId w:val="20"/>
        </w:numPr>
        <w:snapToGrid w:val="0"/>
        <w:spacing w:line="440" w:lineRule="atLeast"/>
      </w:pPr>
      <w:r w:rsidRPr="00FC3B00">
        <w:rPr>
          <w:rFonts w:hint="eastAsia"/>
        </w:rPr>
        <w:t>有关安全使用规则的要求和安全标志的说明</w:t>
      </w:r>
    </w:p>
    <w:p w:rsidR="004B0B6C" w:rsidRPr="00FC3B00" w:rsidRDefault="004B0B6C" w:rsidP="00C7627A">
      <w:pPr>
        <w:pStyle w:val="afff1"/>
        <w:numPr>
          <w:ilvl w:val="0"/>
          <w:numId w:val="20"/>
        </w:numPr>
        <w:snapToGrid w:val="0"/>
        <w:spacing w:line="440" w:lineRule="atLeast"/>
      </w:pPr>
      <w:r w:rsidRPr="00FC3B00">
        <w:rPr>
          <w:rFonts w:hint="eastAsia"/>
        </w:rPr>
        <w:t>禁止使用的特殊工作液；</w:t>
      </w:r>
    </w:p>
    <w:p w:rsidR="004B0B6C" w:rsidRPr="004B0B6C" w:rsidRDefault="004B0B6C" w:rsidP="00C7627A">
      <w:pPr>
        <w:pStyle w:val="afff1"/>
        <w:numPr>
          <w:ilvl w:val="0"/>
          <w:numId w:val="20"/>
        </w:numPr>
        <w:snapToGrid w:val="0"/>
        <w:spacing w:line="440" w:lineRule="atLeast"/>
        <w:rPr>
          <w:rFonts w:ascii="仿宋_GB2312" w:eastAsia="仿宋_GB2312" w:cs="仿宋_GB2312"/>
          <w:color w:val="000000"/>
          <w:sz w:val="18"/>
          <w:szCs w:val="18"/>
        </w:rPr>
      </w:pPr>
      <w:r w:rsidRPr="00FC3B00">
        <w:rPr>
          <w:rFonts w:hint="eastAsia"/>
        </w:rPr>
        <w:t>制造厂或供应商名称、地址及电话。</w:t>
      </w:r>
    </w:p>
    <w:p w:rsidR="005536FA" w:rsidRDefault="005536FA" w:rsidP="00472CC3">
      <w:pPr>
        <w:pStyle w:val="a9"/>
        <w:spacing w:before="312" w:after="312"/>
      </w:pPr>
      <w:r>
        <w:rPr>
          <w:rFonts w:hint="eastAsia"/>
        </w:rPr>
        <w:lastRenderedPageBreak/>
        <w:t>试验方法</w:t>
      </w:r>
    </w:p>
    <w:p w:rsidR="005536FA" w:rsidRDefault="005536FA" w:rsidP="00472CC3">
      <w:pPr>
        <w:pStyle w:val="aa"/>
        <w:spacing w:before="156" w:after="156"/>
        <w:ind w:left="0"/>
      </w:pPr>
      <w:r>
        <w:rPr>
          <w:rFonts w:hint="eastAsia"/>
        </w:rPr>
        <w:t>试验准备</w:t>
      </w:r>
    </w:p>
    <w:p w:rsidR="005536FA" w:rsidRDefault="005536FA" w:rsidP="00E23625">
      <w:pPr>
        <w:pStyle w:val="ab"/>
        <w:spacing w:before="156" w:after="156"/>
        <w:ind w:left="0"/>
        <w:rPr>
          <w:rFonts w:ascii="宋体" w:eastAsia="宋体" w:hAnsi="宋体"/>
        </w:rPr>
      </w:pPr>
      <w:r w:rsidRPr="00665414">
        <w:rPr>
          <w:rFonts w:ascii="宋体" w:eastAsia="宋体" w:hAnsi="宋体" w:hint="eastAsia"/>
        </w:rPr>
        <w:t>试验用介质</w:t>
      </w:r>
    </w:p>
    <w:p w:rsidR="005536FA" w:rsidRPr="001C0B85" w:rsidRDefault="005536FA" w:rsidP="005536FA">
      <w:pPr>
        <w:pStyle w:val="ab"/>
        <w:numPr>
          <w:ilvl w:val="0"/>
          <w:numId w:val="0"/>
        </w:numPr>
        <w:spacing w:before="156" w:after="156"/>
        <w:ind w:firstLineChars="200" w:firstLine="420"/>
        <w:rPr>
          <w:rFonts w:ascii="宋体" w:eastAsia="宋体" w:hAnsi="宋体"/>
        </w:rPr>
      </w:pPr>
      <w:r w:rsidRPr="001C0B85">
        <w:rPr>
          <w:rFonts w:ascii="宋体" w:eastAsia="宋体" w:hAnsi="宋体" w:hint="eastAsia"/>
        </w:rPr>
        <w:t>试验介质为常温下不含固体悬浮物的清水（除药箱搅拌试验外）。</w:t>
      </w:r>
    </w:p>
    <w:p w:rsidR="005536FA" w:rsidRDefault="005536FA" w:rsidP="00E23625">
      <w:pPr>
        <w:pStyle w:val="ab"/>
        <w:spacing w:before="156" w:after="156"/>
        <w:ind w:left="0"/>
      </w:pPr>
      <w:r>
        <w:rPr>
          <w:rFonts w:hint="eastAsia"/>
        </w:rPr>
        <w:t>试验环境</w:t>
      </w:r>
    </w:p>
    <w:p w:rsidR="005536FA" w:rsidRDefault="005536FA" w:rsidP="005536FA">
      <w:pPr>
        <w:pStyle w:val="affa"/>
        <w:rPr>
          <w:rFonts w:hAnsi="宋体"/>
        </w:rPr>
      </w:pPr>
      <w:r w:rsidRPr="00665414">
        <w:rPr>
          <w:rFonts w:hAnsi="宋体" w:hint="eastAsia"/>
        </w:rPr>
        <w:t>试验</w:t>
      </w:r>
      <w:r>
        <w:rPr>
          <w:rFonts w:hAnsi="宋体" w:hint="eastAsia"/>
        </w:rPr>
        <w:t>在常温常压下进行。</w:t>
      </w:r>
    </w:p>
    <w:p w:rsidR="005536FA" w:rsidRDefault="005536FA" w:rsidP="00E23625">
      <w:pPr>
        <w:pStyle w:val="ab"/>
        <w:spacing w:before="156" w:after="156"/>
        <w:ind w:left="0"/>
        <w:rPr>
          <w:rFonts w:ascii="宋体" w:eastAsia="宋体" w:hAnsi="宋体"/>
        </w:rPr>
      </w:pPr>
      <w:r w:rsidRPr="00B54A71">
        <w:rPr>
          <w:rFonts w:ascii="宋体" w:eastAsia="宋体" w:hAnsi="宋体" w:hint="eastAsia"/>
        </w:rPr>
        <w:t>装配完整至出厂状态，并调整至使用说明书规定的状况。</w:t>
      </w:r>
    </w:p>
    <w:p w:rsidR="009065CE" w:rsidRPr="006E3B30" w:rsidRDefault="009065CE" w:rsidP="00472CC3">
      <w:pPr>
        <w:pStyle w:val="aa"/>
        <w:spacing w:before="156" w:after="156"/>
        <w:ind w:left="0"/>
      </w:pPr>
      <w:r w:rsidRPr="006E3B30">
        <w:rPr>
          <w:rFonts w:hint="eastAsia"/>
        </w:rPr>
        <w:t>试验用仪器、设备</w:t>
      </w:r>
    </w:p>
    <w:p w:rsidR="009065CE" w:rsidRDefault="009065CE" w:rsidP="009065CE">
      <w:pPr>
        <w:pStyle w:val="affa"/>
        <w:rPr>
          <w:rFonts w:hAnsi="宋体"/>
          <w:szCs w:val="21"/>
        </w:rPr>
      </w:pPr>
      <w:r w:rsidRPr="006E3B30">
        <w:rPr>
          <w:rFonts w:hAnsi="宋体" w:hint="eastAsia"/>
          <w:szCs w:val="21"/>
        </w:rPr>
        <w:t>试验所用的仪器、设备需检查校正，计量器具应在规定的有效检定周期内。除特殊规定外，</w:t>
      </w:r>
      <w:r w:rsidR="008D0B99">
        <w:rPr>
          <w:rFonts w:hint="eastAsia"/>
        </w:rPr>
        <w:t>其主要测定参数最低准确度应满足表1要求。</w:t>
      </w:r>
    </w:p>
    <w:p w:rsidR="008D0B99" w:rsidRPr="00270CB9" w:rsidRDefault="008D0B99" w:rsidP="00472CC3">
      <w:pPr>
        <w:pStyle w:val="afb"/>
        <w:spacing w:before="156" w:after="156"/>
      </w:pPr>
      <w:r w:rsidRPr="007F27ED">
        <w:rPr>
          <w:rFonts w:hint="eastAsia"/>
        </w:rPr>
        <w:t>试验用仪器、设备</w:t>
      </w:r>
    </w:p>
    <w:tbl>
      <w:tblPr>
        <w:tblW w:w="0" w:type="auto"/>
        <w:jc w:val="center"/>
        <w:tblInd w:w="-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1"/>
        <w:gridCol w:w="3402"/>
        <w:gridCol w:w="3154"/>
      </w:tblGrid>
      <w:tr w:rsidR="008D0B99" w:rsidRPr="00E97ABA" w:rsidTr="00AA50CA">
        <w:trPr>
          <w:trHeight w:val="20"/>
          <w:jc w:val="center"/>
        </w:trPr>
        <w:tc>
          <w:tcPr>
            <w:tcW w:w="2591" w:type="dxa"/>
            <w:vAlign w:val="center"/>
          </w:tcPr>
          <w:p w:rsidR="008D0B99" w:rsidRPr="00E97ABA" w:rsidRDefault="008D0B99" w:rsidP="00AA50CA">
            <w:pPr>
              <w:jc w:val="center"/>
              <w:rPr>
                <w:rFonts w:ascii="宋体" w:hAnsi="宋体"/>
                <w:sz w:val="18"/>
              </w:rPr>
            </w:pPr>
            <w:r w:rsidRPr="00E97ABA">
              <w:rPr>
                <w:rFonts w:ascii="宋体" w:hAnsi="宋体" w:hint="eastAsia"/>
                <w:sz w:val="18"/>
              </w:rPr>
              <w:t>测定参数</w:t>
            </w:r>
          </w:p>
        </w:tc>
        <w:tc>
          <w:tcPr>
            <w:tcW w:w="3402" w:type="dxa"/>
            <w:vAlign w:val="center"/>
          </w:tcPr>
          <w:p w:rsidR="008D0B99" w:rsidRPr="00E97ABA" w:rsidRDefault="008D0B99" w:rsidP="00AA50CA">
            <w:pPr>
              <w:jc w:val="center"/>
              <w:rPr>
                <w:rFonts w:ascii="宋体" w:hAnsi="宋体"/>
                <w:sz w:val="18"/>
              </w:rPr>
            </w:pPr>
            <w:r w:rsidRPr="00E97ABA">
              <w:rPr>
                <w:rFonts w:ascii="宋体" w:hAnsi="宋体" w:hint="eastAsia"/>
                <w:sz w:val="18"/>
              </w:rPr>
              <w:t>准确度要求</w:t>
            </w:r>
          </w:p>
        </w:tc>
        <w:tc>
          <w:tcPr>
            <w:tcW w:w="3154" w:type="dxa"/>
            <w:vAlign w:val="center"/>
          </w:tcPr>
          <w:p w:rsidR="008D0B99" w:rsidRPr="00E97ABA" w:rsidRDefault="008D0B99" w:rsidP="00AA50CA">
            <w:pPr>
              <w:jc w:val="center"/>
              <w:rPr>
                <w:rFonts w:ascii="宋体" w:hAnsi="宋体"/>
                <w:sz w:val="18"/>
              </w:rPr>
            </w:pPr>
            <w:r w:rsidRPr="00E97ABA">
              <w:rPr>
                <w:rFonts w:ascii="宋体" w:hAnsi="宋体" w:hint="eastAsia"/>
                <w:sz w:val="18"/>
              </w:rPr>
              <w:t>备     注</w:t>
            </w:r>
          </w:p>
        </w:tc>
      </w:tr>
      <w:tr w:rsidR="008D0B99" w:rsidRPr="00E97ABA" w:rsidTr="00AA50CA">
        <w:trPr>
          <w:trHeight w:val="20"/>
          <w:jc w:val="center"/>
        </w:trPr>
        <w:tc>
          <w:tcPr>
            <w:tcW w:w="2591" w:type="dxa"/>
            <w:vAlign w:val="center"/>
          </w:tcPr>
          <w:p w:rsidR="008D0B99" w:rsidRPr="00E97ABA" w:rsidRDefault="008D0B99" w:rsidP="00AA50CA">
            <w:pPr>
              <w:jc w:val="center"/>
              <w:rPr>
                <w:rFonts w:ascii="宋体" w:hAnsi="宋体"/>
                <w:sz w:val="18"/>
              </w:rPr>
            </w:pPr>
            <w:r w:rsidRPr="00E97ABA">
              <w:rPr>
                <w:rFonts w:ascii="宋体" w:hAnsi="宋体" w:hint="eastAsia"/>
                <w:sz w:val="18"/>
              </w:rPr>
              <w:t>转    速</w:t>
            </w:r>
          </w:p>
        </w:tc>
        <w:tc>
          <w:tcPr>
            <w:tcW w:w="3402" w:type="dxa"/>
            <w:vAlign w:val="center"/>
          </w:tcPr>
          <w:p w:rsidR="008D0B99" w:rsidRPr="00E97ABA" w:rsidRDefault="008D0B99" w:rsidP="00AA50CA">
            <w:pPr>
              <w:jc w:val="center"/>
              <w:rPr>
                <w:rFonts w:ascii="宋体" w:hAnsi="宋体"/>
                <w:sz w:val="18"/>
              </w:rPr>
            </w:pPr>
            <w:r w:rsidRPr="00E97ABA">
              <w:rPr>
                <w:rFonts w:ascii="宋体" w:hAnsi="宋体"/>
                <w:sz w:val="18"/>
              </w:rPr>
              <w:t>±0.5%</w:t>
            </w:r>
          </w:p>
        </w:tc>
        <w:tc>
          <w:tcPr>
            <w:tcW w:w="3154" w:type="dxa"/>
            <w:vAlign w:val="center"/>
          </w:tcPr>
          <w:p w:rsidR="008D0B99" w:rsidRPr="00E97ABA" w:rsidRDefault="008D0B99" w:rsidP="00AA50CA">
            <w:pPr>
              <w:jc w:val="center"/>
              <w:rPr>
                <w:rFonts w:ascii="宋体" w:hAnsi="宋体"/>
                <w:sz w:val="18"/>
              </w:rPr>
            </w:pPr>
            <w:r w:rsidRPr="00E97ABA">
              <w:rPr>
                <w:rFonts w:ascii="宋体" w:hAnsi="宋体" w:hint="eastAsia"/>
                <w:sz w:val="18"/>
              </w:rPr>
              <w:t>推荐使用数字式转速表</w:t>
            </w:r>
          </w:p>
        </w:tc>
      </w:tr>
      <w:tr w:rsidR="008D0B99" w:rsidRPr="00E97ABA" w:rsidTr="00AA50CA">
        <w:trPr>
          <w:trHeight w:val="20"/>
          <w:jc w:val="center"/>
        </w:trPr>
        <w:tc>
          <w:tcPr>
            <w:tcW w:w="2591" w:type="dxa"/>
            <w:vAlign w:val="center"/>
          </w:tcPr>
          <w:p w:rsidR="008D0B99" w:rsidRPr="00E97ABA" w:rsidRDefault="008D0B99" w:rsidP="00AA50CA">
            <w:pPr>
              <w:jc w:val="center"/>
              <w:rPr>
                <w:rFonts w:ascii="宋体" w:hAnsi="宋体"/>
                <w:sz w:val="18"/>
              </w:rPr>
            </w:pPr>
            <w:r w:rsidRPr="00E97ABA">
              <w:rPr>
                <w:rFonts w:ascii="宋体" w:hAnsi="宋体" w:hint="eastAsia"/>
                <w:sz w:val="18"/>
              </w:rPr>
              <w:t>时    间</w:t>
            </w:r>
          </w:p>
        </w:tc>
        <w:tc>
          <w:tcPr>
            <w:tcW w:w="3402" w:type="dxa"/>
            <w:vAlign w:val="center"/>
          </w:tcPr>
          <w:p w:rsidR="008D0B99" w:rsidRPr="00E97ABA" w:rsidRDefault="008D0B99" w:rsidP="00AA50CA">
            <w:pPr>
              <w:jc w:val="center"/>
              <w:rPr>
                <w:rFonts w:ascii="宋体" w:hAnsi="宋体"/>
                <w:sz w:val="18"/>
              </w:rPr>
            </w:pPr>
            <w:r w:rsidRPr="00E97ABA">
              <w:rPr>
                <w:rFonts w:ascii="宋体" w:hAnsi="宋体" w:hint="eastAsia"/>
                <w:sz w:val="18"/>
              </w:rPr>
              <w:t>分辨率1s</w:t>
            </w:r>
          </w:p>
        </w:tc>
        <w:tc>
          <w:tcPr>
            <w:tcW w:w="3154" w:type="dxa"/>
            <w:vAlign w:val="center"/>
          </w:tcPr>
          <w:p w:rsidR="008D0B99" w:rsidRPr="00E97ABA" w:rsidRDefault="008D0B99" w:rsidP="00AA50CA">
            <w:pPr>
              <w:jc w:val="center"/>
              <w:rPr>
                <w:rFonts w:ascii="宋体" w:hAnsi="宋体"/>
                <w:sz w:val="18"/>
              </w:rPr>
            </w:pPr>
            <w:r w:rsidRPr="00E97ABA">
              <w:rPr>
                <w:rFonts w:ascii="宋体" w:hAnsi="宋体" w:hint="eastAsia"/>
                <w:sz w:val="18"/>
              </w:rPr>
              <w:t>推荐使用电子秒表</w:t>
            </w:r>
          </w:p>
        </w:tc>
      </w:tr>
      <w:tr w:rsidR="008D0B99" w:rsidRPr="00E97ABA" w:rsidTr="00AA50CA">
        <w:trPr>
          <w:trHeight w:val="20"/>
          <w:jc w:val="center"/>
        </w:trPr>
        <w:tc>
          <w:tcPr>
            <w:tcW w:w="2591" w:type="dxa"/>
            <w:vAlign w:val="center"/>
          </w:tcPr>
          <w:p w:rsidR="008D0B99" w:rsidRPr="00E97ABA" w:rsidRDefault="008D0B99" w:rsidP="00AA50CA">
            <w:pPr>
              <w:jc w:val="center"/>
              <w:rPr>
                <w:rFonts w:ascii="宋体" w:hAnsi="宋体"/>
                <w:sz w:val="18"/>
              </w:rPr>
            </w:pPr>
            <w:r w:rsidRPr="00E97ABA">
              <w:rPr>
                <w:rFonts w:ascii="宋体" w:hAnsi="宋体" w:hint="eastAsia"/>
                <w:sz w:val="18"/>
              </w:rPr>
              <w:t>质    量</w:t>
            </w:r>
          </w:p>
        </w:tc>
        <w:tc>
          <w:tcPr>
            <w:tcW w:w="3402" w:type="dxa"/>
            <w:vAlign w:val="center"/>
          </w:tcPr>
          <w:p w:rsidR="008D0B99" w:rsidRPr="00E97ABA" w:rsidRDefault="008D0B99" w:rsidP="00AA50CA">
            <w:pPr>
              <w:jc w:val="center"/>
              <w:rPr>
                <w:rFonts w:ascii="宋体" w:hAnsi="宋体"/>
                <w:sz w:val="18"/>
              </w:rPr>
            </w:pPr>
            <w:r w:rsidRPr="00E97ABA">
              <w:rPr>
                <w:rFonts w:ascii="宋体" w:hAnsi="宋体" w:hint="eastAsia"/>
                <w:sz w:val="18"/>
              </w:rPr>
              <w:t>分辨率</w:t>
            </w:r>
            <w:r w:rsidRPr="00E97ABA">
              <w:rPr>
                <w:rFonts w:ascii="宋体" w:hAnsi="宋体"/>
                <w:sz w:val="18"/>
              </w:rPr>
              <w:t>0.05kg</w:t>
            </w:r>
          </w:p>
        </w:tc>
        <w:tc>
          <w:tcPr>
            <w:tcW w:w="3154" w:type="dxa"/>
            <w:vAlign w:val="center"/>
          </w:tcPr>
          <w:p w:rsidR="008D0B99" w:rsidRPr="00E97ABA" w:rsidRDefault="008D0B99" w:rsidP="00AA50CA">
            <w:pPr>
              <w:jc w:val="center"/>
              <w:rPr>
                <w:rFonts w:ascii="宋体" w:hAnsi="宋体"/>
                <w:sz w:val="18"/>
              </w:rPr>
            </w:pPr>
          </w:p>
        </w:tc>
      </w:tr>
      <w:tr w:rsidR="008D0B99" w:rsidRPr="00E97ABA" w:rsidTr="00AA50CA">
        <w:trPr>
          <w:trHeight w:val="20"/>
          <w:jc w:val="center"/>
        </w:trPr>
        <w:tc>
          <w:tcPr>
            <w:tcW w:w="2591" w:type="dxa"/>
            <w:vAlign w:val="center"/>
          </w:tcPr>
          <w:p w:rsidR="008D0B99" w:rsidRPr="00E97ABA" w:rsidRDefault="008D0B99" w:rsidP="00AA50CA">
            <w:pPr>
              <w:jc w:val="center"/>
              <w:rPr>
                <w:rFonts w:ascii="宋体" w:hAnsi="宋体"/>
                <w:sz w:val="18"/>
              </w:rPr>
            </w:pPr>
            <w:r w:rsidRPr="00E97ABA">
              <w:rPr>
                <w:rFonts w:ascii="宋体" w:hAnsi="宋体" w:hint="eastAsia"/>
                <w:sz w:val="18"/>
              </w:rPr>
              <w:t>压    力</w:t>
            </w:r>
          </w:p>
        </w:tc>
        <w:tc>
          <w:tcPr>
            <w:tcW w:w="3402" w:type="dxa"/>
            <w:vAlign w:val="center"/>
          </w:tcPr>
          <w:p w:rsidR="008D0B99" w:rsidRPr="00E97ABA" w:rsidRDefault="008D0B99" w:rsidP="00AA50CA">
            <w:pPr>
              <w:jc w:val="center"/>
              <w:rPr>
                <w:rFonts w:ascii="宋体" w:hAnsi="宋体"/>
                <w:sz w:val="18"/>
              </w:rPr>
            </w:pPr>
            <w:r w:rsidRPr="00E97ABA">
              <w:rPr>
                <w:rFonts w:ascii="宋体" w:hAnsi="宋体" w:hint="eastAsia"/>
                <w:sz w:val="18"/>
              </w:rPr>
              <w:t>1</w:t>
            </w:r>
            <w:r w:rsidRPr="00E97ABA">
              <w:rPr>
                <w:rFonts w:ascii="宋体" w:hAnsi="宋体"/>
                <w:sz w:val="18"/>
              </w:rPr>
              <w:t>.5级</w:t>
            </w:r>
          </w:p>
        </w:tc>
        <w:tc>
          <w:tcPr>
            <w:tcW w:w="3154" w:type="dxa"/>
            <w:vAlign w:val="center"/>
          </w:tcPr>
          <w:p w:rsidR="008D0B99" w:rsidRPr="00E97ABA" w:rsidRDefault="008D0B99" w:rsidP="00AA50CA">
            <w:pPr>
              <w:jc w:val="center"/>
              <w:rPr>
                <w:rFonts w:ascii="宋体" w:hAnsi="宋体"/>
                <w:sz w:val="18"/>
              </w:rPr>
            </w:pPr>
          </w:p>
        </w:tc>
      </w:tr>
      <w:tr w:rsidR="008D0B99" w:rsidRPr="00E97ABA" w:rsidTr="00AA50CA">
        <w:trPr>
          <w:trHeight w:val="20"/>
          <w:jc w:val="center"/>
        </w:trPr>
        <w:tc>
          <w:tcPr>
            <w:tcW w:w="2591" w:type="dxa"/>
            <w:vAlign w:val="center"/>
          </w:tcPr>
          <w:p w:rsidR="008D0B99" w:rsidRPr="00E97ABA" w:rsidRDefault="008D0B99" w:rsidP="00AA50CA">
            <w:pPr>
              <w:jc w:val="center"/>
              <w:rPr>
                <w:rFonts w:ascii="宋体" w:hAnsi="宋体"/>
                <w:sz w:val="18"/>
              </w:rPr>
            </w:pPr>
            <w:r w:rsidRPr="00E97ABA">
              <w:rPr>
                <w:rFonts w:ascii="宋体" w:hAnsi="宋体" w:hint="eastAsia"/>
                <w:sz w:val="18"/>
              </w:rPr>
              <w:t>风    速</w:t>
            </w:r>
          </w:p>
        </w:tc>
        <w:tc>
          <w:tcPr>
            <w:tcW w:w="3402" w:type="dxa"/>
            <w:vAlign w:val="center"/>
          </w:tcPr>
          <w:p w:rsidR="008D0B99" w:rsidRPr="00E97ABA" w:rsidRDefault="008D0B99" w:rsidP="00AA50CA">
            <w:pPr>
              <w:jc w:val="center"/>
              <w:rPr>
                <w:rFonts w:ascii="宋体" w:hAnsi="宋体"/>
                <w:sz w:val="18"/>
              </w:rPr>
            </w:pPr>
            <w:r w:rsidRPr="00E97ABA">
              <w:rPr>
                <w:rFonts w:ascii="宋体" w:hAnsi="宋体"/>
                <w:sz w:val="18"/>
              </w:rPr>
              <w:t>±10%</w:t>
            </w:r>
            <w:r w:rsidRPr="00E97ABA">
              <w:rPr>
                <w:rFonts w:ascii="宋体" w:hAnsi="宋体" w:hint="eastAsia"/>
                <w:sz w:val="18"/>
              </w:rPr>
              <w:t>FS</w:t>
            </w:r>
          </w:p>
        </w:tc>
        <w:tc>
          <w:tcPr>
            <w:tcW w:w="3154" w:type="dxa"/>
            <w:vAlign w:val="center"/>
          </w:tcPr>
          <w:p w:rsidR="008D0B99" w:rsidRPr="00E97ABA" w:rsidRDefault="008D0B99" w:rsidP="00AA50CA">
            <w:pPr>
              <w:jc w:val="center"/>
              <w:rPr>
                <w:rFonts w:ascii="宋体" w:hAnsi="宋体"/>
                <w:sz w:val="18"/>
              </w:rPr>
            </w:pPr>
          </w:p>
        </w:tc>
      </w:tr>
      <w:tr w:rsidR="008D0B99" w:rsidRPr="00E97ABA" w:rsidTr="00AA50CA">
        <w:trPr>
          <w:trHeight w:val="20"/>
          <w:jc w:val="center"/>
        </w:trPr>
        <w:tc>
          <w:tcPr>
            <w:tcW w:w="2591" w:type="dxa"/>
            <w:vAlign w:val="center"/>
          </w:tcPr>
          <w:p w:rsidR="008D0B99" w:rsidRPr="00E97ABA" w:rsidRDefault="008D0B99" w:rsidP="00AA50CA">
            <w:pPr>
              <w:jc w:val="center"/>
              <w:rPr>
                <w:rFonts w:ascii="宋体" w:hAnsi="宋体"/>
                <w:sz w:val="18"/>
              </w:rPr>
            </w:pPr>
            <w:r w:rsidRPr="00E97ABA">
              <w:rPr>
                <w:rFonts w:ascii="宋体" w:hAnsi="宋体" w:hint="eastAsia"/>
                <w:sz w:val="18"/>
              </w:rPr>
              <w:t>温    度</w:t>
            </w:r>
          </w:p>
        </w:tc>
        <w:tc>
          <w:tcPr>
            <w:tcW w:w="3402" w:type="dxa"/>
            <w:vAlign w:val="center"/>
          </w:tcPr>
          <w:p w:rsidR="008D0B99" w:rsidRPr="00E97ABA" w:rsidRDefault="008D0B99" w:rsidP="00AA50CA">
            <w:pPr>
              <w:jc w:val="center"/>
              <w:rPr>
                <w:rFonts w:ascii="宋体" w:hAnsi="宋体"/>
                <w:sz w:val="18"/>
              </w:rPr>
            </w:pPr>
            <w:r w:rsidRPr="00E97ABA">
              <w:rPr>
                <w:rFonts w:ascii="宋体" w:hAnsi="宋体"/>
                <w:sz w:val="18"/>
              </w:rPr>
              <w:t>±</w:t>
            </w:r>
            <w:r w:rsidRPr="00E97ABA">
              <w:rPr>
                <w:rFonts w:ascii="宋体" w:hAnsi="宋体" w:hint="eastAsia"/>
                <w:sz w:val="18"/>
              </w:rPr>
              <w:t>1℃</w:t>
            </w:r>
          </w:p>
        </w:tc>
        <w:tc>
          <w:tcPr>
            <w:tcW w:w="3154" w:type="dxa"/>
            <w:vAlign w:val="center"/>
          </w:tcPr>
          <w:p w:rsidR="008D0B99" w:rsidRPr="00E97ABA" w:rsidRDefault="008D0B99" w:rsidP="00AA50CA">
            <w:pPr>
              <w:jc w:val="center"/>
              <w:rPr>
                <w:rFonts w:ascii="宋体" w:hAnsi="宋体"/>
                <w:sz w:val="18"/>
              </w:rPr>
            </w:pPr>
          </w:p>
        </w:tc>
      </w:tr>
    </w:tbl>
    <w:p w:rsidR="008D0B99" w:rsidRDefault="008D0B99" w:rsidP="007C559E">
      <w:pPr>
        <w:pStyle w:val="affa"/>
        <w:ind w:firstLineChars="0" w:firstLine="0"/>
        <w:jc w:val="center"/>
        <w:rPr>
          <w:rFonts w:ascii="黑体" w:eastAsia="黑体" w:hAnsi="宋体"/>
          <w:szCs w:val="21"/>
        </w:rPr>
      </w:pPr>
    </w:p>
    <w:p w:rsidR="00983D98" w:rsidRDefault="00983D98" w:rsidP="00472CC3">
      <w:pPr>
        <w:pStyle w:val="aa"/>
        <w:spacing w:before="156" w:after="156"/>
        <w:ind w:left="0"/>
      </w:pPr>
      <w:r>
        <w:rPr>
          <w:rFonts w:hint="eastAsia"/>
        </w:rPr>
        <w:t>配套部件性能试验</w:t>
      </w:r>
    </w:p>
    <w:p w:rsidR="00983D98" w:rsidRDefault="00983D98" w:rsidP="00E23625">
      <w:pPr>
        <w:pStyle w:val="ab"/>
        <w:spacing w:before="156" w:after="156"/>
        <w:ind w:left="0"/>
      </w:pPr>
      <w:r>
        <w:rPr>
          <w:rFonts w:hint="eastAsia"/>
        </w:rPr>
        <w:t>配套汽油机性能试验</w:t>
      </w:r>
    </w:p>
    <w:p w:rsidR="00983D98" w:rsidRDefault="00983D98" w:rsidP="00472CC3">
      <w:pPr>
        <w:pStyle w:val="aa"/>
        <w:numPr>
          <w:ilvl w:val="0"/>
          <w:numId w:val="0"/>
        </w:numPr>
        <w:spacing w:before="156" w:after="156"/>
        <w:ind w:firstLineChars="200" w:firstLine="420"/>
        <w:rPr>
          <w:rFonts w:ascii="宋体" w:eastAsia="宋体" w:hAnsi="宋体"/>
        </w:rPr>
      </w:pPr>
      <w:bookmarkStart w:id="29" w:name="OLE_LINK1"/>
      <w:r w:rsidRPr="00DD0B29">
        <w:rPr>
          <w:rFonts w:ascii="宋体" w:eastAsia="宋体" w:hAnsi="宋体" w:hint="eastAsia"/>
        </w:rPr>
        <w:t>喷雾机</w:t>
      </w:r>
      <w:bookmarkEnd w:id="29"/>
      <w:r w:rsidRPr="00DD0B29">
        <w:rPr>
          <w:rFonts w:ascii="宋体" w:eastAsia="宋体" w:hAnsi="宋体" w:hint="eastAsia"/>
        </w:rPr>
        <w:t>配套汽油机性能测试按照JB/T 5135.2、 JB/T 5135.3的规定进行。</w:t>
      </w:r>
    </w:p>
    <w:p w:rsidR="00B91951" w:rsidRDefault="00B91951" w:rsidP="00E23625">
      <w:pPr>
        <w:pStyle w:val="ab"/>
        <w:spacing w:before="156" w:after="156"/>
        <w:ind w:left="0"/>
      </w:pPr>
      <w:r>
        <w:rPr>
          <w:rFonts w:hint="eastAsia"/>
        </w:rPr>
        <w:t>配套柴油机性能试验</w:t>
      </w:r>
    </w:p>
    <w:p w:rsidR="00137805" w:rsidRPr="00224C5F" w:rsidRDefault="00851D33" w:rsidP="00472CC3">
      <w:pPr>
        <w:pStyle w:val="aa"/>
        <w:numPr>
          <w:ilvl w:val="0"/>
          <w:numId w:val="0"/>
        </w:numPr>
        <w:spacing w:before="156" w:after="156"/>
        <w:ind w:firstLineChars="200" w:firstLine="420"/>
        <w:rPr>
          <w:rFonts w:ascii="宋体" w:eastAsia="宋体" w:hAnsi="宋体"/>
        </w:rPr>
      </w:pPr>
      <w:r w:rsidRPr="00224C5F">
        <w:rPr>
          <w:rFonts w:ascii="宋体" w:eastAsia="宋体" w:hAnsi="宋体" w:hint="eastAsia"/>
        </w:rPr>
        <w:t>喷雾机配套柴油机性能测试按照</w:t>
      </w:r>
      <w:r w:rsidR="00DD4640" w:rsidRPr="00DD4640">
        <w:rPr>
          <w:rFonts w:ascii="宋体" w:eastAsia="宋体" w:hAnsi="宋体" w:hint="eastAsia"/>
        </w:rPr>
        <w:t xml:space="preserve"> GB/T 1147.2</w:t>
      </w:r>
      <w:r w:rsidRPr="00224C5F">
        <w:rPr>
          <w:rFonts w:ascii="宋体" w:eastAsia="宋体" w:hAnsi="宋体" w:hint="eastAsia"/>
        </w:rPr>
        <w:t>的规定进行。</w:t>
      </w:r>
    </w:p>
    <w:p w:rsidR="003A5D7E" w:rsidRDefault="003A5D7E" w:rsidP="00472CC3">
      <w:pPr>
        <w:pStyle w:val="aa"/>
        <w:spacing w:before="156" w:after="156"/>
        <w:ind w:left="0"/>
      </w:pPr>
      <w:r>
        <w:rPr>
          <w:rFonts w:hint="eastAsia"/>
        </w:rPr>
        <w:t>整机性能试验</w:t>
      </w:r>
    </w:p>
    <w:p w:rsidR="003A5D7E" w:rsidRDefault="003A5D7E" w:rsidP="00E23625">
      <w:pPr>
        <w:pStyle w:val="ab"/>
        <w:spacing w:before="156" w:after="156"/>
        <w:ind w:left="0"/>
      </w:pPr>
      <w:r w:rsidRPr="006E3B30">
        <w:rPr>
          <w:rFonts w:hint="eastAsia"/>
        </w:rPr>
        <w:t>起动性能测试</w:t>
      </w:r>
    </w:p>
    <w:p w:rsidR="003A5D7E" w:rsidRPr="00AE6719" w:rsidRDefault="003A5D7E" w:rsidP="003A5D7E">
      <w:pPr>
        <w:pStyle w:val="affa"/>
        <w:ind w:firstLineChars="250" w:firstLine="525"/>
      </w:pPr>
      <w:r w:rsidRPr="00D13A28">
        <w:rPr>
          <w:rFonts w:hAnsi="宋体" w:hint="eastAsia"/>
        </w:rPr>
        <w:t>喷雾机</w:t>
      </w:r>
      <w:r w:rsidRPr="006E3B30">
        <w:rPr>
          <w:rFonts w:hint="eastAsia"/>
        </w:rPr>
        <w:t>试验前应进行必要的准备，并使机器在环境中放置1h以上。按照使用说明书规定的方法进行起动。</w:t>
      </w:r>
    </w:p>
    <w:p w:rsidR="00037678" w:rsidRPr="005D3F43" w:rsidRDefault="00037678" w:rsidP="00E23625">
      <w:pPr>
        <w:pStyle w:val="ab"/>
        <w:spacing w:before="156" w:after="156"/>
        <w:ind w:left="0"/>
        <w:rPr>
          <w:color w:val="FF0000"/>
        </w:rPr>
      </w:pPr>
      <w:r w:rsidRPr="005D3F43">
        <w:rPr>
          <w:rFonts w:hint="eastAsia"/>
          <w:color w:val="FF0000"/>
        </w:rPr>
        <w:t>离合器离合转速的测定</w:t>
      </w:r>
      <w:r w:rsidR="005D3F43">
        <w:rPr>
          <w:rFonts w:hint="eastAsia"/>
          <w:color w:val="FF0000"/>
        </w:rPr>
        <w:t>（这两条不要）</w:t>
      </w:r>
    </w:p>
    <w:p w:rsidR="00037678" w:rsidRPr="005D3F43" w:rsidRDefault="00037678" w:rsidP="00037678">
      <w:pPr>
        <w:pStyle w:val="affa"/>
        <w:rPr>
          <w:rFonts w:ascii="Verdana" w:eastAsia="仿宋_GB2312" w:hAnsi="Verdana"/>
          <w:color w:val="FF0000"/>
          <w:sz w:val="24"/>
        </w:rPr>
      </w:pPr>
      <w:r w:rsidRPr="005D3F43">
        <w:rPr>
          <w:rFonts w:hint="eastAsia"/>
          <w:color w:val="FF0000"/>
        </w:rPr>
        <w:t>测量当离合器接合，工作部件开始运动时的发动机转速。</w:t>
      </w:r>
    </w:p>
    <w:p w:rsidR="00037678" w:rsidRPr="005D3F43" w:rsidRDefault="00037678" w:rsidP="00E23625">
      <w:pPr>
        <w:pStyle w:val="ab"/>
        <w:spacing w:before="156" w:after="156"/>
        <w:ind w:left="0"/>
        <w:rPr>
          <w:color w:val="FF0000"/>
        </w:rPr>
      </w:pPr>
      <w:r w:rsidRPr="005D3F43">
        <w:rPr>
          <w:rFonts w:hint="eastAsia"/>
          <w:color w:val="FF0000"/>
        </w:rPr>
        <w:t>怠速性能试验</w:t>
      </w:r>
    </w:p>
    <w:p w:rsidR="00037678" w:rsidRDefault="00037678" w:rsidP="00037678">
      <w:pPr>
        <w:pStyle w:val="affa"/>
        <w:rPr>
          <w:color w:val="FF0000"/>
        </w:rPr>
      </w:pPr>
      <w:r w:rsidRPr="005D3F43">
        <w:rPr>
          <w:rFonts w:hint="eastAsia"/>
          <w:color w:val="FF0000"/>
        </w:rPr>
        <w:lastRenderedPageBreak/>
        <w:t>使发动机处于怠速状态连续稳定运转3</w:t>
      </w:r>
      <w:r w:rsidRPr="005D3F43">
        <w:rPr>
          <w:color w:val="FF0000"/>
        </w:rPr>
        <w:t>min</w:t>
      </w:r>
      <w:r w:rsidRPr="005D3F43">
        <w:rPr>
          <w:rFonts w:hint="eastAsia"/>
          <w:color w:val="FF0000"/>
        </w:rPr>
        <w:t>后突加油门。</w:t>
      </w:r>
      <w:bookmarkStart w:id="30" w:name="_GoBack"/>
      <w:bookmarkEnd w:id="30"/>
    </w:p>
    <w:p w:rsidR="00D12FA2" w:rsidRPr="00D12FA2" w:rsidRDefault="00D12FA2" w:rsidP="00D12FA2">
      <w:pPr>
        <w:pStyle w:val="ab"/>
        <w:spacing w:before="156" w:after="156"/>
        <w:ind w:left="0"/>
      </w:pPr>
      <w:r w:rsidRPr="00D12FA2">
        <w:rPr>
          <w:rFonts w:hint="eastAsia"/>
        </w:rPr>
        <w:t xml:space="preserve">  制动性能试验</w:t>
      </w:r>
    </w:p>
    <w:p w:rsidR="00D12FA2" w:rsidRPr="00D12FA2" w:rsidRDefault="00D12FA2" w:rsidP="00D12FA2">
      <w:pPr>
        <w:pStyle w:val="ac"/>
        <w:spacing w:before="156" w:after="156"/>
        <w:rPr>
          <w:rFonts w:ascii="宋体" w:eastAsia="宋体" w:hAnsi="宋体"/>
        </w:rPr>
      </w:pPr>
      <w:r w:rsidRPr="00D12FA2">
        <w:rPr>
          <w:rFonts w:ascii="宋体" w:eastAsia="宋体" w:hAnsi="宋体" w:hint="eastAsia"/>
        </w:rPr>
        <w:t xml:space="preserve">  喷雾机在20％的干硬坡道上，使用驻车制动装置，应能沿上下坡方向可靠停住，并按GB/T 3871.6的规定检测。</w:t>
      </w:r>
    </w:p>
    <w:p w:rsidR="00D12FA2" w:rsidRPr="00D12FA2" w:rsidRDefault="00D12FA2" w:rsidP="00D12FA2">
      <w:pPr>
        <w:pStyle w:val="ac"/>
        <w:spacing w:before="156" w:after="156"/>
        <w:rPr>
          <w:rFonts w:ascii="宋体" w:eastAsia="宋体" w:hAnsi="宋体"/>
        </w:rPr>
      </w:pPr>
      <w:r w:rsidRPr="00D12FA2">
        <w:rPr>
          <w:rFonts w:ascii="宋体" w:eastAsia="宋体" w:hAnsi="宋体" w:hint="eastAsia"/>
        </w:rPr>
        <w:t xml:space="preserve">  喷雾机的最大设计速度下的行车制动平均减速度在平坦、干燥、干净的混凝土、沥青路面进行，表面纵向坡度不超过1%，侧向坡度不超过3%。</w:t>
      </w:r>
    </w:p>
    <w:p w:rsidR="00D12FA2" w:rsidRDefault="00D12FA2" w:rsidP="00D12FA2">
      <w:pPr>
        <w:snapToGrid w:val="0"/>
        <w:spacing w:line="420" w:lineRule="atLeast"/>
        <w:ind w:firstLineChars="200" w:firstLine="420"/>
        <w:rPr>
          <w:rFonts w:ascii="宋体" w:hAnsi="宋体"/>
          <w:szCs w:val="21"/>
        </w:rPr>
      </w:pPr>
      <w:r>
        <w:rPr>
          <w:rFonts w:ascii="宋体" w:hAnsi="宋体" w:hint="eastAsia"/>
          <w:szCs w:val="21"/>
        </w:rPr>
        <w:t>喷雾机以空载、</w:t>
      </w:r>
      <w:r w:rsidRPr="00350782">
        <w:rPr>
          <w:rFonts w:hint="eastAsia"/>
        </w:rPr>
        <w:t>最</w:t>
      </w:r>
      <w:r>
        <w:rPr>
          <w:rFonts w:hint="eastAsia"/>
        </w:rPr>
        <w:t>大设计</w:t>
      </w:r>
      <w:r w:rsidRPr="00350782">
        <w:rPr>
          <w:rFonts w:hint="eastAsia"/>
        </w:rPr>
        <w:t>速度</w:t>
      </w:r>
      <w:r>
        <w:rPr>
          <w:rFonts w:hint="eastAsia"/>
        </w:rPr>
        <w:t>稳定行驶，起动制动装置制动，直至喷雾机完全停止，测量制动操纵装置开始动作到喷雾机完全停下来时的行驶的距离（制动距离），按下式计算</w:t>
      </w:r>
      <w:r w:rsidRPr="00100DF3">
        <w:rPr>
          <w:rFonts w:ascii="宋体" w:hAnsi="宋体" w:hint="eastAsia"/>
          <w:szCs w:val="21"/>
        </w:rPr>
        <w:t>行车制动平均减速度。</w:t>
      </w:r>
      <w:r>
        <w:rPr>
          <w:rFonts w:ascii="宋体" w:hAnsi="宋体" w:hint="eastAsia"/>
          <w:szCs w:val="21"/>
        </w:rPr>
        <w:t>试验重复3次，取平均值。</w:t>
      </w:r>
    </w:p>
    <w:p w:rsidR="00D12FA2" w:rsidRDefault="00D12FA2" w:rsidP="00D12FA2">
      <w:pPr>
        <w:snapToGrid w:val="0"/>
        <w:spacing w:line="420" w:lineRule="atLeast"/>
        <w:ind w:firstLineChars="1550" w:firstLine="3255"/>
        <w:rPr>
          <w:rFonts w:ascii="宋体" w:hAnsi="宋体"/>
          <w:szCs w:val="21"/>
        </w:rPr>
      </w:pPr>
      <w:r w:rsidRPr="00420B5A">
        <w:rPr>
          <w:rFonts w:ascii="宋体" w:hAnsi="宋体"/>
          <w:position w:val="-24"/>
          <w:szCs w:val="21"/>
        </w:rPr>
        <w:object w:dxaOrig="7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o:ole="">
            <v:imagedata r:id="rId16" o:title=""/>
          </v:shape>
          <o:OLEObject Type="Embed" ProgID="Equation.3" ShapeID="_x0000_i1025" DrawAspect="Content" ObjectID="_1566874672" r:id="rId17"/>
        </w:object>
      </w:r>
    </w:p>
    <w:p w:rsidR="00D12FA2" w:rsidRDefault="00D12FA2" w:rsidP="00D12FA2">
      <w:pPr>
        <w:snapToGrid w:val="0"/>
        <w:spacing w:line="420" w:lineRule="atLeast"/>
        <w:ind w:firstLineChars="200" w:firstLine="420"/>
        <w:rPr>
          <w:rFonts w:ascii="宋体" w:hAnsi="宋体"/>
          <w:szCs w:val="21"/>
        </w:rPr>
      </w:pPr>
      <w:r>
        <w:rPr>
          <w:rFonts w:ascii="宋体" w:hAnsi="宋体" w:hint="eastAsia"/>
          <w:szCs w:val="21"/>
        </w:rPr>
        <w:t>式中：</w:t>
      </w:r>
    </w:p>
    <w:p w:rsidR="00D12FA2" w:rsidRPr="00FC3B00" w:rsidRDefault="00D12FA2" w:rsidP="00D12FA2">
      <w:pPr>
        <w:snapToGrid w:val="0"/>
        <w:spacing w:line="420" w:lineRule="atLeast"/>
        <w:rPr>
          <w:rFonts w:ascii="宋体" w:hAnsi="宋体"/>
          <w:sz w:val="18"/>
          <w:szCs w:val="18"/>
        </w:rPr>
      </w:pPr>
      <w:r w:rsidRPr="00FC3B00">
        <w:rPr>
          <w:rFonts w:ascii="宋体" w:hAnsi="宋体"/>
          <w:position w:val="-6"/>
          <w:sz w:val="18"/>
          <w:szCs w:val="18"/>
        </w:rPr>
        <w:object w:dxaOrig="200" w:dyaOrig="220">
          <v:shape id="_x0000_i1026" type="#_x0000_t75" style="width:10.8pt;height:10.8pt" o:ole="">
            <v:imagedata r:id="rId18" o:title=""/>
          </v:shape>
          <o:OLEObject Type="Embed" ProgID="Equation.3" ShapeID="_x0000_i1026" DrawAspect="Content" ObjectID="_1566874673" r:id="rId19"/>
        </w:object>
      </w:r>
      <w:r w:rsidRPr="00FC3B00">
        <w:rPr>
          <w:rFonts w:ascii="宋体" w:hAnsi="宋体" w:hint="eastAsia"/>
          <w:sz w:val="18"/>
          <w:szCs w:val="18"/>
        </w:rPr>
        <w:t>——平均减速度，单位为米每平方秒（m/s</w:t>
      </w:r>
      <w:r w:rsidRPr="00FC3B00">
        <w:rPr>
          <w:rFonts w:ascii="宋体" w:hAnsi="宋体" w:hint="eastAsia"/>
          <w:sz w:val="18"/>
          <w:szCs w:val="18"/>
          <w:vertAlign w:val="superscript"/>
        </w:rPr>
        <w:t>2</w:t>
      </w:r>
      <w:r w:rsidRPr="00FC3B00">
        <w:rPr>
          <w:rFonts w:ascii="宋体" w:hAnsi="宋体" w:hint="eastAsia"/>
          <w:sz w:val="18"/>
          <w:szCs w:val="18"/>
        </w:rPr>
        <w:t>）；</w:t>
      </w:r>
    </w:p>
    <w:p w:rsidR="00D12FA2" w:rsidRPr="00FC3B00" w:rsidRDefault="00D12FA2" w:rsidP="00D12FA2">
      <w:pPr>
        <w:snapToGrid w:val="0"/>
        <w:spacing w:line="420" w:lineRule="atLeast"/>
        <w:rPr>
          <w:rFonts w:ascii="宋体" w:hAnsi="宋体"/>
          <w:sz w:val="18"/>
          <w:szCs w:val="18"/>
        </w:rPr>
      </w:pPr>
      <w:r w:rsidRPr="00FC3B00">
        <w:rPr>
          <w:rFonts w:ascii="宋体" w:hAnsi="宋体"/>
          <w:position w:val="-6"/>
          <w:sz w:val="18"/>
          <w:szCs w:val="18"/>
        </w:rPr>
        <w:object w:dxaOrig="180" w:dyaOrig="220">
          <v:shape id="_x0000_i1027" type="#_x0000_t75" style="width:9pt;height:10.8pt" o:ole="">
            <v:imagedata r:id="rId20" o:title=""/>
          </v:shape>
          <o:OLEObject Type="Embed" ProgID="Equation.3" ShapeID="_x0000_i1027" DrawAspect="Content" ObjectID="_1566874674" r:id="rId21"/>
        </w:object>
      </w:r>
      <w:r w:rsidRPr="00FC3B00">
        <w:rPr>
          <w:rFonts w:ascii="宋体" w:hAnsi="宋体" w:hint="eastAsia"/>
          <w:sz w:val="18"/>
          <w:szCs w:val="18"/>
        </w:rPr>
        <w:t>——初速度，单位为米每秒（m/s）；</w:t>
      </w:r>
    </w:p>
    <w:p w:rsidR="00D12FA2" w:rsidRPr="00FC3B00" w:rsidRDefault="00D12FA2" w:rsidP="00D12FA2">
      <w:pPr>
        <w:snapToGrid w:val="0"/>
        <w:spacing w:line="420" w:lineRule="atLeast"/>
        <w:rPr>
          <w:rFonts w:ascii="黑体" w:eastAsia="黑体" w:hAnsi="宋体"/>
          <w:sz w:val="18"/>
          <w:szCs w:val="18"/>
        </w:rPr>
      </w:pPr>
      <w:r w:rsidRPr="00FC3B00">
        <w:rPr>
          <w:rFonts w:ascii="宋体" w:hAnsi="宋体"/>
          <w:position w:val="-6"/>
          <w:sz w:val="18"/>
          <w:szCs w:val="18"/>
        </w:rPr>
        <w:object w:dxaOrig="180" w:dyaOrig="220">
          <v:shape id="_x0000_i1028" type="#_x0000_t75" style="width:9pt;height:10.8pt" o:ole="">
            <v:imagedata r:id="rId22" o:title=""/>
          </v:shape>
          <o:OLEObject Type="Embed" ProgID="Equation.3" ShapeID="_x0000_i1028" DrawAspect="Content" ObjectID="_1566874675" r:id="rId23"/>
        </w:object>
      </w:r>
      <w:r w:rsidRPr="00FC3B00">
        <w:rPr>
          <w:rFonts w:ascii="宋体" w:hAnsi="宋体" w:hint="eastAsia"/>
          <w:sz w:val="18"/>
          <w:szCs w:val="18"/>
        </w:rPr>
        <w:t>——</w:t>
      </w:r>
      <w:r w:rsidRPr="00FC3B00">
        <w:rPr>
          <w:rFonts w:hint="eastAsia"/>
          <w:sz w:val="18"/>
          <w:szCs w:val="18"/>
        </w:rPr>
        <w:t>制动距离</w:t>
      </w:r>
      <w:r w:rsidRPr="00FC3B00">
        <w:rPr>
          <w:rFonts w:ascii="宋体" w:hAnsi="宋体" w:hint="eastAsia"/>
          <w:sz w:val="18"/>
          <w:szCs w:val="18"/>
        </w:rPr>
        <w:t>，单位为米（m）。</w:t>
      </w:r>
    </w:p>
    <w:p w:rsidR="00D12FA2" w:rsidRPr="005D3F43" w:rsidRDefault="00D12FA2" w:rsidP="00037678">
      <w:pPr>
        <w:pStyle w:val="affa"/>
        <w:rPr>
          <w:color w:val="FF0000"/>
        </w:rPr>
      </w:pPr>
    </w:p>
    <w:p w:rsidR="00F354F3" w:rsidRPr="009F3986" w:rsidRDefault="00F354F3" w:rsidP="00E23625">
      <w:pPr>
        <w:pStyle w:val="ab"/>
        <w:spacing w:before="156" w:after="156"/>
        <w:ind w:left="0"/>
      </w:pPr>
      <w:r>
        <w:rPr>
          <w:rFonts w:hint="eastAsia"/>
        </w:rPr>
        <w:t>喷雾机上各喷头的喷雾量和总喷雾量的测量</w:t>
      </w:r>
    </w:p>
    <w:p w:rsidR="00F354F3" w:rsidRPr="008C14F5" w:rsidRDefault="00F354F3" w:rsidP="00472CC3">
      <w:pPr>
        <w:pStyle w:val="aa"/>
        <w:numPr>
          <w:ilvl w:val="0"/>
          <w:numId w:val="0"/>
        </w:numPr>
        <w:spacing w:before="156" w:after="156"/>
        <w:ind w:firstLineChars="200" w:firstLine="420"/>
        <w:rPr>
          <w:rFonts w:ascii="宋体" w:eastAsia="宋体" w:hAnsi="宋体"/>
        </w:rPr>
      </w:pPr>
      <w:r w:rsidRPr="008C14F5">
        <w:rPr>
          <w:rFonts w:ascii="宋体" w:eastAsia="宋体" w:hAnsi="宋体" w:hint="eastAsia"/>
        </w:rPr>
        <w:t>喷雾机喷雾量的测量</w:t>
      </w:r>
      <w:r>
        <w:rPr>
          <w:rFonts w:ascii="宋体" w:eastAsia="宋体" w:hAnsi="宋体" w:hint="eastAsia"/>
        </w:rPr>
        <w:t>按照GB/T 24677.2-2009中5.3的规定执行。</w:t>
      </w:r>
    </w:p>
    <w:p w:rsidR="00F354F3" w:rsidRDefault="00F354F3" w:rsidP="00E23625">
      <w:pPr>
        <w:pStyle w:val="ab"/>
        <w:spacing w:before="156" w:after="156"/>
        <w:ind w:left="0"/>
      </w:pPr>
      <w:r>
        <w:rPr>
          <w:rFonts w:hint="eastAsia"/>
        </w:rPr>
        <w:t>沿喷杆喷雾量分布均匀性测量</w:t>
      </w:r>
    </w:p>
    <w:p w:rsidR="00F354F3" w:rsidRPr="00BC67D8" w:rsidRDefault="00F354F3" w:rsidP="00472CC3">
      <w:pPr>
        <w:pStyle w:val="aa"/>
        <w:numPr>
          <w:ilvl w:val="0"/>
          <w:numId w:val="0"/>
        </w:numPr>
        <w:spacing w:before="156" w:after="156"/>
        <w:ind w:firstLineChars="200" w:firstLine="420"/>
        <w:rPr>
          <w:rFonts w:ascii="宋体" w:eastAsia="宋体" w:hAnsi="宋体"/>
        </w:rPr>
      </w:pPr>
      <w:r w:rsidRPr="00BC67D8">
        <w:rPr>
          <w:rFonts w:ascii="宋体" w:eastAsia="宋体" w:hAnsi="宋体" w:hint="eastAsia"/>
        </w:rPr>
        <w:t>沿喷杆喷雾量分布均匀性的测</w:t>
      </w:r>
      <w:r w:rsidRPr="001D35FA">
        <w:rPr>
          <w:rFonts w:ascii="宋体" w:eastAsia="宋体" w:hAnsi="宋体" w:hint="eastAsia"/>
        </w:rPr>
        <w:t>量</w:t>
      </w:r>
      <w:r>
        <w:rPr>
          <w:rFonts w:ascii="宋体" w:eastAsia="宋体" w:hAnsi="宋体" w:hint="eastAsia"/>
        </w:rPr>
        <w:t>方法</w:t>
      </w:r>
      <w:r w:rsidRPr="001D35FA">
        <w:rPr>
          <w:rFonts w:ascii="宋体" w:eastAsia="宋体" w:hAnsi="宋体" w:hint="eastAsia"/>
        </w:rPr>
        <w:t>按照</w:t>
      </w:r>
      <w:r>
        <w:rPr>
          <w:rFonts w:ascii="宋体" w:eastAsia="宋体" w:hAnsi="宋体" w:hint="eastAsia"/>
        </w:rPr>
        <w:t>GB/T 24677.2-2009中5.6的规定执行。</w:t>
      </w:r>
    </w:p>
    <w:p w:rsidR="002F775D" w:rsidRPr="00526176" w:rsidRDefault="002F775D" w:rsidP="00E23625">
      <w:pPr>
        <w:pStyle w:val="ab"/>
        <w:spacing w:before="156" w:after="156"/>
        <w:ind w:left="0"/>
      </w:pPr>
      <w:r w:rsidRPr="00526176">
        <w:rPr>
          <w:rFonts w:hint="eastAsia"/>
        </w:rPr>
        <w:t>喷头防滴性能的测量</w:t>
      </w:r>
    </w:p>
    <w:p w:rsidR="002F775D" w:rsidRPr="007F45BE" w:rsidRDefault="002F775D" w:rsidP="00472CC3">
      <w:pPr>
        <w:pStyle w:val="aa"/>
        <w:numPr>
          <w:ilvl w:val="0"/>
          <w:numId w:val="0"/>
        </w:numPr>
        <w:spacing w:before="156" w:after="156"/>
        <w:ind w:firstLineChars="200" w:firstLine="420"/>
        <w:rPr>
          <w:rFonts w:ascii="宋体" w:eastAsia="宋体" w:hAnsi="宋体"/>
        </w:rPr>
      </w:pPr>
      <w:r w:rsidRPr="007F45BE">
        <w:rPr>
          <w:rFonts w:ascii="宋体" w:eastAsia="宋体" w:hAnsi="宋体" w:hint="eastAsia"/>
        </w:rPr>
        <w:t>喷头防滴性能的测量按照</w:t>
      </w:r>
      <w:r>
        <w:rPr>
          <w:rFonts w:ascii="宋体" w:eastAsia="宋体" w:hAnsi="宋体" w:hint="eastAsia"/>
        </w:rPr>
        <w:t>GB/T 24677.2-2009中5.4的规定执行。</w:t>
      </w:r>
    </w:p>
    <w:p w:rsidR="00592301" w:rsidRPr="009F3986" w:rsidRDefault="00592301" w:rsidP="00E23625">
      <w:pPr>
        <w:pStyle w:val="ab"/>
        <w:spacing w:before="156" w:after="156"/>
        <w:ind w:left="0"/>
      </w:pPr>
      <w:r>
        <w:rPr>
          <w:rFonts w:hint="eastAsia"/>
        </w:rPr>
        <w:t>喷雾机喷幅的测量</w:t>
      </w:r>
    </w:p>
    <w:p w:rsidR="00B91951" w:rsidRDefault="00592301" w:rsidP="00592301">
      <w:pPr>
        <w:pStyle w:val="ab"/>
        <w:numPr>
          <w:ilvl w:val="0"/>
          <w:numId w:val="0"/>
        </w:numPr>
        <w:spacing w:before="156" w:after="156"/>
        <w:ind w:firstLineChars="200" w:firstLine="420"/>
        <w:rPr>
          <w:rFonts w:ascii="宋体" w:eastAsia="宋体" w:hAnsi="宋体"/>
        </w:rPr>
      </w:pPr>
      <w:r w:rsidRPr="00D27BC5">
        <w:rPr>
          <w:rFonts w:ascii="宋体" w:eastAsia="宋体" w:hAnsi="宋体" w:hint="eastAsia"/>
        </w:rPr>
        <w:t>喷雾机喷</w:t>
      </w:r>
      <w:r>
        <w:rPr>
          <w:rFonts w:ascii="宋体" w:eastAsia="宋体" w:hAnsi="宋体" w:hint="eastAsia"/>
        </w:rPr>
        <w:t>幅</w:t>
      </w:r>
      <w:r w:rsidRPr="00D27BC5">
        <w:rPr>
          <w:rFonts w:ascii="宋体" w:eastAsia="宋体" w:hAnsi="宋体" w:hint="eastAsia"/>
        </w:rPr>
        <w:t>的测量</w:t>
      </w:r>
      <w:r w:rsidRPr="007F45BE">
        <w:rPr>
          <w:rFonts w:ascii="宋体" w:eastAsia="宋体" w:hAnsi="宋体" w:hint="eastAsia"/>
        </w:rPr>
        <w:t>按照</w:t>
      </w:r>
      <w:r>
        <w:rPr>
          <w:rFonts w:ascii="宋体" w:eastAsia="宋体" w:hAnsi="宋体" w:hint="eastAsia"/>
        </w:rPr>
        <w:t>GB/T 24677.2-2009中5.1的规定执行。</w:t>
      </w:r>
    </w:p>
    <w:p w:rsidR="00B352BE" w:rsidRDefault="00B352BE" w:rsidP="00E23625">
      <w:pPr>
        <w:pStyle w:val="ab"/>
        <w:spacing w:before="156" w:after="156"/>
        <w:ind w:left="0"/>
      </w:pPr>
      <w:r>
        <w:rPr>
          <w:rFonts w:hint="eastAsia"/>
        </w:rPr>
        <w:t>调压阀调压性能</w:t>
      </w:r>
    </w:p>
    <w:p w:rsidR="00B352BE" w:rsidRPr="00362A39" w:rsidRDefault="00B352BE" w:rsidP="00B352BE">
      <w:pPr>
        <w:pStyle w:val="affa"/>
      </w:pPr>
      <w:r>
        <w:rPr>
          <w:rFonts w:hint="eastAsia"/>
        </w:rPr>
        <w:t>在调压阀出水管路上安装一截止阀，使出水管路流量等于喷头总喷量，调节调压阀上的弹簧压力，在从0至最高压力逐个工况调节压力时，调压阀应灵敏可靠，调压阀泄压时，压力应能迅速下降到起始值，这时压力表上显示各压力读数。</w:t>
      </w:r>
    </w:p>
    <w:p w:rsidR="00552871" w:rsidRDefault="00552871" w:rsidP="00472CC3">
      <w:pPr>
        <w:pStyle w:val="aa"/>
        <w:spacing w:before="156" w:after="156"/>
        <w:ind w:left="0"/>
      </w:pPr>
      <w:r>
        <w:rPr>
          <w:rFonts w:hint="eastAsia"/>
        </w:rPr>
        <w:t>零部件性能试验</w:t>
      </w:r>
    </w:p>
    <w:p w:rsidR="00552871" w:rsidRPr="00536AC3" w:rsidRDefault="00552871" w:rsidP="00E23625">
      <w:pPr>
        <w:pStyle w:val="ab"/>
        <w:spacing w:before="156" w:after="156"/>
        <w:ind w:left="0"/>
      </w:pPr>
      <w:r>
        <w:rPr>
          <w:rFonts w:hint="eastAsia"/>
        </w:rPr>
        <w:t>药液搅拌装置搅拌性能测量</w:t>
      </w:r>
    </w:p>
    <w:p w:rsidR="00552871" w:rsidRDefault="00552871" w:rsidP="00472CC3">
      <w:pPr>
        <w:pStyle w:val="aa"/>
        <w:numPr>
          <w:ilvl w:val="0"/>
          <w:numId w:val="0"/>
        </w:numPr>
        <w:spacing w:before="156" w:after="156"/>
        <w:ind w:firstLineChars="200" w:firstLine="420"/>
        <w:rPr>
          <w:rFonts w:ascii="宋体" w:eastAsia="宋体" w:hAnsi="宋体"/>
        </w:rPr>
      </w:pPr>
      <w:r w:rsidRPr="00337861">
        <w:rPr>
          <w:rFonts w:ascii="宋体" w:eastAsia="宋体" w:hAnsi="宋体" w:hint="eastAsia"/>
        </w:rPr>
        <w:t>药液箱内药液搅拌均匀性</w:t>
      </w:r>
      <w:r>
        <w:rPr>
          <w:rFonts w:ascii="宋体" w:eastAsia="宋体" w:hAnsi="宋体" w:hint="eastAsia"/>
        </w:rPr>
        <w:t>的</w:t>
      </w:r>
      <w:r w:rsidRPr="00337861">
        <w:rPr>
          <w:rFonts w:ascii="宋体" w:eastAsia="宋体" w:hAnsi="宋体" w:hint="eastAsia"/>
        </w:rPr>
        <w:t>测量</w:t>
      </w:r>
      <w:r w:rsidRPr="007F45BE">
        <w:rPr>
          <w:rFonts w:ascii="宋体" w:eastAsia="宋体" w:hAnsi="宋体" w:hint="eastAsia"/>
        </w:rPr>
        <w:t>按照</w:t>
      </w:r>
      <w:r w:rsidR="00155105" w:rsidRPr="000E1BB7">
        <w:rPr>
          <w:rFonts w:ascii="宋体" w:eastAsia="宋体" w:hAnsi="宋体" w:hint="eastAsia"/>
        </w:rPr>
        <w:t>G</w:t>
      </w:r>
      <w:r w:rsidR="00155105" w:rsidRPr="000E1BB7">
        <w:rPr>
          <w:rFonts w:ascii="宋体" w:eastAsia="宋体" w:hAnsi="宋体"/>
        </w:rPr>
        <w:t xml:space="preserve">B/T </w:t>
      </w:r>
      <w:r w:rsidR="00155105" w:rsidRPr="000E1BB7">
        <w:rPr>
          <w:rFonts w:ascii="宋体" w:eastAsia="宋体" w:hAnsi="宋体" w:hint="eastAsia"/>
        </w:rPr>
        <w:t>24677.2－2009中</w:t>
      </w:r>
      <w:r>
        <w:rPr>
          <w:rFonts w:ascii="宋体" w:eastAsia="宋体" w:hAnsi="宋体" w:hint="eastAsia"/>
        </w:rPr>
        <w:t>5.7</w:t>
      </w:r>
      <w:r w:rsidRPr="007F45BE">
        <w:rPr>
          <w:rFonts w:ascii="宋体" w:eastAsia="宋体" w:hAnsi="宋体" w:hint="eastAsia"/>
        </w:rPr>
        <w:t>的规定执行。</w:t>
      </w:r>
    </w:p>
    <w:p w:rsidR="002A118C" w:rsidRDefault="00D857E3" w:rsidP="002A118C">
      <w:pPr>
        <w:pStyle w:val="ab"/>
        <w:spacing w:before="156" w:after="156"/>
        <w:ind w:left="0"/>
      </w:pPr>
      <w:r>
        <w:rPr>
          <w:rFonts w:hint="eastAsia"/>
        </w:rPr>
        <w:lastRenderedPageBreak/>
        <w:t>传动系统温度和</w:t>
      </w:r>
      <w:r w:rsidRPr="006E3B30">
        <w:rPr>
          <w:rFonts w:hint="eastAsia"/>
        </w:rPr>
        <w:t>温升</w:t>
      </w:r>
      <w:r>
        <w:rPr>
          <w:rFonts w:hint="eastAsia"/>
        </w:rPr>
        <w:t>测定</w:t>
      </w:r>
    </w:p>
    <w:p w:rsidR="002A118C" w:rsidRDefault="00D857E3" w:rsidP="009D06A8">
      <w:pPr>
        <w:pStyle w:val="affa"/>
      </w:pPr>
      <w:r>
        <w:rPr>
          <w:rFonts w:hAnsi="宋体" w:hint="eastAsia"/>
          <w:szCs w:val="21"/>
        </w:rPr>
        <w:t>喷雾机在额定工况下进行</w:t>
      </w:r>
      <w:r w:rsidR="009D06A8" w:rsidRPr="006E3B30">
        <w:rPr>
          <w:rFonts w:hAnsi="宋体" w:hint="eastAsia"/>
          <w:szCs w:val="21"/>
        </w:rPr>
        <w:t>不少于30 min的</w:t>
      </w:r>
      <w:r>
        <w:rPr>
          <w:rFonts w:hAnsi="宋体" w:hint="eastAsia"/>
          <w:szCs w:val="21"/>
        </w:rPr>
        <w:t>喷雾作业</w:t>
      </w:r>
      <w:r w:rsidR="009D06A8" w:rsidRPr="006E3B30">
        <w:rPr>
          <w:rFonts w:hAnsi="宋体" w:hint="eastAsia"/>
          <w:szCs w:val="21"/>
        </w:rPr>
        <w:t>，停机后测量</w:t>
      </w:r>
      <w:r>
        <w:rPr>
          <w:rFonts w:hAnsi="宋体" w:hint="eastAsia"/>
          <w:szCs w:val="21"/>
        </w:rPr>
        <w:t>传动系统或液压油的</w:t>
      </w:r>
      <w:r w:rsidR="009D06A8" w:rsidRPr="006E3B30">
        <w:rPr>
          <w:rFonts w:hint="eastAsia"/>
        </w:rPr>
        <w:t>温度，计算温升。</w:t>
      </w:r>
    </w:p>
    <w:p w:rsidR="00D857E3" w:rsidRPr="00D857E3" w:rsidRDefault="00D857E3" w:rsidP="00D857E3">
      <w:pPr>
        <w:pStyle w:val="affa"/>
        <w:ind w:firstLine="360"/>
        <w:rPr>
          <w:sz w:val="18"/>
          <w:szCs w:val="18"/>
        </w:rPr>
      </w:pPr>
      <w:r w:rsidRPr="00D857E3">
        <w:rPr>
          <w:rFonts w:hint="eastAsia"/>
          <w:sz w:val="18"/>
          <w:szCs w:val="18"/>
        </w:rPr>
        <w:t>注:</w:t>
      </w:r>
      <w:r w:rsidRPr="00D857E3">
        <w:rPr>
          <w:rFonts w:hAnsi="宋体" w:hint="eastAsia"/>
          <w:sz w:val="18"/>
          <w:szCs w:val="18"/>
        </w:rPr>
        <w:t xml:space="preserve"> 额定工况是指发动机在额定转速、喷雾机按额定作业速度和额定喷雾压力进行喷雾作业。</w:t>
      </w:r>
    </w:p>
    <w:p w:rsidR="00221C17" w:rsidRPr="006E3B30" w:rsidRDefault="00221C17" w:rsidP="00221C17">
      <w:pPr>
        <w:pStyle w:val="ab"/>
        <w:spacing w:before="156" w:after="156"/>
        <w:ind w:left="0"/>
      </w:pPr>
      <w:r w:rsidRPr="006E3B30">
        <w:rPr>
          <w:rFonts w:hint="eastAsia"/>
        </w:rPr>
        <w:t>密封性能试验</w:t>
      </w:r>
    </w:p>
    <w:p w:rsidR="00221C17" w:rsidRPr="00221C17" w:rsidRDefault="00221C17" w:rsidP="00221C17">
      <w:pPr>
        <w:pStyle w:val="affa"/>
        <w:ind w:firstLineChars="0" w:firstLine="0"/>
        <w:rPr>
          <w:rFonts w:hAnsi="宋体"/>
          <w:szCs w:val="21"/>
        </w:rPr>
      </w:pPr>
      <w:r w:rsidRPr="006E3B30">
        <w:rPr>
          <w:rFonts w:hint="eastAsia"/>
        </w:rPr>
        <w:t>按</w:t>
      </w:r>
      <w:r>
        <w:rPr>
          <w:rFonts w:hint="eastAsia"/>
        </w:rPr>
        <w:t>6.5.2</w:t>
      </w:r>
      <w:r w:rsidRPr="006E3B30">
        <w:rPr>
          <w:rFonts w:hint="eastAsia"/>
        </w:rPr>
        <w:t>空运转后，待停机20 min后，检查各结合面有无漏油。</w:t>
      </w:r>
    </w:p>
    <w:p w:rsidR="00552871" w:rsidRPr="00AD6507" w:rsidRDefault="00552871" w:rsidP="00472CC3">
      <w:pPr>
        <w:pStyle w:val="aa"/>
        <w:spacing w:before="156" w:after="156"/>
        <w:ind w:left="0"/>
      </w:pPr>
      <w:r>
        <w:rPr>
          <w:rFonts w:hint="eastAsia"/>
        </w:rPr>
        <w:t>安全要求试验</w:t>
      </w:r>
    </w:p>
    <w:p w:rsidR="00BE1D01" w:rsidRPr="00625960" w:rsidRDefault="00BE1D01" w:rsidP="00E23625">
      <w:pPr>
        <w:pStyle w:val="ab"/>
        <w:spacing w:before="156" w:after="156"/>
        <w:ind w:left="0"/>
      </w:pPr>
      <w:r w:rsidRPr="00625960">
        <w:rPr>
          <w:rFonts w:hint="eastAsia"/>
        </w:rPr>
        <w:t>空气室的耐压性能</w:t>
      </w:r>
    </w:p>
    <w:p w:rsidR="00BE1D01" w:rsidRPr="00625960" w:rsidRDefault="00BE1D01" w:rsidP="00BE1D01">
      <w:pPr>
        <w:pStyle w:val="affa"/>
      </w:pPr>
      <w:r>
        <w:rPr>
          <w:rFonts w:hAnsi="宋体" w:hint="eastAsia"/>
        </w:rPr>
        <w:t>将空气室安装在耐压试验台上，缓慢升压至2倍的最高工作压力，保持1min,观察空气室有无破裂、渗漏等现象。</w:t>
      </w:r>
    </w:p>
    <w:p w:rsidR="00BE1D01" w:rsidRPr="00625960" w:rsidRDefault="00BE1D01" w:rsidP="00E23625">
      <w:pPr>
        <w:pStyle w:val="ab"/>
        <w:spacing w:before="156" w:after="156"/>
        <w:ind w:left="0"/>
      </w:pPr>
      <w:r>
        <w:rPr>
          <w:rFonts w:hint="eastAsia"/>
        </w:rPr>
        <w:t>承压管路系统</w:t>
      </w:r>
      <w:r w:rsidRPr="00625960">
        <w:rPr>
          <w:rFonts w:hAnsi="宋体" w:hint="eastAsia"/>
        </w:rPr>
        <w:t>耐压性能</w:t>
      </w:r>
    </w:p>
    <w:p w:rsidR="00BE1D01" w:rsidRPr="005C25CD" w:rsidRDefault="00BE1D01" w:rsidP="00472CC3">
      <w:pPr>
        <w:pStyle w:val="aa"/>
        <w:numPr>
          <w:ilvl w:val="0"/>
          <w:numId w:val="0"/>
        </w:numPr>
        <w:spacing w:before="156" w:after="156"/>
        <w:ind w:firstLineChars="200" w:firstLine="420"/>
        <w:rPr>
          <w:rFonts w:ascii="宋体" w:eastAsia="宋体" w:hAnsi="宋体"/>
        </w:rPr>
      </w:pPr>
      <w:r w:rsidRPr="005C25CD">
        <w:rPr>
          <w:rFonts w:ascii="宋体" w:eastAsia="宋体" w:hAnsi="宋体" w:hint="eastAsia"/>
        </w:rPr>
        <w:t>将</w:t>
      </w:r>
      <w:r w:rsidRPr="00891BAD">
        <w:rPr>
          <w:rFonts w:ascii="宋体" w:eastAsia="宋体" w:hAnsi="宋体" w:hint="eastAsia"/>
        </w:rPr>
        <w:t>承压管路</w:t>
      </w:r>
      <w:r>
        <w:rPr>
          <w:rFonts w:ascii="宋体" w:eastAsia="宋体" w:hAnsi="宋体" w:hint="eastAsia"/>
        </w:rPr>
        <w:t>的一端用无孔的圆片堵塞（胶管试验时应预先灌水），并将另一端用钢丝编织管于耐压试验台相连，启动试验台，缓</w:t>
      </w:r>
      <w:r w:rsidRPr="005C25CD">
        <w:rPr>
          <w:rFonts w:ascii="宋体" w:eastAsia="宋体" w:hAnsi="宋体" w:hint="eastAsia"/>
        </w:rPr>
        <w:t>慢升压至1.5倍的最高工作压力</w:t>
      </w:r>
      <w:r>
        <w:rPr>
          <w:rFonts w:ascii="宋体" w:eastAsia="宋体" w:hAnsi="宋体" w:hint="eastAsia"/>
        </w:rPr>
        <w:t>，</w:t>
      </w:r>
      <w:r w:rsidRPr="005C25CD">
        <w:rPr>
          <w:rFonts w:ascii="宋体" w:eastAsia="宋体" w:hAnsi="宋体" w:hint="eastAsia"/>
        </w:rPr>
        <w:t>保持1min,</w:t>
      </w:r>
      <w:r>
        <w:rPr>
          <w:rFonts w:ascii="宋体" w:eastAsia="宋体" w:hAnsi="宋体" w:hint="eastAsia"/>
        </w:rPr>
        <w:t>观察各处有无渗漏</w:t>
      </w:r>
      <w:r w:rsidRPr="005C25CD">
        <w:rPr>
          <w:rFonts w:ascii="宋体" w:eastAsia="宋体" w:hAnsi="宋体" w:hint="eastAsia"/>
        </w:rPr>
        <w:t>。</w:t>
      </w:r>
    </w:p>
    <w:p w:rsidR="00E3007F" w:rsidRDefault="00E3007F" w:rsidP="00E23625">
      <w:pPr>
        <w:pStyle w:val="ab"/>
        <w:spacing w:before="156" w:after="156"/>
        <w:ind w:left="0"/>
      </w:pPr>
      <w:r>
        <w:rPr>
          <w:rFonts w:hint="eastAsia"/>
        </w:rPr>
        <w:t>喷雾机运转与密封性能</w:t>
      </w:r>
    </w:p>
    <w:p w:rsidR="00E3007F" w:rsidRDefault="00E3007F" w:rsidP="00472CC3">
      <w:pPr>
        <w:pStyle w:val="aa"/>
        <w:numPr>
          <w:ilvl w:val="0"/>
          <w:numId w:val="0"/>
        </w:numPr>
        <w:spacing w:before="156" w:after="156"/>
        <w:ind w:firstLineChars="200" w:firstLine="420"/>
        <w:rPr>
          <w:rFonts w:ascii="宋体" w:eastAsia="宋体" w:hAnsi="宋体"/>
        </w:rPr>
      </w:pPr>
      <w:r w:rsidRPr="006D2BEA">
        <w:rPr>
          <w:rFonts w:ascii="宋体" w:eastAsia="宋体" w:hAnsi="宋体" w:hint="eastAsia"/>
        </w:rPr>
        <w:t>喷雾机运转与密封性能测定应按</w:t>
      </w:r>
      <w:r w:rsidRPr="007F45BE">
        <w:rPr>
          <w:rFonts w:ascii="宋体" w:eastAsia="宋体" w:hAnsi="宋体" w:hint="eastAsia"/>
        </w:rPr>
        <w:t>照</w:t>
      </w:r>
      <w:r>
        <w:rPr>
          <w:rFonts w:ascii="宋体" w:eastAsia="宋体" w:hAnsi="宋体" w:hint="eastAsia"/>
        </w:rPr>
        <w:t>GB/T 24677.2-2009中5.2的规定执行。</w:t>
      </w:r>
    </w:p>
    <w:p w:rsidR="00AD6DB3" w:rsidRDefault="00AD6DB3" w:rsidP="00472CC3">
      <w:pPr>
        <w:pStyle w:val="aa"/>
        <w:spacing w:before="156" w:after="156"/>
        <w:ind w:left="0"/>
      </w:pPr>
      <w:r>
        <w:rPr>
          <w:rFonts w:hint="eastAsia"/>
        </w:rPr>
        <w:t>可靠性试验</w:t>
      </w:r>
    </w:p>
    <w:p w:rsidR="00AD6DB3" w:rsidRDefault="00AD6DB3" w:rsidP="00AD6DB3">
      <w:pPr>
        <w:pStyle w:val="affa"/>
        <w:rPr>
          <w:rFonts w:hAnsi="宋体"/>
        </w:rPr>
      </w:pPr>
      <w:r w:rsidRPr="006D2BEA">
        <w:rPr>
          <w:rFonts w:hAnsi="宋体" w:hint="eastAsia"/>
        </w:rPr>
        <w:t>喷雾机</w:t>
      </w:r>
      <w:r>
        <w:rPr>
          <w:rFonts w:hAnsi="宋体" w:hint="eastAsia"/>
        </w:rPr>
        <w:t>可靠性试验按照GB/T 24677.2-2009中6的规定执行。</w:t>
      </w:r>
    </w:p>
    <w:p w:rsidR="00AD6DB3" w:rsidRDefault="00AD6DB3" w:rsidP="00472CC3">
      <w:pPr>
        <w:pStyle w:val="aa"/>
        <w:spacing w:before="156" w:after="156"/>
        <w:ind w:left="0"/>
      </w:pPr>
      <w:r>
        <w:rPr>
          <w:rFonts w:hint="eastAsia"/>
        </w:rPr>
        <w:t>外观质量检查</w:t>
      </w:r>
    </w:p>
    <w:p w:rsidR="00AD6DB3" w:rsidRPr="002E34B3" w:rsidRDefault="00AD6DB3" w:rsidP="00AD6DB3">
      <w:pPr>
        <w:pStyle w:val="affa"/>
      </w:pPr>
      <w:r w:rsidRPr="006E3B30">
        <w:rPr>
          <w:rFonts w:hAnsi="宋体" w:hint="eastAsia"/>
        </w:rPr>
        <w:t>按JB/T 5673的规定</w:t>
      </w:r>
      <w:r w:rsidRPr="006E3B30">
        <w:rPr>
          <w:rFonts w:hAnsi="宋体" w:hint="eastAsia"/>
          <w:szCs w:val="21"/>
        </w:rPr>
        <w:t>，检查整机的涂漆外观质量，测定机罩处的漆膜附着力。其他外观质量</w:t>
      </w:r>
      <w:r w:rsidRPr="006E3B30">
        <w:rPr>
          <w:rFonts w:hAnsi="宋体" w:hint="eastAsia"/>
        </w:rPr>
        <w:t>用目测法检查是否合格</w:t>
      </w:r>
      <w:r w:rsidRPr="006E3B30">
        <w:rPr>
          <w:rFonts w:hint="eastAsia"/>
        </w:rPr>
        <w:t>。</w:t>
      </w:r>
    </w:p>
    <w:p w:rsidR="00270A7D" w:rsidRDefault="00270A7D" w:rsidP="00472CC3">
      <w:pPr>
        <w:pStyle w:val="aa"/>
        <w:spacing w:before="156" w:after="156"/>
        <w:ind w:left="0"/>
      </w:pPr>
      <w:r>
        <w:rPr>
          <w:rFonts w:hint="eastAsia"/>
        </w:rPr>
        <w:t>其他项目的检测</w:t>
      </w:r>
    </w:p>
    <w:p w:rsidR="00270A7D" w:rsidRDefault="00270A7D" w:rsidP="00472CC3">
      <w:pPr>
        <w:pStyle w:val="aa"/>
        <w:numPr>
          <w:ilvl w:val="0"/>
          <w:numId w:val="0"/>
        </w:numPr>
        <w:spacing w:before="156" w:after="156"/>
        <w:ind w:firstLineChars="200" w:firstLine="420"/>
        <w:rPr>
          <w:rFonts w:ascii="宋体" w:eastAsia="宋体" w:hAnsi="宋体"/>
        </w:rPr>
      </w:pPr>
      <w:r w:rsidRPr="005E543E">
        <w:rPr>
          <w:rFonts w:ascii="宋体" w:eastAsia="宋体" w:hAnsi="宋体" w:hint="eastAsia"/>
        </w:rPr>
        <w:t>其他项目的检测</w:t>
      </w:r>
      <w:r>
        <w:rPr>
          <w:rFonts w:ascii="宋体" w:eastAsia="宋体" w:hAnsi="宋体" w:hint="eastAsia"/>
        </w:rPr>
        <w:t>按目测法进行。</w:t>
      </w:r>
    </w:p>
    <w:p w:rsidR="00D62CB1" w:rsidRDefault="00D62CB1" w:rsidP="00472CC3">
      <w:pPr>
        <w:pStyle w:val="a9"/>
        <w:spacing w:before="312" w:after="312"/>
      </w:pPr>
      <w:r>
        <w:rPr>
          <w:rFonts w:hint="eastAsia"/>
        </w:rPr>
        <w:t>检验规则</w:t>
      </w:r>
    </w:p>
    <w:p w:rsidR="00D62CB1" w:rsidRDefault="00D62CB1" w:rsidP="00472CC3">
      <w:pPr>
        <w:pStyle w:val="aa"/>
        <w:spacing w:before="156" w:after="156"/>
        <w:ind w:left="0"/>
      </w:pPr>
      <w:r>
        <w:rPr>
          <w:rFonts w:hint="eastAsia"/>
        </w:rPr>
        <w:t>检验分类</w:t>
      </w:r>
    </w:p>
    <w:p w:rsidR="00D62CB1" w:rsidRPr="006E3B30" w:rsidRDefault="00D62CB1" w:rsidP="00D62CB1">
      <w:pPr>
        <w:ind w:firstLine="480"/>
        <w:rPr>
          <w:rFonts w:ascii="宋体"/>
        </w:rPr>
      </w:pPr>
      <w:r w:rsidRPr="006D2BEA">
        <w:rPr>
          <w:rFonts w:ascii="宋体" w:hAnsi="宋体" w:hint="eastAsia"/>
        </w:rPr>
        <w:t>喷雾机</w:t>
      </w:r>
      <w:r w:rsidRPr="006E3B30">
        <w:rPr>
          <w:rFonts w:ascii="宋体" w:hint="eastAsia"/>
        </w:rPr>
        <w:t>的检验分为出厂检验、型式检验。</w:t>
      </w:r>
    </w:p>
    <w:p w:rsidR="008703DE" w:rsidRDefault="008703DE" w:rsidP="00472CC3">
      <w:pPr>
        <w:pStyle w:val="aa"/>
        <w:spacing w:before="156" w:after="156"/>
        <w:ind w:left="0"/>
        <w:rPr>
          <w:rFonts w:ascii="宋体"/>
        </w:rPr>
      </w:pPr>
      <w:r w:rsidRPr="006E3B30">
        <w:rPr>
          <w:rFonts w:ascii="宋体" w:hint="eastAsia"/>
        </w:rPr>
        <w:t>出厂检验</w:t>
      </w:r>
    </w:p>
    <w:p w:rsidR="008703DE" w:rsidRPr="00556AE1" w:rsidRDefault="008703DE" w:rsidP="00DF1F08">
      <w:pPr>
        <w:pStyle w:val="ab"/>
        <w:spacing w:before="156" w:after="156"/>
        <w:ind w:left="0"/>
        <w:rPr>
          <w:rFonts w:ascii="宋体" w:eastAsia="宋体" w:hAnsi="宋体"/>
        </w:rPr>
      </w:pPr>
      <w:r w:rsidRPr="00556AE1">
        <w:rPr>
          <w:rFonts w:ascii="宋体" w:eastAsia="宋体" w:hAnsi="宋体" w:hint="eastAsia"/>
        </w:rPr>
        <w:t>每台喷雾机均应进行出厂检验，以检查喷雾机的制造、装配质量和完整性是否符合产品技术条件的规定。</w:t>
      </w:r>
      <w:r w:rsidR="00D431DB">
        <w:rPr>
          <w:rFonts w:ascii="宋体" w:eastAsia="宋体" w:hAnsi="宋体" w:hint="eastAsia"/>
        </w:rPr>
        <w:t>出厂检验项目全部</w:t>
      </w:r>
      <w:r w:rsidRPr="00556AE1">
        <w:rPr>
          <w:rFonts w:ascii="宋体" w:eastAsia="宋体" w:hAnsi="宋体" w:hint="eastAsia"/>
        </w:rPr>
        <w:t>合格后，附合格证方可入库或出厂。</w:t>
      </w:r>
    </w:p>
    <w:p w:rsidR="008703DE" w:rsidRPr="006E3B30" w:rsidRDefault="008703DE" w:rsidP="00564EFD">
      <w:pPr>
        <w:pStyle w:val="ab"/>
        <w:spacing w:before="156" w:after="156"/>
        <w:ind w:left="0"/>
      </w:pPr>
      <w:r w:rsidRPr="006E3B30">
        <w:rPr>
          <w:rFonts w:hint="eastAsia"/>
        </w:rPr>
        <w:t>出厂检验项目应包括：</w:t>
      </w:r>
    </w:p>
    <w:p w:rsidR="008703DE" w:rsidRPr="00556AE1" w:rsidRDefault="008703DE" w:rsidP="008703DE">
      <w:pPr>
        <w:pStyle w:val="a9"/>
        <w:numPr>
          <w:ilvl w:val="0"/>
          <w:numId w:val="0"/>
        </w:numPr>
        <w:adjustRightInd w:val="0"/>
        <w:snapToGrid w:val="0"/>
        <w:spacing w:beforeLines="0" w:afterLines="0"/>
        <w:ind w:firstLineChars="150" w:firstLine="315"/>
        <w:rPr>
          <w:rFonts w:ascii="宋体" w:eastAsia="宋体" w:hAnsi="宋体"/>
        </w:rPr>
      </w:pPr>
      <w:r w:rsidRPr="00556AE1">
        <w:rPr>
          <w:rFonts w:ascii="宋体" w:eastAsia="宋体" w:hAnsi="宋体" w:hint="eastAsia"/>
        </w:rPr>
        <w:t>a) 常温起动性能；</w:t>
      </w:r>
    </w:p>
    <w:p w:rsidR="008703DE" w:rsidRPr="00556AE1" w:rsidRDefault="008703DE" w:rsidP="008703DE">
      <w:pPr>
        <w:pStyle w:val="a9"/>
        <w:numPr>
          <w:ilvl w:val="0"/>
          <w:numId w:val="0"/>
        </w:numPr>
        <w:adjustRightInd w:val="0"/>
        <w:snapToGrid w:val="0"/>
        <w:spacing w:beforeLines="0" w:afterLines="0"/>
        <w:ind w:firstLineChars="150" w:firstLine="315"/>
        <w:rPr>
          <w:rFonts w:ascii="宋体" w:eastAsia="宋体" w:hAnsi="宋体"/>
        </w:rPr>
      </w:pPr>
      <w:r w:rsidRPr="00556AE1">
        <w:rPr>
          <w:rFonts w:ascii="宋体" w:eastAsia="宋体" w:hAnsi="宋体" w:hint="eastAsia"/>
        </w:rPr>
        <w:lastRenderedPageBreak/>
        <w:t xml:space="preserve">b) </w:t>
      </w:r>
      <w:r w:rsidR="00D857E3">
        <w:rPr>
          <w:rFonts w:ascii="宋体" w:eastAsia="宋体" w:hAnsi="宋体" w:hint="eastAsia"/>
        </w:rPr>
        <w:t>制动</w:t>
      </w:r>
      <w:r w:rsidRPr="00556AE1">
        <w:rPr>
          <w:rFonts w:ascii="宋体" w:eastAsia="宋体" w:hAnsi="宋体" w:hint="eastAsia"/>
        </w:rPr>
        <w:t>性能；</w:t>
      </w:r>
    </w:p>
    <w:p w:rsidR="008703DE" w:rsidRPr="00556AE1" w:rsidRDefault="008703DE" w:rsidP="008703DE">
      <w:pPr>
        <w:pStyle w:val="a9"/>
        <w:numPr>
          <w:ilvl w:val="0"/>
          <w:numId w:val="0"/>
        </w:numPr>
        <w:adjustRightInd w:val="0"/>
        <w:snapToGrid w:val="0"/>
        <w:spacing w:beforeLines="0" w:afterLines="0"/>
        <w:ind w:firstLineChars="150" w:firstLine="315"/>
        <w:rPr>
          <w:rFonts w:ascii="宋体" w:eastAsia="宋体" w:hAnsi="宋体"/>
        </w:rPr>
      </w:pPr>
      <w:r w:rsidRPr="00556AE1">
        <w:rPr>
          <w:rFonts w:ascii="宋体" w:eastAsia="宋体" w:hAnsi="宋体" w:hint="eastAsia"/>
        </w:rPr>
        <w:t>c) 各操纵机构操作准确可靠性；</w:t>
      </w:r>
    </w:p>
    <w:p w:rsidR="008703DE" w:rsidRPr="00556AE1" w:rsidRDefault="008703DE" w:rsidP="008703DE">
      <w:pPr>
        <w:pStyle w:val="a9"/>
        <w:numPr>
          <w:ilvl w:val="0"/>
          <w:numId w:val="0"/>
        </w:numPr>
        <w:adjustRightInd w:val="0"/>
        <w:snapToGrid w:val="0"/>
        <w:spacing w:beforeLines="0" w:afterLines="0"/>
        <w:ind w:firstLineChars="150" w:firstLine="315"/>
        <w:rPr>
          <w:rFonts w:ascii="宋体" w:eastAsia="宋体" w:hAnsi="宋体"/>
        </w:rPr>
      </w:pPr>
      <w:r w:rsidRPr="00556AE1">
        <w:rPr>
          <w:rFonts w:ascii="宋体" w:eastAsia="宋体" w:hAnsi="宋体" w:hint="eastAsia"/>
        </w:rPr>
        <w:t xml:space="preserve">d) </w:t>
      </w:r>
      <w:r w:rsidR="00D857E3">
        <w:rPr>
          <w:rFonts w:ascii="宋体" w:eastAsia="宋体" w:hAnsi="宋体" w:hint="eastAsia"/>
        </w:rPr>
        <w:t>整机</w:t>
      </w:r>
      <w:r w:rsidR="00530201">
        <w:rPr>
          <w:rFonts w:ascii="宋体" w:eastAsia="宋体" w:hAnsi="宋体" w:hint="eastAsia"/>
        </w:rPr>
        <w:t>运转与</w:t>
      </w:r>
      <w:r w:rsidR="00D857E3">
        <w:rPr>
          <w:rFonts w:ascii="宋体" w:eastAsia="宋体" w:hAnsi="宋体" w:hint="eastAsia"/>
        </w:rPr>
        <w:t>密封</w:t>
      </w:r>
      <w:r w:rsidRPr="00556AE1">
        <w:rPr>
          <w:rFonts w:ascii="宋体" w:eastAsia="宋体" w:hAnsi="宋体" w:hint="eastAsia"/>
        </w:rPr>
        <w:t>性能；</w:t>
      </w:r>
    </w:p>
    <w:p w:rsidR="008703DE" w:rsidRPr="00556AE1" w:rsidRDefault="008703DE" w:rsidP="008703DE">
      <w:pPr>
        <w:pStyle w:val="a9"/>
        <w:numPr>
          <w:ilvl w:val="0"/>
          <w:numId w:val="0"/>
        </w:numPr>
        <w:adjustRightInd w:val="0"/>
        <w:snapToGrid w:val="0"/>
        <w:spacing w:beforeLines="0" w:afterLines="0"/>
        <w:ind w:firstLineChars="150" w:firstLine="315"/>
        <w:rPr>
          <w:rFonts w:ascii="宋体" w:eastAsia="宋体" w:hAnsi="宋体"/>
        </w:rPr>
      </w:pPr>
      <w:r w:rsidRPr="00556AE1">
        <w:rPr>
          <w:rFonts w:ascii="宋体" w:eastAsia="宋体" w:hAnsi="宋体" w:hint="eastAsia"/>
        </w:rPr>
        <w:t>e) 标志、包装质量；</w:t>
      </w:r>
    </w:p>
    <w:p w:rsidR="008703DE" w:rsidRPr="00556AE1" w:rsidRDefault="008703DE" w:rsidP="008703DE">
      <w:pPr>
        <w:pStyle w:val="ab"/>
        <w:numPr>
          <w:ilvl w:val="0"/>
          <w:numId w:val="0"/>
        </w:numPr>
        <w:adjustRightInd w:val="0"/>
        <w:snapToGrid w:val="0"/>
        <w:spacing w:beforeLines="0" w:afterLines="0"/>
        <w:ind w:firstLineChars="150" w:firstLine="315"/>
        <w:rPr>
          <w:rFonts w:ascii="宋体" w:eastAsia="宋体" w:hAnsi="宋体"/>
        </w:rPr>
      </w:pPr>
      <w:r w:rsidRPr="00556AE1">
        <w:rPr>
          <w:rFonts w:ascii="宋体" w:eastAsia="宋体" w:hAnsi="宋体" w:hint="eastAsia"/>
        </w:rPr>
        <w:t>f) 装配质量和外观质量。</w:t>
      </w:r>
    </w:p>
    <w:p w:rsidR="00AD7155" w:rsidRDefault="00AD7155" w:rsidP="00472CC3">
      <w:pPr>
        <w:pStyle w:val="aa"/>
        <w:spacing w:before="156" w:after="156"/>
        <w:ind w:left="0"/>
        <w:rPr>
          <w:rFonts w:ascii="宋体"/>
        </w:rPr>
      </w:pPr>
      <w:r>
        <w:rPr>
          <w:rFonts w:hint="eastAsia"/>
        </w:rPr>
        <w:t>型式</w:t>
      </w:r>
      <w:r w:rsidRPr="006E3B30">
        <w:rPr>
          <w:rFonts w:ascii="宋体" w:hint="eastAsia"/>
        </w:rPr>
        <w:t>检验</w:t>
      </w:r>
    </w:p>
    <w:p w:rsidR="00AD7155" w:rsidRPr="000921FB" w:rsidRDefault="00AD7155" w:rsidP="00564EFD">
      <w:pPr>
        <w:pStyle w:val="ab"/>
        <w:spacing w:before="156" w:after="156"/>
        <w:ind w:left="0"/>
        <w:rPr>
          <w:rFonts w:ascii="宋体" w:eastAsia="宋体" w:hAnsi="宋体"/>
        </w:rPr>
      </w:pPr>
      <w:r w:rsidRPr="000921FB">
        <w:rPr>
          <w:rFonts w:ascii="宋体" w:eastAsia="宋体" w:hAnsi="宋体" w:hint="eastAsia"/>
        </w:rPr>
        <w:t>喷雾机正常生产时，一般每3年应进行1次型式检验，但有下列情况之一时，应进行型式检验：</w:t>
      </w:r>
    </w:p>
    <w:p w:rsidR="00AD7155" w:rsidRDefault="00AD7155" w:rsidP="00AD7155">
      <w:pPr>
        <w:ind w:firstLineChars="200" w:firstLine="420"/>
      </w:pPr>
      <w:r>
        <w:rPr>
          <w:rFonts w:hint="eastAsia"/>
        </w:rPr>
        <w:t>a</w:t>
      </w:r>
      <w:r>
        <w:rPr>
          <w:rFonts w:hint="eastAsia"/>
        </w:rPr>
        <w:t>）新产品定型鉴定及老产品转厂生产时；</w:t>
      </w:r>
    </w:p>
    <w:p w:rsidR="00AD7155" w:rsidRDefault="00AD7155" w:rsidP="00AD7155">
      <w:r>
        <w:rPr>
          <w:rFonts w:hint="eastAsia"/>
        </w:rPr>
        <w:t xml:space="preserve">    b</w:t>
      </w:r>
      <w:r>
        <w:rPr>
          <w:rFonts w:hint="eastAsia"/>
        </w:rPr>
        <w:t>）结构、工艺，材料有较大的改变，可能影响产品性能时；</w:t>
      </w:r>
    </w:p>
    <w:p w:rsidR="00AD7155" w:rsidRDefault="00AD7155" w:rsidP="00AD7155">
      <w:r>
        <w:rPr>
          <w:rFonts w:hint="eastAsia"/>
        </w:rPr>
        <w:t xml:space="preserve">    c</w:t>
      </w:r>
      <w:r>
        <w:rPr>
          <w:rFonts w:hint="eastAsia"/>
        </w:rPr>
        <w:t>）工装、模具的磨损可能影响产品性能时；</w:t>
      </w:r>
    </w:p>
    <w:p w:rsidR="00AD7155" w:rsidRDefault="00AD7155" w:rsidP="00AD7155">
      <w:r>
        <w:rPr>
          <w:rFonts w:hint="eastAsia"/>
        </w:rPr>
        <w:t xml:space="preserve">    d</w:t>
      </w:r>
      <w:r>
        <w:rPr>
          <w:rFonts w:hint="eastAsia"/>
        </w:rPr>
        <w:t>）产品停产</w:t>
      </w:r>
      <w:r>
        <w:rPr>
          <w:rFonts w:hint="eastAsia"/>
        </w:rPr>
        <w:t>1</w:t>
      </w:r>
      <w:r>
        <w:rPr>
          <w:rFonts w:hint="eastAsia"/>
        </w:rPr>
        <w:t>年以上后恢复生产时；</w:t>
      </w:r>
    </w:p>
    <w:p w:rsidR="00AD7155" w:rsidRDefault="00AD7155" w:rsidP="00AD7155">
      <w:r>
        <w:rPr>
          <w:rFonts w:hint="eastAsia"/>
        </w:rPr>
        <w:t xml:space="preserve">    e</w:t>
      </w:r>
      <w:r>
        <w:rPr>
          <w:rFonts w:hint="eastAsia"/>
        </w:rPr>
        <w:t>）国家质量监督机构提出进行型式试验要求时。</w:t>
      </w:r>
    </w:p>
    <w:p w:rsidR="00AD7155" w:rsidRDefault="00AD7155" w:rsidP="00564EFD">
      <w:pPr>
        <w:pStyle w:val="ab"/>
        <w:spacing w:before="156" w:after="156"/>
        <w:ind w:left="0"/>
        <w:rPr>
          <w:rFonts w:ascii="宋体" w:eastAsia="宋体" w:hAnsi="宋体"/>
        </w:rPr>
      </w:pPr>
      <w:r w:rsidRPr="008E4704">
        <w:rPr>
          <w:rFonts w:ascii="宋体" w:eastAsia="宋体" w:hAnsi="宋体" w:hint="eastAsia"/>
        </w:rPr>
        <w:t>型式检验</w:t>
      </w:r>
      <w:r>
        <w:rPr>
          <w:rFonts w:ascii="宋体" w:eastAsia="宋体" w:hAnsi="宋体" w:hint="eastAsia"/>
        </w:rPr>
        <w:t>项目</w:t>
      </w:r>
      <w:r w:rsidRPr="008E4704">
        <w:rPr>
          <w:rFonts w:ascii="宋体" w:eastAsia="宋体" w:hAnsi="宋体" w:hint="eastAsia"/>
        </w:rPr>
        <w:t>应</w:t>
      </w:r>
      <w:r>
        <w:rPr>
          <w:rFonts w:ascii="宋体" w:eastAsia="宋体" w:hAnsi="宋体" w:hint="eastAsia"/>
        </w:rPr>
        <w:t>包括技术要求的全部内容</w:t>
      </w:r>
      <w:r w:rsidRPr="008E4704">
        <w:rPr>
          <w:rFonts w:ascii="宋体" w:eastAsia="宋体" w:hAnsi="宋体" w:hint="eastAsia"/>
        </w:rPr>
        <w:t>。</w:t>
      </w:r>
    </w:p>
    <w:p w:rsidR="00AD7155" w:rsidRPr="006E3B30" w:rsidRDefault="00AD7155" w:rsidP="00564EFD">
      <w:pPr>
        <w:pStyle w:val="ab"/>
        <w:spacing w:before="156" w:after="156"/>
        <w:ind w:left="0"/>
      </w:pPr>
      <w:r w:rsidRPr="006E3B30">
        <w:rPr>
          <w:rFonts w:hint="eastAsia"/>
        </w:rPr>
        <w:t>型式检验项目的判定</w:t>
      </w:r>
    </w:p>
    <w:p w:rsidR="00270A7D" w:rsidRPr="00D431DB" w:rsidRDefault="00AD7155" w:rsidP="00AD7155">
      <w:pPr>
        <w:pStyle w:val="ab"/>
        <w:numPr>
          <w:ilvl w:val="0"/>
          <w:numId w:val="0"/>
        </w:numPr>
        <w:spacing w:before="156" w:after="156"/>
        <w:ind w:firstLineChars="200" w:firstLine="420"/>
        <w:rPr>
          <w:rFonts w:ascii="宋体" w:eastAsia="宋体" w:hAnsi="宋体"/>
          <w:color w:val="FF0000"/>
        </w:rPr>
      </w:pPr>
      <w:r w:rsidRPr="00D431DB">
        <w:rPr>
          <w:rFonts w:ascii="宋体" w:eastAsia="宋体" w:hAnsi="宋体" w:hint="eastAsia"/>
          <w:color w:val="FF0000"/>
        </w:rPr>
        <w:t>检验项目中除喷雾量分布均匀性变异系</w:t>
      </w:r>
      <w:r w:rsidR="00D431DB" w:rsidRPr="00D431DB">
        <w:rPr>
          <w:rFonts w:ascii="宋体" w:eastAsia="宋体" w:hAnsi="宋体" w:hint="eastAsia"/>
          <w:color w:val="FF0000"/>
        </w:rPr>
        <w:t>数</w:t>
      </w:r>
      <w:r w:rsidRPr="00D431DB">
        <w:rPr>
          <w:rFonts w:ascii="宋体" w:eastAsia="宋体" w:hAnsi="宋体" w:hint="eastAsia"/>
          <w:color w:val="FF0000"/>
        </w:rPr>
        <w:t>，喷头喷雾量变异系数，调压装置性能外，全部项目合格，型式检验方为合格。</w:t>
      </w:r>
      <w:r w:rsidR="00D431DB">
        <w:rPr>
          <w:rFonts w:ascii="宋体" w:eastAsia="宋体" w:hAnsi="宋体" w:hint="eastAsia"/>
          <w:color w:val="FF0000"/>
        </w:rPr>
        <w:t>（这条什么意思？喷雾机无法正常调压还能合格吗？是否需要列出检验项目表？）</w:t>
      </w:r>
    </w:p>
    <w:p w:rsidR="00296B24" w:rsidRPr="006E3B30" w:rsidRDefault="00296B24" w:rsidP="00472CC3">
      <w:pPr>
        <w:pStyle w:val="a9"/>
        <w:spacing w:before="312" w:after="312"/>
      </w:pPr>
      <w:r w:rsidRPr="006E3B30">
        <w:rPr>
          <w:rFonts w:hint="eastAsia"/>
        </w:rPr>
        <w:t>标志、包装、运输、贮存</w:t>
      </w:r>
    </w:p>
    <w:p w:rsidR="00296B24" w:rsidRDefault="00296B24" w:rsidP="00472CC3">
      <w:pPr>
        <w:pStyle w:val="aa"/>
        <w:spacing w:before="156" w:after="156"/>
        <w:ind w:left="0"/>
      </w:pPr>
      <w:r w:rsidRPr="006E3B30">
        <w:rPr>
          <w:rFonts w:hint="eastAsia"/>
        </w:rPr>
        <w:t>标志</w:t>
      </w:r>
    </w:p>
    <w:p w:rsidR="004B0B6C" w:rsidRDefault="004B0B6C" w:rsidP="004B0B6C">
      <w:pPr>
        <w:pStyle w:val="afff2"/>
        <w:spacing w:line="440" w:lineRule="atLeast"/>
      </w:pPr>
      <w:r>
        <w:rPr>
          <w:rFonts w:hint="eastAsia"/>
        </w:rPr>
        <w:t>喷雾机应在明显的位置牢固地固定产品标牌。</w:t>
      </w:r>
    </w:p>
    <w:p w:rsidR="004B0B6C" w:rsidRDefault="004B0B6C" w:rsidP="004B0B6C">
      <w:pPr>
        <w:pStyle w:val="afff2"/>
        <w:spacing w:line="440" w:lineRule="atLeast"/>
      </w:pPr>
      <w:r>
        <w:rPr>
          <w:rFonts w:hint="eastAsia"/>
        </w:rPr>
        <w:t>产品标牌的型式应符合GB/T 13306的规定，包括以下内容：</w:t>
      </w:r>
    </w:p>
    <w:p w:rsidR="004B0B6C" w:rsidRDefault="004B0B6C" w:rsidP="004B0B6C">
      <w:pPr>
        <w:pStyle w:val="af1"/>
        <w:spacing w:line="440" w:lineRule="atLeast"/>
      </w:pPr>
      <w:r>
        <w:rPr>
          <w:rFonts w:hAnsi="宋体" w:hint="eastAsia"/>
        </w:rPr>
        <w:t>产品</w:t>
      </w:r>
      <w:r>
        <w:rPr>
          <w:rFonts w:hint="eastAsia"/>
        </w:rPr>
        <w:t>商标；</w:t>
      </w:r>
    </w:p>
    <w:p w:rsidR="004B0B6C" w:rsidRDefault="004B0B6C" w:rsidP="004B0B6C">
      <w:pPr>
        <w:pStyle w:val="af1"/>
        <w:spacing w:line="440" w:lineRule="atLeast"/>
      </w:pPr>
      <w:r>
        <w:rPr>
          <w:rFonts w:hAnsi="宋体" w:hint="eastAsia"/>
        </w:rPr>
        <w:t>产品</w:t>
      </w:r>
      <w:r>
        <w:rPr>
          <w:rFonts w:hint="eastAsia"/>
        </w:rPr>
        <w:t>名称、型号；</w:t>
      </w:r>
    </w:p>
    <w:p w:rsidR="004B0B6C" w:rsidRDefault="004B0B6C" w:rsidP="004B0B6C">
      <w:pPr>
        <w:pStyle w:val="af1"/>
        <w:spacing w:line="440" w:lineRule="atLeast"/>
      </w:pPr>
      <w:r>
        <w:rPr>
          <w:rFonts w:hint="eastAsia"/>
        </w:rPr>
        <w:t>主要技术参数（</w:t>
      </w:r>
      <w:r w:rsidR="00D431DB">
        <w:rPr>
          <w:rFonts w:hint="eastAsia"/>
        </w:rPr>
        <w:t>发动机功率、</w:t>
      </w:r>
      <w:r>
        <w:rPr>
          <w:rFonts w:hint="eastAsia"/>
        </w:rPr>
        <w:t>药液箱容积、喷雾幅宽、额定工作压力等）；</w:t>
      </w:r>
    </w:p>
    <w:p w:rsidR="004B0B6C" w:rsidRDefault="004B0B6C" w:rsidP="004B0B6C">
      <w:pPr>
        <w:pStyle w:val="af1"/>
        <w:spacing w:line="440" w:lineRule="atLeast"/>
      </w:pPr>
      <w:r>
        <w:rPr>
          <w:rFonts w:hint="eastAsia"/>
        </w:rPr>
        <w:t>出厂日期或出厂编号；</w:t>
      </w:r>
    </w:p>
    <w:p w:rsidR="004B0B6C" w:rsidRDefault="004B0B6C" w:rsidP="004B0B6C">
      <w:pPr>
        <w:pStyle w:val="af1"/>
        <w:spacing w:line="440" w:lineRule="atLeast"/>
      </w:pPr>
      <w:r>
        <w:rPr>
          <w:rFonts w:hint="eastAsia"/>
        </w:rPr>
        <w:t>制造厂名称、地址。</w:t>
      </w:r>
    </w:p>
    <w:p w:rsidR="00950000" w:rsidRPr="006E3B30" w:rsidRDefault="00950000" w:rsidP="00472CC3">
      <w:pPr>
        <w:pStyle w:val="aa"/>
        <w:spacing w:before="156" w:after="156"/>
        <w:ind w:left="0"/>
      </w:pPr>
      <w:r w:rsidRPr="006E3B30">
        <w:rPr>
          <w:rFonts w:hint="eastAsia"/>
        </w:rPr>
        <w:t>包装</w:t>
      </w:r>
    </w:p>
    <w:p w:rsidR="004B0B6C" w:rsidRPr="00031B2A" w:rsidRDefault="004B0B6C" w:rsidP="004B0B6C">
      <w:pPr>
        <w:pStyle w:val="afff2"/>
        <w:spacing w:line="440" w:lineRule="atLeast"/>
      </w:pPr>
      <w:r w:rsidRPr="00031B2A">
        <w:rPr>
          <w:rFonts w:hint="eastAsia"/>
        </w:rPr>
        <w:t>喷雾机整机出厂时允许裸装，包装应牢固可靠，便于运输。当订货方要求使用包装箱包装时，包装箱的材料、型式及标志由供需双方商定。</w:t>
      </w:r>
    </w:p>
    <w:p w:rsidR="004B0B6C" w:rsidRPr="00031B2A" w:rsidRDefault="004B0B6C" w:rsidP="004B0B6C">
      <w:pPr>
        <w:pStyle w:val="afff2"/>
        <w:spacing w:line="440" w:lineRule="atLeast"/>
      </w:pPr>
      <w:r w:rsidRPr="00031B2A">
        <w:rPr>
          <w:rFonts w:hint="eastAsia"/>
        </w:rPr>
        <w:t>喷雾机的随机文件（产品使用说明书、合格证、“三包”凭证等）以及备件、附件和随机工具应当用包装袋或包装箱包装。包装应牢固可靠，便于运输。</w:t>
      </w:r>
    </w:p>
    <w:p w:rsidR="004B0B6C" w:rsidRPr="00FC5419" w:rsidRDefault="004B0B6C" w:rsidP="004B0B6C">
      <w:pPr>
        <w:pStyle w:val="aa"/>
        <w:spacing w:beforeLines="0" w:afterLines="0" w:line="440" w:lineRule="atLeast"/>
        <w:ind w:left="0"/>
        <w:rPr>
          <w:rFonts w:hAnsi="宋体"/>
        </w:rPr>
      </w:pPr>
      <w:r w:rsidRPr="00D53DC2">
        <w:rPr>
          <w:rFonts w:hint="eastAsia"/>
        </w:rPr>
        <w:t>运输</w:t>
      </w:r>
      <w:r>
        <w:rPr>
          <w:rFonts w:hint="eastAsia"/>
        </w:rPr>
        <w:t>与</w:t>
      </w:r>
      <w:r w:rsidRPr="00D53DC2">
        <w:rPr>
          <w:rFonts w:hint="eastAsia"/>
        </w:rPr>
        <w:t>贮存</w:t>
      </w:r>
    </w:p>
    <w:p w:rsidR="004B0B6C" w:rsidRDefault="004B0B6C" w:rsidP="004B0B6C">
      <w:pPr>
        <w:pStyle w:val="afff2"/>
        <w:spacing w:line="440" w:lineRule="atLeast"/>
      </w:pPr>
      <w:r w:rsidRPr="00031B2A">
        <w:rPr>
          <w:rFonts w:hint="eastAsia"/>
        </w:rPr>
        <w:lastRenderedPageBreak/>
        <w:t>喷雾机运输</w:t>
      </w:r>
      <w:r>
        <w:rPr>
          <w:rFonts w:hint="eastAsia"/>
        </w:rPr>
        <w:t>过程中，应可靠固定，避免剧烈的颠簸、振动以及碰撞、挤压。</w:t>
      </w:r>
    </w:p>
    <w:p w:rsidR="004B0B6C" w:rsidRDefault="004B0B6C" w:rsidP="004B0B6C">
      <w:pPr>
        <w:pStyle w:val="afff2"/>
        <w:spacing w:line="440" w:lineRule="atLeast"/>
      </w:pPr>
      <w:r>
        <w:rPr>
          <w:rFonts w:hint="eastAsia"/>
        </w:rPr>
        <w:t>喷雾机长期存放时，应避免与酸、碱、农药等腐蚀性物品堆放在一起。</w:t>
      </w:r>
    </w:p>
    <w:p w:rsidR="00F34B99" w:rsidRPr="0037374A" w:rsidRDefault="0037374A" w:rsidP="0037374A">
      <w:pPr>
        <w:pStyle w:val="affffff9"/>
        <w:framePr w:wrap="around"/>
      </w:pPr>
      <w:r>
        <w:t>_________________________________</w:t>
      </w:r>
    </w:p>
    <w:sectPr w:rsidR="00F34B99" w:rsidRPr="0037374A"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63C" w:rsidRDefault="00F5463C">
      <w:r>
        <w:separator/>
      </w:r>
    </w:p>
  </w:endnote>
  <w:endnote w:type="continuationSeparator" w:id="1">
    <w:p w:rsidR="00F5463C" w:rsidRDefault="00F5463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C3" w:rsidRDefault="00472CC3">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C3" w:rsidRDefault="00472CC3">
    <w:pPr>
      <w:pStyle w:val="af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C3" w:rsidRDefault="00472CC3">
    <w:pPr>
      <w:pStyle w:val="af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52" w:rsidRDefault="004D3C8F" w:rsidP="0037374A">
    <w:pPr>
      <w:pStyle w:val="affb"/>
    </w:pPr>
    <w:r>
      <w:fldChar w:fldCharType="begin"/>
    </w:r>
    <w:r w:rsidR="00276A52">
      <w:instrText xml:space="preserve"> PAGE  \* MERGEFORMAT </w:instrText>
    </w:r>
    <w:r>
      <w:fldChar w:fldCharType="separate"/>
    </w:r>
    <w:r w:rsidR="00472CC3">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63C" w:rsidRDefault="00F5463C">
      <w:r>
        <w:separator/>
      </w:r>
    </w:p>
  </w:footnote>
  <w:footnote w:type="continuationSeparator" w:id="1">
    <w:p w:rsidR="00F5463C" w:rsidRDefault="00F54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C3" w:rsidRDefault="00472CC3">
    <w:pPr>
      <w:pStyle w:val="aff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C3" w:rsidRDefault="00472CC3">
    <w:pPr>
      <w:pStyle w:val="aff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C3" w:rsidRDefault="00472CC3">
    <w:pPr>
      <w:pStyle w:val="aff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52" w:rsidRDefault="00276A52" w:rsidP="00F34B99">
    <w:pPr>
      <w:pStyle w:val="affc"/>
    </w:pPr>
    <w:r>
      <w:t>JB/T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79102AD"/>
    <w:multiLevelType w:val="multilevel"/>
    <w:tmpl w:val="EBD280FE"/>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68FAB4E2"/>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DE2B46"/>
    <w:multiLevelType w:val="multilevel"/>
    <w:tmpl w:val="6978C30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DBF583A"/>
    <w:multiLevelType w:val="multilevel"/>
    <w:tmpl w:val="F8D0F384"/>
    <w:lvl w:ilvl="0">
      <w:start w:val="1"/>
      <w:numFmt w:val="decimal"/>
      <w:lvlRestart w:val="0"/>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855EE140"/>
    <w:lvl w:ilvl="0">
      <w:start w:val="1"/>
      <w:numFmt w:val="decimal"/>
      <w:pStyle w:val="a9"/>
      <w:suff w:val="nothing"/>
      <w:lvlText w:val="%1　"/>
      <w:lvlJc w:val="left"/>
      <w:pPr>
        <w:ind w:left="0" w:firstLine="0"/>
      </w:pPr>
      <w:rPr>
        <w:rFonts w:ascii="黑体" w:eastAsia="黑体" w:hAnsi="Times New Roman" w:hint="eastAsia"/>
        <w:b w:val="0"/>
        <w:i w:val="0"/>
        <w:sz w:val="21"/>
        <w:szCs w:val="21"/>
      </w:rPr>
    </w:lvl>
    <w:lvl w:ilvl="1">
      <w:start w:val="1"/>
      <w:numFmt w:val="decimal"/>
      <w:pStyle w:val="aa"/>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b"/>
      <w:suff w:val="nothing"/>
      <w:lvlText w:val="%1.%2.%3　"/>
      <w:lvlJc w:val="left"/>
      <w:pPr>
        <w:ind w:left="568"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A8F7113"/>
    <w:multiLevelType w:val="multilevel"/>
    <w:tmpl w:val="76786F08"/>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C9A69A3E"/>
    <w:lvl w:ilvl="0">
      <w:start w:val="1"/>
      <w:numFmt w:val="none"/>
      <w:pStyle w:val="af1"/>
      <w:suff w:val="nothing"/>
      <w:lvlText w:val="%1——"/>
      <w:lvlJc w:val="left"/>
      <w:pPr>
        <w:ind w:left="833" w:hanging="408"/>
      </w:pPr>
      <w:rPr>
        <w:rFonts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pStyle w:val="Char"/>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3D733618"/>
    <w:multiLevelType w:val="multilevel"/>
    <w:tmpl w:val="193A04F0"/>
    <w:lvl w:ilvl="0">
      <w:start w:val="1"/>
      <w:numFmt w:val="decimal"/>
      <w:pStyle w:val="af4"/>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4C50F90"/>
    <w:multiLevelType w:val="multilevel"/>
    <w:tmpl w:val="617C3F6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pStyle w:val="af5"/>
      <w:lvlText w:val="%2)"/>
      <w:lvlJc w:val="left"/>
      <w:pPr>
        <w:tabs>
          <w:tab w:val="num" w:pos="1260"/>
        </w:tabs>
        <w:ind w:left="1259" w:hanging="419"/>
      </w:pPr>
      <w:rPr>
        <w:rFonts w:hint="eastAsia"/>
      </w:rPr>
    </w:lvl>
    <w:lvl w:ilvl="2">
      <w:start w:val="1"/>
      <w:numFmt w:val="decimal"/>
      <w:pStyle w:val="af6"/>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4B733A5F"/>
    <w:multiLevelType w:val="multilevel"/>
    <w:tmpl w:val="2894FF02"/>
    <w:lvl w:ilvl="0">
      <w:start w:val="1"/>
      <w:numFmt w:val="decimal"/>
      <w:lvlRestart w:val="0"/>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4E0136B3"/>
    <w:multiLevelType w:val="multilevel"/>
    <w:tmpl w:val="83140C82"/>
    <w:lvl w:ilvl="0">
      <w:start w:val="1"/>
      <w:numFmt w:val="lowerLetter"/>
      <w:lvlText w:val="%1）"/>
      <w:lvlJc w:val="left"/>
      <w:pPr>
        <w:tabs>
          <w:tab w:val="num" w:pos="840"/>
        </w:tabs>
        <w:ind w:left="839" w:hanging="419"/>
      </w:pPr>
      <w:rPr>
        <w:rFonts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557C2AF5"/>
    <w:multiLevelType w:val="multilevel"/>
    <w:tmpl w:val="5AB41562"/>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60B55DC2"/>
    <w:multiLevelType w:val="multilevel"/>
    <w:tmpl w:val="9DCC486E"/>
    <w:lvl w:ilvl="0">
      <w:start w:val="1"/>
      <w:numFmt w:val="upperLetter"/>
      <w:pStyle w:val="af9"/>
      <w:lvlText w:val="%1"/>
      <w:lvlJc w:val="left"/>
      <w:pPr>
        <w:tabs>
          <w:tab w:val="num" w:pos="0"/>
        </w:tabs>
        <w:ind w:left="0" w:hanging="425"/>
      </w:pPr>
      <w:rPr>
        <w:rFonts w:hint="eastAsia"/>
      </w:rPr>
    </w:lvl>
    <w:lvl w:ilvl="1">
      <w:start w:val="1"/>
      <w:numFmt w:val="decimal"/>
      <w:pStyle w:val="afa"/>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5">
    <w:nsid w:val="646260FA"/>
    <w:multiLevelType w:val="multilevel"/>
    <w:tmpl w:val="4F2011E8"/>
    <w:lvl w:ilvl="0">
      <w:start w:val="1"/>
      <w:numFmt w:val="decimal"/>
      <w:pStyle w:val="afb"/>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657D3FBC"/>
    <w:multiLevelType w:val="multilevel"/>
    <w:tmpl w:val="95FA0F16"/>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D6C07CD"/>
    <w:multiLevelType w:val="multilevel"/>
    <w:tmpl w:val="7A408B34"/>
    <w:lvl w:ilvl="0">
      <w:start w:val="1"/>
      <w:numFmt w:val="lowerLetter"/>
      <w:pStyle w:val="aff3"/>
      <w:lvlText w:val="%1)"/>
      <w:lvlJc w:val="left"/>
      <w:pPr>
        <w:tabs>
          <w:tab w:val="num" w:pos="839"/>
        </w:tabs>
        <w:ind w:left="839" w:hanging="419"/>
      </w:pPr>
      <w:rPr>
        <w:rFonts w:ascii="宋体" w:eastAsia="宋体" w:hint="eastAsia"/>
        <w:b w:val="0"/>
        <w:i w:val="0"/>
        <w:sz w:val="21"/>
      </w:rPr>
    </w:lvl>
    <w:lvl w:ilvl="1">
      <w:start w:val="1"/>
      <w:numFmt w:val="decimal"/>
      <w:pStyle w:val="aff4"/>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nsid w:val="6DBF04F4"/>
    <w:multiLevelType w:val="multilevel"/>
    <w:tmpl w:val="5BEC0A32"/>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3"/>
  </w:num>
  <w:num w:numId="2">
    <w:abstractNumId w:val="18"/>
  </w:num>
  <w:num w:numId="3">
    <w:abstractNumId w:val="1"/>
  </w:num>
  <w:num w:numId="4">
    <w:abstractNumId w:val="8"/>
  </w:num>
  <w:num w:numId="5">
    <w:abstractNumId w:val="5"/>
  </w:num>
  <w:num w:numId="6">
    <w:abstractNumId w:val="11"/>
  </w:num>
  <w:num w:numId="7">
    <w:abstractNumId w:val="14"/>
  </w:num>
  <w:num w:numId="8">
    <w:abstractNumId w:val="7"/>
  </w:num>
  <w:num w:numId="9">
    <w:abstractNumId w:val="16"/>
  </w:num>
  <w:num w:numId="10">
    <w:abstractNumId w:val="17"/>
  </w:num>
  <w:num w:numId="11">
    <w:abstractNumId w:val="2"/>
  </w:num>
  <w:num w:numId="12">
    <w:abstractNumId w:val="9"/>
  </w:num>
  <w:num w:numId="13">
    <w:abstractNumId w:val="4"/>
  </w:num>
  <w:num w:numId="14">
    <w:abstractNumId w:val="15"/>
  </w:num>
  <w:num w:numId="15">
    <w:abstractNumId w:val="13"/>
  </w:num>
  <w:num w:numId="16">
    <w:abstractNumId w:val="10"/>
  </w:num>
  <w:num w:numId="17">
    <w:abstractNumId w:val="6"/>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586F"/>
    <w:rsid w:val="00013D86"/>
    <w:rsid w:val="00013E02"/>
    <w:rsid w:val="00016201"/>
    <w:rsid w:val="00016882"/>
    <w:rsid w:val="00016CFD"/>
    <w:rsid w:val="00017B29"/>
    <w:rsid w:val="0002143C"/>
    <w:rsid w:val="00025A65"/>
    <w:rsid w:val="00026C31"/>
    <w:rsid w:val="00027280"/>
    <w:rsid w:val="000320A7"/>
    <w:rsid w:val="00033666"/>
    <w:rsid w:val="00035925"/>
    <w:rsid w:val="00036F3E"/>
    <w:rsid w:val="00037678"/>
    <w:rsid w:val="00040F33"/>
    <w:rsid w:val="00041790"/>
    <w:rsid w:val="00055843"/>
    <w:rsid w:val="0006043A"/>
    <w:rsid w:val="00067CDF"/>
    <w:rsid w:val="0007214D"/>
    <w:rsid w:val="00074FBE"/>
    <w:rsid w:val="00083A09"/>
    <w:rsid w:val="0009005E"/>
    <w:rsid w:val="00092857"/>
    <w:rsid w:val="00096C32"/>
    <w:rsid w:val="000A20A9"/>
    <w:rsid w:val="000A48B1"/>
    <w:rsid w:val="000B127C"/>
    <w:rsid w:val="000B3143"/>
    <w:rsid w:val="000C3734"/>
    <w:rsid w:val="000C6B05"/>
    <w:rsid w:val="000C6DD6"/>
    <w:rsid w:val="000C73D4"/>
    <w:rsid w:val="000D3D4C"/>
    <w:rsid w:val="000D4F51"/>
    <w:rsid w:val="000D718B"/>
    <w:rsid w:val="000E0C46"/>
    <w:rsid w:val="000E1BB7"/>
    <w:rsid w:val="000F030C"/>
    <w:rsid w:val="000F129C"/>
    <w:rsid w:val="001056DE"/>
    <w:rsid w:val="001124C0"/>
    <w:rsid w:val="00112650"/>
    <w:rsid w:val="001141E3"/>
    <w:rsid w:val="001202AC"/>
    <w:rsid w:val="001224F5"/>
    <w:rsid w:val="00123EF1"/>
    <w:rsid w:val="0013175F"/>
    <w:rsid w:val="00137805"/>
    <w:rsid w:val="00141521"/>
    <w:rsid w:val="001445CB"/>
    <w:rsid w:val="001512B4"/>
    <w:rsid w:val="00155105"/>
    <w:rsid w:val="001620A5"/>
    <w:rsid w:val="00164E53"/>
    <w:rsid w:val="0016699D"/>
    <w:rsid w:val="00167B79"/>
    <w:rsid w:val="00172F7C"/>
    <w:rsid w:val="00175159"/>
    <w:rsid w:val="00176208"/>
    <w:rsid w:val="001777F4"/>
    <w:rsid w:val="0018211B"/>
    <w:rsid w:val="001840D3"/>
    <w:rsid w:val="001900F8"/>
    <w:rsid w:val="00191258"/>
    <w:rsid w:val="00191D92"/>
    <w:rsid w:val="00192680"/>
    <w:rsid w:val="00192805"/>
    <w:rsid w:val="00193037"/>
    <w:rsid w:val="00193A2C"/>
    <w:rsid w:val="001A288E"/>
    <w:rsid w:val="001A61AF"/>
    <w:rsid w:val="001B1A7A"/>
    <w:rsid w:val="001B6DC2"/>
    <w:rsid w:val="001C0A31"/>
    <w:rsid w:val="001C0B85"/>
    <w:rsid w:val="001C149C"/>
    <w:rsid w:val="001C21AC"/>
    <w:rsid w:val="001C47BA"/>
    <w:rsid w:val="001C59EA"/>
    <w:rsid w:val="001C7B2C"/>
    <w:rsid w:val="001D1B98"/>
    <w:rsid w:val="001D406C"/>
    <w:rsid w:val="001D41EE"/>
    <w:rsid w:val="001E0380"/>
    <w:rsid w:val="001E13B1"/>
    <w:rsid w:val="001E483A"/>
    <w:rsid w:val="001F3A19"/>
    <w:rsid w:val="0020474C"/>
    <w:rsid w:val="00215006"/>
    <w:rsid w:val="00221C17"/>
    <w:rsid w:val="00224C5F"/>
    <w:rsid w:val="00226940"/>
    <w:rsid w:val="00234467"/>
    <w:rsid w:val="00237D8D"/>
    <w:rsid w:val="00241DA2"/>
    <w:rsid w:val="00247FEE"/>
    <w:rsid w:val="00250E7D"/>
    <w:rsid w:val="002565D5"/>
    <w:rsid w:val="002622C0"/>
    <w:rsid w:val="00270A7D"/>
    <w:rsid w:val="00276A52"/>
    <w:rsid w:val="002778AE"/>
    <w:rsid w:val="002809F6"/>
    <w:rsid w:val="00280AD7"/>
    <w:rsid w:val="0028269A"/>
    <w:rsid w:val="00283590"/>
    <w:rsid w:val="00286973"/>
    <w:rsid w:val="0029044D"/>
    <w:rsid w:val="0029080E"/>
    <w:rsid w:val="00290836"/>
    <w:rsid w:val="00294E70"/>
    <w:rsid w:val="00295DCA"/>
    <w:rsid w:val="00296B24"/>
    <w:rsid w:val="002A118C"/>
    <w:rsid w:val="002A1924"/>
    <w:rsid w:val="002A4824"/>
    <w:rsid w:val="002A7420"/>
    <w:rsid w:val="002B0F12"/>
    <w:rsid w:val="002B1308"/>
    <w:rsid w:val="002B4554"/>
    <w:rsid w:val="002C440B"/>
    <w:rsid w:val="002C52D5"/>
    <w:rsid w:val="002C72D8"/>
    <w:rsid w:val="002D11FA"/>
    <w:rsid w:val="002E0DDF"/>
    <w:rsid w:val="002E2906"/>
    <w:rsid w:val="002E5635"/>
    <w:rsid w:val="002E64C3"/>
    <w:rsid w:val="002E6A2C"/>
    <w:rsid w:val="002E777A"/>
    <w:rsid w:val="002F1D8C"/>
    <w:rsid w:val="002F21DA"/>
    <w:rsid w:val="002F48D7"/>
    <w:rsid w:val="002F7571"/>
    <w:rsid w:val="002F775D"/>
    <w:rsid w:val="00301F39"/>
    <w:rsid w:val="0032199E"/>
    <w:rsid w:val="00323DDE"/>
    <w:rsid w:val="00325463"/>
    <w:rsid w:val="00325926"/>
    <w:rsid w:val="00326336"/>
    <w:rsid w:val="00327A8A"/>
    <w:rsid w:val="00336610"/>
    <w:rsid w:val="00343F73"/>
    <w:rsid w:val="00345060"/>
    <w:rsid w:val="00352267"/>
    <w:rsid w:val="0035323B"/>
    <w:rsid w:val="00356476"/>
    <w:rsid w:val="003609D2"/>
    <w:rsid w:val="00363F22"/>
    <w:rsid w:val="0037374A"/>
    <w:rsid w:val="00375564"/>
    <w:rsid w:val="0038201B"/>
    <w:rsid w:val="00383191"/>
    <w:rsid w:val="00386DED"/>
    <w:rsid w:val="003912E7"/>
    <w:rsid w:val="00393947"/>
    <w:rsid w:val="003A1E28"/>
    <w:rsid w:val="003A2275"/>
    <w:rsid w:val="003A5D7E"/>
    <w:rsid w:val="003A6A4F"/>
    <w:rsid w:val="003A7088"/>
    <w:rsid w:val="003B00DF"/>
    <w:rsid w:val="003B1275"/>
    <w:rsid w:val="003B1778"/>
    <w:rsid w:val="003C11CB"/>
    <w:rsid w:val="003C75F3"/>
    <w:rsid w:val="003C78A3"/>
    <w:rsid w:val="003E1867"/>
    <w:rsid w:val="003E5729"/>
    <w:rsid w:val="003F24AA"/>
    <w:rsid w:val="003F4EE0"/>
    <w:rsid w:val="003F6633"/>
    <w:rsid w:val="00402153"/>
    <w:rsid w:val="00402FC1"/>
    <w:rsid w:val="004124E2"/>
    <w:rsid w:val="00425082"/>
    <w:rsid w:val="004277F5"/>
    <w:rsid w:val="00431DEB"/>
    <w:rsid w:val="00434C0E"/>
    <w:rsid w:val="00446B29"/>
    <w:rsid w:val="0045063D"/>
    <w:rsid w:val="0045179E"/>
    <w:rsid w:val="00453F9A"/>
    <w:rsid w:val="0045447C"/>
    <w:rsid w:val="00471E91"/>
    <w:rsid w:val="00472CC3"/>
    <w:rsid w:val="00474675"/>
    <w:rsid w:val="0047470C"/>
    <w:rsid w:val="00475802"/>
    <w:rsid w:val="00476EAE"/>
    <w:rsid w:val="0048218A"/>
    <w:rsid w:val="00495B75"/>
    <w:rsid w:val="004A2751"/>
    <w:rsid w:val="004A35F9"/>
    <w:rsid w:val="004B0B6C"/>
    <w:rsid w:val="004B24C1"/>
    <w:rsid w:val="004B5B06"/>
    <w:rsid w:val="004C292F"/>
    <w:rsid w:val="004D2E1C"/>
    <w:rsid w:val="004D3C8F"/>
    <w:rsid w:val="004D5AD5"/>
    <w:rsid w:val="004E00B8"/>
    <w:rsid w:val="004E4CC7"/>
    <w:rsid w:val="005013BF"/>
    <w:rsid w:val="00510280"/>
    <w:rsid w:val="00513D73"/>
    <w:rsid w:val="00514A43"/>
    <w:rsid w:val="005174E5"/>
    <w:rsid w:val="00522393"/>
    <w:rsid w:val="00522620"/>
    <w:rsid w:val="00525656"/>
    <w:rsid w:val="00530201"/>
    <w:rsid w:val="00534C02"/>
    <w:rsid w:val="00536444"/>
    <w:rsid w:val="0054264B"/>
    <w:rsid w:val="00543786"/>
    <w:rsid w:val="00552871"/>
    <w:rsid w:val="005533D7"/>
    <w:rsid w:val="005536FA"/>
    <w:rsid w:val="00560D50"/>
    <w:rsid w:val="00562264"/>
    <w:rsid w:val="00564EFD"/>
    <w:rsid w:val="00567C2B"/>
    <w:rsid w:val="005703DE"/>
    <w:rsid w:val="00581462"/>
    <w:rsid w:val="00582FD4"/>
    <w:rsid w:val="0058464E"/>
    <w:rsid w:val="00592301"/>
    <w:rsid w:val="005A01CB"/>
    <w:rsid w:val="005A58FF"/>
    <w:rsid w:val="005A5EAF"/>
    <w:rsid w:val="005A64C0"/>
    <w:rsid w:val="005B3C11"/>
    <w:rsid w:val="005C1C28"/>
    <w:rsid w:val="005C6DB5"/>
    <w:rsid w:val="005D3F43"/>
    <w:rsid w:val="005E19E7"/>
    <w:rsid w:val="005E1EDF"/>
    <w:rsid w:val="005E2751"/>
    <w:rsid w:val="005E2BDA"/>
    <w:rsid w:val="00610004"/>
    <w:rsid w:val="0061716C"/>
    <w:rsid w:val="00623083"/>
    <w:rsid w:val="006243A1"/>
    <w:rsid w:val="00626180"/>
    <w:rsid w:val="00632E56"/>
    <w:rsid w:val="00635CBA"/>
    <w:rsid w:val="0064338B"/>
    <w:rsid w:val="00646542"/>
    <w:rsid w:val="006504F4"/>
    <w:rsid w:val="00650D61"/>
    <w:rsid w:val="00654BC9"/>
    <w:rsid w:val="006552FD"/>
    <w:rsid w:val="006565C0"/>
    <w:rsid w:val="00663AF3"/>
    <w:rsid w:val="00666B6C"/>
    <w:rsid w:val="00670A03"/>
    <w:rsid w:val="00674259"/>
    <w:rsid w:val="0067491B"/>
    <w:rsid w:val="00682682"/>
    <w:rsid w:val="00682702"/>
    <w:rsid w:val="00692368"/>
    <w:rsid w:val="006A2EBC"/>
    <w:rsid w:val="006A4CEB"/>
    <w:rsid w:val="006A5EA0"/>
    <w:rsid w:val="006A783B"/>
    <w:rsid w:val="006A7B33"/>
    <w:rsid w:val="006B4E13"/>
    <w:rsid w:val="006B5FB3"/>
    <w:rsid w:val="006B75DD"/>
    <w:rsid w:val="006C67E0"/>
    <w:rsid w:val="006C7ABA"/>
    <w:rsid w:val="006D0D60"/>
    <w:rsid w:val="006D1122"/>
    <w:rsid w:val="006D3C00"/>
    <w:rsid w:val="006D3D77"/>
    <w:rsid w:val="006E3675"/>
    <w:rsid w:val="006E4A7F"/>
    <w:rsid w:val="006F69C3"/>
    <w:rsid w:val="00704DF6"/>
    <w:rsid w:val="0070651C"/>
    <w:rsid w:val="007132A3"/>
    <w:rsid w:val="00716421"/>
    <w:rsid w:val="00723250"/>
    <w:rsid w:val="00724EFB"/>
    <w:rsid w:val="007313CE"/>
    <w:rsid w:val="007419C3"/>
    <w:rsid w:val="007467A7"/>
    <w:rsid w:val="007469DD"/>
    <w:rsid w:val="0074741B"/>
    <w:rsid w:val="0074759E"/>
    <w:rsid w:val="007478EA"/>
    <w:rsid w:val="0075415C"/>
    <w:rsid w:val="00763502"/>
    <w:rsid w:val="007913AB"/>
    <w:rsid w:val="007914F7"/>
    <w:rsid w:val="00796AC5"/>
    <w:rsid w:val="007A683B"/>
    <w:rsid w:val="007B1625"/>
    <w:rsid w:val="007B706E"/>
    <w:rsid w:val="007B71EB"/>
    <w:rsid w:val="007C559E"/>
    <w:rsid w:val="007C6205"/>
    <w:rsid w:val="007C686A"/>
    <w:rsid w:val="007C728E"/>
    <w:rsid w:val="007D2C53"/>
    <w:rsid w:val="007D3307"/>
    <w:rsid w:val="007D3D60"/>
    <w:rsid w:val="007E1980"/>
    <w:rsid w:val="007E35F0"/>
    <w:rsid w:val="007E4B76"/>
    <w:rsid w:val="007E5EA8"/>
    <w:rsid w:val="007F0CF1"/>
    <w:rsid w:val="007F12A5"/>
    <w:rsid w:val="007F4CF1"/>
    <w:rsid w:val="007F758D"/>
    <w:rsid w:val="007F7D52"/>
    <w:rsid w:val="0080654C"/>
    <w:rsid w:val="008071C6"/>
    <w:rsid w:val="008157F0"/>
    <w:rsid w:val="00817A00"/>
    <w:rsid w:val="00830B10"/>
    <w:rsid w:val="00835DB3"/>
    <w:rsid w:val="0083617B"/>
    <w:rsid w:val="008371BD"/>
    <w:rsid w:val="00842B00"/>
    <w:rsid w:val="00850290"/>
    <w:rsid w:val="008504A8"/>
    <w:rsid w:val="00851D33"/>
    <w:rsid w:val="0085282E"/>
    <w:rsid w:val="008703DE"/>
    <w:rsid w:val="0087198C"/>
    <w:rsid w:val="00871D1B"/>
    <w:rsid w:val="00872C1F"/>
    <w:rsid w:val="00873B42"/>
    <w:rsid w:val="00882F79"/>
    <w:rsid w:val="008856D8"/>
    <w:rsid w:val="00892E82"/>
    <w:rsid w:val="00895F20"/>
    <w:rsid w:val="008A2AF4"/>
    <w:rsid w:val="008A584A"/>
    <w:rsid w:val="008C1B58"/>
    <w:rsid w:val="008C39AE"/>
    <w:rsid w:val="008C4796"/>
    <w:rsid w:val="008C590D"/>
    <w:rsid w:val="008D0B99"/>
    <w:rsid w:val="008D2D84"/>
    <w:rsid w:val="008E031B"/>
    <w:rsid w:val="008E31F4"/>
    <w:rsid w:val="008E58F2"/>
    <w:rsid w:val="008E7029"/>
    <w:rsid w:val="008E7EF6"/>
    <w:rsid w:val="008F1F98"/>
    <w:rsid w:val="008F6758"/>
    <w:rsid w:val="009040DD"/>
    <w:rsid w:val="00905B47"/>
    <w:rsid w:val="009065CE"/>
    <w:rsid w:val="0090790B"/>
    <w:rsid w:val="0091331C"/>
    <w:rsid w:val="009279DE"/>
    <w:rsid w:val="00930116"/>
    <w:rsid w:val="00930615"/>
    <w:rsid w:val="0094212C"/>
    <w:rsid w:val="00950000"/>
    <w:rsid w:val="00951967"/>
    <w:rsid w:val="009537B0"/>
    <w:rsid w:val="00954689"/>
    <w:rsid w:val="009554E4"/>
    <w:rsid w:val="009617C9"/>
    <w:rsid w:val="00961C93"/>
    <w:rsid w:val="00965324"/>
    <w:rsid w:val="00965A95"/>
    <w:rsid w:val="0097091E"/>
    <w:rsid w:val="009760D3"/>
    <w:rsid w:val="00976708"/>
    <w:rsid w:val="00977132"/>
    <w:rsid w:val="00981A4B"/>
    <w:rsid w:val="00982501"/>
    <w:rsid w:val="00983D98"/>
    <w:rsid w:val="009877D3"/>
    <w:rsid w:val="00987BF6"/>
    <w:rsid w:val="0099201D"/>
    <w:rsid w:val="00994E8F"/>
    <w:rsid w:val="009951DC"/>
    <w:rsid w:val="009959BB"/>
    <w:rsid w:val="00997158"/>
    <w:rsid w:val="00997E10"/>
    <w:rsid w:val="009A3A7C"/>
    <w:rsid w:val="009A70C8"/>
    <w:rsid w:val="009B2ADB"/>
    <w:rsid w:val="009B603A"/>
    <w:rsid w:val="009C2D0E"/>
    <w:rsid w:val="009C3DAC"/>
    <w:rsid w:val="009C42E0"/>
    <w:rsid w:val="009D06A8"/>
    <w:rsid w:val="009D5362"/>
    <w:rsid w:val="009D76F5"/>
    <w:rsid w:val="009E1415"/>
    <w:rsid w:val="009E6116"/>
    <w:rsid w:val="009E6F4E"/>
    <w:rsid w:val="009F6626"/>
    <w:rsid w:val="00A01DC6"/>
    <w:rsid w:val="00A02E43"/>
    <w:rsid w:val="00A065F9"/>
    <w:rsid w:val="00A07F34"/>
    <w:rsid w:val="00A16BD3"/>
    <w:rsid w:val="00A22154"/>
    <w:rsid w:val="00A25C38"/>
    <w:rsid w:val="00A264CA"/>
    <w:rsid w:val="00A36BBE"/>
    <w:rsid w:val="00A4307A"/>
    <w:rsid w:val="00A47EBB"/>
    <w:rsid w:val="00A51CDD"/>
    <w:rsid w:val="00A5406A"/>
    <w:rsid w:val="00A54F12"/>
    <w:rsid w:val="00A62689"/>
    <w:rsid w:val="00A6583E"/>
    <w:rsid w:val="00A6730D"/>
    <w:rsid w:val="00A67723"/>
    <w:rsid w:val="00A71625"/>
    <w:rsid w:val="00A71B9B"/>
    <w:rsid w:val="00A751C7"/>
    <w:rsid w:val="00A87844"/>
    <w:rsid w:val="00AA038C"/>
    <w:rsid w:val="00AA50CA"/>
    <w:rsid w:val="00AA7A09"/>
    <w:rsid w:val="00AB3B50"/>
    <w:rsid w:val="00AC05B1"/>
    <w:rsid w:val="00AC55FD"/>
    <w:rsid w:val="00AD356C"/>
    <w:rsid w:val="00AD3912"/>
    <w:rsid w:val="00AD647C"/>
    <w:rsid w:val="00AD6DB3"/>
    <w:rsid w:val="00AD7155"/>
    <w:rsid w:val="00AE2914"/>
    <w:rsid w:val="00AE5975"/>
    <w:rsid w:val="00AE6D15"/>
    <w:rsid w:val="00AE73B1"/>
    <w:rsid w:val="00B04182"/>
    <w:rsid w:val="00B07AE3"/>
    <w:rsid w:val="00B11430"/>
    <w:rsid w:val="00B154A5"/>
    <w:rsid w:val="00B15C3D"/>
    <w:rsid w:val="00B352BE"/>
    <w:rsid w:val="00B353EB"/>
    <w:rsid w:val="00B439C4"/>
    <w:rsid w:val="00B4535E"/>
    <w:rsid w:val="00B46230"/>
    <w:rsid w:val="00B47B26"/>
    <w:rsid w:val="00B52A8C"/>
    <w:rsid w:val="00B5369B"/>
    <w:rsid w:val="00B636A8"/>
    <w:rsid w:val="00B643AA"/>
    <w:rsid w:val="00B665C6"/>
    <w:rsid w:val="00B805AF"/>
    <w:rsid w:val="00B83CAE"/>
    <w:rsid w:val="00B869EC"/>
    <w:rsid w:val="00B91951"/>
    <w:rsid w:val="00B9397A"/>
    <w:rsid w:val="00B9633D"/>
    <w:rsid w:val="00B97E0A"/>
    <w:rsid w:val="00BA2EBE"/>
    <w:rsid w:val="00BB0F28"/>
    <w:rsid w:val="00BB458A"/>
    <w:rsid w:val="00BB74FD"/>
    <w:rsid w:val="00BC529A"/>
    <w:rsid w:val="00BD00D3"/>
    <w:rsid w:val="00BD1659"/>
    <w:rsid w:val="00BD3AA9"/>
    <w:rsid w:val="00BD4A18"/>
    <w:rsid w:val="00BD6DB2"/>
    <w:rsid w:val="00BD75FF"/>
    <w:rsid w:val="00BE0073"/>
    <w:rsid w:val="00BE11CF"/>
    <w:rsid w:val="00BE1D01"/>
    <w:rsid w:val="00BE21AB"/>
    <w:rsid w:val="00BE55CB"/>
    <w:rsid w:val="00BE6B49"/>
    <w:rsid w:val="00BF617A"/>
    <w:rsid w:val="00C0379D"/>
    <w:rsid w:val="00C03931"/>
    <w:rsid w:val="00C05FE3"/>
    <w:rsid w:val="00C11E1A"/>
    <w:rsid w:val="00C17CDA"/>
    <w:rsid w:val="00C2136D"/>
    <w:rsid w:val="00C214EE"/>
    <w:rsid w:val="00C2314B"/>
    <w:rsid w:val="00C24971"/>
    <w:rsid w:val="00C26464"/>
    <w:rsid w:val="00C26BE5"/>
    <w:rsid w:val="00C26E4D"/>
    <w:rsid w:val="00C27909"/>
    <w:rsid w:val="00C27B03"/>
    <w:rsid w:val="00C314E1"/>
    <w:rsid w:val="00C34397"/>
    <w:rsid w:val="00C4095D"/>
    <w:rsid w:val="00C44712"/>
    <w:rsid w:val="00C50259"/>
    <w:rsid w:val="00C601D2"/>
    <w:rsid w:val="00C65994"/>
    <w:rsid w:val="00C65BCC"/>
    <w:rsid w:val="00C66970"/>
    <w:rsid w:val="00C75CF6"/>
    <w:rsid w:val="00C7627A"/>
    <w:rsid w:val="00C8691C"/>
    <w:rsid w:val="00C87FF6"/>
    <w:rsid w:val="00C92BA8"/>
    <w:rsid w:val="00CA168A"/>
    <w:rsid w:val="00CA357E"/>
    <w:rsid w:val="00CA44F9"/>
    <w:rsid w:val="00CA4A69"/>
    <w:rsid w:val="00CA5133"/>
    <w:rsid w:val="00CB5A77"/>
    <w:rsid w:val="00CB7DF6"/>
    <w:rsid w:val="00CC3E0C"/>
    <w:rsid w:val="00CC58D3"/>
    <w:rsid w:val="00CC784D"/>
    <w:rsid w:val="00CF285C"/>
    <w:rsid w:val="00D02EF7"/>
    <w:rsid w:val="00D0337B"/>
    <w:rsid w:val="00D079B2"/>
    <w:rsid w:val="00D114E9"/>
    <w:rsid w:val="00D12FA2"/>
    <w:rsid w:val="00D1624B"/>
    <w:rsid w:val="00D30FEF"/>
    <w:rsid w:val="00D314EB"/>
    <w:rsid w:val="00D429C6"/>
    <w:rsid w:val="00D4313A"/>
    <w:rsid w:val="00D431DB"/>
    <w:rsid w:val="00D44D74"/>
    <w:rsid w:val="00D47748"/>
    <w:rsid w:val="00D50260"/>
    <w:rsid w:val="00D54CC3"/>
    <w:rsid w:val="00D6041A"/>
    <w:rsid w:val="00D62CB1"/>
    <w:rsid w:val="00D633EB"/>
    <w:rsid w:val="00D73FC4"/>
    <w:rsid w:val="00D76FD0"/>
    <w:rsid w:val="00D82FF7"/>
    <w:rsid w:val="00D847FE"/>
    <w:rsid w:val="00D857E3"/>
    <w:rsid w:val="00D91B24"/>
    <w:rsid w:val="00D964EA"/>
    <w:rsid w:val="00D966D0"/>
    <w:rsid w:val="00DA0C59"/>
    <w:rsid w:val="00DA3991"/>
    <w:rsid w:val="00DA746B"/>
    <w:rsid w:val="00DB7E6C"/>
    <w:rsid w:val="00DD4640"/>
    <w:rsid w:val="00DD5A29"/>
    <w:rsid w:val="00DD5D9D"/>
    <w:rsid w:val="00DE35CB"/>
    <w:rsid w:val="00DE559E"/>
    <w:rsid w:val="00DF1F08"/>
    <w:rsid w:val="00DF21E9"/>
    <w:rsid w:val="00E00F14"/>
    <w:rsid w:val="00E02C13"/>
    <w:rsid w:val="00E06386"/>
    <w:rsid w:val="00E219CC"/>
    <w:rsid w:val="00E23625"/>
    <w:rsid w:val="00E24EB4"/>
    <w:rsid w:val="00E3007F"/>
    <w:rsid w:val="00E320ED"/>
    <w:rsid w:val="00E33AFB"/>
    <w:rsid w:val="00E34218"/>
    <w:rsid w:val="00E46282"/>
    <w:rsid w:val="00E5216E"/>
    <w:rsid w:val="00E6748D"/>
    <w:rsid w:val="00E74623"/>
    <w:rsid w:val="00E82344"/>
    <w:rsid w:val="00E84C82"/>
    <w:rsid w:val="00E84D64"/>
    <w:rsid w:val="00E87408"/>
    <w:rsid w:val="00E914C4"/>
    <w:rsid w:val="00E934F5"/>
    <w:rsid w:val="00E9489B"/>
    <w:rsid w:val="00E96961"/>
    <w:rsid w:val="00EA72EC"/>
    <w:rsid w:val="00EB1113"/>
    <w:rsid w:val="00EB11CB"/>
    <w:rsid w:val="00EB275A"/>
    <w:rsid w:val="00EB6530"/>
    <w:rsid w:val="00EB786A"/>
    <w:rsid w:val="00EC1578"/>
    <w:rsid w:val="00EC1C72"/>
    <w:rsid w:val="00EC3CC9"/>
    <w:rsid w:val="00EC680A"/>
    <w:rsid w:val="00EE2BED"/>
    <w:rsid w:val="00EE374B"/>
    <w:rsid w:val="00EE647C"/>
    <w:rsid w:val="00EE6D32"/>
    <w:rsid w:val="00EF3579"/>
    <w:rsid w:val="00F11BB5"/>
    <w:rsid w:val="00F1417B"/>
    <w:rsid w:val="00F16FEB"/>
    <w:rsid w:val="00F17A90"/>
    <w:rsid w:val="00F22951"/>
    <w:rsid w:val="00F2389E"/>
    <w:rsid w:val="00F34B99"/>
    <w:rsid w:val="00F354F3"/>
    <w:rsid w:val="00F3759B"/>
    <w:rsid w:val="00F45D23"/>
    <w:rsid w:val="00F52DAB"/>
    <w:rsid w:val="00F543F0"/>
    <w:rsid w:val="00F5463C"/>
    <w:rsid w:val="00F614B5"/>
    <w:rsid w:val="00F77439"/>
    <w:rsid w:val="00F81D29"/>
    <w:rsid w:val="00F91C4D"/>
    <w:rsid w:val="00F929B1"/>
    <w:rsid w:val="00F92FD9"/>
    <w:rsid w:val="00FA187D"/>
    <w:rsid w:val="00FA6684"/>
    <w:rsid w:val="00FA731E"/>
    <w:rsid w:val="00FB2B38"/>
    <w:rsid w:val="00FB348A"/>
    <w:rsid w:val="00FC6358"/>
    <w:rsid w:val="00FC7D56"/>
    <w:rsid w:val="00FD320D"/>
    <w:rsid w:val="00FE23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6">
    <w:name w:val="Normal"/>
    <w:qFormat/>
    <w:rsid w:val="00035925"/>
    <w:pPr>
      <w:widowControl w:val="0"/>
      <w:jc w:val="both"/>
    </w:pPr>
    <w:rPr>
      <w:kern w:val="2"/>
      <w:sz w:val="21"/>
      <w:szCs w:val="24"/>
    </w:rPr>
  </w:style>
  <w:style w:type="character" w:default="1" w:styleId="aff7">
    <w:name w:val="Default Paragraph Font"/>
    <w:uiPriority w:val="1"/>
    <w:semiHidden/>
    <w:unhideWhenUsed/>
  </w:style>
  <w:style w:type="table" w:default="1" w:styleId="aff8">
    <w:name w:val="Normal Table"/>
    <w:uiPriority w:val="99"/>
    <w:semiHidden/>
    <w:unhideWhenUsed/>
    <w:qFormat/>
    <w:tblPr>
      <w:tblInd w:w="0" w:type="dxa"/>
      <w:tblCellMar>
        <w:top w:w="0" w:type="dxa"/>
        <w:left w:w="108" w:type="dxa"/>
        <w:bottom w:w="0" w:type="dxa"/>
        <w:right w:w="108" w:type="dxa"/>
      </w:tblCellMar>
    </w:tblPr>
  </w:style>
  <w:style w:type="numbering" w:default="1" w:styleId="aff9">
    <w:name w:val="No List"/>
    <w:uiPriority w:val="99"/>
    <w:semiHidden/>
    <w:unhideWhenUsed/>
  </w:style>
  <w:style w:type="paragraph" w:customStyle="1" w:styleId="affa">
    <w:name w:val="段"/>
    <w:link w:val="Char0"/>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0">
    <w:name w:val="段 Char"/>
    <w:link w:val="affa"/>
    <w:rsid w:val="00035925"/>
    <w:rPr>
      <w:rFonts w:ascii="宋体"/>
      <w:noProof/>
      <w:sz w:val="21"/>
      <w:lang w:val="en-US" w:eastAsia="zh-CN" w:bidi="ar-SA"/>
    </w:rPr>
  </w:style>
  <w:style w:type="paragraph" w:customStyle="1" w:styleId="aa">
    <w:name w:val="一级条标题"/>
    <w:next w:val="affa"/>
    <w:link w:val="Char1"/>
    <w:rsid w:val="001C149C"/>
    <w:pPr>
      <w:numPr>
        <w:ilvl w:val="1"/>
        <w:numId w:val="17"/>
      </w:numPr>
      <w:spacing w:beforeLines="50" w:afterLines="50"/>
      <w:outlineLvl w:val="2"/>
    </w:pPr>
    <w:rPr>
      <w:rFonts w:ascii="黑体" w:eastAsia="黑体"/>
      <w:sz w:val="21"/>
      <w:szCs w:val="21"/>
    </w:rPr>
  </w:style>
  <w:style w:type="paragraph" w:customStyle="1" w:styleId="affb">
    <w:name w:val="标准书脚_奇数页"/>
    <w:rsid w:val="000A48B1"/>
    <w:pPr>
      <w:spacing w:before="120"/>
      <w:ind w:right="198"/>
      <w:jc w:val="right"/>
    </w:pPr>
    <w:rPr>
      <w:rFonts w:ascii="宋体"/>
      <w:sz w:val="18"/>
      <w:szCs w:val="18"/>
    </w:rPr>
  </w:style>
  <w:style w:type="paragraph" w:customStyle="1" w:styleId="affc">
    <w:name w:val="标准书眉_奇数页"/>
    <w:next w:val="aff6"/>
    <w:rsid w:val="0074741B"/>
    <w:pPr>
      <w:tabs>
        <w:tab w:val="center" w:pos="4154"/>
        <w:tab w:val="right" w:pos="8306"/>
      </w:tabs>
      <w:spacing w:after="220"/>
      <w:jc w:val="right"/>
    </w:pPr>
    <w:rPr>
      <w:rFonts w:ascii="黑体" w:eastAsia="黑体"/>
      <w:noProof/>
      <w:sz w:val="21"/>
      <w:szCs w:val="21"/>
    </w:rPr>
  </w:style>
  <w:style w:type="paragraph" w:customStyle="1" w:styleId="a9">
    <w:name w:val="章标题"/>
    <w:next w:val="affa"/>
    <w:rsid w:val="001C149C"/>
    <w:pPr>
      <w:numPr>
        <w:numId w:val="17"/>
      </w:numPr>
      <w:spacing w:beforeLines="100" w:afterLines="100"/>
      <w:jc w:val="both"/>
      <w:outlineLvl w:val="1"/>
    </w:pPr>
    <w:rPr>
      <w:rFonts w:ascii="黑体" w:eastAsia="黑体"/>
      <w:sz w:val="21"/>
    </w:rPr>
  </w:style>
  <w:style w:type="paragraph" w:customStyle="1" w:styleId="ab">
    <w:name w:val="二级条标题"/>
    <w:basedOn w:val="aa"/>
    <w:next w:val="affa"/>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列项——（一级）"/>
    <w:rsid w:val="00BE55CB"/>
    <w:pPr>
      <w:widowControl w:val="0"/>
      <w:numPr>
        <w:numId w:val="4"/>
      </w:numPr>
      <w:jc w:val="both"/>
    </w:pPr>
    <w:rPr>
      <w:rFonts w:ascii="宋体"/>
      <w:sz w:val="21"/>
    </w:rPr>
  </w:style>
  <w:style w:type="paragraph" w:customStyle="1" w:styleId="af2">
    <w:name w:val="列项●（二级）"/>
    <w:rsid w:val="00BE55CB"/>
    <w:pPr>
      <w:numPr>
        <w:ilvl w:val="1"/>
        <w:numId w:val="4"/>
      </w:numPr>
      <w:tabs>
        <w:tab w:val="left" w:pos="840"/>
      </w:tabs>
      <w:jc w:val="both"/>
    </w:pPr>
    <w:rPr>
      <w:rFonts w:ascii="宋体"/>
      <w:sz w:val="21"/>
    </w:rPr>
  </w:style>
  <w:style w:type="paragraph" w:customStyle="1" w:styleId="affd">
    <w:name w:val="目次、标准名称标题"/>
    <w:basedOn w:val="aff6"/>
    <w:next w:val="affa"/>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a"/>
    <w:rsid w:val="001C149C"/>
    <w:pPr>
      <w:numPr>
        <w:ilvl w:val="3"/>
      </w:numPr>
      <w:outlineLvl w:val="4"/>
    </w:pPr>
  </w:style>
  <w:style w:type="paragraph" w:customStyle="1" w:styleId="a6">
    <w:name w:val="示例"/>
    <w:next w:val="affe"/>
    <w:rsid w:val="005A5EAF"/>
    <w:pPr>
      <w:widowControl w:val="0"/>
      <w:numPr>
        <w:numId w:val="1"/>
      </w:numPr>
      <w:jc w:val="both"/>
    </w:pPr>
    <w:rPr>
      <w:rFonts w:ascii="宋体"/>
      <w:sz w:val="18"/>
      <w:szCs w:val="18"/>
    </w:rPr>
  </w:style>
  <w:style w:type="paragraph" w:customStyle="1" w:styleId="af5">
    <w:name w:val="数字编号列项（二级）"/>
    <w:rsid w:val="003E5729"/>
    <w:pPr>
      <w:numPr>
        <w:ilvl w:val="1"/>
        <w:numId w:val="16"/>
      </w:numPr>
      <w:jc w:val="both"/>
    </w:pPr>
    <w:rPr>
      <w:rFonts w:ascii="宋体"/>
      <w:sz w:val="21"/>
    </w:rPr>
  </w:style>
  <w:style w:type="paragraph" w:customStyle="1" w:styleId="ad">
    <w:name w:val="四级条标题"/>
    <w:basedOn w:val="ac"/>
    <w:next w:val="affa"/>
    <w:rsid w:val="001C149C"/>
    <w:pPr>
      <w:numPr>
        <w:ilvl w:val="4"/>
      </w:numPr>
      <w:outlineLvl w:val="5"/>
    </w:pPr>
  </w:style>
  <w:style w:type="paragraph" w:customStyle="1" w:styleId="ae">
    <w:name w:val="五级条标题"/>
    <w:basedOn w:val="ad"/>
    <w:next w:val="affa"/>
    <w:rsid w:val="001C149C"/>
    <w:pPr>
      <w:numPr>
        <w:ilvl w:val="5"/>
      </w:numPr>
      <w:outlineLvl w:val="6"/>
    </w:pPr>
  </w:style>
  <w:style w:type="paragraph" w:styleId="afff">
    <w:name w:val="footer"/>
    <w:basedOn w:val="aff6"/>
    <w:link w:val="Char2"/>
    <w:uiPriority w:val="99"/>
    <w:rsid w:val="00294E70"/>
    <w:pPr>
      <w:snapToGrid w:val="0"/>
      <w:ind w:rightChars="100" w:right="210"/>
      <w:jc w:val="right"/>
    </w:pPr>
    <w:rPr>
      <w:sz w:val="18"/>
      <w:szCs w:val="18"/>
    </w:rPr>
  </w:style>
  <w:style w:type="paragraph" w:styleId="afff0">
    <w:name w:val="header"/>
    <w:basedOn w:val="aff6"/>
    <w:rsid w:val="00930116"/>
    <w:pPr>
      <w:snapToGrid w:val="0"/>
      <w:jc w:val="left"/>
    </w:pPr>
    <w:rPr>
      <w:sz w:val="18"/>
      <w:szCs w:val="18"/>
    </w:rPr>
  </w:style>
  <w:style w:type="paragraph" w:customStyle="1" w:styleId="aff5">
    <w:name w:val="注："/>
    <w:next w:val="affa"/>
    <w:rsid w:val="000D718B"/>
    <w:pPr>
      <w:widowControl w:val="0"/>
      <w:numPr>
        <w:numId w:val="2"/>
      </w:numPr>
      <w:autoSpaceDE w:val="0"/>
      <w:autoSpaceDN w:val="0"/>
      <w:jc w:val="both"/>
    </w:pPr>
    <w:rPr>
      <w:rFonts w:ascii="宋体"/>
      <w:sz w:val="18"/>
      <w:szCs w:val="18"/>
    </w:rPr>
  </w:style>
  <w:style w:type="paragraph" w:customStyle="1" w:styleId="a4">
    <w:name w:val="注×："/>
    <w:rsid w:val="000D718B"/>
    <w:pPr>
      <w:widowControl w:val="0"/>
      <w:numPr>
        <w:numId w:val="3"/>
      </w:numPr>
      <w:autoSpaceDE w:val="0"/>
      <w:autoSpaceDN w:val="0"/>
      <w:jc w:val="both"/>
    </w:pPr>
    <w:rPr>
      <w:rFonts w:ascii="宋体"/>
      <w:sz w:val="18"/>
      <w:szCs w:val="18"/>
    </w:rPr>
  </w:style>
  <w:style w:type="paragraph" w:customStyle="1" w:styleId="afff1">
    <w:name w:val="字母编号列项（一级）"/>
    <w:rsid w:val="003E5729"/>
    <w:pPr>
      <w:jc w:val="both"/>
    </w:pPr>
    <w:rPr>
      <w:rFonts w:ascii="宋体"/>
      <w:sz w:val="21"/>
    </w:rPr>
  </w:style>
  <w:style w:type="paragraph" w:customStyle="1" w:styleId="af3">
    <w:name w:val="列项◆（三级）"/>
    <w:basedOn w:val="aff6"/>
    <w:rsid w:val="00BE55CB"/>
    <w:pPr>
      <w:numPr>
        <w:ilvl w:val="2"/>
        <w:numId w:val="4"/>
      </w:numPr>
    </w:pPr>
    <w:rPr>
      <w:rFonts w:ascii="宋体"/>
      <w:szCs w:val="21"/>
    </w:rPr>
  </w:style>
  <w:style w:type="paragraph" w:customStyle="1" w:styleId="af6">
    <w:name w:val="编号列项（三级）"/>
    <w:rsid w:val="003E5729"/>
    <w:pPr>
      <w:numPr>
        <w:ilvl w:val="2"/>
        <w:numId w:val="16"/>
      </w:numPr>
    </w:pPr>
    <w:rPr>
      <w:rFonts w:ascii="宋体"/>
      <w:sz w:val="21"/>
    </w:rPr>
  </w:style>
  <w:style w:type="paragraph" w:customStyle="1" w:styleId="af7">
    <w:name w:val="示例×："/>
    <w:basedOn w:val="a9"/>
    <w:qFormat/>
    <w:rsid w:val="007E1980"/>
    <w:pPr>
      <w:numPr>
        <w:numId w:val="6"/>
      </w:numPr>
      <w:spacing w:beforeLines="0" w:afterLines="0"/>
      <w:outlineLvl w:val="9"/>
    </w:pPr>
    <w:rPr>
      <w:rFonts w:ascii="宋体" w:eastAsia="宋体"/>
      <w:sz w:val="18"/>
      <w:szCs w:val="18"/>
    </w:rPr>
  </w:style>
  <w:style w:type="paragraph" w:customStyle="1" w:styleId="afff2">
    <w:name w:val="二级无"/>
    <w:basedOn w:val="ab"/>
    <w:rsid w:val="001C149C"/>
    <w:pPr>
      <w:spacing w:beforeLines="0" w:afterLines="0"/>
      <w:ind w:left="0"/>
    </w:pPr>
    <w:rPr>
      <w:rFonts w:ascii="宋体" w:eastAsia="宋体"/>
    </w:rPr>
  </w:style>
  <w:style w:type="paragraph" w:customStyle="1" w:styleId="afff3">
    <w:name w:val="注：（正文）"/>
    <w:basedOn w:val="aff5"/>
    <w:next w:val="affa"/>
    <w:rsid w:val="000D718B"/>
  </w:style>
  <w:style w:type="paragraph" w:customStyle="1" w:styleId="a8">
    <w:name w:val="注×：（正文）"/>
    <w:rsid w:val="000D718B"/>
    <w:pPr>
      <w:numPr>
        <w:numId w:val="5"/>
      </w:numPr>
      <w:jc w:val="both"/>
    </w:pPr>
    <w:rPr>
      <w:rFonts w:ascii="宋体"/>
      <w:sz w:val="18"/>
      <w:szCs w:val="18"/>
    </w:rPr>
  </w:style>
  <w:style w:type="paragraph" w:customStyle="1" w:styleId="afff4">
    <w:name w:val="标准标志"/>
    <w:next w:val="aff6"/>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5">
    <w:name w:val="标准称谓"/>
    <w:next w:val="aff6"/>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6">
    <w:name w:val="标准书脚_偶数页"/>
    <w:rsid w:val="000A48B1"/>
    <w:pPr>
      <w:spacing w:before="120"/>
      <w:ind w:left="221"/>
    </w:pPr>
    <w:rPr>
      <w:rFonts w:ascii="宋体"/>
      <w:sz w:val="18"/>
      <w:szCs w:val="18"/>
    </w:rPr>
  </w:style>
  <w:style w:type="paragraph" w:customStyle="1" w:styleId="afff7">
    <w:name w:val="标准书眉_偶数页"/>
    <w:basedOn w:val="affc"/>
    <w:next w:val="aff6"/>
    <w:rsid w:val="0074741B"/>
    <w:pPr>
      <w:jc w:val="left"/>
    </w:pPr>
  </w:style>
  <w:style w:type="paragraph" w:customStyle="1" w:styleId="afff8">
    <w:name w:val="标准书眉一"/>
    <w:rsid w:val="00083A09"/>
    <w:pPr>
      <w:jc w:val="both"/>
    </w:pPr>
  </w:style>
  <w:style w:type="paragraph" w:customStyle="1" w:styleId="afff9">
    <w:name w:val="参考文献"/>
    <w:basedOn w:val="aff6"/>
    <w:next w:val="affa"/>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a">
    <w:name w:val="参考文献、索引标题"/>
    <w:basedOn w:val="aff6"/>
    <w:next w:val="affa"/>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b">
    <w:name w:val="Hyperlink"/>
    <w:rsid w:val="00083A09"/>
    <w:rPr>
      <w:noProof/>
      <w:color w:val="0000FF"/>
      <w:spacing w:val="0"/>
      <w:w w:val="100"/>
      <w:szCs w:val="21"/>
      <w:u w:val="single"/>
    </w:rPr>
  </w:style>
  <w:style w:type="character" w:customStyle="1" w:styleId="afffc">
    <w:name w:val="发布"/>
    <w:rsid w:val="00C2314B"/>
    <w:rPr>
      <w:rFonts w:ascii="黑体" w:eastAsia="黑体"/>
      <w:spacing w:val="85"/>
      <w:w w:val="100"/>
      <w:position w:val="3"/>
      <w:sz w:val="28"/>
      <w:szCs w:val="28"/>
    </w:rPr>
  </w:style>
  <w:style w:type="paragraph" w:customStyle="1" w:styleId="afffd">
    <w:name w:val="发布部门"/>
    <w:next w:val="affa"/>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e">
    <w:name w:val="发布日期"/>
    <w:rsid w:val="00EC3CC9"/>
    <w:pPr>
      <w:framePr w:w="3997" w:h="471" w:hRule="exact" w:vSpace="181" w:wrap="around" w:hAnchor="page" w:x="7089" w:y="14097" w:anchorLock="1"/>
    </w:pPr>
    <w:rPr>
      <w:rFonts w:eastAsia="黑体"/>
      <w:sz w:val="28"/>
    </w:rPr>
  </w:style>
  <w:style w:type="paragraph" w:customStyle="1" w:styleId="affff">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0">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1">
    <w:name w:val="封面标准英文名称"/>
    <w:basedOn w:val="affff0"/>
    <w:rsid w:val="001C21AC"/>
    <w:pPr>
      <w:framePr w:wrap="around"/>
      <w:spacing w:before="370" w:line="400" w:lineRule="exact"/>
    </w:pPr>
    <w:rPr>
      <w:rFonts w:ascii="Times New Roman"/>
      <w:sz w:val="28"/>
      <w:szCs w:val="28"/>
    </w:rPr>
  </w:style>
  <w:style w:type="paragraph" w:customStyle="1" w:styleId="affff2">
    <w:name w:val="封面一致性程度标识"/>
    <w:basedOn w:val="affff1"/>
    <w:rsid w:val="00083A09"/>
    <w:pPr>
      <w:framePr w:wrap="around"/>
      <w:spacing w:before="440"/>
    </w:pPr>
    <w:rPr>
      <w:rFonts w:ascii="宋体" w:eastAsia="宋体"/>
    </w:rPr>
  </w:style>
  <w:style w:type="paragraph" w:customStyle="1" w:styleId="affff3">
    <w:name w:val="封面标准文稿类别"/>
    <w:basedOn w:val="affff2"/>
    <w:rsid w:val="0054264B"/>
    <w:pPr>
      <w:framePr w:wrap="around"/>
      <w:spacing w:after="160" w:line="240" w:lineRule="auto"/>
    </w:pPr>
    <w:rPr>
      <w:sz w:val="24"/>
    </w:rPr>
  </w:style>
  <w:style w:type="paragraph" w:customStyle="1" w:styleId="affff4">
    <w:name w:val="封面标准文稿编辑信息"/>
    <w:basedOn w:val="affff3"/>
    <w:rsid w:val="00083A09"/>
    <w:pPr>
      <w:framePr w:wrap="around"/>
      <w:spacing w:before="180" w:line="180" w:lineRule="exact"/>
    </w:pPr>
    <w:rPr>
      <w:sz w:val="21"/>
    </w:rPr>
  </w:style>
  <w:style w:type="paragraph" w:customStyle="1" w:styleId="affff5">
    <w:name w:val="封面正文"/>
    <w:rsid w:val="00083A09"/>
    <w:pPr>
      <w:jc w:val="both"/>
    </w:pPr>
  </w:style>
  <w:style w:type="paragraph" w:customStyle="1" w:styleId="afc">
    <w:name w:val="附录标识"/>
    <w:basedOn w:val="aff6"/>
    <w:next w:val="affa"/>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6">
    <w:name w:val="附录标题"/>
    <w:basedOn w:val="affa"/>
    <w:next w:val="affa"/>
    <w:rsid w:val="00083A09"/>
    <w:pPr>
      <w:ind w:firstLineChars="0" w:firstLine="0"/>
      <w:jc w:val="center"/>
    </w:pPr>
    <w:rPr>
      <w:rFonts w:ascii="黑体" w:eastAsia="黑体"/>
    </w:rPr>
  </w:style>
  <w:style w:type="paragraph" w:customStyle="1" w:styleId="af9">
    <w:name w:val="附录表标号"/>
    <w:basedOn w:val="aff6"/>
    <w:next w:val="affa"/>
    <w:rsid w:val="00083A09"/>
    <w:pPr>
      <w:numPr>
        <w:numId w:val="7"/>
      </w:numPr>
      <w:tabs>
        <w:tab w:val="clear" w:pos="0"/>
      </w:tabs>
      <w:spacing w:line="14" w:lineRule="exact"/>
      <w:ind w:left="811" w:hanging="448"/>
      <w:jc w:val="center"/>
      <w:outlineLvl w:val="0"/>
    </w:pPr>
    <w:rPr>
      <w:color w:val="FFFFFF"/>
    </w:rPr>
  </w:style>
  <w:style w:type="paragraph" w:customStyle="1" w:styleId="afa">
    <w:name w:val="附录表标题"/>
    <w:basedOn w:val="aff6"/>
    <w:next w:val="affa"/>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f">
    <w:name w:val="附录二级条标题"/>
    <w:basedOn w:val="aff6"/>
    <w:next w:val="affa"/>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7">
    <w:name w:val="附录二级无"/>
    <w:basedOn w:val="aff"/>
    <w:rsid w:val="00BF617A"/>
    <w:pPr>
      <w:tabs>
        <w:tab w:val="clear" w:pos="360"/>
      </w:tabs>
      <w:spacing w:beforeLines="0" w:afterLines="0"/>
    </w:pPr>
    <w:rPr>
      <w:rFonts w:ascii="宋体" w:eastAsia="宋体"/>
      <w:szCs w:val="21"/>
    </w:rPr>
  </w:style>
  <w:style w:type="paragraph" w:customStyle="1" w:styleId="affff8">
    <w:name w:val="附录公式"/>
    <w:basedOn w:val="affa"/>
    <w:next w:val="affa"/>
    <w:link w:val="Char3"/>
    <w:qFormat/>
    <w:rsid w:val="00083A09"/>
  </w:style>
  <w:style w:type="character" w:customStyle="1" w:styleId="Char3">
    <w:name w:val="附录公式 Char"/>
    <w:basedOn w:val="Char0"/>
    <w:link w:val="affff8"/>
    <w:rsid w:val="00083A09"/>
    <w:rPr>
      <w:rFonts w:ascii="宋体"/>
      <w:noProof/>
      <w:sz w:val="21"/>
      <w:lang w:val="en-US" w:eastAsia="zh-CN" w:bidi="ar-SA"/>
    </w:rPr>
  </w:style>
  <w:style w:type="paragraph" w:customStyle="1" w:styleId="affff9">
    <w:name w:val="附录公式编号制表符"/>
    <w:basedOn w:val="aff6"/>
    <w:next w:val="affa"/>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f0">
    <w:name w:val="附录三级条标题"/>
    <w:basedOn w:val="aff"/>
    <w:next w:val="affa"/>
    <w:rsid w:val="00083A09"/>
    <w:pPr>
      <w:numPr>
        <w:ilvl w:val="4"/>
      </w:numPr>
      <w:tabs>
        <w:tab w:val="num" w:pos="360"/>
      </w:tabs>
      <w:outlineLvl w:val="4"/>
    </w:pPr>
  </w:style>
  <w:style w:type="paragraph" w:customStyle="1" w:styleId="affffa">
    <w:name w:val="附录三级无"/>
    <w:basedOn w:val="aff0"/>
    <w:rsid w:val="00BF617A"/>
    <w:pPr>
      <w:tabs>
        <w:tab w:val="clear" w:pos="360"/>
      </w:tabs>
      <w:spacing w:beforeLines="0" w:afterLines="0"/>
    </w:pPr>
    <w:rPr>
      <w:rFonts w:ascii="宋体" w:eastAsia="宋体"/>
      <w:szCs w:val="21"/>
    </w:rPr>
  </w:style>
  <w:style w:type="paragraph" w:customStyle="1" w:styleId="aff4">
    <w:name w:val="附录数字编号列项（二级）"/>
    <w:qFormat/>
    <w:rsid w:val="00A751C7"/>
    <w:pPr>
      <w:numPr>
        <w:ilvl w:val="1"/>
        <w:numId w:val="10"/>
      </w:numPr>
    </w:pPr>
    <w:rPr>
      <w:rFonts w:ascii="宋体"/>
      <w:sz w:val="21"/>
    </w:rPr>
  </w:style>
  <w:style w:type="paragraph" w:customStyle="1" w:styleId="aff1">
    <w:name w:val="附录四级条标题"/>
    <w:basedOn w:val="aff0"/>
    <w:next w:val="affa"/>
    <w:rsid w:val="00083A09"/>
    <w:pPr>
      <w:numPr>
        <w:ilvl w:val="5"/>
      </w:numPr>
      <w:tabs>
        <w:tab w:val="num" w:pos="360"/>
      </w:tabs>
      <w:outlineLvl w:val="5"/>
    </w:pPr>
  </w:style>
  <w:style w:type="paragraph" w:customStyle="1" w:styleId="affffb">
    <w:name w:val="附录四级无"/>
    <w:basedOn w:val="aff1"/>
    <w:rsid w:val="00BF617A"/>
    <w:pPr>
      <w:tabs>
        <w:tab w:val="clear" w:pos="360"/>
      </w:tabs>
      <w:spacing w:beforeLines="0" w:afterLines="0"/>
    </w:pPr>
    <w:rPr>
      <w:rFonts w:ascii="宋体" w:eastAsia="宋体"/>
      <w:szCs w:val="21"/>
    </w:rPr>
  </w:style>
  <w:style w:type="paragraph" w:customStyle="1" w:styleId="af">
    <w:name w:val="附录图标号"/>
    <w:basedOn w:val="aff6"/>
    <w:rsid w:val="00083A09"/>
    <w:pPr>
      <w:keepNext/>
      <w:pageBreakBefore/>
      <w:widowControl/>
      <w:numPr>
        <w:numId w:val="8"/>
      </w:numPr>
      <w:spacing w:line="14" w:lineRule="exact"/>
      <w:ind w:left="0" w:firstLine="363"/>
      <w:jc w:val="center"/>
      <w:outlineLvl w:val="0"/>
    </w:pPr>
    <w:rPr>
      <w:color w:val="FFFFFF"/>
    </w:rPr>
  </w:style>
  <w:style w:type="paragraph" w:customStyle="1" w:styleId="af0">
    <w:name w:val="附录图标题"/>
    <w:basedOn w:val="aff6"/>
    <w:next w:val="affa"/>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f2">
    <w:name w:val="附录五级条标题"/>
    <w:basedOn w:val="aff1"/>
    <w:next w:val="affa"/>
    <w:rsid w:val="00083A09"/>
    <w:pPr>
      <w:numPr>
        <w:ilvl w:val="6"/>
      </w:numPr>
      <w:tabs>
        <w:tab w:val="num" w:pos="360"/>
      </w:tabs>
      <w:outlineLvl w:val="6"/>
    </w:pPr>
  </w:style>
  <w:style w:type="paragraph" w:customStyle="1" w:styleId="affffc">
    <w:name w:val="附录五级无"/>
    <w:basedOn w:val="aff2"/>
    <w:rsid w:val="00BF617A"/>
    <w:pPr>
      <w:tabs>
        <w:tab w:val="clear" w:pos="360"/>
      </w:tabs>
      <w:spacing w:beforeLines="0" w:afterLines="0"/>
    </w:pPr>
    <w:rPr>
      <w:rFonts w:ascii="宋体" w:eastAsia="宋体"/>
      <w:szCs w:val="21"/>
    </w:rPr>
  </w:style>
  <w:style w:type="paragraph" w:customStyle="1" w:styleId="afd">
    <w:name w:val="附录章标题"/>
    <w:next w:val="affa"/>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a"/>
    <w:rsid w:val="00083A09"/>
    <w:pPr>
      <w:numPr>
        <w:ilvl w:val="2"/>
      </w:numPr>
      <w:tabs>
        <w:tab w:val="num" w:pos="360"/>
      </w:tabs>
      <w:autoSpaceDN w:val="0"/>
      <w:spacing w:beforeLines="50" w:afterLines="50"/>
      <w:outlineLvl w:val="2"/>
    </w:pPr>
  </w:style>
  <w:style w:type="paragraph" w:customStyle="1" w:styleId="affffd">
    <w:name w:val="附录一级无"/>
    <w:basedOn w:val="afe"/>
    <w:rsid w:val="00BF617A"/>
    <w:pPr>
      <w:tabs>
        <w:tab w:val="clear" w:pos="360"/>
      </w:tabs>
      <w:spacing w:beforeLines="0" w:afterLines="0"/>
    </w:pPr>
    <w:rPr>
      <w:rFonts w:ascii="宋体" w:eastAsia="宋体"/>
      <w:szCs w:val="21"/>
    </w:rPr>
  </w:style>
  <w:style w:type="paragraph" w:customStyle="1" w:styleId="aff3">
    <w:name w:val="附录字母编号列项（一级）"/>
    <w:qFormat/>
    <w:rsid w:val="00A751C7"/>
    <w:pPr>
      <w:numPr>
        <w:numId w:val="10"/>
      </w:numPr>
    </w:pPr>
    <w:rPr>
      <w:rFonts w:ascii="宋体"/>
      <w:noProof/>
      <w:sz w:val="21"/>
    </w:rPr>
  </w:style>
  <w:style w:type="paragraph" w:styleId="af4">
    <w:name w:val="footnote text"/>
    <w:basedOn w:val="aff6"/>
    <w:rsid w:val="00074FBE"/>
    <w:pPr>
      <w:numPr>
        <w:numId w:val="12"/>
      </w:numPr>
      <w:snapToGrid w:val="0"/>
      <w:jc w:val="left"/>
    </w:pPr>
    <w:rPr>
      <w:rFonts w:ascii="宋体"/>
      <w:sz w:val="18"/>
      <w:szCs w:val="18"/>
    </w:rPr>
  </w:style>
  <w:style w:type="character" w:styleId="affffe">
    <w:name w:val="footnote reference"/>
    <w:semiHidden/>
    <w:rsid w:val="00083A09"/>
    <w:rPr>
      <w:vertAlign w:val="superscript"/>
    </w:rPr>
  </w:style>
  <w:style w:type="paragraph" w:customStyle="1" w:styleId="afffff">
    <w:name w:val="列项说明"/>
    <w:basedOn w:val="aff6"/>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0">
    <w:name w:val="列项说明数字编号"/>
    <w:rsid w:val="00083A09"/>
    <w:pPr>
      <w:ind w:leftChars="400" w:left="600" w:hangingChars="200" w:hanging="200"/>
    </w:pPr>
    <w:rPr>
      <w:rFonts w:ascii="宋体"/>
      <w:sz w:val="21"/>
    </w:rPr>
  </w:style>
  <w:style w:type="paragraph" w:customStyle="1" w:styleId="afffff1">
    <w:name w:val="目次、索引正文"/>
    <w:rsid w:val="00083A09"/>
    <w:pPr>
      <w:spacing w:line="320" w:lineRule="exact"/>
      <w:jc w:val="both"/>
    </w:pPr>
    <w:rPr>
      <w:rFonts w:ascii="宋体"/>
      <w:sz w:val="21"/>
    </w:rPr>
  </w:style>
  <w:style w:type="paragraph" w:styleId="3">
    <w:name w:val="toc 3"/>
    <w:basedOn w:val="aff6"/>
    <w:next w:val="aff6"/>
    <w:autoRedefine/>
    <w:semiHidden/>
    <w:rsid w:val="00961C93"/>
    <w:pPr>
      <w:tabs>
        <w:tab w:val="right" w:leader="dot" w:pos="9241"/>
      </w:tabs>
      <w:ind w:firstLineChars="100" w:firstLine="100"/>
      <w:jc w:val="left"/>
    </w:pPr>
    <w:rPr>
      <w:rFonts w:ascii="宋体"/>
      <w:szCs w:val="21"/>
    </w:rPr>
  </w:style>
  <w:style w:type="paragraph" w:styleId="4">
    <w:name w:val="toc 4"/>
    <w:basedOn w:val="aff6"/>
    <w:next w:val="aff6"/>
    <w:autoRedefine/>
    <w:semiHidden/>
    <w:rsid w:val="00961C93"/>
    <w:pPr>
      <w:tabs>
        <w:tab w:val="right" w:leader="dot" w:pos="9241"/>
      </w:tabs>
      <w:ind w:firstLineChars="200" w:firstLine="200"/>
      <w:jc w:val="left"/>
    </w:pPr>
    <w:rPr>
      <w:rFonts w:ascii="宋体"/>
      <w:szCs w:val="21"/>
    </w:rPr>
  </w:style>
  <w:style w:type="paragraph" w:styleId="5">
    <w:name w:val="toc 5"/>
    <w:basedOn w:val="aff6"/>
    <w:next w:val="aff6"/>
    <w:autoRedefine/>
    <w:semiHidden/>
    <w:rsid w:val="00961C93"/>
    <w:pPr>
      <w:tabs>
        <w:tab w:val="right" w:leader="dot" w:pos="9241"/>
      </w:tabs>
      <w:ind w:firstLineChars="300" w:firstLine="300"/>
      <w:jc w:val="left"/>
    </w:pPr>
    <w:rPr>
      <w:rFonts w:ascii="宋体"/>
      <w:szCs w:val="21"/>
    </w:rPr>
  </w:style>
  <w:style w:type="paragraph" w:styleId="6">
    <w:name w:val="toc 6"/>
    <w:basedOn w:val="aff6"/>
    <w:next w:val="aff6"/>
    <w:autoRedefine/>
    <w:semiHidden/>
    <w:rsid w:val="00961C93"/>
    <w:pPr>
      <w:tabs>
        <w:tab w:val="right" w:leader="dot" w:pos="9241"/>
      </w:tabs>
      <w:ind w:firstLineChars="400" w:firstLine="400"/>
      <w:jc w:val="left"/>
    </w:pPr>
    <w:rPr>
      <w:rFonts w:ascii="宋体"/>
      <w:szCs w:val="21"/>
    </w:rPr>
  </w:style>
  <w:style w:type="paragraph" w:styleId="7">
    <w:name w:val="toc 7"/>
    <w:basedOn w:val="aff6"/>
    <w:next w:val="aff6"/>
    <w:autoRedefine/>
    <w:semiHidden/>
    <w:rsid w:val="00961C93"/>
    <w:pPr>
      <w:tabs>
        <w:tab w:val="right" w:leader="dot" w:pos="9241"/>
      </w:tabs>
      <w:ind w:firstLineChars="500" w:firstLine="500"/>
      <w:jc w:val="left"/>
    </w:pPr>
    <w:rPr>
      <w:rFonts w:ascii="宋体"/>
      <w:szCs w:val="21"/>
    </w:rPr>
  </w:style>
  <w:style w:type="paragraph" w:styleId="8">
    <w:name w:val="toc 8"/>
    <w:basedOn w:val="aff6"/>
    <w:next w:val="aff6"/>
    <w:autoRedefine/>
    <w:semiHidden/>
    <w:rsid w:val="00D54CC3"/>
    <w:pPr>
      <w:tabs>
        <w:tab w:val="right" w:leader="dot" w:pos="9241"/>
      </w:tabs>
      <w:ind w:firstLineChars="600" w:firstLine="607"/>
      <w:jc w:val="left"/>
    </w:pPr>
    <w:rPr>
      <w:rFonts w:ascii="宋体"/>
      <w:szCs w:val="21"/>
    </w:rPr>
  </w:style>
  <w:style w:type="paragraph" w:styleId="9">
    <w:name w:val="toc 9"/>
    <w:basedOn w:val="aff6"/>
    <w:next w:val="aff6"/>
    <w:autoRedefine/>
    <w:semiHidden/>
    <w:rsid w:val="00083A09"/>
    <w:pPr>
      <w:ind w:left="1470"/>
      <w:jc w:val="left"/>
    </w:pPr>
    <w:rPr>
      <w:sz w:val="20"/>
      <w:szCs w:val="20"/>
    </w:rPr>
  </w:style>
  <w:style w:type="paragraph" w:customStyle="1" w:styleId="afffff2">
    <w:name w:val="其他标准标志"/>
    <w:basedOn w:val="afff4"/>
    <w:rsid w:val="0018211B"/>
    <w:pPr>
      <w:framePr w:w="6101" w:wrap="around" w:vAnchor="page" w:hAnchor="page" w:x="4673" w:y="942"/>
    </w:pPr>
    <w:rPr>
      <w:w w:val="130"/>
    </w:rPr>
  </w:style>
  <w:style w:type="paragraph" w:customStyle="1" w:styleId="afffff3">
    <w:name w:val="其他标准称谓"/>
    <w:next w:val="aff6"/>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4">
    <w:name w:val="其他发布部门"/>
    <w:basedOn w:val="afffd"/>
    <w:rsid w:val="00525656"/>
    <w:pPr>
      <w:framePr w:wrap="around" w:y="15310"/>
      <w:spacing w:line="0" w:lineRule="atLeast"/>
    </w:pPr>
    <w:rPr>
      <w:rFonts w:ascii="黑体" w:eastAsia="黑体"/>
      <w:b w:val="0"/>
    </w:rPr>
  </w:style>
  <w:style w:type="paragraph" w:customStyle="1" w:styleId="afffff5">
    <w:name w:val="前言、引言标题"/>
    <w:next w:val="affa"/>
    <w:rsid w:val="00083A09"/>
    <w:pPr>
      <w:keepNext/>
      <w:pageBreakBefore/>
      <w:shd w:val="clear" w:color="FFFFFF" w:fill="FFFFFF"/>
      <w:spacing w:before="640" w:after="560"/>
      <w:jc w:val="center"/>
      <w:outlineLvl w:val="0"/>
    </w:pPr>
    <w:rPr>
      <w:rFonts w:ascii="黑体" w:eastAsia="黑体"/>
      <w:sz w:val="32"/>
    </w:rPr>
  </w:style>
  <w:style w:type="paragraph" w:customStyle="1" w:styleId="afffff6">
    <w:name w:val="三级无"/>
    <w:basedOn w:val="ac"/>
    <w:rsid w:val="001C149C"/>
    <w:pPr>
      <w:spacing w:beforeLines="0" w:afterLines="0"/>
    </w:pPr>
    <w:rPr>
      <w:rFonts w:ascii="宋体" w:eastAsia="宋体"/>
    </w:rPr>
  </w:style>
  <w:style w:type="paragraph" w:customStyle="1" w:styleId="afffff7">
    <w:name w:val="实施日期"/>
    <w:basedOn w:val="afffe"/>
    <w:rsid w:val="001C21AC"/>
    <w:pPr>
      <w:framePr w:wrap="around" w:vAnchor="page" w:hAnchor="text"/>
      <w:jc w:val="right"/>
    </w:pPr>
  </w:style>
  <w:style w:type="paragraph" w:customStyle="1" w:styleId="afffff8">
    <w:name w:val="示例后文字"/>
    <w:basedOn w:val="affa"/>
    <w:next w:val="affa"/>
    <w:qFormat/>
    <w:rsid w:val="00083A09"/>
    <w:pPr>
      <w:ind w:firstLine="360"/>
    </w:pPr>
    <w:rPr>
      <w:sz w:val="18"/>
    </w:rPr>
  </w:style>
  <w:style w:type="paragraph" w:customStyle="1" w:styleId="a5">
    <w:name w:val="首示例"/>
    <w:next w:val="affa"/>
    <w:link w:val="Char4"/>
    <w:qFormat/>
    <w:rsid w:val="00083A09"/>
    <w:pPr>
      <w:numPr>
        <w:numId w:val="11"/>
      </w:numPr>
      <w:tabs>
        <w:tab w:val="num" w:pos="360"/>
      </w:tabs>
      <w:ind w:firstLine="0"/>
    </w:pPr>
    <w:rPr>
      <w:rFonts w:ascii="宋体" w:hAnsi="宋体"/>
      <w:kern w:val="2"/>
      <w:sz w:val="18"/>
      <w:szCs w:val="18"/>
    </w:rPr>
  </w:style>
  <w:style w:type="character" w:customStyle="1" w:styleId="Char4">
    <w:name w:val="首示例 Char"/>
    <w:link w:val="a5"/>
    <w:rsid w:val="00083A09"/>
    <w:rPr>
      <w:rFonts w:ascii="宋体" w:hAnsi="宋体"/>
      <w:kern w:val="2"/>
      <w:sz w:val="18"/>
      <w:szCs w:val="18"/>
    </w:rPr>
  </w:style>
  <w:style w:type="paragraph" w:customStyle="1" w:styleId="afffff9">
    <w:name w:val="四级无"/>
    <w:basedOn w:val="ad"/>
    <w:rsid w:val="001C149C"/>
    <w:pPr>
      <w:spacing w:beforeLines="0" w:afterLines="0"/>
    </w:pPr>
    <w:rPr>
      <w:rFonts w:ascii="宋体" w:eastAsia="宋体"/>
    </w:rPr>
  </w:style>
  <w:style w:type="paragraph" w:styleId="10">
    <w:name w:val="index 1"/>
    <w:basedOn w:val="aff6"/>
    <w:next w:val="affa"/>
    <w:rsid w:val="009951DC"/>
    <w:pPr>
      <w:tabs>
        <w:tab w:val="right" w:leader="dot" w:pos="9299"/>
      </w:tabs>
      <w:jc w:val="left"/>
    </w:pPr>
    <w:rPr>
      <w:rFonts w:ascii="宋体"/>
      <w:szCs w:val="21"/>
    </w:rPr>
  </w:style>
  <w:style w:type="paragraph" w:styleId="20">
    <w:name w:val="index 2"/>
    <w:basedOn w:val="aff6"/>
    <w:next w:val="aff6"/>
    <w:autoRedefine/>
    <w:rsid w:val="00083A09"/>
    <w:pPr>
      <w:ind w:left="420" w:hanging="210"/>
      <w:jc w:val="left"/>
    </w:pPr>
    <w:rPr>
      <w:rFonts w:ascii="Calibri" w:hAnsi="Calibri"/>
      <w:sz w:val="20"/>
      <w:szCs w:val="20"/>
    </w:rPr>
  </w:style>
  <w:style w:type="paragraph" w:styleId="30">
    <w:name w:val="index 3"/>
    <w:basedOn w:val="aff6"/>
    <w:next w:val="aff6"/>
    <w:autoRedefine/>
    <w:rsid w:val="00083A09"/>
    <w:pPr>
      <w:ind w:left="630" w:hanging="210"/>
      <w:jc w:val="left"/>
    </w:pPr>
    <w:rPr>
      <w:rFonts w:ascii="Calibri" w:hAnsi="Calibri"/>
      <w:sz w:val="20"/>
      <w:szCs w:val="20"/>
    </w:rPr>
  </w:style>
  <w:style w:type="paragraph" w:styleId="40">
    <w:name w:val="index 4"/>
    <w:basedOn w:val="aff6"/>
    <w:next w:val="aff6"/>
    <w:autoRedefine/>
    <w:rsid w:val="00083A09"/>
    <w:pPr>
      <w:ind w:left="840" w:hanging="210"/>
      <w:jc w:val="left"/>
    </w:pPr>
    <w:rPr>
      <w:rFonts w:ascii="Calibri" w:hAnsi="Calibri"/>
      <w:sz w:val="20"/>
      <w:szCs w:val="20"/>
    </w:rPr>
  </w:style>
  <w:style w:type="paragraph" w:styleId="50">
    <w:name w:val="index 5"/>
    <w:basedOn w:val="aff6"/>
    <w:next w:val="aff6"/>
    <w:autoRedefine/>
    <w:rsid w:val="00083A09"/>
    <w:pPr>
      <w:ind w:left="1050" w:hanging="210"/>
      <w:jc w:val="left"/>
    </w:pPr>
    <w:rPr>
      <w:rFonts w:ascii="Calibri" w:hAnsi="Calibri"/>
      <w:sz w:val="20"/>
      <w:szCs w:val="20"/>
    </w:rPr>
  </w:style>
  <w:style w:type="paragraph" w:styleId="60">
    <w:name w:val="index 6"/>
    <w:basedOn w:val="aff6"/>
    <w:next w:val="aff6"/>
    <w:autoRedefine/>
    <w:rsid w:val="00083A09"/>
    <w:pPr>
      <w:ind w:left="1260" w:hanging="210"/>
      <w:jc w:val="left"/>
    </w:pPr>
    <w:rPr>
      <w:rFonts w:ascii="Calibri" w:hAnsi="Calibri"/>
      <w:sz w:val="20"/>
      <w:szCs w:val="20"/>
    </w:rPr>
  </w:style>
  <w:style w:type="paragraph" w:styleId="70">
    <w:name w:val="index 7"/>
    <w:basedOn w:val="aff6"/>
    <w:next w:val="aff6"/>
    <w:autoRedefine/>
    <w:rsid w:val="00083A09"/>
    <w:pPr>
      <w:ind w:left="1470" w:hanging="210"/>
      <w:jc w:val="left"/>
    </w:pPr>
    <w:rPr>
      <w:rFonts w:ascii="Calibri" w:hAnsi="Calibri"/>
      <w:sz w:val="20"/>
      <w:szCs w:val="20"/>
    </w:rPr>
  </w:style>
  <w:style w:type="paragraph" w:styleId="80">
    <w:name w:val="index 8"/>
    <w:basedOn w:val="aff6"/>
    <w:next w:val="aff6"/>
    <w:autoRedefine/>
    <w:rsid w:val="00083A09"/>
    <w:pPr>
      <w:ind w:left="1680" w:hanging="210"/>
      <w:jc w:val="left"/>
    </w:pPr>
    <w:rPr>
      <w:rFonts w:ascii="Calibri" w:hAnsi="Calibri"/>
      <w:sz w:val="20"/>
      <w:szCs w:val="20"/>
    </w:rPr>
  </w:style>
  <w:style w:type="paragraph" w:styleId="90">
    <w:name w:val="index 9"/>
    <w:basedOn w:val="aff6"/>
    <w:next w:val="aff6"/>
    <w:autoRedefine/>
    <w:rsid w:val="00083A09"/>
    <w:pPr>
      <w:ind w:left="1890" w:hanging="210"/>
      <w:jc w:val="left"/>
    </w:pPr>
    <w:rPr>
      <w:rFonts w:ascii="Calibri" w:hAnsi="Calibri"/>
      <w:sz w:val="20"/>
      <w:szCs w:val="20"/>
    </w:rPr>
  </w:style>
  <w:style w:type="paragraph" w:styleId="afffffa">
    <w:name w:val="index heading"/>
    <w:basedOn w:val="aff6"/>
    <w:next w:val="10"/>
    <w:rsid w:val="00083A09"/>
    <w:pPr>
      <w:spacing w:before="120" w:after="120"/>
      <w:jc w:val="center"/>
    </w:pPr>
    <w:rPr>
      <w:rFonts w:ascii="Calibri" w:hAnsi="Calibri"/>
      <w:b/>
      <w:bCs/>
      <w:iCs/>
      <w:szCs w:val="20"/>
    </w:rPr>
  </w:style>
  <w:style w:type="paragraph" w:styleId="afffffb">
    <w:name w:val="caption"/>
    <w:basedOn w:val="aff6"/>
    <w:next w:val="aff6"/>
    <w:qFormat/>
    <w:rsid w:val="00083A09"/>
    <w:pPr>
      <w:spacing w:before="152" w:after="160"/>
    </w:pPr>
    <w:rPr>
      <w:rFonts w:ascii="Arial" w:eastAsia="黑体" w:hAnsi="Arial" w:cs="Arial"/>
      <w:sz w:val="20"/>
      <w:szCs w:val="20"/>
    </w:rPr>
  </w:style>
  <w:style w:type="paragraph" w:customStyle="1" w:styleId="afffffc">
    <w:name w:val="条文脚注"/>
    <w:basedOn w:val="af4"/>
    <w:rsid w:val="000D718B"/>
    <w:pPr>
      <w:numPr>
        <w:numId w:val="0"/>
      </w:numPr>
      <w:jc w:val="both"/>
    </w:pPr>
  </w:style>
  <w:style w:type="paragraph" w:customStyle="1" w:styleId="afffffd">
    <w:name w:val="图标脚注说明"/>
    <w:basedOn w:val="affa"/>
    <w:rsid w:val="000D718B"/>
    <w:pPr>
      <w:ind w:left="840" w:firstLineChars="0" w:hanging="420"/>
    </w:pPr>
    <w:rPr>
      <w:sz w:val="18"/>
      <w:szCs w:val="18"/>
    </w:rPr>
  </w:style>
  <w:style w:type="paragraph" w:customStyle="1" w:styleId="a7">
    <w:name w:val="图表脚注说明"/>
    <w:basedOn w:val="aff6"/>
    <w:rsid w:val="003912E7"/>
    <w:pPr>
      <w:numPr>
        <w:numId w:val="13"/>
      </w:numPr>
    </w:pPr>
    <w:rPr>
      <w:rFonts w:ascii="宋体"/>
      <w:sz w:val="18"/>
      <w:szCs w:val="18"/>
    </w:rPr>
  </w:style>
  <w:style w:type="paragraph" w:customStyle="1" w:styleId="afffffe">
    <w:name w:val="图的脚注"/>
    <w:next w:val="affa"/>
    <w:autoRedefine/>
    <w:qFormat/>
    <w:rsid w:val="00083A09"/>
    <w:pPr>
      <w:widowControl w:val="0"/>
      <w:ind w:leftChars="200" w:left="840" w:hangingChars="200" w:hanging="420"/>
      <w:jc w:val="both"/>
    </w:pPr>
    <w:rPr>
      <w:rFonts w:ascii="宋体"/>
      <w:sz w:val="18"/>
    </w:rPr>
  </w:style>
  <w:style w:type="table" w:styleId="affffff">
    <w:name w:val="Table Grid"/>
    <w:basedOn w:val="aff8"/>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0">
    <w:name w:val="endnote text"/>
    <w:basedOn w:val="aff6"/>
    <w:semiHidden/>
    <w:rsid w:val="00083A09"/>
    <w:pPr>
      <w:snapToGrid w:val="0"/>
      <w:jc w:val="left"/>
    </w:pPr>
  </w:style>
  <w:style w:type="character" w:styleId="affffff1">
    <w:name w:val="endnote reference"/>
    <w:semiHidden/>
    <w:rsid w:val="00083A09"/>
    <w:rPr>
      <w:vertAlign w:val="superscript"/>
    </w:rPr>
  </w:style>
  <w:style w:type="paragraph" w:styleId="affffff2">
    <w:name w:val="Document Map"/>
    <w:basedOn w:val="aff6"/>
    <w:semiHidden/>
    <w:rsid w:val="00083A09"/>
    <w:pPr>
      <w:shd w:val="clear" w:color="auto" w:fill="000080"/>
    </w:pPr>
  </w:style>
  <w:style w:type="paragraph" w:customStyle="1" w:styleId="affffff3">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4">
    <w:name w:val="五级无"/>
    <w:basedOn w:val="ae"/>
    <w:rsid w:val="001C149C"/>
    <w:pPr>
      <w:spacing w:beforeLines="0" w:afterLines="0"/>
    </w:pPr>
    <w:rPr>
      <w:rFonts w:ascii="宋体" w:eastAsia="宋体"/>
    </w:rPr>
  </w:style>
  <w:style w:type="character" w:styleId="affffff5">
    <w:name w:val="page number"/>
    <w:rsid w:val="00083A09"/>
    <w:rPr>
      <w:rFonts w:ascii="Times New Roman" w:eastAsia="宋体" w:hAnsi="Times New Roman"/>
      <w:sz w:val="18"/>
    </w:rPr>
  </w:style>
  <w:style w:type="paragraph" w:customStyle="1" w:styleId="affffff6">
    <w:name w:val="一级无"/>
    <w:basedOn w:val="aa"/>
    <w:rsid w:val="001C149C"/>
    <w:pPr>
      <w:spacing w:beforeLines="0" w:afterLines="0"/>
    </w:pPr>
    <w:rPr>
      <w:rFonts w:ascii="宋体" w:eastAsia="宋体"/>
    </w:rPr>
  </w:style>
  <w:style w:type="character" w:styleId="affffff7">
    <w:name w:val="FollowedHyperlink"/>
    <w:rsid w:val="00083A09"/>
    <w:rPr>
      <w:color w:val="800080"/>
      <w:u w:val="single"/>
    </w:rPr>
  </w:style>
  <w:style w:type="paragraph" w:customStyle="1" w:styleId="afb">
    <w:name w:val="正文表标题"/>
    <w:next w:val="affa"/>
    <w:link w:val="Char5"/>
    <w:rsid w:val="00083A09"/>
    <w:pPr>
      <w:numPr>
        <w:numId w:val="14"/>
      </w:numPr>
      <w:tabs>
        <w:tab w:val="num" w:pos="360"/>
      </w:tabs>
      <w:spacing w:beforeLines="50" w:afterLines="50"/>
      <w:jc w:val="center"/>
    </w:pPr>
    <w:rPr>
      <w:rFonts w:ascii="黑体" w:eastAsia="黑体"/>
      <w:sz w:val="21"/>
    </w:rPr>
  </w:style>
  <w:style w:type="paragraph" w:customStyle="1" w:styleId="affffff8">
    <w:name w:val="正文公式编号制表符"/>
    <w:basedOn w:val="affa"/>
    <w:next w:val="affa"/>
    <w:qFormat/>
    <w:rsid w:val="00EC680A"/>
    <w:pPr>
      <w:ind w:firstLineChars="0" w:firstLine="0"/>
    </w:pPr>
  </w:style>
  <w:style w:type="paragraph" w:customStyle="1" w:styleId="af8">
    <w:name w:val="正文图标题"/>
    <w:next w:val="affa"/>
    <w:rsid w:val="00083A09"/>
    <w:pPr>
      <w:numPr>
        <w:numId w:val="15"/>
      </w:numPr>
      <w:tabs>
        <w:tab w:val="num" w:pos="360"/>
      </w:tabs>
      <w:spacing w:beforeLines="50" w:afterLines="50"/>
      <w:jc w:val="center"/>
    </w:pPr>
    <w:rPr>
      <w:rFonts w:ascii="黑体" w:eastAsia="黑体"/>
      <w:sz w:val="21"/>
    </w:rPr>
  </w:style>
  <w:style w:type="paragraph" w:customStyle="1" w:styleId="affffff9">
    <w:name w:val="终结线"/>
    <w:basedOn w:val="aff6"/>
    <w:rsid w:val="00083A09"/>
    <w:pPr>
      <w:framePr w:hSpace="181" w:vSpace="181" w:wrap="around" w:vAnchor="text" w:hAnchor="margin" w:xAlign="center" w:y="285"/>
    </w:pPr>
  </w:style>
  <w:style w:type="paragraph" w:customStyle="1" w:styleId="affffffa">
    <w:name w:val="其他发布日期"/>
    <w:basedOn w:val="afffe"/>
    <w:rsid w:val="006E4A7F"/>
    <w:pPr>
      <w:framePr w:wrap="around" w:vAnchor="page" w:hAnchor="text" w:x="1419"/>
    </w:pPr>
  </w:style>
  <w:style w:type="paragraph" w:customStyle="1" w:styleId="affffffb">
    <w:name w:val="其他实施日期"/>
    <w:basedOn w:val="afffff7"/>
    <w:rsid w:val="006E4A7F"/>
    <w:pPr>
      <w:framePr w:wrap="around"/>
    </w:pPr>
  </w:style>
  <w:style w:type="paragraph" w:customStyle="1" w:styleId="21">
    <w:name w:val="封面标准名称2"/>
    <w:basedOn w:val="affff0"/>
    <w:rsid w:val="0028269A"/>
    <w:pPr>
      <w:framePr w:wrap="around" w:y="4469"/>
      <w:spacing w:beforeLines="630"/>
    </w:pPr>
  </w:style>
  <w:style w:type="paragraph" w:customStyle="1" w:styleId="22">
    <w:name w:val="封面标准英文名称2"/>
    <w:basedOn w:val="affff1"/>
    <w:rsid w:val="0028269A"/>
    <w:pPr>
      <w:framePr w:wrap="around" w:y="4469"/>
    </w:pPr>
  </w:style>
  <w:style w:type="paragraph" w:customStyle="1" w:styleId="23">
    <w:name w:val="封面一致性程度标识2"/>
    <w:basedOn w:val="affff2"/>
    <w:rsid w:val="0028269A"/>
    <w:pPr>
      <w:framePr w:wrap="around" w:y="4469"/>
    </w:pPr>
  </w:style>
  <w:style w:type="paragraph" w:customStyle="1" w:styleId="24">
    <w:name w:val="封面标准文稿类别2"/>
    <w:basedOn w:val="affff3"/>
    <w:rsid w:val="0028269A"/>
    <w:pPr>
      <w:framePr w:wrap="around" w:y="4469"/>
    </w:pPr>
  </w:style>
  <w:style w:type="paragraph" w:customStyle="1" w:styleId="25">
    <w:name w:val="封面标准文稿编辑信息2"/>
    <w:basedOn w:val="affff4"/>
    <w:rsid w:val="0028269A"/>
    <w:pPr>
      <w:framePr w:wrap="around" w:y="4469"/>
    </w:pPr>
  </w:style>
  <w:style w:type="paragraph" w:customStyle="1" w:styleId="affe">
    <w:name w:val="示例内容"/>
    <w:rsid w:val="00B636A8"/>
    <w:pPr>
      <w:ind w:firstLineChars="200" w:firstLine="200"/>
    </w:pPr>
    <w:rPr>
      <w:rFonts w:ascii="宋体"/>
      <w:noProof/>
      <w:sz w:val="18"/>
      <w:szCs w:val="18"/>
    </w:rPr>
  </w:style>
  <w:style w:type="character" w:customStyle="1" w:styleId="Char1">
    <w:name w:val="一级条标题 Char"/>
    <w:link w:val="aa"/>
    <w:rsid w:val="00F17A90"/>
    <w:rPr>
      <w:rFonts w:ascii="黑体" w:eastAsia="黑体"/>
      <w:sz w:val="21"/>
      <w:szCs w:val="21"/>
    </w:rPr>
  </w:style>
  <w:style w:type="paragraph" w:styleId="11">
    <w:name w:val="toc 1"/>
    <w:basedOn w:val="aff6"/>
    <w:next w:val="aff6"/>
    <w:autoRedefine/>
    <w:semiHidden/>
    <w:rsid w:val="00961C93"/>
    <w:pPr>
      <w:tabs>
        <w:tab w:val="right" w:leader="dot" w:pos="9242"/>
      </w:tabs>
      <w:spacing w:beforeLines="25" w:afterLines="25"/>
      <w:jc w:val="left"/>
    </w:pPr>
    <w:rPr>
      <w:rFonts w:ascii="宋体"/>
      <w:szCs w:val="21"/>
    </w:rPr>
  </w:style>
  <w:style w:type="paragraph" w:styleId="26">
    <w:name w:val="toc 2"/>
    <w:basedOn w:val="aff6"/>
    <w:next w:val="aff6"/>
    <w:autoRedefine/>
    <w:semiHidden/>
    <w:rsid w:val="00961C93"/>
    <w:pPr>
      <w:tabs>
        <w:tab w:val="right" w:leader="dot" w:pos="9242"/>
      </w:tabs>
    </w:pPr>
    <w:rPr>
      <w:rFonts w:ascii="宋体"/>
      <w:szCs w:val="21"/>
    </w:rPr>
  </w:style>
  <w:style w:type="paragraph" w:customStyle="1" w:styleId="Char">
    <w:name w:val="二级条标题 Char"/>
    <w:basedOn w:val="aa"/>
    <w:next w:val="affa"/>
    <w:link w:val="CharChar"/>
    <w:rsid w:val="00F17A90"/>
    <w:pPr>
      <w:numPr>
        <w:ilvl w:val="3"/>
        <w:numId w:val="4"/>
      </w:numPr>
      <w:tabs>
        <w:tab w:val="num" w:pos="360"/>
      </w:tabs>
      <w:spacing w:beforeLines="0" w:afterLines="0"/>
      <w:outlineLvl w:val="3"/>
    </w:pPr>
    <w:rPr>
      <w:rFonts w:ascii="Verdana" w:hAnsi="Verdana"/>
      <w:kern w:val="2"/>
      <w:szCs w:val="24"/>
    </w:rPr>
  </w:style>
  <w:style w:type="paragraph" w:customStyle="1" w:styleId="affffffc">
    <w:name w:val="图表脚注"/>
    <w:next w:val="affa"/>
    <w:rsid w:val="00F17A90"/>
    <w:pPr>
      <w:ind w:leftChars="200" w:left="300" w:hangingChars="100" w:hanging="100"/>
      <w:jc w:val="both"/>
    </w:pPr>
    <w:rPr>
      <w:rFonts w:ascii="宋体"/>
      <w:sz w:val="18"/>
    </w:rPr>
  </w:style>
  <w:style w:type="character" w:customStyle="1" w:styleId="CharChar">
    <w:name w:val="二级条标题 Char Char"/>
    <w:link w:val="Char"/>
    <w:rsid w:val="00F17A90"/>
    <w:rPr>
      <w:rFonts w:ascii="Verdana" w:eastAsia="黑体" w:hAnsi="Verdana"/>
      <w:kern w:val="2"/>
      <w:sz w:val="21"/>
      <w:szCs w:val="24"/>
    </w:rPr>
  </w:style>
  <w:style w:type="paragraph" w:customStyle="1" w:styleId="Char1CharCharChar">
    <w:name w:val="Char1 Char Char Char"/>
    <w:basedOn w:val="aff6"/>
    <w:autoRedefine/>
    <w:rsid w:val="00F17A90"/>
    <w:pPr>
      <w:widowControl/>
      <w:spacing w:after="160" w:line="240" w:lineRule="exact"/>
      <w:jc w:val="left"/>
    </w:pPr>
    <w:rPr>
      <w:rFonts w:ascii="Verdana" w:eastAsia="仿宋_GB2312" w:hAnsi="Verdana"/>
      <w:kern w:val="0"/>
      <w:sz w:val="24"/>
      <w:szCs w:val="20"/>
      <w:lang w:eastAsia="en-US"/>
    </w:rPr>
  </w:style>
  <w:style w:type="character" w:styleId="HTML">
    <w:name w:val="HTML Code"/>
    <w:rsid w:val="007C559E"/>
    <w:rPr>
      <w:rFonts w:ascii="Courier New" w:eastAsia="仿宋_GB2312" w:hAnsi="Courier New"/>
      <w:sz w:val="20"/>
      <w:szCs w:val="20"/>
      <w:lang w:val="en-US" w:eastAsia="en-US" w:bidi="ar-SA"/>
    </w:rPr>
  </w:style>
  <w:style w:type="paragraph" w:customStyle="1" w:styleId="a0">
    <w:name w:val="二级无标题条"/>
    <w:basedOn w:val="aff6"/>
    <w:rsid w:val="00016201"/>
    <w:pPr>
      <w:numPr>
        <w:ilvl w:val="3"/>
        <w:numId w:val="18"/>
      </w:numPr>
    </w:pPr>
    <w:rPr>
      <w:szCs w:val="20"/>
    </w:rPr>
  </w:style>
  <w:style w:type="paragraph" w:customStyle="1" w:styleId="a1">
    <w:name w:val="三级无标题条"/>
    <w:basedOn w:val="aff6"/>
    <w:rsid w:val="00016201"/>
    <w:pPr>
      <w:numPr>
        <w:ilvl w:val="4"/>
        <w:numId w:val="18"/>
      </w:numPr>
    </w:pPr>
    <w:rPr>
      <w:szCs w:val="20"/>
    </w:rPr>
  </w:style>
  <w:style w:type="paragraph" w:customStyle="1" w:styleId="a2">
    <w:name w:val="四级无标题条"/>
    <w:basedOn w:val="aff6"/>
    <w:rsid w:val="00016201"/>
    <w:pPr>
      <w:numPr>
        <w:ilvl w:val="5"/>
        <w:numId w:val="18"/>
      </w:numPr>
    </w:pPr>
    <w:rPr>
      <w:szCs w:val="20"/>
    </w:rPr>
  </w:style>
  <w:style w:type="paragraph" w:customStyle="1" w:styleId="a3">
    <w:name w:val="五级无标题条"/>
    <w:basedOn w:val="aff6"/>
    <w:rsid w:val="00016201"/>
    <w:pPr>
      <w:numPr>
        <w:ilvl w:val="6"/>
        <w:numId w:val="18"/>
      </w:numPr>
    </w:pPr>
    <w:rPr>
      <w:szCs w:val="20"/>
    </w:rPr>
  </w:style>
  <w:style w:type="paragraph" w:customStyle="1" w:styleId="a">
    <w:name w:val="一级无标题条"/>
    <w:basedOn w:val="aff6"/>
    <w:rsid w:val="00016201"/>
    <w:pPr>
      <w:numPr>
        <w:ilvl w:val="2"/>
        <w:numId w:val="18"/>
      </w:numPr>
    </w:pPr>
    <w:rPr>
      <w:szCs w:val="20"/>
    </w:rPr>
  </w:style>
  <w:style w:type="character" w:styleId="affffffd">
    <w:name w:val="Strong"/>
    <w:uiPriority w:val="22"/>
    <w:qFormat/>
    <w:rsid w:val="008D2D84"/>
    <w:rPr>
      <w:b/>
      <w:bCs/>
    </w:rPr>
  </w:style>
  <w:style w:type="paragraph" w:customStyle="1" w:styleId="Default">
    <w:name w:val="Default"/>
    <w:rsid w:val="001C0A31"/>
    <w:pPr>
      <w:widowControl w:val="0"/>
      <w:autoSpaceDE w:val="0"/>
      <w:autoSpaceDN w:val="0"/>
      <w:adjustRightInd w:val="0"/>
    </w:pPr>
    <w:rPr>
      <w:rFonts w:ascii="黑体" w:eastAsia="黑体" w:cs="黑体"/>
      <w:color w:val="000000"/>
      <w:sz w:val="24"/>
      <w:szCs w:val="24"/>
    </w:rPr>
  </w:style>
  <w:style w:type="character" w:customStyle="1" w:styleId="Char5">
    <w:name w:val="正文表标题 Char"/>
    <w:link w:val="afb"/>
    <w:rsid w:val="008D0B99"/>
    <w:rPr>
      <w:rFonts w:ascii="黑体" w:eastAsia="黑体"/>
      <w:sz w:val="21"/>
    </w:rPr>
  </w:style>
  <w:style w:type="paragraph" w:customStyle="1" w:styleId="CharChar0">
    <w:name w:val="段 Char Char"/>
    <w:link w:val="CharCharChar"/>
    <w:rsid w:val="00D44D74"/>
    <w:pPr>
      <w:autoSpaceDE w:val="0"/>
      <w:autoSpaceDN w:val="0"/>
      <w:ind w:firstLineChars="200" w:firstLine="200"/>
      <w:jc w:val="both"/>
    </w:pPr>
    <w:rPr>
      <w:rFonts w:ascii="宋体"/>
      <w:noProof/>
      <w:sz w:val="21"/>
    </w:rPr>
  </w:style>
  <w:style w:type="character" w:customStyle="1" w:styleId="CharCharChar">
    <w:name w:val="段 Char Char Char"/>
    <w:basedOn w:val="aff7"/>
    <w:link w:val="CharChar0"/>
    <w:locked/>
    <w:rsid w:val="00D44D74"/>
    <w:rPr>
      <w:rFonts w:ascii="宋体"/>
      <w:noProof/>
      <w:sz w:val="21"/>
    </w:rPr>
  </w:style>
  <w:style w:type="character" w:customStyle="1" w:styleId="Char2">
    <w:name w:val="页脚 Char"/>
    <w:basedOn w:val="aff7"/>
    <w:link w:val="afff"/>
    <w:uiPriority w:val="99"/>
    <w:rsid w:val="00BD75F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6">
    <w:name w:val="Normal"/>
    <w:qFormat/>
    <w:rsid w:val="00035925"/>
    <w:pPr>
      <w:widowControl w:val="0"/>
      <w:jc w:val="both"/>
    </w:pPr>
    <w:rPr>
      <w:kern w:val="2"/>
      <w:sz w:val="21"/>
      <w:szCs w:val="24"/>
    </w:rPr>
  </w:style>
  <w:style w:type="character" w:default="1" w:styleId="aff7">
    <w:name w:val="Default Paragraph Font"/>
    <w:uiPriority w:val="1"/>
    <w:semiHidden/>
    <w:unhideWhenUsed/>
  </w:style>
  <w:style w:type="table" w:default="1" w:styleId="aff8">
    <w:name w:val="Normal Table"/>
    <w:uiPriority w:val="99"/>
    <w:semiHidden/>
    <w:unhideWhenUsed/>
    <w:tblPr>
      <w:tblInd w:w="0" w:type="dxa"/>
      <w:tblCellMar>
        <w:top w:w="0" w:type="dxa"/>
        <w:left w:w="108" w:type="dxa"/>
        <w:bottom w:w="0" w:type="dxa"/>
        <w:right w:w="108" w:type="dxa"/>
      </w:tblCellMar>
    </w:tblPr>
  </w:style>
  <w:style w:type="numbering" w:default="1" w:styleId="aff9">
    <w:name w:val="No List"/>
    <w:uiPriority w:val="99"/>
    <w:semiHidden/>
    <w:unhideWhenUsed/>
  </w:style>
  <w:style w:type="paragraph" w:customStyle="1" w:styleId="affa">
    <w:name w:val="段"/>
    <w:link w:val="Char0"/>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0">
    <w:name w:val="段 Char"/>
    <w:link w:val="affa"/>
    <w:rsid w:val="00035925"/>
    <w:rPr>
      <w:rFonts w:ascii="宋体"/>
      <w:noProof/>
      <w:sz w:val="21"/>
      <w:lang w:val="en-US" w:eastAsia="zh-CN" w:bidi="ar-SA"/>
    </w:rPr>
  </w:style>
  <w:style w:type="paragraph" w:customStyle="1" w:styleId="aa">
    <w:name w:val="一级条标题"/>
    <w:next w:val="affa"/>
    <w:link w:val="Char1"/>
    <w:rsid w:val="001C149C"/>
    <w:pPr>
      <w:numPr>
        <w:ilvl w:val="1"/>
        <w:numId w:val="17"/>
      </w:numPr>
      <w:spacing w:beforeLines="50" w:before="156" w:afterLines="50" w:after="156"/>
      <w:outlineLvl w:val="2"/>
    </w:pPr>
    <w:rPr>
      <w:rFonts w:ascii="黑体" w:eastAsia="黑体"/>
      <w:sz w:val="21"/>
      <w:szCs w:val="21"/>
    </w:rPr>
  </w:style>
  <w:style w:type="paragraph" w:customStyle="1" w:styleId="affb">
    <w:name w:val="标准书脚_奇数页"/>
    <w:rsid w:val="000A48B1"/>
    <w:pPr>
      <w:spacing w:before="120"/>
      <w:ind w:right="198"/>
      <w:jc w:val="right"/>
    </w:pPr>
    <w:rPr>
      <w:rFonts w:ascii="宋体"/>
      <w:sz w:val="18"/>
      <w:szCs w:val="18"/>
    </w:rPr>
  </w:style>
  <w:style w:type="paragraph" w:customStyle="1" w:styleId="affc">
    <w:name w:val="标准书眉_奇数页"/>
    <w:next w:val="aff6"/>
    <w:rsid w:val="0074741B"/>
    <w:pPr>
      <w:tabs>
        <w:tab w:val="center" w:pos="4154"/>
        <w:tab w:val="right" w:pos="8306"/>
      </w:tabs>
      <w:spacing w:after="220"/>
      <w:jc w:val="right"/>
    </w:pPr>
    <w:rPr>
      <w:rFonts w:ascii="黑体" w:eastAsia="黑体"/>
      <w:noProof/>
      <w:sz w:val="21"/>
      <w:szCs w:val="21"/>
    </w:rPr>
  </w:style>
  <w:style w:type="paragraph" w:customStyle="1" w:styleId="a9">
    <w:name w:val="章标题"/>
    <w:next w:val="affa"/>
    <w:rsid w:val="001C149C"/>
    <w:pPr>
      <w:numPr>
        <w:numId w:val="17"/>
      </w:numPr>
      <w:spacing w:beforeLines="100" w:before="312" w:afterLines="100" w:after="312"/>
      <w:jc w:val="both"/>
      <w:outlineLvl w:val="1"/>
    </w:pPr>
    <w:rPr>
      <w:rFonts w:ascii="黑体" w:eastAsia="黑体"/>
      <w:sz w:val="21"/>
    </w:rPr>
  </w:style>
  <w:style w:type="paragraph" w:customStyle="1" w:styleId="ab">
    <w:name w:val="二级条标题"/>
    <w:basedOn w:val="aa"/>
    <w:next w:val="affa"/>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列项——（一级）"/>
    <w:rsid w:val="00BE55CB"/>
    <w:pPr>
      <w:widowControl w:val="0"/>
      <w:numPr>
        <w:numId w:val="4"/>
      </w:numPr>
      <w:jc w:val="both"/>
    </w:pPr>
    <w:rPr>
      <w:rFonts w:ascii="宋体"/>
      <w:sz w:val="21"/>
    </w:rPr>
  </w:style>
  <w:style w:type="paragraph" w:customStyle="1" w:styleId="af2">
    <w:name w:val="列项●（二级）"/>
    <w:rsid w:val="00BE55CB"/>
    <w:pPr>
      <w:numPr>
        <w:ilvl w:val="1"/>
        <w:numId w:val="4"/>
      </w:numPr>
      <w:tabs>
        <w:tab w:val="left" w:pos="840"/>
      </w:tabs>
      <w:jc w:val="both"/>
    </w:pPr>
    <w:rPr>
      <w:rFonts w:ascii="宋体"/>
      <w:sz w:val="21"/>
    </w:rPr>
  </w:style>
  <w:style w:type="paragraph" w:customStyle="1" w:styleId="affd">
    <w:name w:val="目次、标准名称标题"/>
    <w:basedOn w:val="aff6"/>
    <w:next w:val="affa"/>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a"/>
    <w:rsid w:val="001C149C"/>
    <w:pPr>
      <w:numPr>
        <w:ilvl w:val="3"/>
      </w:numPr>
      <w:outlineLvl w:val="4"/>
    </w:pPr>
  </w:style>
  <w:style w:type="paragraph" w:customStyle="1" w:styleId="a6">
    <w:name w:val="示例"/>
    <w:next w:val="affe"/>
    <w:rsid w:val="005A5EAF"/>
    <w:pPr>
      <w:widowControl w:val="0"/>
      <w:numPr>
        <w:numId w:val="1"/>
      </w:numPr>
      <w:jc w:val="both"/>
    </w:pPr>
    <w:rPr>
      <w:rFonts w:ascii="宋体"/>
      <w:sz w:val="18"/>
      <w:szCs w:val="18"/>
    </w:rPr>
  </w:style>
  <w:style w:type="paragraph" w:customStyle="1" w:styleId="af5">
    <w:name w:val="数字编号列项（二级）"/>
    <w:rsid w:val="003E5729"/>
    <w:pPr>
      <w:numPr>
        <w:ilvl w:val="1"/>
        <w:numId w:val="16"/>
      </w:numPr>
      <w:jc w:val="both"/>
    </w:pPr>
    <w:rPr>
      <w:rFonts w:ascii="宋体"/>
      <w:sz w:val="21"/>
    </w:rPr>
  </w:style>
  <w:style w:type="paragraph" w:customStyle="1" w:styleId="ad">
    <w:name w:val="四级条标题"/>
    <w:basedOn w:val="ac"/>
    <w:next w:val="affa"/>
    <w:rsid w:val="001C149C"/>
    <w:pPr>
      <w:numPr>
        <w:ilvl w:val="4"/>
      </w:numPr>
      <w:outlineLvl w:val="5"/>
    </w:pPr>
  </w:style>
  <w:style w:type="paragraph" w:customStyle="1" w:styleId="ae">
    <w:name w:val="五级条标题"/>
    <w:basedOn w:val="ad"/>
    <w:next w:val="affa"/>
    <w:rsid w:val="001C149C"/>
    <w:pPr>
      <w:numPr>
        <w:ilvl w:val="5"/>
      </w:numPr>
      <w:outlineLvl w:val="6"/>
    </w:pPr>
  </w:style>
  <w:style w:type="paragraph" w:styleId="afff">
    <w:name w:val="footer"/>
    <w:basedOn w:val="aff6"/>
    <w:link w:val="Char2"/>
    <w:uiPriority w:val="99"/>
    <w:rsid w:val="00294E70"/>
    <w:pPr>
      <w:snapToGrid w:val="0"/>
      <w:ind w:rightChars="100" w:right="210"/>
      <w:jc w:val="right"/>
    </w:pPr>
    <w:rPr>
      <w:sz w:val="18"/>
      <w:szCs w:val="18"/>
    </w:rPr>
  </w:style>
  <w:style w:type="paragraph" w:styleId="afff0">
    <w:name w:val="header"/>
    <w:basedOn w:val="aff6"/>
    <w:rsid w:val="00930116"/>
    <w:pPr>
      <w:snapToGrid w:val="0"/>
      <w:jc w:val="left"/>
    </w:pPr>
    <w:rPr>
      <w:sz w:val="18"/>
      <w:szCs w:val="18"/>
    </w:rPr>
  </w:style>
  <w:style w:type="paragraph" w:customStyle="1" w:styleId="aff5">
    <w:name w:val="注："/>
    <w:next w:val="affa"/>
    <w:rsid w:val="000D718B"/>
    <w:pPr>
      <w:widowControl w:val="0"/>
      <w:numPr>
        <w:numId w:val="2"/>
      </w:numPr>
      <w:autoSpaceDE w:val="0"/>
      <w:autoSpaceDN w:val="0"/>
      <w:jc w:val="both"/>
    </w:pPr>
    <w:rPr>
      <w:rFonts w:ascii="宋体"/>
      <w:sz w:val="18"/>
      <w:szCs w:val="18"/>
    </w:rPr>
  </w:style>
  <w:style w:type="paragraph" w:customStyle="1" w:styleId="a4">
    <w:name w:val="注×："/>
    <w:rsid w:val="000D718B"/>
    <w:pPr>
      <w:widowControl w:val="0"/>
      <w:numPr>
        <w:numId w:val="3"/>
      </w:numPr>
      <w:autoSpaceDE w:val="0"/>
      <w:autoSpaceDN w:val="0"/>
      <w:jc w:val="both"/>
    </w:pPr>
    <w:rPr>
      <w:rFonts w:ascii="宋体"/>
      <w:sz w:val="18"/>
      <w:szCs w:val="18"/>
    </w:rPr>
  </w:style>
  <w:style w:type="paragraph" w:customStyle="1" w:styleId="afff1">
    <w:name w:val="字母编号列项（一级）"/>
    <w:rsid w:val="003E5729"/>
    <w:pPr>
      <w:jc w:val="both"/>
    </w:pPr>
    <w:rPr>
      <w:rFonts w:ascii="宋体"/>
      <w:sz w:val="21"/>
    </w:rPr>
  </w:style>
  <w:style w:type="paragraph" w:customStyle="1" w:styleId="af3">
    <w:name w:val="列项◆（三级）"/>
    <w:basedOn w:val="aff6"/>
    <w:rsid w:val="00BE55CB"/>
    <w:pPr>
      <w:numPr>
        <w:ilvl w:val="2"/>
        <w:numId w:val="4"/>
      </w:numPr>
    </w:pPr>
    <w:rPr>
      <w:rFonts w:ascii="宋体"/>
      <w:szCs w:val="21"/>
    </w:rPr>
  </w:style>
  <w:style w:type="paragraph" w:customStyle="1" w:styleId="af6">
    <w:name w:val="编号列项（三级）"/>
    <w:rsid w:val="003E5729"/>
    <w:pPr>
      <w:numPr>
        <w:ilvl w:val="2"/>
        <w:numId w:val="16"/>
      </w:numPr>
    </w:pPr>
    <w:rPr>
      <w:rFonts w:ascii="宋体"/>
      <w:sz w:val="21"/>
    </w:rPr>
  </w:style>
  <w:style w:type="paragraph" w:customStyle="1" w:styleId="af7">
    <w:name w:val="示例×："/>
    <w:basedOn w:val="a9"/>
    <w:qFormat/>
    <w:rsid w:val="007E1980"/>
    <w:pPr>
      <w:numPr>
        <w:numId w:val="6"/>
      </w:numPr>
      <w:spacing w:beforeLines="0" w:before="0" w:afterLines="0" w:after="0"/>
      <w:outlineLvl w:val="9"/>
    </w:pPr>
    <w:rPr>
      <w:rFonts w:ascii="宋体" w:eastAsia="宋体"/>
      <w:sz w:val="18"/>
      <w:szCs w:val="18"/>
    </w:rPr>
  </w:style>
  <w:style w:type="paragraph" w:customStyle="1" w:styleId="afff2">
    <w:name w:val="二级无"/>
    <w:basedOn w:val="ab"/>
    <w:rsid w:val="001C149C"/>
    <w:pPr>
      <w:spacing w:beforeLines="0" w:before="0" w:afterLines="0" w:after="0"/>
      <w:ind w:left="0"/>
    </w:pPr>
    <w:rPr>
      <w:rFonts w:ascii="宋体" w:eastAsia="宋体"/>
    </w:rPr>
  </w:style>
  <w:style w:type="paragraph" w:customStyle="1" w:styleId="afff3">
    <w:name w:val="注：（正文）"/>
    <w:basedOn w:val="aff5"/>
    <w:next w:val="affa"/>
    <w:rsid w:val="000D718B"/>
  </w:style>
  <w:style w:type="paragraph" w:customStyle="1" w:styleId="a8">
    <w:name w:val="注×：（正文）"/>
    <w:rsid w:val="000D718B"/>
    <w:pPr>
      <w:numPr>
        <w:numId w:val="5"/>
      </w:numPr>
      <w:jc w:val="both"/>
    </w:pPr>
    <w:rPr>
      <w:rFonts w:ascii="宋体"/>
      <w:sz w:val="18"/>
      <w:szCs w:val="18"/>
    </w:rPr>
  </w:style>
  <w:style w:type="paragraph" w:customStyle="1" w:styleId="afff4">
    <w:name w:val="标准标志"/>
    <w:next w:val="aff6"/>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5">
    <w:name w:val="标准称谓"/>
    <w:next w:val="aff6"/>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6">
    <w:name w:val="标准书脚_偶数页"/>
    <w:rsid w:val="000A48B1"/>
    <w:pPr>
      <w:spacing w:before="120"/>
      <w:ind w:left="221"/>
    </w:pPr>
    <w:rPr>
      <w:rFonts w:ascii="宋体"/>
      <w:sz w:val="18"/>
      <w:szCs w:val="18"/>
    </w:rPr>
  </w:style>
  <w:style w:type="paragraph" w:customStyle="1" w:styleId="afff7">
    <w:name w:val="标准书眉_偶数页"/>
    <w:basedOn w:val="affc"/>
    <w:next w:val="aff6"/>
    <w:rsid w:val="0074741B"/>
    <w:pPr>
      <w:jc w:val="left"/>
    </w:pPr>
  </w:style>
  <w:style w:type="paragraph" w:customStyle="1" w:styleId="afff8">
    <w:name w:val="标准书眉一"/>
    <w:rsid w:val="00083A09"/>
    <w:pPr>
      <w:jc w:val="both"/>
    </w:pPr>
  </w:style>
  <w:style w:type="paragraph" w:customStyle="1" w:styleId="afff9">
    <w:name w:val="参考文献"/>
    <w:basedOn w:val="aff6"/>
    <w:next w:val="affa"/>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a">
    <w:name w:val="参考文献、索引标题"/>
    <w:basedOn w:val="aff6"/>
    <w:next w:val="affa"/>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b">
    <w:name w:val="Hyperlink"/>
    <w:rsid w:val="00083A09"/>
    <w:rPr>
      <w:noProof/>
      <w:color w:val="0000FF"/>
      <w:spacing w:val="0"/>
      <w:w w:val="100"/>
      <w:szCs w:val="21"/>
      <w:u w:val="single"/>
    </w:rPr>
  </w:style>
  <w:style w:type="character" w:customStyle="1" w:styleId="afffc">
    <w:name w:val="发布"/>
    <w:rsid w:val="00C2314B"/>
    <w:rPr>
      <w:rFonts w:ascii="黑体" w:eastAsia="黑体"/>
      <w:spacing w:val="85"/>
      <w:w w:val="100"/>
      <w:position w:val="3"/>
      <w:sz w:val="28"/>
      <w:szCs w:val="28"/>
    </w:rPr>
  </w:style>
  <w:style w:type="paragraph" w:customStyle="1" w:styleId="afffd">
    <w:name w:val="发布部门"/>
    <w:next w:val="affa"/>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e">
    <w:name w:val="发布日期"/>
    <w:rsid w:val="00EC3CC9"/>
    <w:pPr>
      <w:framePr w:w="3997" w:h="471" w:hRule="exact" w:vSpace="181" w:wrap="around" w:hAnchor="page" w:x="7089" w:y="14097" w:anchorLock="1"/>
    </w:pPr>
    <w:rPr>
      <w:rFonts w:eastAsia="黑体"/>
      <w:sz w:val="28"/>
    </w:rPr>
  </w:style>
  <w:style w:type="paragraph" w:customStyle="1" w:styleId="affff">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0">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1">
    <w:name w:val="封面标准英文名称"/>
    <w:basedOn w:val="affff0"/>
    <w:rsid w:val="001C21AC"/>
    <w:pPr>
      <w:framePr w:wrap="around"/>
      <w:spacing w:before="370" w:line="400" w:lineRule="exact"/>
    </w:pPr>
    <w:rPr>
      <w:rFonts w:ascii="Times New Roman"/>
      <w:sz w:val="28"/>
      <w:szCs w:val="28"/>
    </w:rPr>
  </w:style>
  <w:style w:type="paragraph" w:customStyle="1" w:styleId="affff2">
    <w:name w:val="封面一致性程度标识"/>
    <w:basedOn w:val="affff1"/>
    <w:rsid w:val="00083A09"/>
    <w:pPr>
      <w:framePr w:wrap="around"/>
      <w:spacing w:before="440"/>
    </w:pPr>
    <w:rPr>
      <w:rFonts w:ascii="宋体" w:eastAsia="宋体"/>
    </w:rPr>
  </w:style>
  <w:style w:type="paragraph" w:customStyle="1" w:styleId="affff3">
    <w:name w:val="封面标准文稿类别"/>
    <w:basedOn w:val="affff2"/>
    <w:rsid w:val="0054264B"/>
    <w:pPr>
      <w:framePr w:wrap="around"/>
      <w:spacing w:after="160" w:line="240" w:lineRule="auto"/>
    </w:pPr>
    <w:rPr>
      <w:sz w:val="24"/>
    </w:rPr>
  </w:style>
  <w:style w:type="paragraph" w:customStyle="1" w:styleId="affff4">
    <w:name w:val="封面标准文稿编辑信息"/>
    <w:basedOn w:val="affff3"/>
    <w:rsid w:val="00083A09"/>
    <w:pPr>
      <w:framePr w:wrap="around"/>
      <w:spacing w:before="180" w:line="180" w:lineRule="exact"/>
    </w:pPr>
    <w:rPr>
      <w:sz w:val="21"/>
    </w:rPr>
  </w:style>
  <w:style w:type="paragraph" w:customStyle="1" w:styleId="affff5">
    <w:name w:val="封面正文"/>
    <w:rsid w:val="00083A09"/>
    <w:pPr>
      <w:jc w:val="both"/>
    </w:pPr>
  </w:style>
  <w:style w:type="paragraph" w:customStyle="1" w:styleId="afc">
    <w:name w:val="附录标识"/>
    <w:basedOn w:val="aff6"/>
    <w:next w:val="affa"/>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6">
    <w:name w:val="附录标题"/>
    <w:basedOn w:val="affa"/>
    <w:next w:val="affa"/>
    <w:rsid w:val="00083A09"/>
    <w:pPr>
      <w:ind w:firstLineChars="0" w:firstLine="0"/>
      <w:jc w:val="center"/>
    </w:pPr>
    <w:rPr>
      <w:rFonts w:ascii="黑体" w:eastAsia="黑体"/>
    </w:rPr>
  </w:style>
  <w:style w:type="paragraph" w:customStyle="1" w:styleId="af9">
    <w:name w:val="附录表标号"/>
    <w:basedOn w:val="aff6"/>
    <w:next w:val="affa"/>
    <w:rsid w:val="00083A09"/>
    <w:pPr>
      <w:numPr>
        <w:numId w:val="7"/>
      </w:numPr>
      <w:tabs>
        <w:tab w:val="clear" w:pos="0"/>
      </w:tabs>
      <w:spacing w:line="14" w:lineRule="exact"/>
      <w:ind w:left="811" w:hanging="448"/>
      <w:jc w:val="center"/>
      <w:outlineLvl w:val="0"/>
    </w:pPr>
    <w:rPr>
      <w:color w:val="FFFFFF"/>
    </w:rPr>
  </w:style>
  <w:style w:type="paragraph" w:customStyle="1" w:styleId="afa">
    <w:name w:val="附录表标题"/>
    <w:basedOn w:val="aff6"/>
    <w:next w:val="affa"/>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f">
    <w:name w:val="附录二级条标题"/>
    <w:basedOn w:val="aff6"/>
    <w:next w:val="affa"/>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7">
    <w:name w:val="附录二级无"/>
    <w:basedOn w:val="aff"/>
    <w:rsid w:val="00BF617A"/>
    <w:pPr>
      <w:tabs>
        <w:tab w:val="clear" w:pos="360"/>
      </w:tabs>
      <w:spacing w:beforeLines="0" w:before="0" w:afterLines="0" w:after="0"/>
    </w:pPr>
    <w:rPr>
      <w:rFonts w:ascii="宋体" w:eastAsia="宋体"/>
      <w:szCs w:val="21"/>
    </w:rPr>
  </w:style>
  <w:style w:type="paragraph" w:customStyle="1" w:styleId="affff8">
    <w:name w:val="附录公式"/>
    <w:basedOn w:val="affa"/>
    <w:next w:val="affa"/>
    <w:link w:val="Char3"/>
    <w:qFormat/>
    <w:rsid w:val="00083A09"/>
  </w:style>
  <w:style w:type="character" w:customStyle="1" w:styleId="Char3">
    <w:name w:val="附录公式 Char"/>
    <w:basedOn w:val="Char0"/>
    <w:link w:val="affff8"/>
    <w:rsid w:val="00083A09"/>
    <w:rPr>
      <w:rFonts w:ascii="宋体"/>
      <w:noProof/>
      <w:sz w:val="21"/>
      <w:lang w:val="en-US" w:eastAsia="zh-CN" w:bidi="ar-SA"/>
    </w:rPr>
  </w:style>
  <w:style w:type="paragraph" w:customStyle="1" w:styleId="affff9">
    <w:name w:val="附录公式编号制表符"/>
    <w:basedOn w:val="aff6"/>
    <w:next w:val="affa"/>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f0">
    <w:name w:val="附录三级条标题"/>
    <w:basedOn w:val="aff"/>
    <w:next w:val="affa"/>
    <w:rsid w:val="00083A09"/>
    <w:pPr>
      <w:numPr>
        <w:ilvl w:val="4"/>
      </w:numPr>
      <w:tabs>
        <w:tab w:val="num" w:pos="360"/>
      </w:tabs>
      <w:outlineLvl w:val="4"/>
    </w:pPr>
  </w:style>
  <w:style w:type="paragraph" w:customStyle="1" w:styleId="affffa">
    <w:name w:val="附录三级无"/>
    <w:basedOn w:val="aff0"/>
    <w:rsid w:val="00BF617A"/>
    <w:pPr>
      <w:tabs>
        <w:tab w:val="clear" w:pos="360"/>
      </w:tabs>
      <w:spacing w:beforeLines="0" w:before="0" w:afterLines="0" w:after="0"/>
    </w:pPr>
    <w:rPr>
      <w:rFonts w:ascii="宋体" w:eastAsia="宋体"/>
      <w:szCs w:val="21"/>
    </w:rPr>
  </w:style>
  <w:style w:type="paragraph" w:customStyle="1" w:styleId="aff4">
    <w:name w:val="附录数字编号列项（二级）"/>
    <w:qFormat/>
    <w:rsid w:val="00A751C7"/>
    <w:pPr>
      <w:numPr>
        <w:ilvl w:val="1"/>
        <w:numId w:val="10"/>
      </w:numPr>
    </w:pPr>
    <w:rPr>
      <w:rFonts w:ascii="宋体"/>
      <w:sz w:val="21"/>
    </w:rPr>
  </w:style>
  <w:style w:type="paragraph" w:customStyle="1" w:styleId="aff1">
    <w:name w:val="附录四级条标题"/>
    <w:basedOn w:val="aff0"/>
    <w:next w:val="affa"/>
    <w:rsid w:val="00083A09"/>
    <w:pPr>
      <w:numPr>
        <w:ilvl w:val="5"/>
      </w:numPr>
      <w:tabs>
        <w:tab w:val="num" w:pos="360"/>
      </w:tabs>
      <w:outlineLvl w:val="5"/>
    </w:pPr>
  </w:style>
  <w:style w:type="paragraph" w:customStyle="1" w:styleId="affffb">
    <w:name w:val="附录四级无"/>
    <w:basedOn w:val="aff1"/>
    <w:rsid w:val="00BF617A"/>
    <w:pPr>
      <w:tabs>
        <w:tab w:val="clear" w:pos="360"/>
      </w:tabs>
      <w:spacing w:beforeLines="0" w:before="0" w:afterLines="0" w:after="0"/>
    </w:pPr>
    <w:rPr>
      <w:rFonts w:ascii="宋体" w:eastAsia="宋体"/>
      <w:szCs w:val="21"/>
    </w:rPr>
  </w:style>
  <w:style w:type="paragraph" w:customStyle="1" w:styleId="af">
    <w:name w:val="附录图标号"/>
    <w:basedOn w:val="aff6"/>
    <w:rsid w:val="00083A09"/>
    <w:pPr>
      <w:keepNext/>
      <w:pageBreakBefore/>
      <w:widowControl/>
      <w:numPr>
        <w:numId w:val="8"/>
      </w:numPr>
      <w:spacing w:line="14" w:lineRule="exact"/>
      <w:ind w:left="0" w:firstLine="363"/>
      <w:jc w:val="center"/>
      <w:outlineLvl w:val="0"/>
    </w:pPr>
    <w:rPr>
      <w:color w:val="FFFFFF"/>
    </w:rPr>
  </w:style>
  <w:style w:type="paragraph" w:customStyle="1" w:styleId="af0">
    <w:name w:val="附录图标题"/>
    <w:basedOn w:val="aff6"/>
    <w:next w:val="affa"/>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f2">
    <w:name w:val="附录五级条标题"/>
    <w:basedOn w:val="aff1"/>
    <w:next w:val="affa"/>
    <w:rsid w:val="00083A09"/>
    <w:pPr>
      <w:numPr>
        <w:ilvl w:val="6"/>
      </w:numPr>
      <w:tabs>
        <w:tab w:val="num" w:pos="360"/>
      </w:tabs>
      <w:outlineLvl w:val="6"/>
    </w:pPr>
  </w:style>
  <w:style w:type="paragraph" w:customStyle="1" w:styleId="affffc">
    <w:name w:val="附录五级无"/>
    <w:basedOn w:val="aff2"/>
    <w:rsid w:val="00BF617A"/>
    <w:pPr>
      <w:tabs>
        <w:tab w:val="clear" w:pos="360"/>
      </w:tabs>
      <w:spacing w:beforeLines="0" w:before="0" w:afterLines="0" w:after="0"/>
    </w:pPr>
    <w:rPr>
      <w:rFonts w:ascii="宋体" w:eastAsia="宋体"/>
      <w:szCs w:val="21"/>
    </w:rPr>
  </w:style>
  <w:style w:type="paragraph" w:customStyle="1" w:styleId="afd">
    <w:name w:val="附录章标题"/>
    <w:next w:val="affa"/>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e">
    <w:name w:val="附录一级条标题"/>
    <w:basedOn w:val="afd"/>
    <w:next w:val="affa"/>
    <w:rsid w:val="00083A09"/>
    <w:pPr>
      <w:numPr>
        <w:ilvl w:val="2"/>
      </w:numPr>
      <w:tabs>
        <w:tab w:val="num" w:pos="360"/>
      </w:tabs>
      <w:autoSpaceDN w:val="0"/>
      <w:spacing w:beforeLines="50" w:before="50" w:afterLines="50" w:after="50"/>
      <w:outlineLvl w:val="2"/>
    </w:pPr>
  </w:style>
  <w:style w:type="paragraph" w:customStyle="1" w:styleId="affffd">
    <w:name w:val="附录一级无"/>
    <w:basedOn w:val="afe"/>
    <w:rsid w:val="00BF617A"/>
    <w:pPr>
      <w:tabs>
        <w:tab w:val="clear" w:pos="360"/>
      </w:tabs>
      <w:spacing w:beforeLines="0" w:before="0" w:afterLines="0" w:after="0"/>
    </w:pPr>
    <w:rPr>
      <w:rFonts w:ascii="宋体" w:eastAsia="宋体"/>
      <w:szCs w:val="21"/>
    </w:rPr>
  </w:style>
  <w:style w:type="paragraph" w:customStyle="1" w:styleId="aff3">
    <w:name w:val="附录字母编号列项（一级）"/>
    <w:qFormat/>
    <w:rsid w:val="00A751C7"/>
    <w:pPr>
      <w:numPr>
        <w:numId w:val="10"/>
      </w:numPr>
    </w:pPr>
    <w:rPr>
      <w:rFonts w:ascii="宋体"/>
      <w:noProof/>
      <w:sz w:val="21"/>
    </w:rPr>
  </w:style>
  <w:style w:type="paragraph" w:styleId="af4">
    <w:name w:val="footnote text"/>
    <w:basedOn w:val="aff6"/>
    <w:rsid w:val="00074FBE"/>
    <w:pPr>
      <w:numPr>
        <w:numId w:val="12"/>
      </w:numPr>
      <w:snapToGrid w:val="0"/>
      <w:jc w:val="left"/>
    </w:pPr>
    <w:rPr>
      <w:rFonts w:ascii="宋体"/>
      <w:sz w:val="18"/>
      <w:szCs w:val="18"/>
    </w:rPr>
  </w:style>
  <w:style w:type="character" w:styleId="affffe">
    <w:name w:val="footnote reference"/>
    <w:semiHidden/>
    <w:rsid w:val="00083A09"/>
    <w:rPr>
      <w:vertAlign w:val="superscript"/>
    </w:rPr>
  </w:style>
  <w:style w:type="paragraph" w:customStyle="1" w:styleId="afffff">
    <w:name w:val="列项说明"/>
    <w:basedOn w:val="aff6"/>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0">
    <w:name w:val="列项说明数字编号"/>
    <w:rsid w:val="00083A09"/>
    <w:pPr>
      <w:ind w:leftChars="400" w:left="600" w:hangingChars="200" w:hanging="200"/>
    </w:pPr>
    <w:rPr>
      <w:rFonts w:ascii="宋体"/>
      <w:sz w:val="21"/>
    </w:rPr>
  </w:style>
  <w:style w:type="paragraph" w:customStyle="1" w:styleId="afffff1">
    <w:name w:val="目次、索引正文"/>
    <w:rsid w:val="00083A09"/>
    <w:pPr>
      <w:spacing w:line="320" w:lineRule="exact"/>
      <w:jc w:val="both"/>
    </w:pPr>
    <w:rPr>
      <w:rFonts w:ascii="宋体"/>
      <w:sz w:val="21"/>
    </w:rPr>
  </w:style>
  <w:style w:type="paragraph" w:styleId="3">
    <w:name w:val="toc 3"/>
    <w:basedOn w:val="aff6"/>
    <w:next w:val="aff6"/>
    <w:autoRedefine/>
    <w:semiHidden/>
    <w:rsid w:val="00961C93"/>
    <w:pPr>
      <w:tabs>
        <w:tab w:val="right" w:leader="dot" w:pos="9241"/>
      </w:tabs>
      <w:ind w:firstLineChars="100" w:firstLine="100"/>
      <w:jc w:val="left"/>
    </w:pPr>
    <w:rPr>
      <w:rFonts w:ascii="宋体"/>
      <w:szCs w:val="21"/>
    </w:rPr>
  </w:style>
  <w:style w:type="paragraph" w:styleId="4">
    <w:name w:val="toc 4"/>
    <w:basedOn w:val="aff6"/>
    <w:next w:val="aff6"/>
    <w:autoRedefine/>
    <w:semiHidden/>
    <w:rsid w:val="00961C93"/>
    <w:pPr>
      <w:tabs>
        <w:tab w:val="right" w:leader="dot" w:pos="9241"/>
      </w:tabs>
      <w:ind w:firstLineChars="200" w:firstLine="200"/>
      <w:jc w:val="left"/>
    </w:pPr>
    <w:rPr>
      <w:rFonts w:ascii="宋体"/>
      <w:szCs w:val="21"/>
    </w:rPr>
  </w:style>
  <w:style w:type="paragraph" w:styleId="5">
    <w:name w:val="toc 5"/>
    <w:basedOn w:val="aff6"/>
    <w:next w:val="aff6"/>
    <w:autoRedefine/>
    <w:semiHidden/>
    <w:rsid w:val="00961C93"/>
    <w:pPr>
      <w:tabs>
        <w:tab w:val="right" w:leader="dot" w:pos="9241"/>
      </w:tabs>
      <w:ind w:firstLineChars="300" w:firstLine="300"/>
      <w:jc w:val="left"/>
    </w:pPr>
    <w:rPr>
      <w:rFonts w:ascii="宋体"/>
      <w:szCs w:val="21"/>
    </w:rPr>
  </w:style>
  <w:style w:type="paragraph" w:styleId="6">
    <w:name w:val="toc 6"/>
    <w:basedOn w:val="aff6"/>
    <w:next w:val="aff6"/>
    <w:autoRedefine/>
    <w:semiHidden/>
    <w:rsid w:val="00961C93"/>
    <w:pPr>
      <w:tabs>
        <w:tab w:val="right" w:leader="dot" w:pos="9241"/>
      </w:tabs>
      <w:ind w:firstLineChars="400" w:firstLine="400"/>
      <w:jc w:val="left"/>
    </w:pPr>
    <w:rPr>
      <w:rFonts w:ascii="宋体"/>
      <w:szCs w:val="21"/>
    </w:rPr>
  </w:style>
  <w:style w:type="paragraph" w:styleId="7">
    <w:name w:val="toc 7"/>
    <w:basedOn w:val="aff6"/>
    <w:next w:val="aff6"/>
    <w:autoRedefine/>
    <w:semiHidden/>
    <w:rsid w:val="00961C93"/>
    <w:pPr>
      <w:tabs>
        <w:tab w:val="right" w:leader="dot" w:pos="9241"/>
      </w:tabs>
      <w:ind w:firstLineChars="500" w:firstLine="500"/>
      <w:jc w:val="left"/>
    </w:pPr>
    <w:rPr>
      <w:rFonts w:ascii="宋体"/>
      <w:szCs w:val="21"/>
    </w:rPr>
  </w:style>
  <w:style w:type="paragraph" w:styleId="8">
    <w:name w:val="toc 8"/>
    <w:basedOn w:val="aff6"/>
    <w:next w:val="aff6"/>
    <w:autoRedefine/>
    <w:semiHidden/>
    <w:rsid w:val="00D54CC3"/>
    <w:pPr>
      <w:tabs>
        <w:tab w:val="right" w:leader="dot" w:pos="9241"/>
      </w:tabs>
      <w:ind w:firstLineChars="600" w:firstLine="607"/>
      <w:jc w:val="left"/>
    </w:pPr>
    <w:rPr>
      <w:rFonts w:ascii="宋体"/>
      <w:szCs w:val="21"/>
    </w:rPr>
  </w:style>
  <w:style w:type="paragraph" w:styleId="9">
    <w:name w:val="toc 9"/>
    <w:basedOn w:val="aff6"/>
    <w:next w:val="aff6"/>
    <w:autoRedefine/>
    <w:semiHidden/>
    <w:rsid w:val="00083A09"/>
    <w:pPr>
      <w:ind w:left="1470"/>
      <w:jc w:val="left"/>
    </w:pPr>
    <w:rPr>
      <w:sz w:val="20"/>
      <w:szCs w:val="20"/>
    </w:rPr>
  </w:style>
  <w:style w:type="paragraph" w:customStyle="1" w:styleId="afffff2">
    <w:name w:val="其他标准标志"/>
    <w:basedOn w:val="afff4"/>
    <w:rsid w:val="0018211B"/>
    <w:pPr>
      <w:framePr w:w="6101" w:wrap="around" w:vAnchor="page" w:hAnchor="page" w:x="4673" w:y="942"/>
    </w:pPr>
    <w:rPr>
      <w:w w:val="130"/>
    </w:rPr>
  </w:style>
  <w:style w:type="paragraph" w:customStyle="1" w:styleId="afffff3">
    <w:name w:val="其他标准称谓"/>
    <w:next w:val="aff6"/>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4">
    <w:name w:val="其他发布部门"/>
    <w:basedOn w:val="afffd"/>
    <w:rsid w:val="00525656"/>
    <w:pPr>
      <w:framePr w:wrap="around" w:y="15310"/>
      <w:spacing w:line="0" w:lineRule="atLeast"/>
    </w:pPr>
    <w:rPr>
      <w:rFonts w:ascii="黑体" w:eastAsia="黑体"/>
      <w:b w:val="0"/>
    </w:rPr>
  </w:style>
  <w:style w:type="paragraph" w:customStyle="1" w:styleId="afffff5">
    <w:name w:val="前言、引言标题"/>
    <w:next w:val="affa"/>
    <w:rsid w:val="00083A09"/>
    <w:pPr>
      <w:keepNext/>
      <w:pageBreakBefore/>
      <w:shd w:val="clear" w:color="FFFFFF" w:fill="FFFFFF"/>
      <w:spacing w:before="640" w:after="560"/>
      <w:jc w:val="center"/>
      <w:outlineLvl w:val="0"/>
    </w:pPr>
    <w:rPr>
      <w:rFonts w:ascii="黑体" w:eastAsia="黑体"/>
      <w:sz w:val="32"/>
    </w:rPr>
  </w:style>
  <w:style w:type="paragraph" w:customStyle="1" w:styleId="afffff6">
    <w:name w:val="三级无"/>
    <w:basedOn w:val="ac"/>
    <w:rsid w:val="001C149C"/>
    <w:pPr>
      <w:spacing w:beforeLines="0" w:before="0" w:afterLines="0" w:after="0"/>
    </w:pPr>
    <w:rPr>
      <w:rFonts w:ascii="宋体" w:eastAsia="宋体"/>
    </w:rPr>
  </w:style>
  <w:style w:type="paragraph" w:customStyle="1" w:styleId="afffff7">
    <w:name w:val="实施日期"/>
    <w:basedOn w:val="afffe"/>
    <w:rsid w:val="001C21AC"/>
    <w:pPr>
      <w:framePr w:wrap="around" w:vAnchor="page" w:hAnchor="text"/>
      <w:jc w:val="right"/>
    </w:pPr>
  </w:style>
  <w:style w:type="paragraph" w:customStyle="1" w:styleId="afffff8">
    <w:name w:val="示例后文字"/>
    <w:basedOn w:val="affa"/>
    <w:next w:val="affa"/>
    <w:qFormat/>
    <w:rsid w:val="00083A09"/>
    <w:pPr>
      <w:ind w:firstLine="360"/>
    </w:pPr>
    <w:rPr>
      <w:sz w:val="18"/>
    </w:rPr>
  </w:style>
  <w:style w:type="paragraph" w:customStyle="1" w:styleId="a5">
    <w:name w:val="首示例"/>
    <w:next w:val="affa"/>
    <w:link w:val="Char4"/>
    <w:qFormat/>
    <w:rsid w:val="00083A09"/>
    <w:pPr>
      <w:numPr>
        <w:numId w:val="11"/>
      </w:numPr>
      <w:tabs>
        <w:tab w:val="num" w:pos="360"/>
      </w:tabs>
      <w:ind w:firstLine="0"/>
    </w:pPr>
    <w:rPr>
      <w:rFonts w:ascii="宋体" w:hAnsi="宋体"/>
      <w:kern w:val="2"/>
      <w:sz w:val="18"/>
      <w:szCs w:val="18"/>
    </w:rPr>
  </w:style>
  <w:style w:type="character" w:customStyle="1" w:styleId="Char4">
    <w:name w:val="首示例 Char"/>
    <w:link w:val="a5"/>
    <w:rsid w:val="00083A09"/>
    <w:rPr>
      <w:rFonts w:ascii="宋体" w:hAnsi="宋体"/>
      <w:kern w:val="2"/>
      <w:sz w:val="18"/>
      <w:szCs w:val="18"/>
    </w:rPr>
  </w:style>
  <w:style w:type="paragraph" w:customStyle="1" w:styleId="afffff9">
    <w:name w:val="四级无"/>
    <w:basedOn w:val="ad"/>
    <w:rsid w:val="001C149C"/>
    <w:pPr>
      <w:spacing w:beforeLines="0" w:before="0" w:afterLines="0" w:after="0"/>
    </w:pPr>
    <w:rPr>
      <w:rFonts w:ascii="宋体" w:eastAsia="宋体"/>
    </w:rPr>
  </w:style>
  <w:style w:type="paragraph" w:styleId="10">
    <w:name w:val="index 1"/>
    <w:basedOn w:val="aff6"/>
    <w:next w:val="affa"/>
    <w:rsid w:val="009951DC"/>
    <w:pPr>
      <w:tabs>
        <w:tab w:val="right" w:leader="dot" w:pos="9299"/>
      </w:tabs>
      <w:jc w:val="left"/>
    </w:pPr>
    <w:rPr>
      <w:rFonts w:ascii="宋体"/>
      <w:szCs w:val="21"/>
    </w:rPr>
  </w:style>
  <w:style w:type="paragraph" w:styleId="20">
    <w:name w:val="index 2"/>
    <w:basedOn w:val="aff6"/>
    <w:next w:val="aff6"/>
    <w:autoRedefine/>
    <w:rsid w:val="00083A09"/>
    <w:pPr>
      <w:ind w:left="420" w:hanging="210"/>
      <w:jc w:val="left"/>
    </w:pPr>
    <w:rPr>
      <w:rFonts w:ascii="Calibri" w:hAnsi="Calibri"/>
      <w:sz w:val="20"/>
      <w:szCs w:val="20"/>
    </w:rPr>
  </w:style>
  <w:style w:type="paragraph" w:styleId="30">
    <w:name w:val="index 3"/>
    <w:basedOn w:val="aff6"/>
    <w:next w:val="aff6"/>
    <w:autoRedefine/>
    <w:rsid w:val="00083A09"/>
    <w:pPr>
      <w:ind w:left="630" w:hanging="210"/>
      <w:jc w:val="left"/>
    </w:pPr>
    <w:rPr>
      <w:rFonts w:ascii="Calibri" w:hAnsi="Calibri"/>
      <w:sz w:val="20"/>
      <w:szCs w:val="20"/>
    </w:rPr>
  </w:style>
  <w:style w:type="paragraph" w:styleId="40">
    <w:name w:val="index 4"/>
    <w:basedOn w:val="aff6"/>
    <w:next w:val="aff6"/>
    <w:autoRedefine/>
    <w:rsid w:val="00083A09"/>
    <w:pPr>
      <w:ind w:left="840" w:hanging="210"/>
      <w:jc w:val="left"/>
    </w:pPr>
    <w:rPr>
      <w:rFonts w:ascii="Calibri" w:hAnsi="Calibri"/>
      <w:sz w:val="20"/>
      <w:szCs w:val="20"/>
    </w:rPr>
  </w:style>
  <w:style w:type="paragraph" w:styleId="50">
    <w:name w:val="index 5"/>
    <w:basedOn w:val="aff6"/>
    <w:next w:val="aff6"/>
    <w:autoRedefine/>
    <w:rsid w:val="00083A09"/>
    <w:pPr>
      <w:ind w:left="1050" w:hanging="210"/>
      <w:jc w:val="left"/>
    </w:pPr>
    <w:rPr>
      <w:rFonts w:ascii="Calibri" w:hAnsi="Calibri"/>
      <w:sz w:val="20"/>
      <w:szCs w:val="20"/>
    </w:rPr>
  </w:style>
  <w:style w:type="paragraph" w:styleId="60">
    <w:name w:val="index 6"/>
    <w:basedOn w:val="aff6"/>
    <w:next w:val="aff6"/>
    <w:autoRedefine/>
    <w:rsid w:val="00083A09"/>
    <w:pPr>
      <w:ind w:left="1260" w:hanging="210"/>
      <w:jc w:val="left"/>
    </w:pPr>
    <w:rPr>
      <w:rFonts w:ascii="Calibri" w:hAnsi="Calibri"/>
      <w:sz w:val="20"/>
      <w:szCs w:val="20"/>
    </w:rPr>
  </w:style>
  <w:style w:type="paragraph" w:styleId="70">
    <w:name w:val="index 7"/>
    <w:basedOn w:val="aff6"/>
    <w:next w:val="aff6"/>
    <w:autoRedefine/>
    <w:rsid w:val="00083A09"/>
    <w:pPr>
      <w:ind w:left="1470" w:hanging="210"/>
      <w:jc w:val="left"/>
    </w:pPr>
    <w:rPr>
      <w:rFonts w:ascii="Calibri" w:hAnsi="Calibri"/>
      <w:sz w:val="20"/>
      <w:szCs w:val="20"/>
    </w:rPr>
  </w:style>
  <w:style w:type="paragraph" w:styleId="80">
    <w:name w:val="index 8"/>
    <w:basedOn w:val="aff6"/>
    <w:next w:val="aff6"/>
    <w:autoRedefine/>
    <w:rsid w:val="00083A09"/>
    <w:pPr>
      <w:ind w:left="1680" w:hanging="210"/>
      <w:jc w:val="left"/>
    </w:pPr>
    <w:rPr>
      <w:rFonts w:ascii="Calibri" w:hAnsi="Calibri"/>
      <w:sz w:val="20"/>
      <w:szCs w:val="20"/>
    </w:rPr>
  </w:style>
  <w:style w:type="paragraph" w:styleId="90">
    <w:name w:val="index 9"/>
    <w:basedOn w:val="aff6"/>
    <w:next w:val="aff6"/>
    <w:autoRedefine/>
    <w:rsid w:val="00083A09"/>
    <w:pPr>
      <w:ind w:left="1890" w:hanging="210"/>
      <w:jc w:val="left"/>
    </w:pPr>
    <w:rPr>
      <w:rFonts w:ascii="Calibri" w:hAnsi="Calibri"/>
      <w:sz w:val="20"/>
      <w:szCs w:val="20"/>
    </w:rPr>
  </w:style>
  <w:style w:type="paragraph" w:styleId="afffffa">
    <w:name w:val="index heading"/>
    <w:basedOn w:val="aff6"/>
    <w:next w:val="10"/>
    <w:rsid w:val="00083A09"/>
    <w:pPr>
      <w:spacing w:before="120" w:after="120"/>
      <w:jc w:val="center"/>
    </w:pPr>
    <w:rPr>
      <w:rFonts w:ascii="Calibri" w:hAnsi="Calibri"/>
      <w:b/>
      <w:bCs/>
      <w:iCs/>
      <w:szCs w:val="20"/>
    </w:rPr>
  </w:style>
  <w:style w:type="paragraph" w:styleId="afffffb">
    <w:name w:val="caption"/>
    <w:basedOn w:val="aff6"/>
    <w:next w:val="aff6"/>
    <w:qFormat/>
    <w:rsid w:val="00083A09"/>
    <w:pPr>
      <w:spacing w:before="152" w:after="160"/>
    </w:pPr>
    <w:rPr>
      <w:rFonts w:ascii="Arial" w:eastAsia="黑体" w:hAnsi="Arial" w:cs="Arial"/>
      <w:sz w:val="20"/>
      <w:szCs w:val="20"/>
    </w:rPr>
  </w:style>
  <w:style w:type="paragraph" w:customStyle="1" w:styleId="afffffc">
    <w:name w:val="条文脚注"/>
    <w:basedOn w:val="af4"/>
    <w:rsid w:val="000D718B"/>
    <w:pPr>
      <w:numPr>
        <w:numId w:val="0"/>
      </w:numPr>
      <w:jc w:val="both"/>
    </w:pPr>
  </w:style>
  <w:style w:type="paragraph" w:customStyle="1" w:styleId="afffffd">
    <w:name w:val="图标脚注说明"/>
    <w:basedOn w:val="affa"/>
    <w:rsid w:val="000D718B"/>
    <w:pPr>
      <w:ind w:left="840" w:firstLineChars="0" w:hanging="420"/>
    </w:pPr>
    <w:rPr>
      <w:sz w:val="18"/>
      <w:szCs w:val="18"/>
    </w:rPr>
  </w:style>
  <w:style w:type="paragraph" w:customStyle="1" w:styleId="a7">
    <w:name w:val="图表脚注说明"/>
    <w:basedOn w:val="aff6"/>
    <w:rsid w:val="003912E7"/>
    <w:pPr>
      <w:numPr>
        <w:numId w:val="13"/>
      </w:numPr>
    </w:pPr>
    <w:rPr>
      <w:rFonts w:ascii="宋体"/>
      <w:sz w:val="18"/>
      <w:szCs w:val="18"/>
    </w:rPr>
  </w:style>
  <w:style w:type="paragraph" w:customStyle="1" w:styleId="afffffe">
    <w:name w:val="图的脚注"/>
    <w:next w:val="affa"/>
    <w:autoRedefine/>
    <w:qFormat/>
    <w:rsid w:val="00083A09"/>
    <w:pPr>
      <w:widowControl w:val="0"/>
      <w:ind w:leftChars="200" w:left="840" w:hangingChars="200" w:hanging="420"/>
      <w:jc w:val="both"/>
    </w:pPr>
    <w:rPr>
      <w:rFonts w:ascii="宋体"/>
      <w:sz w:val="18"/>
    </w:rPr>
  </w:style>
  <w:style w:type="table" w:styleId="affffff">
    <w:name w:val="Table Grid"/>
    <w:basedOn w:val="aff8"/>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0">
    <w:name w:val="endnote text"/>
    <w:basedOn w:val="aff6"/>
    <w:semiHidden/>
    <w:rsid w:val="00083A09"/>
    <w:pPr>
      <w:snapToGrid w:val="0"/>
      <w:jc w:val="left"/>
    </w:pPr>
  </w:style>
  <w:style w:type="character" w:styleId="affffff1">
    <w:name w:val="endnote reference"/>
    <w:semiHidden/>
    <w:rsid w:val="00083A09"/>
    <w:rPr>
      <w:vertAlign w:val="superscript"/>
    </w:rPr>
  </w:style>
  <w:style w:type="paragraph" w:styleId="affffff2">
    <w:name w:val="Document Map"/>
    <w:basedOn w:val="aff6"/>
    <w:semiHidden/>
    <w:rsid w:val="00083A09"/>
    <w:pPr>
      <w:shd w:val="clear" w:color="auto" w:fill="000080"/>
    </w:pPr>
  </w:style>
  <w:style w:type="paragraph" w:customStyle="1" w:styleId="affffff3">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4">
    <w:name w:val="五级无"/>
    <w:basedOn w:val="ae"/>
    <w:rsid w:val="001C149C"/>
    <w:pPr>
      <w:spacing w:beforeLines="0" w:before="0" w:afterLines="0" w:after="0"/>
    </w:pPr>
    <w:rPr>
      <w:rFonts w:ascii="宋体" w:eastAsia="宋体"/>
    </w:rPr>
  </w:style>
  <w:style w:type="character" w:styleId="affffff5">
    <w:name w:val="page number"/>
    <w:rsid w:val="00083A09"/>
    <w:rPr>
      <w:rFonts w:ascii="Times New Roman" w:eastAsia="宋体" w:hAnsi="Times New Roman"/>
      <w:sz w:val="18"/>
    </w:rPr>
  </w:style>
  <w:style w:type="paragraph" w:customStyle="1" w:styleId="affffff6">
    <w:name w:val="一级无"/>
    <w:basedOn w:val="aa"/>
    <w:rsid w:val="001C149C"/>
    <w:pPr>
      <w:spacing w:beforeLines="0" w:before="0" w:afterLines="0" w:after="0"/>
    </w:pPr>
    <w:rPr>
      <w:rFonts w:ascii="宋体" w:eastAsia="宋体"/>
    </w:rPr>
  </w:style>
  <w:style w:type="character" w:styleId="affffff7">
    <w:name w:val="FollowedHyperlink"/>
    <w:rsid w:val="00083A09"/>
    <w:rPr>
      <w:color w:val="800080"/>
      <w:u w:val="single"/>
    </w:rPr>
  </w:style>
  <w:style w:type="paragraph" w:customStyle="1" w:styleId="afb">
    <w:name w:val="正文表标题"/>
    <w:next w:val="affa"/>
    <w:link w:val="Char5"/>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8">
    <w:name w:val="正文公式编号制表符"/>
    <w:basedOn w:val="affa"/>
    <w:next w:val="affa"/>
    <w:qFormat/>
    <w:rsid w:val="00EC680A"/>
    <w:pPr>
      <w:ind w:firstLineChars="0" w:firstLine="0"/>
    </w:pPr>
  </w:style>
  <w:style w:type="paragraph" w:customStyle="1" w:styleId="af8">
    <w:name w:val="正文图标题"/>
    <w:next w:val="affa"/>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9">
    <w:name w:val="终结线"/>
    <w:basedOn w:val="aff6"/>
    <w:rsid w:val="00083A09"/>
    <w:pPr>
      <w:framePr w:hSpace="181" w:vSpace="181" w:wrap="around" w:vAnchor="text" w:hAnchor="margin" w:xAlign="center" w:y="285"/>
    </w:pPr>
  </w:style>
  <w:style w:type="paragraph" w:customStyle="1" w:styleId="affffffa">
    <w:name w:val="其他发布日期"/>
    <w:basedOn w:val="afffe"/>
    <w:rsid w:val="006E4A7F"/>
    <w:pPr>
      <w:framePr w:wrap="around" w:vAnchor="page" w:hAnchor="text" w:x="1419"/>
    </w:pPr>
  </w:style>
  <w:style w:type="paragraph" w:customStyle="1" w:styleId="affffffb">
    <w:name w:val="其他实施日期"/>
    <w:basedOn w:val="afffff7"/>
    <w:rsid w:val="006E4A7F"/>
    <w:pPr>
      <w:framePr w:wrap="around"/>
    </w:pPr>
  </w:style>
  <w:style w:type="paragraph" w:customStyle="1" w:styleId="21">
    <w:name w:val="封面标准名称2"/>
    <w:basedOn w:val="affff0"/>
    <w:rsid w:val="0028269A"/>
    <w:pPr>
      <w:framePr w:wrap="around" w:y="4469"/>
      <w:spacing w:beforeLines="630" w:before="630"/>
    </w:pPr>
  </w:style>
  <w:style w:type="paragraph" w:customStyle="1" w:styleId="22">
    <w:name w:val="封面标准英文名称2"/>
    <w:basedOn w:val="affff1"/>
    <w:rsid w:val="0028269A"/>
    <w:pPr>
      <w:framePr w:wrap="around" w:y="4469"/>
    </w:pPr>
  </w:style>
  <w:style w:type="paragraph" w:customStyle="1" w:styleId="23">
    <w:name w:val="封面一致性程度标识2"/>
    <w:basedOn w:val="affff2"/>
    <w:rsid w:val="0028269A"/>
    <w:pPr>
      <w:framePr w:wrap="around" w:y="4469"/>
    </w:pPr>
  </w:style>
  <w:style w:type="paragraph" w:customStyle="1" w:styleId="24">
    <w:name w:val="封面标准文稿类别2"/>
    <w:basedOn w:val="affff3"/>
    <w:rsid w:val="0028269A"/>
    <w:pPr>
      <w:framePr w:wrap="around" w:y="4469"/>
    </w:pPr>
  </w:style>
  <w:style w:type="paragraph" w:customStyle="1" w:styleId="25">
    <w:name w:val="封面标准文稿编辑信息2"/>
    <w:basedOn w:val="affff4"/>
    <w:rsid w:val="0028269A"/>
    <w:pPr>
      <w:framePr w:wrap="around" w:y="4469"/>
    </w:pPr>
  </w:style>
  <w:style w:type="paragraph" w:customStyle="1" w:styleId="affe">
    <w:name w:val="示例内容"/>
    <w:rsid w:val="00B636A8"/>
    <w:pPr>
      <w:ind w:firstLineChars="200" w:firstLine="200"/>
    </w:pPr>
    <w:rPr>
      <w:rFonts w:ascii="宋体"/>
      <w:noProof/>
      <w:sz w:val="18"/>
      <w:szCs w:val="18"/>
    </w:rPr>
  </w:style>
  <w:style w:type="character" w:customStyle="1" w:styleId="Char1">
    <w:name w:val="一级条标题 Char"/>
    <w:link w:val="aa"/>
    <w:rsid w:val="00F17A90"/>
    <w:rPr>
      <w:rFonts w:ascii="黑体" w:eastAsia="黑体"/>
      <w:sz w:val="21"/>
      <w:szCs w:val="21"/>
    </w:rPr>
  </w:style>
  <w:style w:type="paragraph" w:styleId="11">
    <w:name w:val="toc 1"/>
    <w:basedOn w:val="aff6"/>
    <w:next w:val="aff6"/>
    <w:autoRedefine/>
    <w:semiHidden/>
    <w:rsid w:val="00961C93"/>
    <w:pPr>
      <w:tabs>
        <w:tab w:val="right" w:leader="dot" w:pos="9242"/>
      </w:tabs>
      <w:spacing w:beforeLines="25" w:before="25" w:afterLines="25" w:after="25"/>
      <w:jc w:val="left"/>
    </w:pPr>
    <w:rPr>
      <w:rFonts w:ascii="宋体"/>
      <w:szCs w:val="21"/>
    </w:rPr>
  </w:style>
  <w:style w:type="paragraph" w:styleId="26">
    <w:name w:val="toc 2"/>
    <w:basedOn w:val="aff6"/>
    <w:next w:val="aff6"/>
    <w:autoRedefine/>
    <w:semiHidden/>
    <w:rsid w:val="00961C93"/>
    <w:pPr>
      <w:tabs>
        <w:tab w:val="right" w:leader="dot" w:pos="9242"/>
      </w:tabs>
    </w:pPr>
    <w:rPr>
      <w:rFonts w:ascii="宋体"/>
      <w:szCs w:val="21"/>
    </w:rPr>
  </w:style>
  <w:style w:type="paragraph" w:customStyle="1" w:styleId="Char">
    <w:name w:val="二级条标题 Char"/>
    <w:basedOn w:val="aa"/>
    <w:next w:val="affa"/>
    <w:link w:val="CharChar"/>
    <w:rsid w:val="00F17A90"/>
    <w:pPr>
      <w:numPr>
        <w:ilvl w:val="3"/>
        <w:numId w:val="4"/>
      </w:numPr>
      <w:tabs>
        <w:tab w:val="num" w:pos="360"/>
      </w:tabs>
      <w:spacing w:beforeLines="0" w:before="0" w:afterLines="0" w:after="0"/>
      <w:outlineLvl w:val="3"/>
    </w:pPr>
    <w:rPr>
      <w:rFonts w:ascii="Verdana" w:hAnsi="Verdana"/>
      <w:kern w:val="2"/>
      <w:szCs w:val="24"/>
    </w:rPr>
  </w:style>
  <w:style w:type="paragraph" w:customStyle="1" w:styleId="affffffc">
    <w:name w:val="图表脚注"/>
    <w:next w:val="affa"/>
    <w:rsid w:val="00F17A90"/>
    <w:pPr>
      <w:ind w:leftChars="200" w:left="300" w:hangingChars="100" w:hanging="100"/>
      <w:jc w:val="both"/>
    </w:pPr>
    <w:rPr>
      <w:rFonts w:ascii="宋体"/>
      <w:sz w:val="18"/>
    </w:rPr>
  </w:style>
  <w:style w:type="character" w:customStyle="1" w:styleId="CharChar">
    <w:name w:val="二级条标题 Char Char"/>
    <w:link w:val="Char"/>
    <w:rsid w:val="00F17A90"/>
    <w:rPr>
      <w:rFonts w:ascii="Verdana" w:eastAsia="黑体" w:hAnsi="Verdana"/>
      <w:kern w:val="2"/>
      <w:sz w:val="21"/>
      <w:szCs w:val="24"/>
    </w:rPr>
  </w:style>
  <w:style w:type="paragraph" w:customStyle="1" w:styleId="Char1CharCharChar">
    <w:name w:val="Char1 Char Char Char"/>
    <w:basedOn w:val="aff6"/>
    <w:autoRedefine/>
    <w:rsid w:val="00F17A90"/>
    <w:pPr>
      <w:widowControl/>
      <w:spacing w:after="160" w:line="240" w:lineRule="exact"/>
      <w:jc w:val="left"/>
    </w:pPr>
    <w:rPr>
      <w:rFonts w:ascii="Verdana" w:eastAsia="仿宋_GB2312" w:hAnsi="Verdana"/>
      <w:kern w:val="0"/>
      <w:sz w:val="24"/>
      <w:szCs w:val="20"/>
      <w:lang w:eastAsia="en-US"/>
    </w:rPr>
  </w:style>
  <w:style w:type="character" w:styleId="HTML">
    <w:name w:val="HTML Code"/>
    <w:rsid w:val="007C559E"/>
    <w:rPr>
      <w:rFonts w:ascii="Courier New" w:eastAsia="仿宋_GB2312" w:hAnsi="Courier New"/>
      <w:sz w:val="20"/>
      <w:szCs w:val="20"/>
      <w:lang w:val="en-US" w:eastAsia="en-US" w:bidi="ar-SA"/>
    </w:rPr>
  </w:style>
  <w:style w:type="paragraph" w:customStyle="1" w:styleId="a0">
    <w:name w:val="二级无标题条"/>
    <w:basedOn w:val="aff6"/>
    <w:rsid w:val="00016201"/>
    <w:pPr>
      <w:numPr>
        <w:ilvl w:val="3"/>
        <w:numId w:val="18"/>
      </w:numPr>
    </w:pPr>
    <w:rPr>
      <w:szCs w:val="20"/>
    </w:rPr>
  </w:style>
  <w:style w:type="paragraph" w:customStyle="1" w:styleId="a1">
    <w:name w:val="三级无标题条"/>
    <w:basedOn w:val="aff6"/>
    <w:rsid w:val="00016201"/>
    <w:pPr>
      <w:numPr>
        <w:ilvl w:val="4"/>
        <w:numId w:val="18"/>
      </w:numPr>
    </w:pPr>
    <w:rPr>
      <w:szCs w:val="20"/>
    </w:rPr>
  </w:style>
  <w:style w:type="paragraph" w:customStyle="1" w:styleId="a2">
    <w:name w:val="四级无标题条"/>
    <w:basedOn w:val="aff6"/>
    <w:rsid w:val="00016201"/>
    <w:pPr>
      <w:numPr>
        <w:ilvl w:val="5"/>
        <w:numId w:val="18"/>
      </w:numPr>
    </w:pPr>
    <w:rPr>
      <w:szCs w:val="20"/>
    </w:rPr>
  </w:style>
  <w:style w:type="paragraph" w:customStyle="1" w:styleId="a3">
    <w:name w:val="五级无标题条"/>
    <w:basedOn w:val="aff6"/>
    <w:rsid w:val="00016201"/>
    <w:pPr>
      <w:numPr>
        <w:ilvl w:val="6"/>
        <w:numId w:val="18"/>
      </w:numPr>
    </w:pPr>
    <w:rPr>
      <w:szCs w:val="20"/>
    </w:rPr>
  </w:style>
  <w:style w:type="paragraph" w:customStyle="1" w:styleId="a">
    <w:name w:val="一级无标题条"/>
    <w:basedOn w:val="aff6"/>
    <w:rsid w:val="00016201"/>
    <w:pPr>
      <w:numPr>
        <w:ilvl w:val="2"/>
        <w:numId w:val="18"/>
      </w:numPr>
    </w:pPr>
    <w:rPr>
      <w:szCs w:val="20"/>
    </w:rPr>
  </w:style>
  <w:style w:type="character" w:styleId="affffffd">
    <w:name w:val="Strong"/>
    <w:uiPriority w:val="22"/>
    <w:qFormat/>
    <w:rsid w:val="008D2D84"/>
    <w:rPr>
      <w:b/>
      <w:bCs/>
    </w:rPr>
  </w:style>
  <w:style w:type="paragraph" w:customStyle="1" w:styleId="Default">
    <w:name w:val="Default"/>
    <w:rsid w:val="001C0A31"/>
    <w:pPr>
      <w:widowControl w:val="0"/>
      <w:autoSpaceDE w:val="0"/>
      <w:autoSpaceDN w:val="0"/>
      <w:adjustRightInd w:val="0"/>
    </w:pPr>
    <w:rPr>
      <w:rFonts w:ascii="黑体" w:eastAsia="黑体" w:cs="黑体"/>
      <w:color w:val="000000"/>
      <w:sz w:val="24"/>
      <w:szCs w:val="24"/>
    </w:rPr>
  </w:style>
  <w:style w:type="character" w:customStyle="1" w:styleId="Char5">
    <w:name w:val="正文表标题 Char"/>
    <w:link w:val="afb"/>
    <w:rsid w:val="008D0B99"/>
    <w:rPr>
      <w:rFonts w:ascii="黑体" w:eastAsia="黑体"/>
      <w:sz w:val="21"/>
    </w:rPr>
  </w:style>
  <w:style w:type="paragraph" w:customStyle="1" w:styleId="CharChar0">
    <w:name w:val="段 Char Char"/>
    <w:link w:val="CharCharChar"/>
    <w:rsid w:val="00D44D74"/>
    <w:pPr>
      <w:autoSpaceDE w:val="0"/>
      <w:autoSpaceDN w:val="0"/>
      <w:ind w:firstLineChars="200" w:firstLine="200"/>
      <w:jc w:val="both"/>
    </w:pPr>
    <w:rPr>
      <w:rFonts w:ascii="宋体"/>
      <w:noProof/>
      <w:sz w:val="21"/>
    </w:rPr>
  </w:style>
  <w:style w:type="character" w:customStyle="1" w:styleId="CharCharChar">
    <w:name w:val="段 Char Char Char"/>
    <w:basedOn w:val="aff7"/>
    <w:link w:val="CharChar0"/>
    <w:locked/>
    <w:rsid w:val="00D44D74"/>
    <w:rPr>
      <w:rFonts w:ascii="宋体"/>
      <w:noProof/>
      <w:sz w:val="21"/>
    </w:rPr>
  </w:style>
  <w:style w:type="character" w:customStyle="1" w:styleId="Char2">
    <w:name w:val="页脚 Char"/>
    <w:basedOn w:val="aff7"/>
    <w:link w:val="afff"/>
    <w:uiPriority w:val="99"/>
    <w:rsid w:val="00BD75F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w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4.bin"/><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1263</Words>
  <Characters>7204</Characters>
  <Application>Microsoft Office Word</Application>
  <DocSecurity>0</DocSecurity>
  <Lines>60</Lines>
  <Paragraphs>16</Paragraphs>
  <ScaleCrop>false</ScaleCrop>
  <Company>zle</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chenjb</cp:lastModifiedBy>
  <cp:revision>13</cp:revision>
  <cp:lastPrinted>2010-12-15T08:33:00Z</cp:lastPrinted>
  <dcterms:created xsi:type="dcterms:W3CDTF">2017-07-10T12:22:00Z</dcterms:created>
  <dcterms:modified xsi:type="dcterms:W3CDTF">2017-09-13T22:11:00Z</dcterms:modified>
</cp:coreProperties>
</file>